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A3BF3" w:rsidRPr="005F7A99" w:rsidRDefault="00955A9C" w:rsidP="00BD74A1">
      <w:pPr>
        <w:pStyle w:val="S1"/>
        <w:keepNext/>
        <w:keepLines/>
        <w:spacing w:before="0" w:after="0" w:line="240" w:lineRule="auto"/>
        <w:ind w:left="2778"/>
        <w:jc w:val="center"/>
        <w:rPr>
          <w:rFonts w:ascii="Times New Roman" w:hAnsi="Times New Roman"/>
          <w:b w:val="0"/>
          <w:caps/>
          <w:sz w:val="24"/>
          <w:szCs w:val="24"/>
          <w:lang w:val="ru-RU"/>
        </w:rPr>
      </w:pPr>
      <w:r w:rsidRPr="005F7A99">
        <w:rPr>
          <w:rFonts w:ascii="Times New Roman" w:hAnsi="Times New Roman"/>
          <w:caps/>
          <w:noProof/>
          <w:sz w:val="24"/>
          <w:szCs w:val="24"/>
          <w:lang w:val="ru-RU" w:eastAsia="ru-RU" w:bidi="ar-SA"/>
        </w:rPr>
        <w:drawing>
          <wp:anchor distT="0" distB="0" distL="114300" distR="114300" simplePos="0" relativeHeight="251664384" behindDoc="1" locked="0" layoutInCell="1" allowOverlap="1" wp14:anchorId="732C7E75" wp14:editId="0CFC48A4">
            <wp:simplePos x="0" y="0"/>
            <wp:positionH relativeFrom="column">
              <wp:posOffset>-452755</wp:posOffset>
            </wp:positionH>
            <wp:positionV relativeFrom="paragraph">
              <wp:posOffset>-394808</wp:posOffset>
            </wp:positionV>
            <wp:extent cx="6634716" cy="10041265"/>
            <wp:effectExtent l="0" t="0" r="0" b="0"/>
            <wp:wrapNone/>
            <wp:docPr id="3" name="Рисунок 3" descr="Титульный ли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Титульный лист"/>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634716" cy="10041265"/>
                    </a:xfrm>
                    <a:prstGeom prst="rect">
                      <a:avLst/>
                    </a:prstGeom>
                    <a:noFill/>
                    <a:ln>
                      <a:noFill/>
                    </a:ln>
                  </pic:spPr>
                </pic:pic>
              </a:graphicData>
            </a:graphic>
          </wp:anchor>
        </w:drawing>
      </w:r>
      <w:r w:rsidR="00CA3BF3" w:rsidRPr="005F7A99">
        <w:rPr>
          <w:rFonts w:ascii="Times New Roman" w:hAnsi="Times New Roman"/>
          <w:caps/>
          <w:sz w:val="24"/>
          <w:szCs w:val="24"/>
          <w:lang w:val="ru-RU" w:eastAsia="ru-RU" w:bidi="ar-SA"/>
        </w:rPr>
        <w:t>Сахалинская</w:t>
      </w:r>
      <w:r w:rsidR="00CA3BF3" w:rsidRPr="005F7A99">
        <w:rPr>
          <w:rFonts w:ascii="Times New Roman" w:hAnsi="Times New Roman"/>
          <w:caps/>
          <w:sz w:val="24"/>
          <w:szCs w:val="24"/>
          <w:lang w:val="ru-RU"/>
        </w:rPr>
        <w:t xml:space="preserve"> область</w:t>
      </w:r>
    </w:p>
    <w:p w:rsidR="000969F6" w:rsidRPr="005F7A99" w:rsidRDefault="000969F6" w:rsidP="00BD74A1">
      <w:pPr>
        <w:pStyle w:val="affffff6"/>
        <w:keepNext/>
        <w:keepLines/>
        <w:spacing w:before="0" w:after="0" w:line="240" w:lineRule="auto"/>
        <w:ind w:left="2552" w:right="-285"/>
        <w:jc w:val="center"/>
        <w:rPr>
          <w:rFonts w:ascii="Times New Roman" w:hAnsi="Times New Roman"/>
          <w:b/>
          <w:caps/>
        </w:rPr>
      </w:pPr>
      <w:r w:rsidRPr="005F7A99">
        <w:rPr>
          <w:rFonts w:ascii="Times New Roman" w:hAnsi="Times New Roman"/>
          <w:b/>
          <w:caps/>
        </w:rPr>
        <w:t>МО «</w:t>
      </w:r>
      <w:r w:rsidR="0034636D" w:rsidRPr="005F7A99">
        <w:rPr>
          <w:rFonts w:ascii="Times New Roman" w:hAnsi="Times New Roman"/>
          <w:b/>
          <w:caps/>
        </w:rPr>
        <w:t>Холмский</w:t>
      </w:r>
      <w:r w:rsidRPr="005F7A99">
        <w:rPr>
          <w:rFonts w:ascii="Times New Roman" w:hAnsi="Times New Roman"/>
          <w:b/>
          <w:caps/>
        </w:rPr>
        <w:t xml:space="preserve"> городской округ»</w:t>
      </w:r>
    </w:p>
    <w:p w:rsidR="000969F6" w:rsidRPr="005F7A99" w:rsidRDefault="000969F6" w:rsidP="00BD74A1">
      <w:pPr>
        <w:pStyle w:val="affffff6"/>
        <w:keepNext/>
        <w:keepLines/>
        <w:spacing w:before="0" w:after="0" w:line="240" w:lineRule="auto"/>
        <w:ind w:left="2778"/>
        <w:jc w:val="center"/>
        <w:rPr>
          <w:rFonts w:ascii="Times New Roman" w:hAnsi="Times New Roman"/>
          <w:caps/>
          <w:sz w:val="22"/>
          <w:szCs w:val="22"/>
        </w:rPr>
      </w:pPr>
    </w:p>
    <w:p w:rsidR="000969F6" w:rsidRPr="005F7A99" w:rsidRDefault="000969F6" w:rsidP="00BD74A1">
      <w:pPr>
        <w:pStyle w:val="S1"/>
        <w:keepNext/>
        <w:keepLines/>
        <w:spacing w:before="0" w:after="0" w:line="240" w:lineRule="auto"/>
        <w:ind w:left="2778"/>
        <w:jc w:val="center"/>
        <w:rPr>
          <w:rFonts w:ascii="Times New Roman" w:hAnsi="Times New Roman"/>
          <w:caps/>
          <w:sz w:val="22"/>
          <w:szCs w:val="22"/>
          <w:lang w:val="ru-RU"/>
        </w:rPr>
      </w:pPr>
    </w:p>
    <w:p w:rsidR="000969F6" w:rsidRPr="005F7A99" w:rsidRDefault="000969F6" w:rsidP="00BD74A1">
      <w:pPr>
        <w:pStyle w:val="S1"/>
        <w:keepNext/>
        <w:keepLines/>
        <w:spacing w:before="0" w:after="0" w:line="240" w:lineRule="auto"/>
        <w:ind w:left="2778"/>
        <w:jc w:val="center"/>
        <w:rPr>
          <w:rFonts w:ascii="Times New Roman" w:hAnsi="Times New Roman"/>
          <w:caps/>
          <w:sz w:val="22"/>
          <w:szCs w:val="22"/>
          <w:lang w:val="ru-RU"/>
        </w:rPr>
      </w:pPr>
    </w:p>
    <w:p w:rsidR="000969F6" w:rsidRPr="005F7A99" w:rsidRDefault="000969F6" w:rsidP="00BD74A1">
      <w:pPr>
        <w:pStyle w:val="S1"/>
        <w:keepNext/>
        <w:keepLines/>
        <w:spacing w:before="0" w:after="0" w:line="240" w:lineRule="auto"/>
        <w:ind w:left="2778"/>
        <w:jc w:val="center"/>
        <w:rPr>
          <w:rFonts w:ascii="Times New Roman" w:hAnsi="Times New Roman"/>
          <w:caps/>
          <w:sz w:val="22"/>
          <w:szCs w:val="22"/>
          <w:lang w:val="ru-RU"/>
        </w:rPr>
      </w:pPr>
    </w:p>
    <w:p w:rsidR="000969F6" w:rsidRPr="005F7A99" w:rsidRDefault="000969F6" w:rsidP="00BD74A1">
      <w:pPr>
        <w:pStyle w:val="S1"/>
        <w:keepNext/>
        <w:keepLines/>
        <w:spacing w:before="0" w:after="0" w:line="240" w:lineRule="auto"/>
        <w:ind w:left="2778"/>
        <w:jc w:val="center"/>
        <w:rPr>
          <w:rFonts w:ascii="Times New Roman" w:hAnsi="Times New Roman"/>
          <w:caps/>
          <w:sz w:val="22"/>
          <w:szCs w:val="22"/>
          <w:lang w:val="ru-RU"/>
        </w:rPr>
      </w:pPr>
    </w:p>
    <w:p w:rsidR="00651C04" w:rsidRPr="005F7A99" w:rsidRDefault="00651C04" w:rsidP="00BD74A1">
      <w:pPr>
        <w:pStyle w:val="S1"/>
        <w:keepNext/>
        <w:keepLines/>
        <w:spacing w:before="0" w:after="0" w:line="240" w:lineRule="auto"/>
        <w:ind w:left="2778"/>
        <w:jc w:val="center"/>
        <w:rPr>
          <w:rFonts w:ascii="Times New Roman" w:hAnsi="Times New Roman"/>
          <w:caps/>
          <w:sz w:val="22"/>
          <w:szCs w:val="22"/>
          <w:lang w:val="ru-RU"/>
        </w:rPr>
      </w:pPr>
    </w:p>
    <w:p w:rsidR="00651C04" w:rsidRPr="005F7A99" w:rsidRDefault="00651C04" w:rsidP="00BD74A1">
      <w:pPr>
        <w:pStyle w:val="S1"/>
        <w:keepNext/>
        <w:keepLines/>
        <w:spacing w:before="0" w:after="0" w:line="240" w:lineRule="auto"/>
        <w:ind w:left="2778"/>
        <w:jc w:val="center"/>
        <w:rPr>
          <w:rFonts w:ascii="Times New Roman" w:hAnsi="Times New Roman"/>
          <w:caps/>
          <w:sz w:val="22"/>
          <w:szCs w:val="22"/>
          <w:lang w:val="ru-RU"/>
        </w:rPr>
      </w:pPr>
    </w:p>
    <w:p w:rsidR="00C723F4" w:rsidRPr="005F7A99" w:rsidRDefault="00C723F4" w:rsidP="00BD74A1">
      <w:pPr>
        <w:pStyle w:val="S1"/>
        <w:keepNext/>
        <w:keepLines/>
        <w:spacing w:before="0" w:after="0" w:line="240" w:lineRule="auto"/>
        <w:ind w:left="2778"/>
        <w:jc w:val="center"/>
        <w:rPr>
          <w:rFonts w:ascii="Times New Roman" w:hAnsi="Times New Roman"/>
          <w:caps/>
          <w:sz w:val="22"/>
          <w:szCs w:val="22"/>
          <w:lang w:val="ru-RU"/>
        </w:rPr>
      </w:pPr>
    </w:p>
    <w:p w:rsidR="00C723F4" w:rsidRPr="005F7A99" w:rsidRDefault="00C723F4" w:rsidP="00BD74A1">
      <w:pPr>
        <w:pStyle w:val="S1"/>
        <w:keepNext/>
        <w:keepLines/>
        <w:spacing w:before="0" w:after="0" w:line="240" w:lineRule="auto"/>
        <w:ind w:left="2778"/>
        <w:jc w:val="center"/>
        <w:rPr>
          <w:rFonts w:ascii="Times New Roman" w:hAnsi="Times New Roman"/>
          <w:caps/>
          <w:sz w:val="22"/>
          <w:szCs w:val="22"/>
          <w:lang w:val="ru-RU"/>
        </w:rPr>
      </w:pPr>
    </w:p>
    <w:p w:rsidR="00FC3877" w:rsidRPr="005F7A99" w:rsidRDefault="00FC3877" w:rsidP="00BD74A1">
      <w:pPr>
        <w:pStyle w:val="S1"/>
        <w:keepNext/>
        <w:keepLines/>
        <w:spacing w:before="0" w:after="0" w:line="240" w:lineRule="auto"/>
        <w:ind w:left="2778"/>
        <w:jc w:val="center"/>
        <w:rPr>
          <w:rFonts w:ascii="Times New Roman" w:hAnsi="Times New Roman"/>
          <w:caps/>
          <w:sz w:val="22"/>
          <w:szCs w:val="22"/>
          <w:lang w:val="ru-RU"/>
        </w:rPr>
      </w:pPr>
    </w:p>
    <w:p w:rsidR="00FC3877" w:rsidRPr="005F7A99" w:rsidRDefault="00FC3877" w:rsidP="00BD74A1">
      <w:pPr>
        <w:pStyle w:val="S1"/>
        <w:keepNext/>
        <w:keepLines/>
        <w:spacing w:before="0" w:after="0" w:line="240" w:lineRule="auto"/>
        <w:ind w:left="2778"/>
        <w:jc w:val="center"/>
        <w:rPr>
          <w:rFonts w:ascii="Times New Roman" w:hAnsi="Times New Roman"/>
          <w:caps/>
          <w:sz w:val="22"/>
          <w:szCs w:val="22"/>
          <w:lang w:val="ru-RU"/>
        </w:rPr>
      </w:pPr>
    </w:p>
    <w:p w:rsidR="00FC3877" w:rsidRPr="005F7A99" w:rsidRDefault="00FC3877" w:rsidP="00BD74A1">
      <w:pPr>
        <w:pStyle w:val="S1"/>
        <w:keepNext/>
        <w:keepLines/>
        <w:spacing w:before="0" w:after="0" w:line="240" w:lineRule="auto"/>
        <w:ind w:left="2778"/>
        <w:jc w:val="center"/>
        <w:rPr>
          <w:rFonts w:ascii="Times New Roman" w:hAnsi="Times New Roman"/>
          <w:caps/>
          <w:sz w:val="22"/>
          <w:szCs w:val="22"/>
          <w:lang w:val="ru-RU"/>
        </w:rPr>
      </w:pPr>
    </w:p>
    <w:p w:rsidR="00FC3877" w:rsidRPr="005F7A99" w:rsidRDefault="00FC3877" w:rsidP="00BD74A1">
      <w:pPr>
        <w:pStyle w:val="S1"/>
        <w:keepNext/>
        <w:keepLines/>
        <w:spacing w:before="0" w:after="0" w:line="240" w:lineRule="auto"/>
        <w:ind w:left="2778"/>
        <w:jc w:val="center"/>
        <w:rPr>
          <w:rFonts w:ascii="Times New Roman" w:hAnsi="Times New Roman"/>
          <w:caps/>
          <w:sz w:val="22"/>
          <w:szCs w:val="22"/>
          <w:lang w:val="ru-RU"/>
        </w:rPr>
      </w:pPr>
    </w:p>
    <w:p w:rsidR="00FC3877" w:rsidRPr="005F7A99" w:rsidRDefault="00FC3877" w:rsidP="00BD74A1">
      <w:pPr>
        <w:pStyle w:val="S1"/>
        <w:keepNext/>
        <w:keepLines/>
        <w:spacing w:before="0" w:after="0" w:line="240" w:lineRule="auto"/>
        <w:ind w:left="2778"/>
        <w:jc w:val="center"/>
        <w:rPr>
          <w:rFonts w:ascii="Times New Roman" w:hAnsi="Times New Roman"/>
          <w:caps/>
          <w:sz w:val="22"/>
          <w:szCs w:val="22"/>
          <w:lang w:val="ru-RU"/>
        </w:rPr>
      </w:pPr>
    </w:p>
    <w:p w:rsidR="00FC3877" w:rsidRPr="005F7A99" w:rsidRDefault="00FC3877" w:rsidP="00BD74A1">
      <w:pPr>
        <w:pStyle w:val="S1"/>
        <w:keepNext/>
        <w:keepLines/>
        <w:spacing w:before="0" w:after="0" w:line="240" w:lineRule="auto"/>
        <w:ind w:left="2778"/>
        <w:jc w:val="center"/>
        <w:rPr>
          <w:rFonts w:ascii="Times New Roman" w:hAnsi="Times New Roman"/>
          <w:caps/>
          <w:sz w:val="22"/>
          <w:szCs w:val="22"/>
          <w:lang w:val="ru-RU"/>
        </w:rPr>
      </w:pPr>
    </w:p>
    <w:p w:rsidR="00FC3877" w:rsidRPr="005F7A99" w:rsidRDefault="00FC3877" w:rsidP="00BD74A1">
      <w:pPr>
        <w:pStyle w:val="S1"/>
        <w:keepNext/>
        <w:keepLines/>
        <w:spacing w:before="0" w:after="0" w:line="240" w:lineRule="auto"/>
        <w:ind w:left="2778"/>
        <w:jc w:val="center"/>
        <w:rPr>
          <w:rFonts w:ascii="Times New Roman" w:hAnsi="Times New Roman"/>
          <w:caps/>
          <w:sz w:val="22"/>
          <w:szCs w:val="22"/>
          <w:lang w:val="ru-RU"/>
        </w:rPr>
      </w:pPr>
    </w:p>
    <w:p w:rsidR="00FC3877" w:rsidRPr="005F7A99" w:rsidRDefault="00FC3877" w:rsidP="00BD74A1">
      <w:pPr>
        <w:pStyle w:val="S1"/>
        <w:keepNext/>
        <w:keepLines/>
        <w:spacing w:before="0" w:after="0" w:line="240" w:lineRule="auto"/>
        <w:ind w:left="2778"/>
        <w:jc w:val="center"/>
        <w:rPr>
          <w:rFonts w:ascii="Times New Roman" w:hAnsi="Times New Roman"/>
          <w:caps/>
          <w:sz w:val="22"/>
          <w:szCs w:val="22"/>
          <w:lang w:val="ru-RU"/>
        </w:rPr>
      </w:pPr>
    </w:p>
    <w:p w:rsidR="00BD74A1" w:rsidRPr="005F7A99" w:rsidRDefault="00BD74A1" w:rsidP="00BD74A1">
      <w:pPr>
        <w:pStyle w:val="S1"/>
        <w:keepNext/>
        <w:keepLines/>
        <w:spacing w:before="0" w:after="0" w:line="240" w:lineRule="auto"/>
        <w:ind w:left="2778"/>
        <w:jc w:val="center"/>
        <w:rPr>
          <w:rFonts w:ascii="Times New Roman" w:hAnsi="Times New Roman"/>
          <w:caps/>
          <w:sz w:val="22"/>
          <w:szCs w:val="22"/>
          <w:lang w:val="ru-RU"/>
        </w:rPr>
      </w:pPr>
    </w:p>
    <w:p w:rsidR="00FC3877" w:rsidRPr="005F7A99" w:rsidRDefault="00FC3877" w:rsidP="00BD74A1">
      <w:pPr>
        <w:pStyle w:val="S1"/>
        <w:keepNext/>
        <w:keepLines/>
        <w:spacing w:before="0" w:after="0" w:line="240" w:lineRule="auto"/>
        <w:ind w:left="2778"/>
        <w:jc w:val="center"/>
        <w:rPr>
          <w:rFonts w:ascii="Times New Roman" w:hAnsi="Times New Roman"/>
          <w:caps/>
          <w:sz w:val="22"/>
          <w:szCs w:val="22"/>
          <w:lang w:val="ru-RU"/>
        </w:rPr>
      </w:pPr>
    </w:p>
    <w:p w:rsidR="00FC3877" w:rsidRPr="005F7A99" w:rsidRDefault="0034636D" w:rsidP="00BD74A1">
      <w:pPr>
        <w:pStyle w:val="affffff6"/>
        <w:keepNext/>
        <w:keepLines/>
        <w:spacing w:before="0" w:after="0" w:line="240" w:lineRule="auto"/>
        <w:ind w:left="2552" w:right="-284"/>
        <w:jc w:val="center"/>
        <w:rPr>
          <w:rFonts w:ascii="Times New Roman" w:hAnsi="Times New Roman"/>
          <w:b/>
          <w:caps/>
          <w:sz w:val="32"/>
          <w:szCs w:val="32"/>
        </w:rPr>
      </w:pPr>
      <w:r w:rsidRPr="005F7A99">
        <w:rPr>
          <w:rFonts w:ascii="Times New Roman" w:hAnsi="Times New Roman"/>
          <w:b/>
          <w:caps/>
          <w:sz w:val="32"/>
          <w:szCs w:val="32"/>
        </w:rPr>
        <w:t>Выполнение работ</w:t>
      </w:r>
      <w:r w:rsidR="00FC3877" w:rsidRPr="005F7A99">
        <w:rPr>
          <w:rFonts w:ascii="Times New Roman" w:hAnsi="Times New Roman"/>
          <w:b/>
          <w:caps/>
          <w:sz w:val="32"/>
          <w:szCs w:val="32"/>
        </w:rPr>
        <w:t xml:space="preserve"> </w:t>
      </w:r>
      <w:r w:rsidRPr="005F7A99">
        <w:rPr>
          <w:rFonts w:ascii="Times New Roman" w:hAnsi="Times New Roman"/>
          <w:b/>
          <w:caps/>
          <w:sz w:val="32"/>
          <w:szCs w:val="32"/>
        </w:rPr>
        <w:t>по</w:t>
      </w:r>
      <w:r w:rsidR="00FC3877" w:rsidRPr="005F7A99">
        <w:rPr>
          <w:rFonts w:ascii="Times New Roman" w:hAnsi="Times New Roman"/>
          <w:b/>
          <w:caps/>
          <w:sz w:val="32"/>
          <w:szCs w:val="32"/>
        </w:rPr>
        <w:t xml:space="preserve"> </w:t>
      </w:r>
      <w:r w:rsidRPr="005F7A99">
        <w:rPr>
          <w:rFonts w:ascii="Times New Roman" w:hAnsi="Times New Roman"/>
          <w:b/>
          <w:caps/>
          <w:sz w:val="32"/>
          <w:szCs w:val="32"/>
        </w:rPr>
        <w:t>Корректировке генерального плана</w:t>
      </w:r>
    </w:p>
    <w:p w:rsidR="0034636D" w:rsidRPr="005F7A99" w:rsidRDefault="0034636D" w:rsidP="00BD74A1">
      <w:pPr>
        <w:pStyle w:val="affffff6"/>
        <w:keepNext/>
        <w:keepLines/>
        <w:spacing w:before="0" w:after="0" w:line="240" w:lineRule="auto"/>
        <w:ind w:left="2552" w:right="-284"/>
        <w:jc w:val="center"/>
        <w:rPr>
          <w:rFonts w:ascii="Times New Roman" w:hAnsi="Times New Roman"/>
          <w:b/>
          <w:caps/>
          <w:sz w:val="40"/>
          <w:szCs w:val="32"/>
        </w:rPr>
      </w:pPr>
      <w:r w:rsidRPr="005F7A99">
        <w:rPr>
          <w:rFonts w:ascii="Times New Roman" w:hAnsi="Times New Roman"/>
          <w:b/>
          <w:caps/>
          <w:sz w:val="32"/>
          <w:szCs w:val="32"/>
        </w:rPr>
        <w:t>муниципального образования "Холмский городской округ"</w:t>
      </w:r>
    </w:p>
    <w:p w:rsidR="00C723F4" w:rsidRPr="005F7A99" w:rsidRDefault="00C723F4" w:rsidP="00BD74A1">
      <w:pPr>
        <w:pStyle w:val="S1"/>
        <w:keepNext/>
        <w:keepLines/>
        <w:spacing w:before="0" w:after="0" w:line="240" w:lineRule="auto"/>
        <w:ind w:left="2778"/>
        <w:jc w:val="center"/>
        <w:rPr>
          <w:rFonts w:ascii="Times New Roman" w:hAnsi="Times New Roman"/>
          <w:caps/>
          <w:sz w:val="22"/>
          <w:szCs w:val="22"/>
          <w:lang w:val="ru-RU"/>
        </w:rPr>
      </w:pPr>
    </w:p>
    <w:p w:rsidR="00651C04" w:rsidRPr="005F7A99" w:rsidRDefault="00651C04" w:rsidP="00BD74A1">
      <w:pPr>
        <w:pStyle w:val="S1"/>
        <w:keepNext/>
        <w:keepLines/>
        <w:spacing w:before="0" w:after="0" w:line="240" w:lineRule="auto"/>
        <w:ind w:left="2778"/>
        <w:jc w:val="center"/>
        <w:rPr>
          <w:rFonts w:ascii="Times New Roman" w:hAnsi="Times New Roman"/>
          <w:caps/>
          <w:sz w:val="22"/>
          <w:szCs w:val="22"/>
          <w:lang w:val="ru-RU"/>
        </w:rPr>
      </w:pPr>
    </w:p>
    <w:p w:rsidR="00955A9C" w:rsidRPr="005F7A99" w:rsidRDefault="00955A9C" w:rsidP="00BD74A1">
      <w:pPr>
        <w:pStyle w:val="S1"/>
        <w:keepNext/>
        <w:keepLines/>
        <w:spacing w:before="0" w:after="0" w:line="240" w:lineRule="auto"/>
        <w:ind w:left="2778"/>
        <w:jc w:val="center"/>
        <w:rPr>
          <w:rFonts w:ascii="Times New Roman" w:hAnsi="Times New Roman"/>
          <w:caps/>
          <w:sz w:val="22"/>
          <w:szCs w:val="22"/>
          <w:lang w:val="ru-RU"/>
        </w:rPr>
      </w:pPr>
    </w:p>
    <w:p w:rsidR="00955A9C" w:rsidRPr="005F7A99" w:rsidRDefault="00955A9C" w:rsidP="00BD74A1">
      <w:pPr>
        <w:pStyle w:val="S1"/>
        <w:keepNext/>
        <w:keepLines/>
        <w:spacing w:before="0" w:after="0" w:line="240" w:lineRule="auto"/>
        <w:ind w:left="2778"/>
        <w:jc w:val="center"/>
        <w:rPr>
          <w:rFonts w:ascii="Times New Roman" w:hAnsi="Times New Roman"/>
          <w:caps/>
          <w:sz w:val="28"/>
          <w:szCs w:val="28"/>
          <w:lang w:val="ru-RU"/>
        </w:rPr>
      </w:pPr>
      <w:r w:rsidRPr="005F7A99">
        <w:rPr>
          <w:rFonts w:ascii="Times New Roman" w:hAnsi="Times New Roman"/>
          <w:caps/>
          <w:sz w:val="28"/>
          <w:szCs w:val="28"/>
          <w:lang w:val="ru-RU"/>
        </w:rPr>
        <w:t>пояснительная записка</w:t>
      </w:r>
    </w:p>
    <w:p w:rsidR="009A1047" w:rsidRPr="005F7A99" w:rsidRDefault="009A1047" w:rsidP="00BD74A1">
      <w:pPr>
        <w:pStyle w:val="S1"/>
        <w:keepNext/>
        <w:keepLines/>
        <w:spacing w:before="0" w:after="0" w:line="240" w:lineRule="auto"/>
        <w:ind w:left="2778"/>
        <w:jc w:val="center"/>
        <w:rPr>
          <w:rFonts w:ascii="Times New Roman" w:hAnsi="Times New Roman"/>
          <w:caps/>
          <w:sz w:val="22"/>
          <w:szCs w:val="22"/>
          <w:lang w:val="ru-RU"/>
        </w:rPr>
      </w:pPr>
    </w:p>
    <w:p w:rsidR="00BD74A1" w:rsidRPr="005F7A99" w:rsidRDefault="00BD74A1" w:rsidP="00BD74A1">
      <w:pPr>
        <w:pStyle w:val="S1"/>
        <w:keepNext/>
        <w:keepLines/>
        <w:spacing w:before="0" w:after="0" w:line="240" w:lineRule="auto"/>
        <w:ind w:left="2778"/>
        <w:jc w:val="center"/>
        <w:rPr>
          <w:rFonts w:ascii="Times New Roman" w:hAnsi="Times New Roman"/>
          <w:caps/>
          <w:sz w:val="22"/>
          <w:szCs w:val="22"/>
          <w:lang w:val="ru-RU"/>
        </w:rPr>
      </w:pPr>
    </w:p>
    <w:p w:rsidR="00BD74A1" w:rsidRPr="005F7A99" w:rsidRDefault="00BD74A1" w:rsidP="00BD74A1">
      <w:pPr>
        <w:pStyle w:val="S1"/>
        <w:keepNext/>
        <w:keepLines/>
        <w:spacing w:before="0" w:after="0" w:line="240" w:lineRule="auto"/>
        <w:ind w:left="2778"/>
        <w:jc w:val="center"/>
        <w:rPr>
          <w:rFonts w:ascii="Times New Roman" w:hAnsi="Times New Roman"/>
          <w:caps/>
          <w:sz w:val="22"/>
          <w:szCs w:val="22"/>
          <w:lang w:val="ru-RU"/>
        </w:rPr>
      </w:pPr>
    </w:p>
    <w:p w:rsidR="00BD74A1" w:rsidRPr="005F7A99" w:rsidRDefault="00BD74A1" w:rsidP="00BD74A1">
      <w:pPr>
        <w:pStyle w:val="S1"/>
        <w:keepNext/>
        <w:keepLines/>
        <w:spacing w:before="0" w:after="0" w:line="240" w:lineRule="auto"/>
        <w:ind w:left="2778"/>
        <w:jc w:val="center"/>
        <w:rPr>
          <w:rFonts w:ascii="Times New Roman" w:hAnsi="Times New Roman"/>
          <w:caps/>
          <w:sz w:val="22"/>
          <w:szCs w:val="22"/>
          <w:lang w:val="ru-RU"/>
        </w:rPr>
      </w:pPr>
    </w:p>
    <w:p w:rsidR="00BD74A1" w:rsidRPr="005F7A99" w:rsidRDefault="00BD74A1" w:rsidP="00BD74A1">
      <w:pPr>
        <w:pStyle w:val="S1"/>
        <w:keepNext/>
        <w:keepLines/>
        <w:spacing w:before="0" w:after="0" w:line="240" w:lineRule="auto"/>
        <w:ind w:left="2778"/>
        <w:jc w:val="center"/>
        <w:rPr>
          <w:rFonts w:ascii="Times New Roman" w:hAnsi="Times New Roman"/>
          <w:caps/>
          <w:sz w:val="22"/>
          <w:szCs w:val="22"/>
          <w:lang w:val="ru-RU"/>
        </w:rPr>
      </w:pPr>
    </w:p>
    <w:p w:rsidR="001B1790" w:rsidRPr="005F7A99" w:rsidRDefault="001B1790" w:rsidP="00BD74A1">
      <w:pPr>
        <w:pStyle w:val="S1"/>
        <w:keepNext/>
        <w:keepLines/>
        <w:spacing w:before="0" w:after="0" w:line="240" w:lineRule="auto"/>
        <w:ind w:left="2778"/>
        <w:jc w:val="center"/>
        <w:rPr>
          <w:rFonts w:ascii="Times New Roman" w:hAnsi="Times New Roman"/>
          <w:caps/>
          <w:sz w:val="22"/>
          <w:szCs w:val="22"/>
          <w:lang w:val="ru-RU"/>
        </w:rPr>
      </w:pPr>
    </w:p>
    <w:p w:rsidR="001B1790" w:rsidRPr="005F7A99" w:rsidRDefault="001B1790" w:rsidP="00BD74A1">
      <w:pPr>
        <w:pStyle w:val="S1"/>
        <w:keepNext/>
        <w:keepLines/>
        <w:spacing w:before="0" w:after="0" w:line="240" w:lineRule="auto"/>
        <w:ind w:left="2778"/>
        <w:jc w:val="center"/>
        <w:rPr>
          <w:rFonts w:ascii="Times New Roman" w:hAnsi="Times New Roman"/>
          <w:caps/>
          <w:sz w:val="22"/>
          <w:szCs w:val="22"/>
          <w:lang w:val="ru-RU"/>
        </w:rPr>
      </w:pPr>
    </w:p>
    <w:p w:rsidR="00955A9C" w:rsidRPr="005F7A99" w:rsidRDefault="00955A9C" w:rsidP="00BD74A1">
      <w:pPr>
        <w:pStyle w:val="S1"/>
        <w:keepNext/>
        <w:keepLines/>
        <w:spacing w:before="0" w:after="0" w:line="240" w:lineRule="auto"/>
        <w:ind w:left="2778"/>
        <w:jc w:val="center"/>
        <w:rPr>
          <w:rFonts w:ascii="Times New Roman" w:hAnsi="Times New Roman"/>
          <w:caps/>
          <w:sz w:val="22"/>
          <w:szCs w:val="22"/>
          <w:lang w:val="ru-RU"/>
        </w:rPr>
      </w:pPr>
    </w:p>
    <w:p w:rsidR="00955A9C" w:rsidRPr="005F7A99" w:rsidRDefault="00955A9C" w:rsidP="00BD74A1">
      <w:pPr>
        <w:pStyle w:val="S1"/>
        <w:keepNext/>
        <w:keepLines/>
        <w:spacing w:before="0" w:after="0" w:line="240" w:lineRule="auto"/>
        <w:ind w:left="2778"/>
        <w:jc w:val="center"/>
        <w:rPr>
          <w:rFonts w:ascii="Times New Roman" w:hAnsi="Times New Roman"/>
          <w:caps/>
          <w:sz w:val="22"/>
          <w:szCs w:val="22"/>
          <w:lang w:val="ru-RU"/>
        </w:rPr>
      </w:pPr>
    </w:p>
    <w:p w:rsidR="00955A9C" w:rsidRPr="005F7A99" w:rsidRDefault="00955A9C" w:rsidP="00BD74A1">
      <w:pPr>
        <w:pStyle w:val="S1"/>
        <w:keepNext/>
        <w:keepLines/>
        <w:spacing w:before="0" w:after="0" w:line="240" w:lineRule="auto"/>
        <w:ind w:left="2778"/>
        <w:jc w:val="center"/>
        <w:rPr>
          <w:rFonts w:ascii="Times New Roman" w:hAnsi="Times New Roman"/>
          <w:caps/>
          <w:sz w:val="22"/>
          <w:szCs w:val="22"/>
          <w:lang w:val="ru-RU"/>
        </w:rPr>
      </w:pPr>
    </w:p>
    <w:p w:rsidR="00955A9C" w:rsidRPr="005F7A99" w:rsidRDefault="00955A9C" w:rsidP="00BD74A1">
      <w:pPr>
        <w:pStyle w:val="S1"/>
        <w:keepNext/>
        <w:keepLines/>
        <w:spacing w:before="0" w:after="0" w:line="240" w:lineRule="auto"/>
        <w:ind w:left="2778"/>
        <w:jc w:val="center"/>
        <w:rPr>
          <w:rFonts w:ascii="Times New Roman" w:hAnsi="Times New Roman"/>
          <w:caps/>
          <w:sz w:val="22"/>
          <w:szCs w:val="22"/>
          <w:lang w:val="ru-RU"/>
        </w:rPr>
      </w:pPr>
    </w:p>
    <w:p w:rsidR="00153D98" w:rsidRPr="005F7A99" w:rsidRDefault="00153D98" w:rsidP="00BD74A1">
      <w:pPr>
        <w:pStyle w:val="S1"/>
        <w:keepNext/>
        <w:keepLines/>
        <w:spacing w:before="0" w:after="0" w:line="240" w:lineRule="auto"/>
        <w:ind w:left="2778"/>
        <w:jc w:val="center"/>
        <w:rPr>
          <w:rFonts w:ascii="Times New Roman" w:hAnsi="Times New Roman"/>
          <w:caps/>
          <w:sz w:val="22"/>
          <w:szCs w:val="22"/>
          <w:lang w:val="ru-RU"/>
        </w:rPr>
      </w:pPr>
    </w:p>
    <w:p w:rsidR="00153D98" w:rsidRPr="005F7A99" w:rsidRDefault="00153D98" w:rsidP="00BD74A1">
      <w:pPr>
        <w:pStyle w:val="S1"/>
        <w:keepNext/>
        <w:keepLines/>
        <w:spacing w:before="0" w:after="0" w:line="240" w:lineRule="auto"/>
        <w:ind w:left="2778"/>
        <w:jc w:val="center"/>
        <w:rPr>
          <w:rFonts w:ascii="Times New Roman" w:hAnsi="Times New Roman"/>
          <w:caps/>
          <w:sz w:val="22"/>
          <w:szCs w:val="22"/>
          <w:lang w:val="ru-RU"/>
        </w:rPr>
      </w:pPr>
    </w:p>
    <w:p w:rsidR="009A1047" w:rsidRPr="005F7A99" w:rsidRDefault="009A1047" w:rsidP="00BD74A1">
      <w:pPr>
        <w:pStyle w:val="S1"/>
        <w:keepNext/>
        <w:keepLines/>
        <w:spacing w:before="0" w:after="0" w:line="240" w:lineRule="auto"/>
        <w:ind w:left="2778"/>
        <w:jc w:val="center"/>
        <w:rPr>
          <w:rFonts w:ascii="Times New Roman" w:hAnsi="Times New Roman"/>
          <w:caps/>
          <w:sz w:val="22"/>
          <w:szCs w:val="22"/>
          <w:lang w:val="ru-RU"/>
        </w:rPr>
      </w:pPr>
    </w:p>
    <w:p w:rsidR="009A1047" w:rsidRPr="005F7A99" w:rsidRDefault="009A1047" w:rsidP="00BD74A1">
      <w:pPr>
        <w:pStyle w:val="S1"/>
        <w:keepNext/>
        <w:keepLines/>
        <w:spacing w:before="0" w:after="0" w:line="240" w:lineRule="auto"/>
        <w:ind w:left="2778"/>
        <w:jc w:val="center"/>
        <w:rPr>
          <w:rFonts w:ascii="Times New Roman" w:hAnsi="Times New Roman"/>
          <w:caps/>
          <w:sz w:val="22"/>
          <w:szCs w:val="22"/>
          <w:lang w:val="ru-RU"/>
        </w:rPr>
      </w:pPr>
    </w:p>
    <w:p w:rsidR="00955A9C" w:rsidRPr="005F7A99" w:rsidRDefault="00955A9C" w:rsidP="00BD74A1">
      <w:pPr>
        <w:pStyle w:val="S1"/>
        <w:keepNext/>
        <w:keepLines/>
        <w:spacing w:before="0" w:after="0" w:line="240" w:lineRule="auto"/>
        <w:ind w:left="2778"/>
        <w:jc w:val="center"/>
        <w:rPr>
          <w:rFonts w:ascii="Times New Roman" w:hAnsi="Times New Roman"/>
          <w:caps/>
          <w:sz w:val="22"/>
          <w:szCs w:val="22"/>
          <w:lang w:val="ru-RU"/>
        </w:rPr>
      </w:pPr>
    </w:p>
    <w:p w:rsidR="00C148CE" w:rsidRPr="005F7A99" w:rsidRDefault="00C148CE" w:rsidP="00BD74A1">
      <w:pPr>
        <w:pStyle w:val="S1"/>
        <w:keepNext/>
        <w:keepLines/>
        <w:spacing w:before="0" w:after="0" w:line="240" w:lineRule="auto"/>
        <w:ind w:left="2778"/>
        <w:jc w:val="center"/>
        <w:rPr>
          <w:rFonts w:ascii="Times New Roman" w:hAnsi="Times New Roman"/>
          <w:caps/>
          <w:sz w:val="22"/>
          <w:szCs w:val="22"/>
          <w:lang w:val="ru-RU"/>
        </w:rPr>
      </w:pPr>
    </w:p>
    <w:p w:rsidR="009B6C43" w:rsidRPr="005F7A99" w:rsidRDefault="009B6C43" w:rsidP="00BD74A1">
      <w:pPr>
        <w:pStyle w:val="S1"/>
        <w:keepNext/>
        <w:keepLines/>
        <w:spacing w:before="0" w:after="0" w:line="240" w:lineRule="auto"/>
        <w:ind w:left="2778"/>
        <w:jc w:val="center"/>
        <w:rPr>
          <w:rFonts w:ascii="Times New Roman" w:hAnsi="Times New Roman"/>
          <w:caps/>
          <w:sz w:val="22"/>
          <w:szCs w:val="22"/>
          <w:lang w:val="ru-RU"/>
        </w:rPr>
      </w:pPr>
    </w:p>
    <w:p w:rsidR="00FC3877" w:rsidRPr="005F7A99" w:rsidRDefault="00FC3877" w:rsidP="00BD74A1">
      <w:pPr>
        <w:pStyle w:val="S1"/>
        <w:keepNext/>
        <w:keepLines/>
        <w:spacing w:before="0" w:after="0" w:line="240" w:lineRule="auto"/>
        <w:ind w:left="2778"/>
        <w:jc w:val="center"/>
        <w:rPr>
          <w:rFonts w:ascii="Times New Roman" w:hAnsi="Times New Roman"/>
          <w:caps/>
          <w:sz w:val="22"/>
          <w:szCs w:val="22"/>
          <w:lang w:val="ru-RU"/>
        </w:rPr>
      </w:pPr>
    </w:p>
    <w:p w:rsidR="00FC3877" w:rsidRPr="005F7A99" w:rsidRDefault="00FC3877" w:rsidP="00BD74A1">
      <w:pPr>
        <w:pStyle w:val="S1"/>
        <w:keepNext/>
        <w:keepLines/>
        <w:spacing w:before="0" w:after="0" w:line="240" w:lineRule="auto"/>
        <w:ind w:left="2778"/>
        <w:jc w:val="center"/>
        <w:rPr>
          <w:rFonts w:ascii="Times New Roman" w:hAnsi="Times New Roman"/>
          <w:caps/>
          <w:sz w:val="22"/>
          <w:szCs w:val="22"/>
          <w:lang w:val="ru-RU"/>
        </w:rPr>
      </w:pPr>
    </w:p>
    <w:p w:rsidR="009B6C43" w:rsidRPr="005F7A99" w:rsidRDefault="009B6C43" w:rsidP="00BD74A1">
      <w:pPr>
        <w:pStyle w:val="S1"/>
        <w:keepNext/>
        <w:keepLines/>
        <w:spacing w:before="0" w:after="0" w:line="240" w:lineRule="auto"/>
        <w:ind w:left="2778"/>
        <w:jc w:val="center"/>
        <w:rPr>
          <w:rFonts w:ascii="Times New Roman" w:hAnsi="Times New Roman"/>
          <w:caps/>
          <w:sz w:val="22"/>
          <w:szCs w:val="22"/>
          <w:lang w:val="ru-RU"/>
        </w:rPr>
      </w:pPr>
    </w:p>
    <w:p w:rsidR="009B6C43" w:rsidRPr="005F7A99" w:rsidRDefault="009B6C43" w:rsidP="00BD74A1">
      <w:pPr>
        <w:pStyle w:val="S1"/>
        <w:keepNext/>
        <w:keepLines/>
        <w:spacing w:before="0" w:after="0" w:line="240" w:lineRule="auto"/>
        <w:ind w:left="2778"/>
        <w:jc w:val="center"/>
        <w:rPr>
          <w:rFonts w:ascii="Times New Roman" w:hAnsi="Times New Roman"/>
          <w:caps/>
          <w:sz w:val="22"/>
          <w:szCs w:val="22"/>
          <w:lang w:val="ru-RU"/>
        </w:rPr>
      </w:pPr>
    </w:p>
    <w:p w:rsidR="0020249A" w:rsidRPr="005F7A99" w:rsidRDefault="0020249A" w:rsidP="00BD74A1">
      <w:pPr>
        <w:pStyle w:val="S1"/>
        <w:keepNext/>
        <w:keepLines/>
        <w:spacing w:before="0" w:after="0" w:line="240" w:lineRule="auto"/>
        <w:ind w:left="2778"/>
        <w:jc w:val="center"/>
        <w:rPr>
          <w:rFonts w:ascii="Times New Roman" w:hAnsi="Times New Roman"/>
          <w:caps/>
          <w:sz w:val="24"/>
          <w:szCs w:val="24"/>
          <w:lang w:val="ru-RU"/>
        </w:rPr>
      </w:pPr>
    </w:p>
    <w:p w:rsidR="0020249A" w:rsidRPr="005F7A99" w:rsidRDefault="0020249A" w:rsidP="00BD74A1">
      <w:pPr>
        <w:pStyle w:val="S1"/>
        <w:keepNext/>
        <w:keepLines/>
        <w:spacing w:before="0" w:after="0" w:line="240" w:lineRule="auto"/>
        <w:ind w:left="2778"/>
        <w:jc w:val="center"/>
        <w:rPr>
          <w:rFonts w:ascii="Times New Roman" w:hAnsi="Times New Roman"/>
          <w:caps/>
          <w:sz w:val="24"/>
          <w:szCs w:val="24"/>
          <w:lang w:val="ru-RU"/>
        </w:rPr>
      </w:pPr>
    </w:p>
    <w:p w:rsidR="00955A9C" w:rsidRPr="005F7A99" w:rsidRDefault="00955A9C" w:rsidP="00BD74A1">
      <w:pPr>
        <w:pStyle w:val="S1"/>
        <w:keepNext/>
        <w:keepLines/>
        <w:spacing w:before="0" w:after="0" w:line="240" w:lineRule="auto"/>
        <w:ind w:left="2778"/>
        <w:jc w:val="center"/>
        <w:rPr>
          <w:rFonts w:ascii="Times New Roman" w:hAnsi="Times New Roman"/>
          <w:caps/>
          <w:sz w:val="24"/>
          <w:szCs w:val="24"/>
          <w:lang w:val="ru-RU"/>
        </w:rPr>
      </w:pPr>
      <w:r w:rsidRPr="005F7A99">
        <w:rPr>
          <w:rFonts w:ascii="Times New Roman" w:hAnsi="Times New Roman"/>
          <w:caps/>
          <w:sz w:val="24"/>
          <w:szCs w:val="24"/>
          <w:lang w:val="ru-RU"/>
        </w:rPr>
        <w:t>ОМСК 201</w:t>
      </w:r>
      <w:r w:rsidR="0034636D" w:rsidRPr="005F7A99">
        <w:rPr>
          <w:rFonts w:ascii="Times New Roman" w:hAnsi="Times New Roman"/>
          <w:caps/>
          <w:sz w:val="24"/>
          <w:szCs w:val="24"/>
          <w:lang w:val="ru-RU"/>
        </w:rPr>
        <w:t>9</w:t>
      </w:r>
    </w:p>
    <w:sdt>
      <w:sdtPr>
        <w:rPr>
          <w:rFonts w:ascii="Times New Roman" w:eastAsia="Times New Roman" w:hAnsi="Times New Roman" w:cs="Times New Roman"/>
          <w:b w:val="0"/>
          <w:bCs w:val="0"/>
          <w:color w:val="4F81BD" w:themeColor="accent1"/>
          <w:sz w:val="24"/>
          <w:szCs w:val="24"/>
        </w:rPr>
        <w:id w:val="-1302467490"/>
        <w:docPartObj>
          <w:docPartGallery w:val="Table of Contents"/>
          <w:docPartUnique/>
        </w:docPartObj>
      </w:sdtPr>
      <w:sdtEndPr>
        <w:rPr>
          <w:color w:val="FF0000"/>
        </w:rPr>
      </w:sdtEndPr>
      <w:sdtContent>
        <w:p w:rsidR="00A00ECE" w:rsidRPr="005F7A99" w:rsidRDefault="00A00ECE" w:rsidP="00BD74A1">
          <w:pPr>
            <w:pStyle w:val="afff2"/>
            <w:spacing w:before="0"/>
            <w:rPr>
              <w:rFonts w:ascii="Times New Roman" w:hAnsi="Times New Roman" w:cs="Times New Roman"/>
              <w:color w:val="4F81BD" w:themeColor="accent1"/>
            </w:rPr>
          </w:pPr>
          <w:r w:rsidRPr="005F7A99">
            <w:rPr>
              <w:rFonts w:ascii="Times New Roman" w:hAnsi="Times New Roman" w:cs="Times New Roman"/>
              <w:color w:val="4F81BD" w:themeColor="accent1"/>
            </w:rPr>
            <w:t>Оглавление</w:t>
          </w:r>
        </w:p>
        <w:p w:rsidR="00EF1506" w:rsidRDefault="003B16AD">
          <w:pPr>
            <w:pStyle w:val="15"/>
            <w:tabs>
              <w:tab w:val="right" w:leader="dot" w:pos="9345"/>
            </w:tabs>
            <w:rPr>
              <w:rFonts w:asciiTheme="minorHAnsi" w:eastAsiaTheme="minorEastAsia" w:hAnsiTheme="minorHAnsi" w:cstheme="minorBidi"/>
              <w:b w:val="0"/>
              <w:bCs w:val="0"/>
              <w:caps w:val="0"/>
              <w:noProof/>
              <w:sz w:val="22"/>
              <w:szCs w:val="22"/>
            </w:rPr>
          </w:pPr>
          <w:r w:rsidRPr="005F7A99">
            <w:rPr>
              <w:color w:val="FF0000"/>
            </w:rPr>
            <w:fldChar w:fldCharType="begin"/>
          </w:r>
          <w:r w:rsidR="00A00ECE" w:rsidRPr="005F7A99">
            <w:rPr>
              <w:color w:val="FF0000"/>
            </w:rPr>
            <w:instrText xml:space="preserve"> TOC \o "1-3" \h \z \u </w:instrText>
          </w:r>
          <w:r w:rsidRPr="005F7A99">
            <w:rPr>
              <w:color w:val="FF0000"/>
            </w:rPr>
            <w:fldChar w:fldCharType="separate"/>
          </w:r>
          <w:hyperlink w:anchor="_Toc35953135" w:history="1">
            <w:r w:rsidR="00EF1506" w:rsidRPr="00B24364">
              <w:rPr>
                <w:rStyle w:val="aff6"/>
                <w:noProof/>
              </w:rPr>
              <w:t>Состав проекта</w:t>
            </w:r>
            <w:r w:rsidR="00EF1506">
              <w:rPr>
                <w:noProof/>
                <w:webHidden/>
              </w:rPr>
              <w:tab/>
            </w:r>
            <w:r w:rsidR="00EF1506">
              <w:rPr>
                <w:noProof/>
                <w:webHidden/>
              </w:rPr>
              <w:fldChar w:fldCharType="begin"/>
            </w:r>
            <w:r w:rsidR="00EF1506">
              <w:rPr>
                <w:noProof/>
                <w:webHidden/>
              </w:rPr>
              <w:instrText xml:space="preserve"> PAGEREF _Toc35953135 \h </w:instrText>
            </w:r>
            <w:r w:rsidR="00EF1506">
              <w:rPr>
                <w:noProof/>
                <w:webHidden/>
              </w:rPr>
            </w:r>
            <w:r w:rsidR="00EF1506">
              <w:rPr>
                <w:noProof/>
                <w:webHidden/>
              </w:rPr>
              <w:fldChar w:fldCharType="separate"/>
            </w:r>
            <w:r w:rsidR="00EF1506">
              <w:rPr>
                <w:noProof/>
                <w:webHidden/>
              </w:rPr>
              <w:t>4</w:t>
            </w:r>
            <w:r w:rsidR="00EF1506">
              <w:rPr>
                <w:noProof/>
                <w:webHidden/>
              </w:rPr>
              <w:fldChar w:fldCharType="end"/>
            </w:r>
          </w:hyperlink>
        </w:p>
        <w:p w:rsidR="00EF1506" w:rsidRDefault="005029ED">
          <w:pPr>
            <w:pStyle w:val="15"/>
            <w:tabs>
              <w:tab w:val="right" w:leader="dot" w:pos="9345"/>
            </w:tabs>
            <w:rPr>
              <w:rFonts w:asciiTheme="minorHAnsi" w:eastAsiaTheme="minorEastAsia" w:hAnsiTheme="minorHAnsi" w:cstheme="minorBidi"/>
              <w:b w:val="0"/>
              <w:bCs w:val="0"/>
              <w:caps w:val="0"/>
              <w:noProof/>
              <w:sz w:val="22"/>
              <w:szCs w:val="22"/>
            </w:rPr>
          </w:pPr>
          <w:hyperlink w:anchor="_Toc35953136" w:history="1">
            <w:r w:rsidR="00EF1506" w:rsidRPr="00B24364">
              <w:rPr>
                <w:rStyle w:val="aff6"/>
                <w:noProof/>
              </w:rPr>
              <w:t>1 Общие сведения</w:t>
            </w:r>
            <w:r w:rsidR="00EF1506">
              <w:rPr>
                <w:noProof/>
                <w:webHidden/>
              </w:rPr>
              <w:tab/>
            </w:r>
            <w:r w:rsidR="00EF1506">
              <w:rPr>
                <w:noProof/>
                <w:webHidden/>
              </w:rPr>
              <w:fldChar w:fldCharType="begin"/>
            </w:r>
            <w:r w:rsidR="00EF1506">
              <w:rPr>
                <w:noProof/>
                <w:webHidden/>
              </w:rPr>
              <w:instrText xml:space="preserve"> PAGEREF _Toc35953136 \h </w:instrText>
            </w:r>
            <w:r w:rsidR="00EF1506">
              <w:rPr>
                <w:noProof/>
                <w:webHidden/>
              </w:rPr>
            </w:r>
            <w:r w:rsidR="00EF1506">
              <w:rPr>
                <w:noProof/>
                <w:webHidden/>
              </w:rPr>
              <w:fldChar w:fldCharType="separate"/>
            </w:r>
            <w:r w:rsidR="00EF1506">
              <w:rPr>
                <w:noProof/>
                <w:webHidden/>
              </w:rPr>
              <w:t>5</w:t>
            </w:r>
            <w:r w:rsidR="00EF1506">
              <w:rPr>
                <w:noProof/>
                <w:webHidden/>
              </w:rPr>
              <w:fldChar w:fldCharType="end"/>
            </w:r>
          </w:hyperlink>
        </w:p>
        <w:p w:rsidR="00EF1506" w:rsidRDefault="005029ED">
          <w:pPr>
            <w:pStyle w:val="21"/>
            <w:tabs>
              <w:tab w:val="right" w:leader="dot" w:pos="9345"/>
            </w:tabs>
            <w:rPr>
              <w:rFonts w:asciiTheme="minorHAnsi" w:eastAsiaTheme="minorEastAsia" w:hAnsiTheme="minorHAnsi" w:cstheme="minorBidi"/>
              <w:smallCaps w:val="0"/>
              <w:noProof/>
              <w:sz w:val="22"/>
              <w:szCs w:val="22"/>
            </w:rPr>
          </w:pPr>
          <w:hyperlink w:anchor="_Toc35953137" w:history="1">
            <w:r w:rsidR="00EF1506" w:rsidRPr="00B24364">
              <w:rPr>
                <w:rStyle w:val="aff6"/>
                <w:noProof/>
              </w:rPr>
              <w:t>1.1 Историческая справка</w:t>
            </w:r>
            <w:r w:rsidR="00EF1506">
              <w:rPr>
                <w:noProof/>
                <w:webHidden/>
              </w:rPr>
              <w:tab/>
            </w:r>
            <w:r w:rsidR="00EF1506">
              <w:rPr>
                <w:noProof/>
                <w:webHidden/>
              </w:rPr>
              <w:fldChar w:fldCharType="begin"/>
            </w:r>
            <w:r w:rsidR="00EF1506">
              <w:rPr>
                <w:noProof/>
                <w:webHidden/>
              </w:rPr>
              <w:instrText xml:space="preserve"> PAGEREF _Toc35953137 \h </w:instrText>
            </w:r>
            <w:r w:rsidR="00EF1506">
              <w:rPr>
                <w:noProof/>
                <w:webHidden/>
              </w:rPr>
            </w:r>
            <w:r w:rsidR="00EF1506">
              <w:rPr>
                <w:noProof/>
                <w:webHidden/>
              </w:rPr>
              <w:fldChar w:fldCharType="separate"/>
            </w:r>
            <w:r w:rsidR="00EF1506">
              <w:rPr>
                <w:noProof/>
                <w:webHidden/>
              </w:rPr>
              <w:t>5</w:t>
            </w:r>
            <w:r w:rsidR="00EF1506">
              <w:rPr>
                <w:noProof/>
                <w:webHidden/>
              </w:rPr>
              <w:fldChar w:fldCharType="end"/>
            </w:r>
          </w:hyperlink>
        </w:p>
        <w:p w:rsidR="00EF1506" w:rsidRDefault="005029ED">
          <w:pPr>
            <w:pStyle w:val="21"/>
            <w:tabs>
              <w:tab w:val="right" w:leader="dot" w:pos="9345"/>
            </w:tabs>
            <w:rPr>
              <w:rFonts w:asciiTheme="minorHAnsi" w:eastAsiaTheme="minorEastAsia" w:hAnsiTheme="minorHAnsi" w:cstheme="minorBidi"/>
              <w:smallCaps w:val="0"/>
              <w:noProof/>
              <w:sz w:val="22"/>
              <w:szCs w:val="22"/>
            </w:rPr>
          </w:pPr>
          <w:hyperlink w:anchor="_Toc35953138" w:history="1">
            <w:r w:rsidR="00EF1506" w:rsidRPr="00B24364">
              <w:rPr>
                <w:rStyle w:val="aff6"/>
                <w:noProof/>
              </w:rPr>
              <w:t>1.2 Природные условия. Анализ экологического состояния территории</w:t>
            </w:r>
            <w:r w:rsidR="00EF1506">
              <w:rPr>
                <w:noProof/>
                <w:webHidden/>
              </w:rPr>
              <w:tab/>
            </w:r>
            <w:r w:rsidR="00EF1506">
              <w:rPr>
                <w:noProof/>
                <w:webHidden/>
              </w:rPr>
              <w:fldChar w:fldCharType="begin"/>
            </w:r>
            <w:r w:rsidR="00EF1506">
              <w:rPr>
                <w:noProof/>
                <w:webHidden/>
              </w:rPr>
              <w:instrText xml:space="preserve"> PAGEREF _Toc35953138 \h </w:instrText>
            </w:r>
            <w:r w:rsidR="00EF1506">
              <w:rPr>
                <w:noProof/>
                <w:webHidden/>
              </w:rPr>
            </w:r>
            <w:r w:rsidR="00EF1506">
              <w:rPr>
                <w:noProof/>
                <w:webHidden/>
              </w:rPr>
              <w:fldChar w:fldCharType="separate"/>
            </w:r>
            <w:r w:rsidR="00EF1506">
              <w:rPr>
                <w:noProof/>
                <w:webHidden/>
              </w:rPr>
              <w:t>5</w:t>
            </w:r>
            <w:r w:rsidR="00EF1506">
              <w:rPr>
                <w:noProof/>
                <w:webHidden/>
              </w:rPr>
              <w:fldChar w:fldCharType="end"/>
            </w:r>
          </w:hyperlink>
        </w:p>
        <w:p w:rsidR="00EF1506" w:rsidRDefault="005029ED">
          <w:pPr>
            <w:pStyle w:val="31"/>
            <w:tabs>
              <w:tab w:val="right" w:leader="dot" w:pos="9345"/>
            </w:tabs>
            <w:rPr>
              <w:rFonts w:asciiTheme="minorHAnsi" w:eastAsiaTheme="minorEastAsia" w:hAnsiTheme="minorHAnsi" w:cstheme="minorBidi"/>
              <w:i w:val="0"/>
              <w:iCs w:val="0"/>
              <w:noProof/>
              <w:sz w:val="22"/>
              <w:szCs w:val="22"/>
            </w:rPr>
          </w:pPr>
          <w:hyperlink w:anchor="_Toc35953139" w:history="1">
            <w:r w:rsidR="00EF1506" w:rsidRPr="00B24364">
              <w:rPr>
                <w:rStyle w:val="aff6"/>
                <w:noProof/>
              </w:rPr>
              <w:t>1.2.1 Природные условия</w:t>
            </w:r>
            <w:r w:rsidR="00EF1506">
              <w:rPr>
                <w:noProof/>
                <w:webHidden/>
              </w:rPr>
              <w:tab/>
            </w:r>
            <w:r w:rsidR="00EF1506">
              <w:rPr>
                <w:noProof/>
                <w:webHidden/>
              </w:rPr>
              <w:fldChar w:fldCharType="begin"/>
            </w:r>
            <w:r w:rsidR="00EF1506">
              <w:rPr>
                <w:noProof/>
                <w:webHidden/>
              </w:rPr>
              <w:instrText xml:space="preserve"> PAGEREF _Toc35953139 \h </w:instrText>
            </w:r>
            <w:r w:rsidR="00EF1506">
              <w:rPr>
                <w:noProof/>
                <w:webHidden/>
              </w:rPr>
            </w:r>
            <w:r w:rsidR="00EF1506">
              <w:rPr>
                <w:noProof/>
                <w:webHidden/>
              </w:rPr>
              <w:fldChar w:fldCharType="separate"/>
            </w:r>
            <w:r w:rsidR="00EF1506">
              <w:rPr>
                <w:noProof/>
                <w:webHidden/>
              </w:rPr>
              <w:t>5</w:t>
            </w:r>
            <w:r w:rsidR="00EF1506">
              <w:rPr>
                <w:noProof/>
                <w:webHidden/>
              </w:rPr>
              <w:fldChar w:fldCharType="end"/>
            </w:r>
          </w:hyperlink>
        </w:p>
        <w:p w:rsidR="00EF1506" w:rsidRDefault="005029ED">
          <w:pPr>
            <w:pStyle w:val="31"/>
            <w:tabs>
              <w:tab w:val="right" w:leader="dot" w:pos="9345"/>
            </w:tabs>
            <w:rPr>
              <w:rFonts w:asciiTheme="minorHAnsi" w:eastAsiaTheme="minorEastAsia" w:hAnsiTheme="minorHAnsi" w:cstheme="minorBidi"/>
              <w:i w:val="0"/>
              <w:iCs w:val="0"/>
              <w:noProof/>
              <w:sz w:val="22"/>
              <w:szCs w:val="22"/>
            </w:rPr>
          </w:pPr>
          <w:hyperlink w:anchor="_Toc35953140" w:history="1">
            <w:r w:rsidR="00EF1506" w:rsidRPr="00B24364">
              <w:rPr>
                <w:rStyle w:val="aff6"/>
                <w:noProof/>
              </w:rPr>
              <w:t>1.2.2 Животный мир. Водные биологические ресурсы.</w:t>
            </w:r>
            <w:r w:rsidR="00EF1506">
              <w:rPr>
                <w:noProof/>
                <w:webHidden/>
              </w:rPr>
              <w:tab/>
            </w:r>
            <w:r w:rsidR="00EF1506">
              <w:rPr>
                <w:noProof/>
                <w:webHidden/>
              </w:rPr>
              <w:fldChar w:fldCharType="begin"/>
            </w:r>
            <w:r w:rsidR="00EF1506">
              <w:rPr>
                <w:noProof/>
                <w:webHidden/>
              </w:rPr>
              <w:instrText xml:space="preserve"> PAGEREF _Toc35953140 \h </w:instrText>
            </w:r>
            <w:r w:rsidR="00EF1506">
              <w:rPr>
                <w:noProof/>
                <w:webHidden/>
              </w:rPr>
            </w:r>
            <w:r w:rsidR="00EF1506">
              <w:rPr>
                <w:noProof/>
                <w:webHidden/>
              </w:rPr>
              <w:fldChar w:fldCharType="separate"/>
            </w:r>
            <w:r w:rsidR="00EF1506">
              <w:rPr>
                <w:noProof/>
                <w:webHidden/>
              </w:rPr>
              <w:t>10</w:t>
            </w:r>
            <w:r w:rsidR="00EF1506">
              <w:rPr>
                <w:noProof/>
                <w:webHidden/>
              </w:rPr>
              <w:fldChar w:fldCharType="end"/>
            </w:r>
          </w:hyperlink>
        </w:p>
        <w:p w:rsidR="00EF1506" w:rsidRDefault="005029ED">
          <w:pPr>
            <w:pStyle w:val="31"/>
            <w:tabs>
              <w:tab w:val="right" w:leader="dot" w:pos="9345"/>
            </w:tabs>
            <w:rPr>
              <w:rFonts w:asciiTheme="minorHAnsi" w:eastAsiaTheme="minorEastAsia" w:hAnsiTheme="minorHAnsi" w:cstheme="minorBidi"/>
              <w:i w:val="0"/>
              <w:iCs w:val="0"/>
              <w:noProof/>
              <w:sz w:val="22"/>
              <w:szCs w:val="22"/>
            </w:rPr>
          </w:pPr>
          <w:hyperlink w:anchor="_Toc35953141" w:history="1">
            <w:r w:rsidR="00EF1506" w:rsidRPr="00B24364">
              <w:rPr>
                <w:rStyle w:val="aff6"/>
                <w:noProof/>
              </w:rPr>
              <w:t>1.2.3 Минерально-сырьевые ресурсы</w:t>
            </w:r>
            <w:r w:rsidR="00EF1506">
              <w:rPr>
                <w:noProof/>
                <w:webHidden/>
              </w:rPr>
              <w:tab/>
            </w:r>
            <w:r w:rsidR="00EF1506">
              <w:rPr>
                <w:noProof/>
                <w:webHidden/>
              </w:rPr>
              <w:fldChar w:fldCharType="begin"/>
            </w:r>
            <w:r w:rsidR="00EF1506">
              <w:rPr>
                <w:noProof/>
                <w:webHidden/>
              </w:rPr>
              <w:instrText xml:space="preserve"> PAGEREF _Toc35953141 \h </w:instrText>
            </w:r>
            <w:r w:rsidR="00EF1506">
              <w:rPr>
                <w:noProof/>
                <w:webHidden/>
              </w:rPr>
            </w:r>
            <w:r w:rsidR="00EF1506">
              <w:rPr>
                <w:noProof/>
                <w:webHidden/>
              </w:rPr>
              <w:fldChar w:fldCharType="separate"/>
            </w:r>
            <w:r w:rsidR="00EF1506">
              <w:rPr>
                <w:noProof/>
                <w:webHidden/>
              </w:rPr>
              <w:t>14</w:t>
            </w:r>
            <w:r w:rsidR="00EF1506">
              <w:rPr>
                <w:noProof/>
                <w:webHidden/>
              </w:rPr>
              <w:fldChar w:fldCharType="end"/>
            </w:r>
          </w:hyperlink>
        </w:p>
        <w:p w:rsidR="00EF1506" w:rsidRDefault="005029ED">
          <w:pPr>
            <w:pStyle w:val="31"/>
            <w:tabs>
              <w:tab w:val="right" w:leader="dot" w:pos="9345"/>
            </w:tabs>
            <w:rPr>
              <w:rFonts w:asciiTheme="minorHAnsi" w:eastAsiaTheme="minorEastAsia" w:hAnsiTheme="minorHAnsi" w:cstheme="minorBidi"/>
              <w:i w:val="0"/>
              <w:iCs w:val="0"/>
              <w:noProof/>
              <w:sz w:val="22"/>
              <w:szCs w:val="22"/>
            </w:rPr>
          </w:pPr>
          <w:hyperlink w:anchor="_Toc35953142" w:history="1">
            <w:r w:rsidR="00EF1506" w:rsidRPr="00B24364">
              <w:rPr>
                <w:rStyle w:val="aff6"/>
                <w:noProof/>
              </w:rPr>
              <w:t>1.2.4 Анализ экологического состояния территории</w:t>
            </w:r>
            <w:r w:rsidR="00EF1506">
              <w:rPr>
                <w:noProof/>
                <w:webHidden/>
              </w:rPr>
              <w:tab/>
            </w:r>
            <w:r w:rsidR="00EF1506">
              <w:rPr>
                <w:noProof/>
                <w:webHidden/>
              </w:rPr>
              <w:fldChar w:fldCharType="begin"/>
            </w:r>
            <w:r w:rsidR="00EF1506">
              <w:rPr>
                <w:noProof/>
                <w:webHidden/>
              </w:rPr>
              <w:instrText xml:space="preserve"> PAGEREF _Toc35953142 \h </w:instrText>
            </w:r>
            <w:r w:rsidR="00EF1506">
              <w:rPr>
                <w:noProof/>
                <w:webHidden/>
              </w:rPr>
            </w:r>
            <w:r w:rsidR="00EF1506">
              <w:rPr>
                <w:noProof/>
                <w:webHidden/>
              </w:rPr>
              <w:fldChar w:fldCharType="separate"/>
            </w:r>
            <w:r w:rsidR="00EF1506">
              <w:rPr>
                <w:noProof/>
                <w:webHidden/>
              </w:rPr>
              <w:t>16</w:t>
            </w:r>
            <w:r w:rsidR="00EF1506">
              <w:rPr>
                <w:noProof/>
                <w:webHidden/>
              </w:rPr>
              <w:fldChar w:fldCharType="end"/>
            </w:r>
          </w:hyperlink>
        </w:p>
        <w:p w:rsidR="00EF1506" w:rsidRDefault="005029ED">
          <w:pPr>
            <w:pStyle w:val="15"/>
            <w:tabs>
              <w:tab w:val="right" w:leader="dot" w:pos="9345"/>
            </w:tabs>
            <w:rPr>
              <w:rFonts w:asciiTheme="minorHAnsi" w:eastAsiaTheme="minorEastAsia" w:hAnsiTheme="minorHAnsi" w:cstheme="minorBidi"/>
              <w:b w:val="0"/>
              <w:bCs w:val="0"/>
              <w:caps w:val="0"/>
              <w:noProof/>
              <w:sz w:val="22"/>
              <w:szCs w:val="22"/>
            </w:rPr>
          </w:pPr>
          <w:hyperlink w:anchor="_Toc35953143" w:history="1">
            <w:r w:rsidR="00EF1506" w:rsidRPr="00B24364">
              <w:rPr>
                <w:rStyle w:val="aff6"/>
                <w:noProof/>
              </w:rPr>
              <w:t>2 Комплексная оценка современного состояния территории</w:t>
            </w:r>
            <w:r w:rsidR="00EF1506">
              <w:rPr>
                <w:noProof/>
                <w:webHidden/>
              </w:rPr>
              <w:tab/>
            </w:r>
            <w:r w:rsidR="00EF1506">
              <w:rPr>
                <w:noProof/>
                <w:webHidden/>
              </w:rPr>
              <w:fldChar w:fldCharType="begin"/>
            </w:r>
            <w:r w:rsidR="00EF1506">
              <w:rPr>
                <w:noProof/>
                <w:webHidden/>
              </w:rPr>
              <w:instrText xml:space="preserve"> PAGEREF _Toc35953143 \h </w:instrText>
            </w:r>
            <w:r w:rsidR="00EF1506">
              <w:rPr>
                <w:noProof/>
                <w:webHidden/>
              </w:rPr>
            </w:r>
            <w:r w:rsidR="00EF1506">
              <w:rPr>
                <w:noProof/>
                <w:webHidden/>
              </w:rPr>
              <w:fldChar w:fldCharType="separate"/>
            </w:r>
            <w:r w:rsidR="00EF1506">
              <w:rPr>
                <w:noProof/>
                <w:webHidden/>
              </w:rPr>
              <w:t>18</w:t>
            </w:r>
            <w:r w:rsidR="00EF1506">
              <w:rPr>
                <w:noProof/>
                <w:webHidden/>
              </w:rPr>
              <w:fldChar w:fldCharType="end"/>
            </w:r>
          </w:hyperlink>
        </w:p>
        <w:p w:rsidR="00EF1506" w:rsidRDefault="005029ED">
          <w:pPr>
            <w:pStyle w:val="21"/>
            <w:tabs>
              <w:tab w:val="right" w:leader="dot" w:pos="9345"/>
            </w:tabs>
            <w:rPr>
              <w:rFonts w:asciiTheme="minorHAnsi" w:eastAsiaTheme="minorEastAsia" w:hAnsiTheme="minorHAnsi" w:cstheme="minorBidi"/>
              <w:smallCaps w:val="0"/>
              <w:noProof/>
              <w:sz w:val="22"/>
              <w:szCs w:val="22"/>
            </w:rPr>
          </w:pPr>
          <w:hyperlink w:anchor="_Toc35953144" w:history="1">
            <w:r w:rsidR="00EF1506" w:rsidRPr="00B24364">
              <w:rPr>
                <w:rStyle w:val="aff6"/>
                <w:noProof/>
              </w:rPr>
              <w:t>2.1 Сведения о планах и программах комплексного социально-экономического развития муниципального образования, для реализации которых осуществляется создание объектов местного значения</w:t>
            </w:r>
            <w:r w:rsidR="00EF1506">
              <w:rPr>
                <w:noProof/>
                <w:webHidden/>
              </w:rPr>
              <w:tab/>
            </w:r>
            <w:r w:rsidR="00EF1506">
              <w:rPr>
                <w:noProof/>
                <w:webHidden/>
              </w:rPr>
              <w:fldChar w:fldCharType="begin"/>
            </w:r>
            <w:r w:rsidR="00EF1506">
              <w:rPr>
                <w:noProof/>
                <w:webHidden/>
              </w:rPr>
              <w:instrText xml:space="preserve"> PAGEREF _Toc35953144 \h </w:instrText>
            </w:r>
            <w:r w:rsidR="00EF1506">
              <w:rPr>
                <w:noProof/>
                <w:webHidden/>
              </w:rPr>
            </w:r>
            <w:r w:rsidR="00EF1506">
              <w:rPr>
                <w:noProof/>
                <w:webHidden/>
              </w:rPr>
              <w:fldChar w:fldCharType="separate"/>
            </w:r>
            <w:r w:rsidR="00EF1506">
              <w:rPr>
                <w:noProof/>
                <w:webHidden/>
              </w:rPr>
              <w:t>18</w:t>
            </w:r>
            <w:r w:rsidR="00EF1506">
              <w:rPr>
                <w:noProof/>
                <w:webHidden/>
              </w:rPr>
              <w:fldChar w:fldCharType="end"/>
            </w:r>
          </w:hyperlink>
        </w:p>
        <w:p w:rsidR="00EF1506" w:rsidRDefault="005029ED">
          <w:pPr>
            <w:pStyle w:val="21"/>
            <w:tabs>
              <w:tab w:val="right" w:leader="dot" w:pos="9345"/>
            </w:tabs>
            <w:rPr>
              <w:rFonts w:asciiTheme="minorHAnsi" w:eastAsiaTheme="minorEastAsia" w:hAnsiTheme="minorHAnsi" w:cstheme="minorBidi"/>
              <w:smallCaps w:val="0"/>
              <w:noProof/>
              <w:sz w:val="22"/>
              <w:szCs w:val="22"/>
            </w:rPr>
          </w:pPr>
          <w:hyperlink w:anchor="_Toc35953145" w:history="1">
            <w:r w:rsidR="00EF1506" w:rsidRPr="00B24364">
              <w:rPr>
                <w:rStyle w:val="aff6"/>
                <w:noProof/>
              </w:rPr>
              <w:t>2.2 Демографическая ситуация и прогнозирование численности населения</w:t>
            </w:r>
            <w:r w:rsidR="00EF1506">
              <w:rPr>
                <w:noProof/>
                <w:webHidden/>
              </w:rPr>
              <w:tab/>
            </w:r>
            <w:r w:rsidR="00EF1506">
              <w:rPr>
                <w:noProof/>
                <w:webHidden/>
              </w:rPr>
              <w:fldChar w:fldCharType="begin"/>
            </w:r>
            <w:r w:rsidR="00EF1506">
              <w:rPr>
                <w:noProof/>
                <w:webHidden/>
              </w:rPr>
              <w:instrText xml:space="preserve"> PAGEREF _Toc35953145 \h </w:instrText>
            </w:r>
            <w:r w:rsidR="00EF1506">
              <w:rPr>
                <w:noProof/>
                <w:webHidden/>
              </w:rPr>
            </w:r>
            <w:r w:rsidR="00EF1506">
              <w:rPr>
                <w:noProof/>
                <w:webHidden/>
              </w:rPr>
              <w:fldChar w:fldCharType="separate"/>
            </w:r>
            <w:r w:rsidR="00EF1506">
              <w:rPr>
                <w:noProof/>
                <w:webHidden/>
              </w:rPr>
              <w:t>19</w:t>
            </w:r>
            <w:r w:rsidR="00EF1506">
              <w:rPr>
                <w:noProof/>
                <w:webHidden/>
              </w:rPr>
              <w:fldChar w:fldCharType="end"/>
            </w:r>
          </w:hyperlink>
        </w:p>
        <w:p w:rsidR="00EF1506" w:rsidRDefault="005029ED">
          <w:pPr>
            <w:pStyle w:val="21"/>
            <w:tabs>
              <w:tab w:val="right" w:leader="dot" w:pos="9345"/>
            </w:tabs>
            <w:rPr>
              <w:rFonts w:asciiTheme="minorHAnsi" w:eastAsiaTheme="minorEastAsia" w:hAnsiTheme="minorHAnsi" w:cstheme="minorBidi"/>
              <w:smallCaps w:val="0"/>
              <w:noProof/>
              <w:sz w:val="22"/>
              <w:szCs w:val="22"/>
            </w:rPr>
          </w:pPr>
          <w:hyperlink w:anchor="_Toc35953146" w:history="1">
            <w:r w:rsidR="00EF1506" w:rsidRPr="00B24364">
              <w:rPr>
                <w:rStyle w:val="aff6"/>
                <w:noProof/>
              </w:rPr>
              <w:t>2.3 Анализ современного состояния жилищной сферы</w:t>
            </w:r>
            <w:r w:rsidR="00EF1506">
              <w:rPr>
                <w:noProof/>
                <w:webHidden/>
              </w:rPr>
              <w:tab/>
            </w:r>
            <w:r w:rsidR="00EF1506">
              <w:rPr>
                <w:noProof/>
                <w:webHidden/>
              </w:rPr>
              <w:fldChar w:fldCharType="begin"/>
            </w:r>
            <w:r w:rsidR="00EF1506">
              <w:rPr>
                <w:noProof/>
                <w:webHidden/>
              </w:rPr>
              <w:instrText xml:space="preserve"> PAGEREF _Toc35953146 \h </w:instrText>
            </w:r>
            <w:r w:rsidR="00EF1506">
              <w:rPr>
                <w:noProof/>
                <w:webHidden/>
              </w:rPr>
            </w:r>
            <w:r w:rsidR="00EF1506">
              <w:rPr>
                <w:noProof/>
                <w:webHidden/>
              </w:rPr>
              <w:fldChar w:fldCharType="separate"/>
            </w:r>
            <w:r w:rsidR="00EF1506">
              <w:rPr>
                <w:noProof/>
                <w:webHidden/>
              </w:rPr>
              <w:t>22</w:t>
            </w:r>
            <w:r w:rsidR="00EF1506">
              <w:rPr>
                <w:noProof/>
                <w:webHidden/>
              </w:rPr>
              <w:fldChar w:fldCharType="end"/>
            </w:r>
          </w:hyperlink>
        </w:p>
        <w:p w:rsidR="00EF1506" w:rsidRDefault="005029ED">
          <w:pPr>
            <w:pStyle w:val="21"/>
            <w:tabs>
              <w:tab w:val="right" w:leader="dot" w:pos="9345"/>
            </w:tabs>
            <w:rPr>
              <w:rFonts w:asciiTheme="minorHAnsi" w:eastAsiaTheme="minorEastAsia" w:hAnsiTheme="minorHAnsi" w:cstheme="minorBidi"/>
              <w:smallCaps w:val="0"/>
              <w:noProof/>
              <w:sz w:val="22"/>
              <w:szCs w:val="22"/>
            </w:rPr>
          </w:pPr>
          <w:hyperlink w:anchor="_Toc35953147" w:history="1">
            <w:r w:rsidR="00EF1506" w:rsidRPr="00B24364">
              <w:rPr>
                <w:rStyle w:val="aff6"/>
                <w:noProof/>
              </w:rPr>
              <w:t>2.4 Анализ современного состояния социальной сферы</w:t>
            </w:r>
            <w:r w:rsidR="00EF1506">
              <w:rPr>
                <w:noProof/>
                <w:webHidden/>
              </w:rPr>
              <w:tab/>
            </w:r>
            <w:r w:rsidR="00EF1506">
              <w:rPr>
                <w:noProof/>
                <w:webHidden/>
              </w:rPr>
              <w:fldChar w:fldCharType="begin"/>
            </w:r>
            <w:r w:rsidR="00EF1506">
              <w:rPr>
                <w:noProof/>
                <w:webHidden/>
              </w:rPr>
              <w:instrText xml:space="preserve"> PAGEREF _Toc35953147 \h </w:instrText>
            </w:r>
            <w:r w:rsidR="00EF1506">
              <w:rPr>
                <w:noProof/>
                <w:webHidden/>
              </w:rPr>
            </w:r>
            <w:r w:rsidR="00EF1506">
              <w:rPr>
                <w:noProof/>
                <w:webHidden/>
              </w:rPr>
              <w:fldChar w:fldCharType="separate"/>
            </w:r>
            <w:r w:rsidR="00EF1506">
              <w:rPr>
                <w:noProof/>
                <w:webHidden/>
              </w:rPr>
              <w:t>23</w:t>
            </w:r>
            <w:r w:rsidR="00EF1506">
              <w:rPr>
                <w:noProof/>
                <w:webHidden/>
              </w:rPr>
              <w:fldChar w:fldCharType="end"/>
            </w:r>
          </w:hyperlink>
        </w:p>
        <w:p w:rsidR="00EF1506" w:rsidRDefault="005029ED">
          <w:pPr>
            <w:pStyle w:val="21"/>
            <w:tabs>
              <w:tab w:val="right" w:leader="dot" w:pos="9345"/>
            </w:tabs>
            <w:rPr>
              <w:rFonts w:asciiTheme="minorHAnsi" w:eastAsiaTheme="minorEastAsia" w:hAnsiTheme="minorHAnsi" w:cstheme="minorBidi"/>
              <w:smallCaps w:val="0"/>
              <w:noProof/>
              <w:sz w:val="22"/>
              <w:szCs w:val="22"/>
            </w:rPr>
          </w:pPr>
          <w:hyperlink w:anchor="_Toc35953148" w:history="1">
            <w:r w:rsidR="00EF1506" w:rsidRPr="00B24364">
              <w:rPr>
                <w:rStyle w:val="aff6"/>
                <w:noProof/>
              </w:rPr>
              <w:t>2.5 Анализ современного состояния производственной сферы</w:t>
            </w:r>
            <w:r w:rsidR="00EF1506">
              <w:rPr>
                <w:noProof/>
                <w:webHidden/>
              </w:rPr>
              <w:tab/>
            </w:r>
            <w:r w:rsidR="00EF1506">
              <w:rPr>
                <w:noProof/>
                <w:webHidden/>
              </w:rPr>
              <w:fldChar w:fldCharType="begin"/>
            </w:r>
            <w:r w:rsidR="00EF1506">
              <w:rPr>
                <w:noProof/>
                <w:webHidden/>
              </w:rPr>
              <w:instrText xml:space="preserve"> PAGEREF _Toc35953148 \h </w:instrText>
            </w:r>
            <w:r w:rsidR="00EF1506">
              <w:rPr>
                <w:noProof/>
                <w:webHidden/>
              </w:rPr>
            </w:r>
            <w:r w:rsidR="00EF1506">
              <w:rPr>
                <w:noProof/>
                <w:webHidden/>
              </w:rPr>
              <w:fldChar w:fldCharType="separate"/>
            </w:r>
            <w:r w:rsidR="00EF1506">
              <w:rPr>
                <w:noProof/>
                <w:webHidden/>
              </w:rPr>
              <w:t>30</w:t>
            </w:r>
            <w:r w:rsidR="00EF1506">
              <w:rPr>
                <w:noProof/>
                <w:webHidden/>
              </w:rPr>
              <w:fldChar w:fldCharType="end"/>
            </w:r>
          </w:hyperlink>
        </w:p>
        <w:p w:rsidR="00EF1506" w:rsidRDefault="005029ED">
          <w:pPr>
            <w:pStyle w:val="21"/>
            <w:tabs>
              <w:tab w:val="right" w:leader="dot" w:pos="9345"/>
            </w:tabs>
            <w:rPr>
              <w:rFonts w:asciiTheme="minorHAnsi" w:eastAsiaTheme="minorEastAsia" w:hAnsiTheme="minorHAnsi" w:cstheme="minorBidi"/>
              <w:smallCaps w:val="0"/>
              <w:noProof/>
              <w:sz w:val="22"/>
              <w:szCs w:val="22"/>
            </w:rPr>
          </w:pPr>
          <w:hyperlink w:anchor="_Toc35953149" w:history="1">
            <w:r w:rsidR="00EF1506" w:rsidRPr="00B24364">
              <w:rPr>
                <w:rStyle w:val="aff6"/>
                <w:noProof/>
              </w:rPr>
              <w:t>2.6 Анализ современного состояния транспортной инфраструктуры</w:t>
            </w:r>
            <w:r w:rsidR="00EF1506">
              <w:rPr>
                <w:noProof/>
                <w:webHidden/>
              </w:rPr>
              <w:tab/>
            </w:r>
            <w:r w:rsidR="00EF1506">
              <w:rPr>
                <w:noProof/>
                <w:webHidden/>
              </w:rPr>
              <w:fldChar w:fldCharType="begin"/>
            </w:r>
            <w:r w:rsidR="00EF1506">
              <w:rPr>
                <w:noProof/>
                <w:webHidden/>
              </w:rPr>
              <w:instrText xml:space="preserve"> PAGEREF _Toc35953149 \h </w:instrText>
            </w:r>
            <w:r w:rsidR="00EF1506">
              <w:rPr>
                <w:noProof/>
                <w:webHidden/>
              </w:rPr>
            </w:r>
            <w:r w:rsidR="00EF1506">
              <w:rPr>
                <w:noProof/>
                <w:webHidden/>
              </w:rPr>
              <w:fldChar w:fldCharType="separate"/>
            </w:r>
            <w:r w:rsidR="00EF1506">
              <w:rPr>
                <w:noProof/>
                <w:webHidden/>
              </w:rPr>
              <w:t>33</w:t>
            </w:r>
            <w:r w:rsidR="00EF1506">
              <w:rPr>
                <w:noProof/>
                <w:webHidden/>
              </w:rPr>
              <w:fldChar w:fldCharType="end"/>
            </w:r>
          </w:hyperlink>
        </w:p>
        <w:p w:rsidR="00EF1506" w:rsidRDefault="005029ED">
          <w:pPr>
            <w:pStyle w:val="31"/>
            <w:tabs>
              <w:tab w:val="right" w:leader="dot" w:pos="9345"/>
            </w:tabs>
            <w:rPr>
              <w:rFonts w:asciiTheme="minorHAnsi" w:eastAsiaTheme="minorEastAsia" w:hAnsiTheme="minorHAnsi" w:cstheme="minorBidi"/>
              <w:i w:val="0"/>
              <w:iCs w:val="0"/>
              <w:noProof/>
              <w:sz w:val="22"/>
              <w:szCs w:val="22"/>
            </w:rPr>
          </w:pPr>
          <w:hyperlink w:anchor="_Toc35953150" w:history="1">
            <w:r w:rsidR="00EF1506" w:rsidRPr="00B24364">
              <w:rPr>
                <w:rStyle w:val="aff6"/>
                <w:noProof/>
              </w:rPr>
              <w:t>2.6.1 Внешний транспорт</w:t>
            </w:r>
            <w:r w:rsidR="00EF1506">
              <w:rPr>
                <w:noProof/>
                <w:webHidden/>
              </w:rPr>
              <w:tab/>
            </w:r>
            <w:r w:rsidR="00EF1506">
              <w:rPr>
                <w:noProof/>
                <w:webHidden/>
              </w:rPr>
              <w:fldChar w:fldCharType="begin"/>
            </w:r>
            <w:r w:rsidR="00EF1506">
              <w:rPr>
                <w:noProof/>
                <w:webHidden/>
              </w:rPr>
              <w:instrText xml:space="preserve"> PAGEREF _Toc35953150 \h </w:instrText>
            </w:r>
            <w:r w:rsidR="00EF1506">
              <w:rPr>
                <w:noProof/>
                <w:webHidden/>
              </w:rPr>
            </w:r>
            <w:r w:rsidR="00EF1506">
              <w:rPr>
                <w:noProof/>
                <w:webHidden/>
              </w:rPr>
              <w:fldChar w:fldCharType="separate"/>
            </w:r>
            <w:r w:rsidR="00EF1506">
              <w:rPr>
                <w:noProof/>
                <w:webHidden/>
              </w:rPr>
              <w:t>33</w:t>
            </w:r>
            <w:r w:rsidR="00EF1506">
              <w:rPr>
                <w:noProof/>
                <w:webHidden/>
              </w:rPr>
              <w:fldChar w:fldCharType="end"/>
            </w:r>
          </w:hyperlink>
        </w:p>
        <w:p w:rsidR="00EF1506" w:rsidRDefault="005029ED">
          <w:pPr>
            <w:pStyle w:val="31"/>
            <w:tabs>
              <w:tab w:val="right" w:leader="dot" w:pos="9345"/>
            </w:tabs>
            <w:rPr>
              <w:rFonts w:asciiTheme="minorHAnsi" w:eastAsiaTheme="minorEastAsia" w:hAnsiTheme="minorHAnsi" w:cstheme="minorBidi"/>
              <w:i w:val="0"/>
              <w:iCs w:val="0"/>
              <w:noProof/>
              <w:sz w:val="22"/>
              <w:szCs w:val="22"/>
            </w:rPr>
          </w:pPr>
          <w:hyperlink w:anchor="_Toc35953151" w:history="1">
            <w:r w:rsidR="00EF1506" w:rsidRPr="00B24364">
              <w:rPr>
                <w:rStyle w:val="aff6"/>
                <w:noProof/>
              </w:rPr>
              <w:t>2.6.2 Улично-дорожная сеть</w:t>
            </w:r>
            <w:r w:rsidR="00EF1506">
              <w:rPr>
                <w:noProof/>
                <w:webHidden/>
              </w:rPr>
              <w:tab/>
            </w:r>
            <w:r w:rsidR="00EF1506">
              <w:rPr>
                <w:noProof/>
                <w:webHidden/>
              </w:rPr>
              <w:fldChar w:fldCharType="begin"/>
            </w:r>
            <w:r w:rsidR="00EF1506">
              <w:rPr>
                <w:noProof/>
                <w:webHidden/>
              </w:rPr>
              <w:instrText xml:space="preserve"> PAGEREF _Toc35953151 \h </w:instrText>
            </w:r>
            <w:r w:rsidR="00EF1506">
              <w:rPr>
                <w:noProof/>
                <w:webHidden/>
              </w:rPr>
            </w:r>
            <w:r w:rsidR="00EF1506">
              <w:rPr>
                <w:noProof/>
                <w:webHidden/>
              </w:rPr>
              <w:fldChar w:fldCharType="separate"/>
            </w:r>
            <w:r w:rsidR="00EF1506">
              <w:rPr>
                <w:noProof/>
                <w:webHidden/>
              </w:rPr>
              <w:t>43</w:t>
            </w:r>
            <w:r w:rsidR="00EF1506">
              <w:rPr>
                <w:noProof/>
                <w:webHidden/>
              </w:rPr>
              <w:fldChar w:fldCharType="end"/>
            </w:r>
          </w:hyperlink>
        </w:p>
        <w:p w:rsidR="00EF1506" w:rsidRDefault="005029ED">
          <w:pPr>
            <w:pStyle w:val="31"/>
            <w:tabs>
              <w:tab w:val="right" w:leader="dot" w:pos="9345"/>
            </w:tabs>
            <w:rPr>
              <w:rFonts w:asciiTheme="minorHAnsi" w:eastAsiaTheme="minorEastAsia" w:hAnsiTheme="minorHAnsi" w:cstheme="minorBidi"/>
              <w:i w:val="0"/>
              <w:iCs w:val="0"/>
              <w:noProof/>
              <w:sz w:val="22"/>
              <w:szCs w:val="22"/>
            </w:rPr>
          </w:pPr>
          <w:hyperlink w:anchor="_Toc35953152" w:history="1">
            <w:r w:rsidR="00EF1506" w:rsidRPr="00B24364">
              <w:rPr>
                <w:rStyle w:val="aff6"/>
                <w:noProof/>
              </w:rPr>
              <w:t>2.6.3 Объекты транспортного обслуживания</w:t>
            </w:r>
            <w:r w:rsidR="00EF1506">
              <w:rPr>
                <w:noProof/>
                <w:webHidden/>
              </w:rPr>
              <w:tab/>
            </w:r>
            <w:r w:rsidR="00EF1506">
              <w:rPr>
                <w:noProof/>
                <w:webHidden/>
              </w:rPr>
              <w:fldChar w:fldCharType="begin"/>
            </w:r>
            <w:r w:rsidR="00EF1506">
              <w:rPr>
                <w:noProof/>
                <w:webHidden/>
              </w:rPr>
              <w:instrText xml:space="preserve"> PAGEREF _Toc35953152 \h </w:instrText>
            </w:r>
            <w:r w:rsidR="00EF1506">
              <w:rPr>
                <w:noProof/>
                <w:webHidden/>
              </w:rPr>
            </w:r>
            <w:r w:rsidR="00EF1506">
              <w:rPr>
                <w:noProof/>
                <w:webHidden/>
              </w:rPr>
              <w:fldChar w:fldCharType="separate"/>
            </w:r>
            <w:r w:rsidR="00EF1506">
              <w:rPr>
                <w:noProof/>
                <w:webHidden/>
              </w:rPr>
              <w:t>45</w:t>
            </w:r>
            <w:r w:rsidR="00EF1506">
              <w:rPr>
                <w:noProof/>
                <w:webHidden/>
              </w:rPr>
              <w:fldChar w:fldCharType="end"/>
            </w:r>
          </w:hyperlink>
        </w:p>
        <w:p w:rsidR="00EF1506" w:rsidRDefault="005029ED">
          <w:pPr>
            <w:pStyle w:val="21"/>
            <w:tabs>
              <w:tab w:val="right" w:leader="dot" w:pos="9345"/>
            </w:tabs>
            <w:rPr>
              <w:rFonts w:asciiTheme="minorHAnsi" w:eastAsiaTheme="minorEastAsia" w:hAnsiTheme="minorHAnsi" w:cstheme="minorBidi"/>
              <w:smallCaps w:val="0"/>
              <w:noProof/>
              <w:sz w:val="22"/>
              <w:szCs w:val="22"/>
            </w:rPr>
          </w:pPr>
          <w:hyperlink w:anchor="_Toc35953153" w:history="1">
            <w:r w:rsidR="00EF1506" w:rsidRPr="00B24364">
              <w:rPr>
                <w:rStyle w:val="aff6"/>
                <w:noProof/>
              </w:rPr>
              <w:t>2.7 Анализ современного состояния инженерной инфраструктуры</w:t>
            </w:r>
            <w:r w:rsidR="00EF1506">
              <w:rPr>
                <w:noProof/>
                <w:webHidden/>
              </w:rPr>
              <w:tab/>
            </w:r>
            <w:r w:rsidR="00EF1506">
              <w:rPr>
                <w:noProof/>
                <w:webHidden/>
              </w:rPr>
              <w:fldChar w:fldCharType="begin"/>
            </w:r>
            <w:r w:rsidR="00EF1506">
              <w:rPr>
                <w:noProof/>
                <w:webHidden/>
              </w:rPr>
              <w:instrText xml:space="preserve"> PAGEREF _Toc35953153 \h </w:instrText>
            </w:r>
            <w:r w:rsidR="00EF1506">
              <w:rPr>
                <w:noProof/>
                <w:webHidden/>
              </w:rPr>
            </w:r>
            <w:r w:rsidR="00EF1506">
              <w:rPr>
                <w:noProof/>
                <w:webHidden/>
              </w:rPr>
              <w:fldChar w:fldCharType="separate"/>
            </w:r>
            <w:r w:rsidR="00EF1506">
              <w:rPr>
                <w:noProof/>
                <w:webHidden/>
              </w:rPr>
              <w:t>46</w:t>
            </w:r>
            <w:r w:rsidR="00EF1506">
              <w:rPr>
                <w:noProof/>
                <w:webHidden/>
              </w:rPr>
              <w:fldChar w:fldCharType="end"/>
            </w:r>
          </w:hyperlink>
        </w:p>
        <w:p w:rsidR="00EF1506" w:rsidRDefault="005029ED">
          <w:pPr>
            <w:pStyle w:val="31"/>
            <w:tabs>
              <w:tab w:val="right" w:leader="dot" w:pos="9345"/>
            </w:tabs>
            <w:rPr>
              <w:rFonts w:asciiTheme="minorHAnsi" w:eastAsiaTheme="minorEastAsia" w:hAnsiTheme="minorHAnsi" w:cstheme="minorBidi"/>
              <w:i w:val="0"/>
              <w:iCs w:val="0"/>
              <w:noProof/>
              <w:sz w:val="22"/>
              <w:szCs w:val="22"/>
            </w:rPr>
          </w:pPr>
          <w:hyperlink w:anchor="_Toc35953154" w:history="1">
            <w:r w:rsidR="00EF1506" w:rsidRPr="00B24364">
              <w:rPr>
                <w:rStyle w:val="aff6"/>
                <w:noProof/>
              </w:rPr>
              <w:t>2.7.1 Водоснабжение</w:t>
            </w:r>
            <w:r w:rsidR="00EF1506">
              <w:rPr>
                <w:noProof/>
                <w:webHidden/>
              </w:rPr>
              <w:tab/>
            </w:r>
            <w:r w:rsidR="00EF1506">
              <w:rPr>
                <w:noProof/>
                <w:webHidden/>
              </w:rPr>
              <w:fldChar w:fldCharType="begin"/>
            </w:r>
            <w:r w:rsidR="00EF1506">
              <w:rPr>
                <w:noProof/>
                <w:webHidden/>
              </w:rPr>
              <w:instrText xml:space="preserve"> PAGEREF _Toc35953154 \h </w:instrText>
            </w:r>
            <w:r w:rsidR="00EF1506">
              <w:rPr>
                <w:noProof/>
                <w:webHidden/>
              </w:rPr>
            </w:r>
            <w:r w:rsidR="00EF1506">
              <w:rPr>
                <w:noProof/>
                <w:webHidden/>
              </w:rPr>
              <w:fldChar w:fldCharType="separate"/>
            </w:r>
            <w:r w:rsidR="00EF1506">
              <w:rPr>
                <w:noProof/>
                <w:webHidden/>
              </w:rPr>
              <w:t>46</w:t>
            </w:r>
            <w:r w:rsidR="00EF1506">
              <w:rPr>
                <w:noProof/>
                <w:webHidden/>
              </w:rPr>
              <w:fldChar w:fldCharType="end"/>
            </w:r>
          </w:hyperlink>
        </w:p>
        <w:p w:rsidR="00EF1506" w:rsidRDefault="005029ED">
          <w:pPr>
            <w:pStyle w:val="31"/>
            <w:tabs>
              <w:tab w:val="right" w:leader="dot" w:pos="9345"/>
            </w:tabs>
            <w:rPr>
              <w:rFonts w:asciiTheme="minorHAnsi" w:eastAsiaTheme="minorEastAsia" w:hAnsiTheme="minorHAnsi" w:cstheme="minorBidi"/>
              <w:i w:val="0"/>
              <w:iCs w:val="0"/>
              <w:noProof/>
              <w:sz w:val="22"/>
              <w:szCs w:val="22"/>
            </w:rPr>
          </w:pPr>
          <w:hyperlink w:anchor="_Toc35953155" w:history="1">
            <w:r w:rsidR="00EF1506" w:rsidRPr="00B24364">
              <w:rPr>
                <w:rStyle w:val="aff6"/>
                <w:noProof/>
              </w:rPr>
              <w:t>2.7.2 Водоотведение</w:t>
            </w:r>
            <w:r w:rsidR="00EF1506">
              <w:rPr>
                <w:noProof/>
                <w:webHidden/>
              </w:rPr>
              <w:tab/>
            </w:r>
            <w:r w:rsidR="00EF1506">
              <w:rPr>
                <w:noProof/>
                <w:webHidden/>
              </w:rPr>
              <w:fldChar w:fldCharType="begin"/>
            </w:r>
            <w:r w:rsidR="00EF1506">
              <w:rPr>
                <w:noProof/>
                <w:webHidden/>
              </w:rPr>
              <w:instrText xml:space="preserve"> PAGEREF _Toc35953155 \h </w:instrText>
            </w:r>
            <w:r w:rsidR="00EF1506">
              <w:rPr>
                <w:noProof/>
                <w:webHidden/>
              </w:rPr>
            </w:r>
            <w:r w:rsidR="00EF1506">
              <w:rPr>
                <w:noProof/>
                <w:webHidden/>
              </w:rPr>
              <w:fldChar w:fldCharType="separate"/>
            </w:r>
            <w:r w:rsidR="00EF1506">
              <w:rPr>
                <w:noProof/>
                <w:webHidden/>
              </w:rPr>
              <w:t>50</w:t>
            </w:r>
            <w:r w:rsidR="00EF1506">
              <w:rPr>
                <w:noProof/>
                <w:webHidden/>
              </w:rPr>
              <w:fldChar w:fldCharType="end"/>
            </w:r>
          </w:hyperlink>
        </w:p>
        <w:p w:rsidR="00EF1506" w:rsidRDefault="005029ED">
          <w:pPr>
            <w:pStyle w:val="31"/>
            <w:tabs>
              <w:tab w:val="right" w:leader="dot" w:pos="9345"/>
            </w:tabs>
            <w:rPr>
              <w:rFonts w:asciiTheme="minorHAnsi" w:eastAsiaTheme="minorEastAsia" w:hAnsiTheme="minorHAnsi" w:cstheme="minorBidi"/>
              <w:i w:val="0"/>
              <w:iCs w:val="0"/>
              <w:noProof/>
              <w:sz w:val="22"/>
              <w:szCs w:val="22"/>
            </w:rPr>
          </w:pPr>
          <w:hyperlink w:anchor="_Toc35953156" w:history="1">
            <w:r w:rsidR="00EF1506" w:rsidRPr="00B24364">
              <w:rPr>
                <w:rStyle w:val="aff6"/>
                <w:noProof/>
              </w:rPr>
              <w:t>2.7.3 Теплоснабжение</w:t>
            </w:r>
            <w:r w:rsidR="00EF1506">
              <w:rPr>
                <w:noProof/>
                <w:webHidden/>
              </w:rPr>
              <w:tab/>
            </w:r>
            <w:r w:rsidR="00EF1506">
              <w:rPr>
                <w:noProof/>
                <w:webHidden/>
              </w:rPr>
              <w:fldChar w:fldCharType="begin"/>
            </w:r>
            <w:r w:rsidR="00EF1506">
              <w:rPr>
                <w:noProof/>
                <w:webHidden/>
              </w:rPr>
              <w:instrText xml:space="preserve"> PAGEREF _Toc35953156 \h </w:instrText>
            </w:r>
            <w:r w:rsidR="00EF1506">
              <w:rPr>
                <w:noProof/>
                <w:webHidden/>
              </w:rPr>
            </w:r>
            <w:r w:rsidR="00EF1506">
              <w:rPr>
                <w:noProof/>
                <w:webHidden/>
              </w:rPr>
              <w:fldChar w:fldCharType="separate"/>
            </w:r>
            <w:r w:rsidR="00EF1506">
              <w:rPr>
                <w:noProof/>
                <w:webHidden/>
              </w:rPr>
              <w:t>52</w:t>
            </w:r>
            <w:r w:rsidR="00EF1506">
              <w:rPr>
                <w:noProof/>
                <w:webHidden/>
              </w:rPr>
              <w:fldChar w:fldCharType="end"/>
            </w:r>
          </w:hyperlink>
        </w:p>
        <w:p w:rsidR="00EF1506" w:rsidRDefault="005029ED">
          <w:pPr>
            <w:pStyle w:val="31"/>
            <w:tabs>
              <w:tab w:val="right" w:leader="dot" w:pos="9345"/>
            </w:tabs>
            <w:rPr>
              <w:rFonts w:asciiTheme="minorHAnsi" w:eastAsiaTheme="minorEastAsia" w:hAnsiTheme="minorHAnsi" w:cstheme="minorBidi"/>
              <w:i w:val="0"/>
              <w:iCs w:val="0"/>
              <w:noProof/>
              <w:sz w:val="22"/>
              <w:szCs w:val="22"/>
            </w:rPr>
          </w:pPr>
          <w:hyperlink w:anchor="_Toc35953157" w:history="1">
            <w:r w:rsidR="00EF1506" w:rsidRPr="00B24364">
              <w:rPr>
                <w:rStyle w:val="aff6"/>
                <w:noProof/>
              </w:rPr>
              <w:t>2.7.4 Электроснабжение</w:t>
            </w:r>
            <w:r w:rsidR="00EF1506">
              <w:rPr>
                <w:noProof/>
                <w:webHidden/>
              </w:rPr>
              <w:tab/>
            </w:r>
            <w:r w:rsidR="00EF1506">
              <w:rPr>
                <w:noProof/>
                <w:webHidden/>
              </w:rPr>
              <w:fldChar w:fldCharType="begin"/>
            </w:r>
            <w:r w:rsidR="00EF1506">
              <w:rPr>
                <w:noProof/>
                <w:webHidden/>
              </w:rPr>
              <w:instrText xml:space="preserve"> PAGEREF _Toc35953157 \h </w:instrText>
            </w:r>
            <w:r w:rsidR="00EF1506">
              <w:rPr>
                <w:noProof/>
                <w:webHidden/>
              </w:rPr>
            </w:r>
            <w:r w:rsidR="00EF1506">
              <w:rPr>
                <w:noProof/>
                <w:webHidden/>
              </w:rPr>
              <w:fldChar w:fldCharType="separate"/>
            </w:r>
            <w:r w:rsidR="00EF1506">
              <w:rPr>
                <w:noProof/>
                <w:webHidden/>
              </w:rPr>
              <w:t>55</w:t>
            </w:r>
            <w:r w:rsidR="00EF1506">
              <w:rPr>
                <w:noProof/>
                <w:webHidden/>
              </w:rPr>
              <w:fldChar w:fldCharType="end"/>
            </w:r>
          </w:hyperlink>
        </w:p>
        <w:p w:rsidR="00EF1506" w:rsidRDefault="005029ED">
          <w:pPr>
            <w:pStyle w:val="31"/>
            <w:tabs>
              <w:tab w:val="right" w:leader="dot" w:pos="9345"/>
            </w:tabs>
            <w:rPr>
              <w:rFonts w:asciiTheme="minorHAnsi" w:eastAsiaTheme="minorEastAsia" w:hAnsiTheme="minorHAnsi" w:cstheme="minorBidi"/>
              <w:i w:val="0"/>
              <w:iCs w:val="0"/>
              <w:noProof/>
              <w:sz w:val="22"/>
              <w:szCs w:val="22"/>
            </w:rPr>
          </w:pPr>
          <w:hyperlink w:anchor="_Toc35953158" w:history="1">
            <w:r w:rsidR="00EF1506" w:rsidRPr="00B24364">
              <w:rPr>
                <w:rStyle w:val="aff6"/>
                <w:noProof/>
              </w:rPr>
              <w:t>2.7.5 Газоснабжение</w:t>
            </w:r>
            <w:r w:rsidR="00EF1506">
              <w:rPr>
                <w:noProof/>
                <w:webHidden/>
              </w:rPr>
              <w:tab/>
            </w:r>
            <w:r w:rsidR="00EF1506">
              <w:rPr>
                <w:noProof/>
                <w:webHidden/>
              </w:rPr>
              <w:fldChar w:fldCharType="begin"/>
            </w:r>
            <w:r w:rsidR="00EF1506">
              <w:rPr>
                <w:noProof/>
                <w:webHidden/>
              </w:rPr>
              <w:instrText xml:space="preserve"> PAGEREF _Toc35953158 \h </w:instrText>
            </w:r>
            <w:r w:rsidR="00EF1506">
              <w:rPr>
                <w:noProof/>
                <w:webHidden/>
              </w:rPr>
            </w:r>
            <w:r w:rsidR="00EF1506">
              <w:rPr>
                <w:noProof/>
                <w:webHidden/>
              </w:rPr>
              <w:fldChar w:fldCharType="separate"/>
            </w:r>
            <w:r w:rsidR="00EF1506">
              <w:rPr>
                <w:noProof/>
                <w:webHidden/>
              </w:rPr>
              <w:t>55</w:t>
            </w:r>
            <w:r w:rsidR="00EF1506">
              <w:rPr>
                <w:noProof/>
                <w:webHidden/>
              </w:rPr>
              <w:fldChar w:fldCharType="end"/>
            </w:r>
          </w:hyperlink>
        </w:p>
        <w:p w:rsidR="00EF1506" w:rsidRDefault="005029ED">
          <w:pPr>
            <w:pStyle w:val="31"/>
            <w:tabs>
              <w:tab w:val="right" w:leader="dot" w:pos="9345"/>
            </w:tabs>
            <w:rPr>
              <w:rFonts w:asciiTheme="minorHAnsi" w:eastAsiaTheme="minorEastAsia" w:hAnsiTheme="minorHAnsi" w:cstheme="minorBidi"/>
              <w:i w:val="0"/>
              <w:iCs w:val="0"/>
              <w:noProof/>
              <w:sz w:val="22"/>
              <w:szCs w:val="22"/>
            </w:rPr>
          </w:pPr>
          <w:hyperlink w:anchor="_Toc35953159" w:history="1">
            <w:r w:rsidR="00EF1506" w:rsidRPr="00B24364">
              <w:rPr>
                <w:rStyle w:val="aff6"/>
                <w:noProof/>
              </w:rPr>
              <w:t>2.7.6 Связь и информатизация</w:t>
            </w:r>
            <w:r w:rsidR="00EF1506">
              <w:rPr>
                <w:noProof/>
                <w:webHidden/>
              </w:rPr>
              <w:tab/>
            </w:r>
            <w:r w:rsidR="00EF1506">
              <w:rPr>
                <w:noProof/>
                <w:webHidden/>
              </w:rPr>
              <w:fldChar w:fldCharType="begin"/>
            </w:r>
            <w:r w:rsidR="00EF1506">
              <w:rPr>
                <w:noProof/>
                <w:webHidden/>
              </w:rPr>
              <w:instrText xml:space="preserve"> PAGEREF _Toc35953159 \h </w:instrText>
            </w:r>
            <w:r w:rsidR="00EF1506">
              <w:rPr>
                <w:noProof/>
                <w:webHidden/>
              </w:rPr>
            </w:r>
            <w:r w:rsidR="00EF1506">
              <w:rPr>
                <w:noProof/>
                <w:webHidden/>
              </w:rPr>
              <w:fldChar w:fldCharType="separate"/>
            </w:r>
            <w:r w:rsidR="00EF1506">
              <w:rPr>
                <w:noProof/>
                <w:webHidden/>
              </w:rPr>
              <w:t>55</w:t>
            </w:r>
            <w:r w:rsidR="00EF1506">
              <w:rPr>
                <w:noProof/>
                <w:webHidden/>
              </w:rPr>
              <w:fldChar w:fldCharType="end"/>
            </w:r>
          </w:hyperlink>
        </w:p>
        <w:p w:rsidR="00EF1506" w:rsidRDefault="005029ED">
          <w:pPr>
            <w:pStyle w:val="21"/>
            <w:tabs>
              <w:tab w:val="right" w:leader="dot" w:pos="9345"/>
            </w:tabs>
            <w:rPr>
              <w:rFonts w:asciiTheme="minorHAnsi" w:eastAsiaTheme="minorEastAsia" w:hAnsiTheme="minorHAnsi" w:cstheme="minorBidi"/>
              <w:smallCaps w:val="0"/>
              <w:noProof/>
              <w:sz w:val="22"/>
              <w:szCs w:val="22"/>
            </w:rPr>
          </w:pPr>
          <w:hyperlink w:anchor="_Toc35953160" w:history="1">
            <w:r w:rsidR="00EF1506" w:rsidRPr="00B24364">
              <w:rPr>
                <w:rStyle w:val="aff6"/>
                <w:noProof/>
              </w:rPr>
              <w:t>2.8 Особо охраняемые природные территории и объекты культурного наследия</w:t>
            </w:r>
            <w:r w:rsidR="00EF1506">
              <w:rPr>
                <w:noProof/>
                <w:webHidden/>
              </w:rPr>
              <w:tab/>
            </w:r>
            <w:r w:rsidR="00EF1506">
              <w:rPr>
                <w:noProof/>
                <w:webHidden/>
              </w:rPr>
              <w:fldChar w:fldCharType="begin"/>
            </w:r>
            <w:r w:rsidR="00EF1506">
              <w:rPr>
                <w:noProof/>
                <w:webHidden/>
              </w:rPr>
              <w:instrText xml:space="preserve"> PAGEREF _Toc35953160 \h </w:instrText>
            </w:r>
            <w:r w:rsidR="00EF1506">
              <w:rPr>
                <w:noProof/>
                <w:webHidden/>
              </w:rPr>
            </w:r>
            <w:r w:rsidR="00EF1506">
              <w:rPr>
                <w:noProof/>
                <w:webHidden/>
              </w:rPr>
              <w:fldChar w:fldCharType="separate"/>
            </w:r>
            <w:r w:rsidR="00EF1506">
              <w:rPr>
                <w:noProof/>
                <w:webHidden/>
              </w:rPr>
              <w:t>56</w:t>
            </w:r>
            <w:r w:rsidR="00EF1506">
              <w:rPr>
                <w:noProof/>
                <w:webHidden/>
              </w:rPr>
              <w:fldChar w:fldCharType="end"/>
            </w:r>
          </w:hyperlink>
        </w:p>
        <w:p w:rsidR="00EF1506" w:rsidRDefault="005029ED">
          <w:pPr>
            <w:pStyle w:val="31"/>
            <w:tabs>
              <w:tab w:val="right" w:leader="dot" w:pos="9345"/>
            </w:tabs>
            <w:rPr>
              <w:rFonts w:asciiTheme="minorHAnsi" w:eastAsiaTheme="minorEastAsia" w:hAnsiTheme="minorHAnsi" w:cstheme="minorBidi"/>
              <w:i w:val="0"/>
              <w:iCs w:val="0"/>
              <w:noProof/>
              <w:sz w:val="22"/>
              <w:szCs w:val="22"/>
            </w:rPr>
          </w:pPr>
          <w:hyperlink w:anchor="_Toc35953161" w:history="1">
            <w:r w:rsidR="00EF1506" w:rsidRPr="00B24364">
              <w:rPr>
                <w:rStyle w:val="aff6"/>
                <w:noProof/>
              </w:rPr>
              <w:t>2.8.1 Объекты культурного наследия</w:t>
            </w:r>
            <w:r w:rsidR="00EF1506">
              <w:rPr>
                <w:noProof/>
                <w:webHidden/>
              </w:rPr>
              <w:tab/>
            </w:r>
            <w:r w:rsidR="00EF1506">
              <w:rPr>
                <w:noProof/>
                <w:webHidden/>
              </w:rPr>
              <w:fldChar w:fldCharType="begin"/>
            </w:r>
            <w:r w:rsidR="00EF1506">
              <w:rPr>
                <w:noProof/>
                <w:webHidden/>
              </w:rPr>
              <w:instrText xml:space="preserve"> PAGEREF _Toc35953161 \h </w:instrText>
            </w:r>
            <w:r w:rsidR="00EF1506">
              <w:rPr>
                <w:noProof/>
                <w:webHidden/>
              </w:rPr>
            </w:r>
            <w:r w:rsidR="00EF1506">
              <w:rPr>
                <w:noProof/>
                <w:webHidden/>
              </w:rPr>
              <w:fldChar w:fldCharType="separate"/>
            </w:r>
            <w:r w:rsidR="00EF1506">
              <w:rPr>
                <w:noProof/>
                <w:webHidden/>
              </w:rPr>
              <w:t>56</w:t>
            </w:r>
            <w:r w:rsidR="00EF1506">
              <w:rPr>
                <w:noProof/>
                <w:webHidden/>
              </w:rPr>
              <w:fldChar w:fldCharType="end"/>
            </w:r>
          </w:hyperlink>
        </w:p>
        <w:p w:rsidR="00EF1506" w:rsidRDefault="005029ED">
          <w:pPr>
            <w:pStyle w:val="31"/>
            <w:tabs>
              <w:tab w:val="right" w:leader="dot" w:pos="9345"/>
            </w:tabs>
            <w:rPr>
              <w:rFonts w:asciiTheme="minorHAnsi" w:eastAsiaTheme="minorEastAsia" w:hAnsiTheme="minorHAnsi" w:cstheme="minorBidi"/>
              <w:i w:val="0"/>
              <w:iCs w:val="0"/>
              <w:noProof/>
              <w:sz w:val="22"/>
              <w:szCs w:val="22"/>
            </w:rPr>
          </w:pPr>
          <w:hyperlink w:anchor="_Toc35953162" w:history="1">
            <w:r w:rsidR="00EF1506" w:rsidRPr="00B24364">
              <w:rPr>
                <w:rStyle w:val="aff6"/>
                <w:noProof/>
              </w:rPr>
              <w:t>2.8.2 Особо охраняемые природные территории</w:t>
            </w:r>
            <w:r w:rsidR="00EF1506">
              <w:rPr>
                <w:noProof/>
                <w:webHidden/>
              </w:rPr>
              <w:tab/>
            </w:r>
            <w:r w:rsidR="00EF1506">
              <w:rPr>
                <w:noProof/>
                <w:webHidden/>
              </w:rPr>
              <w:fldChar w:fldCharType="begin"/>
            </w:r>
            <w:r w:rsidR="00EF1506">
              <w:rPr>
                <w:noProof/>
                <w:webHidden/>
              </w:rPr>
              <w:instrText xml:space="preserve"> PAGEREF _Toc35953162 \h </w:instrText>
            </w:r>
            <w:r w:rsidR="00EF1506">
              <w:rPr>
                <w:noProof/>
                <w:webHidden/>
              </w:rPr>
            </w:r>
            <w:r w:rsidR="00EF1506">
              <w:rPr>
                <w:noProof/>
                <w:webHidden/>
              </w:rPr>
              <w:fldChar w:fldCharType="separate"/>
            </w:r>
            <w:r w:rsidR="00EF1506">
              <w:rPr>
                <w:noProof/>
                <w:webHidden/>
              </w:rPr>
              <w:t>58</w:t>
            </w:r>
            <w:r w:rsidR="00EF1506">
              <w:rPr>
                <w:noProof/>
                <w:webHidden/>
              </w:rPr>
              <w:fldChar w:fldCharType="end"/>
            </w:r>
          </w:hyperlink>
        </w:p>
        <w:p w:rsidR="00EF1506" w:rsidRDefault="005029ED">
          <w:pPr>
            <w:pStyle w:val="15"/>
            <w:tabs>
              <w:tab w:val="right" w:leader="dot" w:pos="9345"/>
            </w:tabs>
            <w:rPr>
              <w:rFonts w:asciiTheme="minorHAnsi" w:eastAsiaTheme="minorEastAsia" w:hAnsiTheme="minorHAnsi" w:cstheme="minorBidi"/>
              <w:b w:val="0"/>
              <w:bCs w:val="0"/>
              <w:caps w:val="0"/>
              <w:noProof/>
              <w:sz w:val="22"/>
              <w:szCs w:val="22"/>
            </w:rPr>
          </w:pPr>
          <w:hyperlink w:anchor="_Toc35953163" w:history="1">
            <w:r w:rsidR="00EF1506" w:rsidRPr="00B24364">
              <w:rPr>
                <w:rStyle w:val="aff6"/>
                <w:noProof/>
              </w:rPr>
              <w:t>3 Анализ наличия земель различных категорий, обоснование перевода земель населенных пунктов в земли различных категорий. Предложения по изменению границ</w:t>
            </w:r>
            <w:r w:rsidR="00EF1506">
              <w:rPr>
                <w:noProof/>
                <w:webHidden/>
              </w:rPr>
              <w:tab/>
            </w:r>
            <w:r w:rsidR="00EF1506">
              <w:rPr>
                <w:noProof/>
                <w:webHidden/>
              </w:rPr>
              <w:fldChar w:fldCharType="begin"/>
            </w:r>
            <w:r w:rsidR="00EF1506">
              <w:rPr>
                <w:noProof/>
                <w:webHidden/>
              </w:rPr>
              <w:instrText xml:space="preserve"> PAGEREF _Toc35953163 \h </w:instrText>
            </w:r>
            <w:r w:rsidR="00EF1506">
              <w:rPr>
                <w:noProof/>
                <w:webHidden/>
              </w:rPr>
            </w:r>
            <w:r w:rsidR="00EF1506">
              <w:rPr>
                <w:noProof/>
                <w:webHidden/>
              </w:rPr>
              <w:fldChar w:fldCharType="separate"/>
            </w:r>
            <w:r w:rsidR="00EF1506">
              <w:rPr>
                <w:noProof/>
                <w:webHidden/>
              </w:rPr>
              <w:t>59</w:t>
            </w:r>
            <w:r w:rsidR="00EF1506">
              <w:rPr>
                <w:noProof/>
                <w:webHidden/>
              </w:rPr>
              <w:fldChar w:fldCharType="end"/>
            </w:r>
          </w:hyperlink>
        </w:p>
        <w:p w:rsidR="00EF1506" w:rsidRDefault="005029ED">
          <w:pPr>
            <w:pStyle w:val="15"/>
            <w:tabs>
              <w:tab w:val="right" w:leader="dot" w:pos="9345"/>
            </w:tabs>
            <w:rPr>
              <w:rFonts w:asciiTheme="minorHAnsi" w:eastAsiaTheme="minorEastAsia" w:hAnsiTheme="minorHAnsi" w:cstheme="minorBidi"/>
              <w:b w:val="0"/>
              <w:bCs w:val="0"/>
              <w:caps w:val="0"/>
              <w:noProof/>
              <w:sz w:val="22"/>
              <w:szCs w:val="22"/>
            </w:rPr>
          </w:pPr>
          <w:hyperlink w:anchor="_Toc35953164" w:history="1">
            <w:r w:rsidR="00EF1506" w:rsidRPr="00B24364">
              <w:rPr>
                <w:rStyle w:val="aff6"/>
                <w:noProof/>
              </w:rPr>
              <w:t>4 Обоснование выбранных вариантов развития</w:t>
            </w:r>
            <w:r w:rsidR="00EF1506">
              <w:rPr>
                <w:noProof/>
                <w:webHidden/>
              </w:rPr>
              <w:tab/>
            </w:r>
            <w:r w:rsidR="00EF1506">
              <w:rPr>
                <w:noProof/>
                <w:webHidden/>
              </w:rPr>
              <w:fldChar w:fldCharType="begin"/>
            </w:r>
            <w:r w:rsidR="00EF1506">
              <w:rPr>
                <w:noProof/>
                <w:webHidden/>
              </w:rPr>
              <w:instrText xml:space="preserve"> PAGEREF _Toc35953164 \h </w:instrText>
            </w:r>
            <w:r w:rsidR="00EF1506">
              <w:rPr>
                <w:noProof/>
                <w:webHidden/>
              </w:rPr>
            </w:r>
            <w:r w:rsidR="00EF1506">
              <w:rPr>
                <w:noProof/>
                <w:webHidden/>
              </w:rPr>
              <w:fldChar w:fldCharType="separate"/>
            </w:r>
            <w:r w:rsidR="00EF1506">
              <w:rPr>
                <w:noProof/>
                <w:webHidden/>
              </w:rPr>
              <w:t>136</w:t>
            </w:r>
            <w:r w:rsidR="00EF1506">
              <w:rPr>
                <w:noProof/>
                <w:webHidden/>
              </w:rPr>
              <w:fldChar w:fldCharType="end"/>
            </w:r>
          </w:hyperlink>
        </w:p>
        <w:p w:rsidR="00EF1506" w:rsidRDefault="005029ED">
          <w:pPr>
            <w:pStyle w:val="21"/>
            <w:tabs>
              <w:tab w:val="right" w:leader="dot" w:pos="9345"/>
            </w:tabs>
            <w:rPr>
              <w:rFonts w:asciiTheme="minorHAnsi" w:eastAsiaTheme="minorEastAsia" w:hAnsiTheme="minorHAnsi" w:cstheme="minorBidi"/>
              <w:smallCaps w:val="0"/>
              <w:noProof/>
              <w:sz w:val="22"/>
              <w:szCs w:val="22"/>
            </w:rPr>
          </w:pPr>
          <w:hyperlink w:anchor="_Toc35953165" w:history="1">
            <w:r w:rsidR="00EF1506" w:rsidRPr="00B24364">
              <w:rPr>
                <w:rStyle w:val="aff6"/>
                <w:noProof/>
              </w:rPr>
              <w:t>4.1 Архитектурно-планировочная организация территории</w:t>
            </w:r>
            <w:r w:rsidR="00EF1506">
              <w:rPr>
                <w:noProof/>
                <w:webHidden/>
              </w:rPr>
              <w:tab/>
            </w:r>
            <w:r w:rsidR="00EF1506">
              <w:rPr>
                <w:noProof/>
                <w:webHidden/>
              </w:rPr>
              <w:fldChar w:fldCharType="begin"/>
            </w:r>
            <w:r w:rsidR="00EF1506">
              <w:rPr>
                <w:noProof/>
                <w:webHidden/>
              </w:rPr>
              <w:instrText xml:space="preserve"> PAGEREF _Toc35953165 \h </w:instrText>
            </w:r>
            <w:r w:rsidR="00EF1506">
              <w:rPr>
                <w:noProof/>
                <w:webHidden/>
              </w:rPr>
            </w:r>
            <w:r w:rsidR="00EF1506">
              <w:rPr>
                <w:noProof/>
                <w:webHidden/>
              </w:rPr>
              <w:fldChar w:fldCharType="separate"/>
            </w:r>
            <w:r w:rsidR="00EF1506">
              <w:rPr>
                <w:noProof/>
                <w:webHidden/>
              </w:rPr>
              <w:t>136</w:t>
            </w:r>
            <w:r w:rsidR="00EF1506">
              <w:rPr>
                <w:noProof/>
                <w:webHidden/>
              </w:rPr>
              <w:fldChar w:fldCharType="end"/>
            </w:r>
          </w:hyperlink>
        </w:p>
        <w:p w:rsidR="00EF1506" w:rsidRDefault="005029ED">
          <w:pPr>
            <w:pStyle w:val="31"/>
            <w:tabs>
              <w:tab w:val="right" w:leader="dot" w:pos="9345"/>
            </w:tabs>
            <w:rPr>
              <w:rFonts w:asciiTheme="minorHAnsi" w:eastAsiaTheme="minorEastAsia" w:hAnsiTheme="minorHAnsi" w:cstheme="minorBidi"/>
              <w:i w:val="0"/>
              <w:iCs w:val="0"/>
              <w:noProof/>
              <w:sz w:val="22"/>
              <w:szCs w:val="22"/>
            </w:rPr>
          </w:pPr>
          <w:hyperlink w:anchor="_Toc35953166" w:history="1">
            <w:r w:rsidR="00EF1506" w:rsidRPr="00B24364">
              <w:rPr>
                <w:rStyle w:val="aff6"/>
                <w:noProof/>
              </w:rPr>
              <w:t>4.1.1 Концепция пространственного развития муниципального образования «Холмский городской округ»</w:t>
            </w:r>
            <w:r w:rsidR="00EF1506">
              <w:rPr>
                <w:noProof/>
                <w:webHidden/>
              </w:rPr>
              <w:tab/>
            </w:r>
            <w:r w:rsidR="00EF1506">
              <w:rPr>
                <w:noProof/>
                <w:webHidden/>
              </w:rPr>
              <w:fldChar w:fldCharType="begin"/>
            </w:r>
            <w:r w:rsidR="00EF1506">
              <w:rPr>
                <w:noProof/>
                <w:webHidden/>
              </w:rPr>
              <w:instrText xml:space="preserve"> PAGEREF _Toc35953166 \h </w:instrText>
            </w:r>
            <w:r w:rsidR="00EF1506">
              <w:rPr>
                <w:noProof/>
                <w:webHidden/>
              </w:rPr>
            </w:r>
            <w:r w:rsidR="00EF1506">
              <w:rPr>
                <w:noProof/>
                <w:webHidden/>
              </w:rPr>
              <w:fldChar w:fldCharType="separate"/>
            </w:r>
            <w:r w:rsidR="00EF1506">
              <w:rPr>
                <w:noProof/>
                <w:webHidden/>
              </w:rPr>
              <w:t>136</w:t>
            </w:r>
            <w:r w:rsidR="00EF1506">
              <w:rPr>
                <w:noProof/>
                <w:webHidden/>
              </w:rPr>
              <w:fldChar w:fldCharType="end"/>
            </w:r>
          </w:hyperlink>
        </w:p>
        <w:p w:rsidR="00EF1506" w:rsidRDefault="005029ED">
          <w:pPr>
            <w:pStyle w:val="31"/>
            <w:tabs>
              <w:tab w:val="right" w:leader="dot" w:pos="9345"/>
            </w:tabs>
            <w:rPr>
              <w:rFonts w:asciiTheme="minorHAnsi" w:eastAsiaTheme="minorEastAsia" w:hAnsiTheme="minorHAnsi" w:cstheme="minorBidi"/>
              <w:i w:val="0"/>
              <w:iCs w:val="0"/>
              <w:noProof/>
              <w:sz w:val="22"/>
              <w:szCs w:val="22"/>
            </w:rPr>
          </w:pPr>
          <w:hyperlink w:anchor="_Toc35953167" w:history="1">
            <w:r w:rsidR="00EF1506" w:rsidRPr="00B24364">
              <w:rPr>
                <w:rStyle w:val="aff6"/>
                <w:noProof/>
              </w:rPr>
              <w:t>4.1.2 Архитектурно-планировочная организация территории города Холмск</w:t>
            </w:r>
            <w:r w:rsidR="00EF1506">
              <w:rPr>
                <w:noProof/>
                <w:webHidden/>
              </w:rPr>
              <w:tab/>
            </w:r>
            <w:r w:rsidR="00EF1506">
              <w:rPr>
                <w:noProof/>
                <w:webHidden/>
              </w:rPr>
              <w:fldChar w:fldCharType="begin"/>
            </w:r>
            <w:r w:rsidR="00EF1506">
              <w:rPr>
                <w:noProof/>
                <w:webHidden/>
              </w:rPr>
              <w:instrText xml:space="preserve"> PAGEREF _Toc35953167 \h </w:instrText>
            </w:r>
            <w:r w:rsidR="00EF1506">
              <w:rPr>
                <w:noProof/>
                <w:webHidden/>
              </w:rPr>
            </w:r>
            <w:r w:rsidR="00EF1506">
              <w:rPr>
                <w:noProof/>
                <w:webHidden/>
              </w:rPr>
              <w:fldChar w:fldCharType="separate"/>
            </w:r>
            <w:r w:rsidR="00EF1506">
              <w:rPr>
                <w:noProof/>
                <w:webHidden/>
              </w:rPr>
              <w:t>167</w:t>
            </w:r>
            <w:r w:rsidR="00EF1506">
              <w:rPr>
                <w:noProof/>
                <w:webHidden/>
              </w:rPr>
              <w:fldChar w:fldCharType="end"/>
            </w:r>
          </w:hyperlink>
        </w:p>
        <w:p w:rsidR="00EF1506" w:rsidRDefault="005029ED">
          <w:pPr>
            <w:pStyle w:val="31"/>
            <w:tabs>
              <w:tab w:val="right" w:leader="dot" w:pos="9345"/>
            </w:tabs>
            <w:rPr>
              <w:rFonts w:asciiTheme="minorHAnsi" w:eastAsiaTheme="minorEastAsia" w:hAnsiTheme="minorHAnsi" w:cstheme="minorBidi"/>
              <w:i w:val="0"/>
              <w:iCs w:val="0"/>
              <w:noProof/>
              <w:sz w:val="22"/>
              <w:szCs w:val="22"/>
            </w:rPr>
          </w:pPr>
          <w:hyperlink w:anchor="_Toc35953168" w:history="1">
            <w:r w:rsidR="00EF1506" w:rsidRPr="00B24364">
              <w:rPr>
                <w:rStyle w:val="aff6"/>
                <w:noProof/>
              </w:rPr>
              <w:t>4.1.3 Жилые зоны</w:t>
            </w:r>
            <w:r w:rsidR="00EF1506">
              <w:rPr>
                <w:noProof/>
                <w:webHidden/>
              </w:rPr>
              <w:tab/>
            </w:r>
            <w:r w:rsidR="00EF1506">
              <w:rPr>
                <w:noProof/>
                <w:webHidden/>
              </w:rPr>
              <w:fldChar w:fldCharType="begin"/>
            </w:r>
            <w:r w:rsidR="00EF1506">
              <w:rPr>
                <w:noProof/>
                <w:webHidden/>
              </w:rPr>
              <w:instrText xml:space="preserve"> PAGEREF _Toc35953168 \h </w:instrText>
            </w:r>
            <w:r w:rsidR="00EF1506">
              <w:rPr>
                <w:noProof/>
                <w:webHidden/>
              </w:rPr>
            </w:r>
            <w:r w:rsidR="00EF1506">
              <w:rPr>
                <w:noProof/>
                <w:webHidden/>
              </w:rPr>
              <w:fldChar w:fldCharType="separate"/>
            </w:r>
            <w:r w:rsidR="00EF1506">
              <w:rPr>
                <w:noProof/>
                <w:webHidden/>
              </w:rPr>
              <w:t>169</w:t>
            </w:r>
            <w:r w:rsidR="00EF1506">
              <w:rPr>
                <w:noProof/>
                <w:webHidden/>
              </w:rPr>
              <w:fldChar w:fldCharType="end"/>
            </w:r>
          </w:hyperlink>
        </w:p>
        <w:p w:rsidR="00EF1506" w:rsidRDefault="005029ED">
          <w:pPr>
            <w:pStyle w:val="31"/>
            <w:tabs>
              <w:tab w:val="right" w:leader="dot" w:pos="9345"/>
            </w:tabs>
            <w:rPr>
              <w:rFonts w:asciiTheme="minorHAnsi" w:eastAsiaTheme="minorEastAsia" w:hAnsiTheme="minorHAnsi" w:cstheme="minorBidi"/>
              <w:i w:val="0"/>
              <w:iCs w:val="0"/>
              <w:noProof/>
              <w:sz w:val="22"/>
              <w:szCs w:val="22"/>
            </w:rPr>
          </w:pPr>
          <w:hyperlink w:anchor="_Toc35953169" w:history="1">
            <w:r w:rsidR="00EF1506" w:rsidRPr="00B24364">
              <w:rPr>
                <w:rStyle w:val="aff6"/>
                <w:noProof/>
              </w:rPr>
              <w:t>4.1.4 Общественно-деловые зоны</w:t>
            </w:r>
            <w:r w:rsidR="00EF1506">
              <w:rPr>
                <w:noProof/>
                <w:webHidden/>
              </w:rPr>
              <w:tab/>
            </w:r>
            <w:r w:rsidR="00EF1506">
              <w:rPr>
                <w:noProof/>
                <w:webHidden/>
              </w:rPr>
              <w:fldChar w:fldCharType="begin"/>
            </w:r>
            <w:r w:rsidR="00EF1506">
              <w:rPr>
                <w:noProof/>
                <w:webHidden/>
              </w:rPr>
              <w:instrText xml:space="preserve"> PAGEREF _Toc35953169 \h </w:instrText>
            </w:r>
            <w:r w:rsidR="00EF1506">
              <w:rPr>
                <w:noProof/>
                <w:webHidden/>
              </w:rPr>
            </w:r>
            <w:r w:rsidR="00EF1506">
              <w:rPr>
                <w:noProof/>
                <w:webHidden/>
              </w:rPr>
              <w:fldChar w:fldCharType="separate"/>
            </w:r>
            <w:r w:rsidR="00EF1506">
              <w:rPr>
                <w:noProof/>
                <w:webHidden/>
              </w:rPr>
              <w:t>171</w:t>
            </w:r>
            <w:r w:rsidR="00EF1506">
              <w:rPr>
                <w:noProof/>
                <w:webHidden/>
              </w:rPr>
              <w:fldChar w:fldCharType="end"/>
            </w:r>
          </w:hyperlink>
        </w:p>
        <w:p w:rsidR="00EF1506" w:rsidRDefault="005029ED">
          <w:pPr>
            <w:pStyle w:val="31"/>
            <w:tabs>
              <w:tab w:val="right" w:leader="dot" w:pos="9345"/>
            </w:tabs>
            <w:rPr>
              <w:rFonts w:asciiTheme="minorHAnsi" w:eastAsiaTheme="minorEastAsia" w:hAnsiTheme="minorHAnsi" w:cstheme="minorBidi"/>
              <w:i w:val="0"/>
              <w:iCs w:val="0"/>
              <w:noProof/>
              <w:sz w:val="22"/>
              <w:szCs w:val="22"/>
            </w:rPr>
          </w:pPr>
          <w:hyperlink w:anchor="_Toc35953170" w:history="1">
            <w:r w:rsidR="00EF1506" w:rsidRPr="00B24364">
              <w:rPr>
                <w:rStyle w:val="aff6"/>
                <w:noProof/>
              </w:rPr>
              <w:t>4.1.5 Производственные и коммунально-складские зоны</w:t>
            </w:r>
            <w:r w:rsidR="00EF1506">
              <w:rPr>
                <w:noProof/>
                <w:webHidden/>
              </w:rPr>
              <w:tab/>
            </w:r>
            <w:r w:rsidR="00EF1506">
              <w:rPr>
                <w:noProof/>
                <w:webHidden/>
              </w:rPr>
              <w:fldChar w:fldCharType="begin"/>
            </w:r>
            <w:r w:rsidR="00EF1506">
              <w:rPr>
                <w:noProof/>
                <w:webHidden/>
              </w:rPr>
              <w:instrText xml:space="preserve"> PAGEREF _Toc35953170 \h </w:instrText>
            </w:r>
            <w:r w:rsidR="00EF1506">
              <w:rPr>
                <w:noProof/>
                <w:webHidden/>
              </w:rPr>
            </w:r>
            <w:r w:rsidR="00EF1506">
              <w:rPr>
                <w:noProof/>
                <w:webHidden/>
              </w:rPr>
              <w:fldChar w:fldCharType="separate"/>
            </w:r>
            <w:r w:rsidR="00EF1506">
              <w:rPr>
                <w:noProof/>
                <w:webHidden/>
              </w:rPr>
              <w:t>171</w:t>
            </w:r>
            <w:r w:rsidR="00EF1506">
              <w:rPr>
                <w:noProof/>
                <w:webHidden/>
              </w:rPr>
              <w:fldChar w:fldCharType="end"/>
            </w:r>
          </w:hyperlink>
        </w:p>
        <w:p w:rsidR="00EF1506" w:rsidRDefault="005029ED">
          <w:pPr>
            <w:pStyle w:val="31"/>
            <w:tabs>
              <w:tab w:val="right" w:leader="dot" w:pos="9345"/>
            </w:tabs>
            <w:rPr>
              <w:rFonts w:asciiTheme="minorHAnsi" w:eastAsiaTheme="minorEastAsia" w:hAnsiTheme="minorHAnsi" w:cstheme="minorBidi"/>
              <w:i w:val="0"/>
              <w:iCs w:val="0"/>
              <w:noProof/>
              <w:sz w:val="22"/>
              <w:szCs w:val="22"/>
            </w:rPr>
          </w:pPr>
          <w:hyperlink w:anchor="_Toc35953171" w:history="1">
            <w:r w:rsidR="00EF1506" w:rsidRPr="00B24364">
              <w:rPr>
                <w:rStyle w:val="aff6"/>
                <w:noProof/>
              </w:rPr>
              <w:t>4.1.6 Зоны инженерной и транспортной инфраструктуры</w:t>
            </w:r>
            <w:r w:rsidR="00EF1506">
              <w:rPr>
                <w:noProof/>
                <w:webHidden/>
              </w:rPr>
              <w:tab/>
            </w:r>
            <w:r w:rsidR="00EF1506">
              <w:rPr>
                <w:noProof/>
                <w:webHidden/>
              </w:rPr>
              <w:fldChar w:fldCharType="begin"/>
            </w:r>
            <w:r w:rsidR="00EF1506">
              <w:rPr>
                <w:noProof/>
                <w:webHidden/>
              </w:rPr>
              <w:instrText xml:space="preserve"> PAGEREF _Toc35953171 \h </w:instrText>
            </w:r>
            <w:r w:rsidR="00EF1506">
              <w:rPr>
                <w:noProof/>
                <w:webHidden/>
              </w:rPr>
            </w:r>
            <w:r w:rsidR="00EF1506">
              <w:rPr>
                <w:noProof/>
                <w:webHidden/>
              </w:rPr>
              <w:fldChar w:fldCharType="separate"/>
            </w:r>
            <w:r w:rsidR="00EF1506">
              <w:rPr>
                <w:noProof/>
                <w:webHidden/>
              </w:rPr>
              <w:t>172</w:t>
            </w:r>
            <w:r w:rsidR="00EF1506">
              <w:rPr>
                <w:noProof/>
                <w:webHidden/>
              </w:rPr>
              <w:fldChar w:fldCharType="end"/>
            </w:r>
          </w:hyperlink>
        </w:p>
        <w:p w:rsidR="00EF1506" w:rsidRDefault="005029ED">
          <w:pPr>
            <w:pStyle w:val="31"/>
            <w:tabs>
              <w:tab w:val="right" w:leader="dot" w:pos="9345"/>
            </w:tabs>
            <w:rPr>
              <w:rFonts w:asciiTheme="minorHAnsi" w:eastAsiaTheme="minorEastAsia" w:hAnsiTheme="minorHAnsi" w:cstheme="minorBidi"/>
              <w:i w:val="0"/>
              <w:iCs w:val="0"/>
              <w:noProof/>
              <w:sz w:val="22"/>
              <w:szCs w:val="22"/>
            </w:rPr>
          </w:pPr>
          <w:hyperlink w:anchor="_Toc35953172" w:history="1">
            <w:r w:rsidR="00EF1506" w:rsidRPr="00B24364">
              <w:rPr>
                <w:rStyle w:val="aff6"/>
                <w:noProof/>
              </w:rPr>
              <w:t>4.1.7 Зоны рекреационного назначения</w:t>
            </w:r>
            <w:r w:rsidR="00EF1506">
              <w:rPr>
                <w:noProof/>
                <w:webHidden/>
              </w:rPr>
              <w:tab/>
            </w:r>
            <w:r w:rsidR="00EF1506">
              <w:rPr>
                <w:noProof/>
                <w:webHidden/>
              </w:rPr>
              <w:fldChar w:fldCharType="begin"/>
            </w:r>
            <w:r w:rsidR="00EF1506">
              <w:rPr>
                <w:noProof/>
                <w:webHidden/>
              </w:rPr>
              <w:instrText xml:space="preserve"> PAGEREF _Toc35953172 \h </w:instrText>
            </w:r>
            <w:r w:rsidR="00EF1506">
              <w:rPr>
                <w:noProof/>
                <w:webHidden/>
              </w:rPr>
            </w:r>
            <w:r w:rsidR="00EF1506">
              <w:rPr>
                <w:noProof/>
                <w:webHidden/>
              </w:rPr>
              <w:fldChar w:fldCharType="separate"/>
            </w:r>
            <w:r w:rsidR="00EF1506">
              <w:rPr>
                <w:noProof/>
                <w:webHidden/>
              </w:rPr>
              <w:t>172</w:t>
            </w:r>
            <w:r w:rsidR="00EF1506">
              <w:rPr>
                <w:noProof/>
                <w:webHidden/>
              </w:rPr>
              <w:fldChar w:fldCharType="end"/>
            </w:r>
          </w:hyperlink>
        </w:p>
        <w:p w:rsidR="00EF1506" w:rsidRDefault="005029ED">
          <w:pPr>
            <w:pStyle w:val="31"/>
            <w:tabs>
              <w:tab w:val="right" w:leader="dot" w:pos="9345"/>
            </w:tabs>
            <w:rPr>
              <w:rFonts w:asciiTheme="minorHAnsi" w:eastAsiaTheme="minorEastAsia" w:hAnsiTheme="minorHAnsi" w:cstheme="minorBidi"/>
              <w:i w:val="0"/>
              <w:iCs w:val="0"/>
              <w:noProof/>
              <w:sz w:val="22"/>
              <w:szCs w:val="22"/>
            </w:rPr>
          </w:pPr>
          <w:hyperlink w:anchor="_Toc35953173" w:history="1">
            <w:r w:rsidR="00EF1506" w:rsidRPr="00B24364">
              <w:rPr>
                <w:rStyle w:val="aff6"/>
                <w:noProof/>
              </w:rPr>
              <w:t>4.1.8 Зоны сельскохозяйственного использования</w:t>
            </w:r>
            <w:r w:rsidR="00EF1506">
              <w:rPr>
                <w:noProof/>
                <w:webHidden/>
              </w:rPr>
              <w:tab/>
            </w:r>
            <w:r w:rsidR="00EF1506">
              <w:rPr>
                <w:noProof/>
                <w:webHidden/>
              </w:rPr>
              <w:fldChar w:fldCharType="begin"/>
            </w:r>
            <w:r w:rsidR="00EF1506">
              <w:rPr>
                <w:noProof/>
                <w:webHidden/>
              </w:rPr>
              <w:instrText xml:space="preserve"> PAGEREF _Toc35953173 \h </w:instrText>
            </w:r>
            <w:r w:rsidR="00EF1506">
              <w:rPr>
                <w:noProof/>
                <w:webHidden/>
              </w:rPr>
            </w:r>
            <w:r w:rsidR="00EF1506">
              <w:rPr>
                <w:noProof/>
                <w:webHidden/>
              </w:rPr>
              <w:fldChar w:fldCharType="separate"/>
            </w:r>
            <w:r w:rsidR="00EF1506">
              <w:rPr>
                <w:noProof/>
                <w:webHidden/>
              </w:rPr>
              <w:t>173</w:t>
            </w:r>
            <w:r w:rsidR="00EF1506">
              <w:rPr>
                <w:noProof/>
                <w:webHidden/>
              </w:rPr>
              <w:fldChar w:fldCharType="end"/>
            </w:r>
          </w:hyperlink>
        </w:p>
        <w:p w:rsidR="00EF1506" w:rsidRDefault="005029ED">
          <w:pPr>
            <w:pStyle w:val="31"/>
            <w:tabs>
              <w:tab w:val="right" w:leader="dot" w:pos="9345"/>
            </w:tabs>
            <w:rPr>
              <w:rFonts w:asciiTheme="minorHAnsi" w:eastAsiaTheme="minorEastAsia" w:hAnsiTheme="minorHAnsi" w:cstheme="minorBidi"/>
              <w:i w:val="0"/>
              <w:iCs w:val="0"/>
              <w:noProof/>
              <w:sz w:val="22"/>
              <w:szCs w:val="22"/>
            </w:rPr>
          </w:pPr>
          <w:hyperlink w:anchor="_Toc35953174" w:history="1">
            <w:r w:rsidR="00EF1506" w:rsidRPr="00B24364">
              <w:rPr>
                <w:rStyle w:val="aff6"/>
                <w:noProof/>
              </w:rPr>
              <w:t>4.1.9 Зоны специального назначения</w:t>
            </w:r>
            <w:r w:rsidR="00EF1506">
              <w:rPr>
                <w:noProof/>
                <w:webHidden/>
              </w:rPr>
              <w:tab/>
            </w:r>
            <w:r w:rsidR="00EF1506">
              <w:rPr>
                <w:noProof/>
                <w:webHidden/>
              </w:rPr>
              <w:fldChar w:fldCharType="begin"/>
            </w:r>
            <w:r w:rsidR="00EF1506">
              <w:rPr>
                <w:noProof/>
                <w:webHidden/>
              </w:rPr>
              <w:instrText xml:space="preserve"> PAGEREF _Toc35953174 \h </w:instrText>
            </w:r>
            <w:r w:rsidR="00EF1506">
              <w:rPr>
                <w:noProof/>
                <w:webHidden/>
              </w:rPr>
            </w:r>
            <w:r w:rsidR="00EF1506">
              <w:rPr>
                <w:noProof/>
                <w:webHidden/>
              </w:rPr>
              <w:fldChar w:fldCharType="separate"/>
            </w:r>
            <w:r w:rsidR="00EF1506">
              <w:rPr>
                <w:noProof/>
                <w:webHidden/>
              </w:rPr>
              <w:t>173</w:t>
            </w:r>
            <w:r w:rsidR="00EF1506">
              <w:rPr>
                <w:noProof/>
                <w:webHidden/>
              </w:rPr>
              <w:fldChar w:fldCharType="end"/>
            </w:r>
          </w:hyperlink>
        </w:p>
        <w:p w:rsidR="00EF1506" w:rsidRDefault="005029ED">
          <w:pPr>
            <w:pStyle w:val="31"/>
            <w:tabs>
              <w:tab w:val="right" w:leader="dot" w:pos="9345"/>
            </w:tabs>
            <w:rPr>
              <w:rFonts w:asciiTheme="minorHAnsi" w:eastAsiaTheme="minorEastAsia" w:hAnsiTheme="minorHAnsi" w:cstheme="minorBidi"/>
              <w:i w:val="0"/>
              <w:iCs w:val="0"/>
              <w:noProof/>
              <w:sz w:val="22"/>
              <w:szCs w:val="22"/>
            </w:rPr>
          </w:pPr>
          <w:hyperlink w:anchor="_Toc35953175" w:history="1">
            <w:r w:rsidR="00EF1506" w:rsidRPr="00B24364">
              <w:rPr>
                <w:rStyle w:val="aff6"/>
                <w:noProof/>
              </w:rPr>
              <w:t>4.1.10 Зоны режимных территорий</w:t>
            </w:r>
            <w:r w:rsidR="00EF1506">
              <w:rPr>
                <w:noProof/>
                <w:webHidden/>
              </w:rPr>
              <w:tab/>
            </w:r>
            <w:r w:rsidR="00EF1506">
              <w:rPr>
                <w:noProof/>
                <w:webHidden/>
              </w:rPr>
              <w:fldChar w:fldCharType="begin"/>
            </w:r>
            <w:r w:rsidR="00EF1506">
              <w:rPr>
                <w:noProof/>
                <w:webHidden/>
              </w:rPr>
              <w:instrText xml:space="preserve"> PAGEREF _Toc35953175 \h </w:instrText>
            </w:r>
            <w:r w:rsidR="00EF1506">
              <w:rPr>
                <w:noProof/>
                <w:webHidden/>
              </w:rPr>
            </w:r>
            <w:r w:rsidR="00EF1506">
              <w:rPr>
                <w:noProof/>
                <w:webHidden/>
              </w:rPr>
              <w:fldChar w:fldCharType="separate"/>
            </w:r>
            <w:r w:rsidR="00EF1506">
              <w:rPr>
                <w:noProof/>
                <w:webHidden/>
              </w:rPr>
              <w:t>174</w:t>
            </w:r>
            <w:r w:rsidR="00EF1506">
              <w:rPr>
                <w:noProof/>
                <w:webHidden/>
              </w:rPr>
              <w:fldChar w:fldCharType="end"/>
            </w:r>
          </w:hyperlink>
        </w:p>
        <w:p w:rsidR="00EF1506" w:rsidRDefault="005029ED">
          <w:pPr>
            <w:pStyle w:val="31"/>
            <w:tabs>
              <w:tab w:val="right" w:leader="dot" w:pos="9345"/>
            </w:tabs>
            <w:rPr>
              <w:rFonts w:asciiTheme="minorHAnsi" w:eastAsiaTheme="minorEastAsia" w:hAnsiTheme="minorHAnsi" w:cstheme="minorBidi"/>
              <w:i w:val="0"/>
              <w:iCs w:val="0"/>
              <w:noProof/>
              <w:sz w:val="22"/>
              <w:szCs w:val="22"/>
            </w:rPr>
          </w:pPr>
          <w:hyperlink w:anchor="_Toc35953176" w:history="1">
            <w:r w:rsidR="00EF1506" w:rsidRPr="00B24364">
              <w:rPr>
                <w:rStyle w:val="aff6"/>
                <w:noProof/>
              </w:rPr>
              <w:t>4.1.11 Зоны акваторий</w:t>
            </w:r>
            <w:r w:rsidR="00EF1506">
              <w:rPr>
                <w:noProof/>
                <w:webHidden/>
              </w:rPr>
              <w:tab/>
            </w:r>
            <w:r w:rsidR="00EF1506">
              <w:rPr>
                <w:noProof/>
                <w:webHidden/>
              </w:rPr>
              <w:fldChar w:fldCharType="begin"/>
            </w:r>
            <w:r w:rsidR="00EF1506">
              <w:rPr>
                <w:noProof/>
                <w:webHidden/>
              </w:rPr>
              <w:instrText xml:space="preserve"> PAGEREF _Toc35953176 \h </w:instrText>
            </w:r>
            <w:r w:rsidR="00EF1506">
              <w:rPr>
                <w:noProof/>
                <w:webHidden/>
              </w:rPr>
            </w:r>
            <w:r w:rsidR="00EF1506">
              <w:rPr>
                <w:noProof/>
                <w:webHidden/>
              </w:rPr>
              <w:fldChar w:fldCharType="separate"/>
            </w:r>
            <w:r w:rsidR="00EF1506">
              <w:rPr>
                <w:noProof/>
                <w:webHidden/>
              </w:rPr>
              <w:t>174</w:t>
            </w:r>
            <w:r w:rsidR="00EF1506">
              <w:rPr>
                <w:noProof/>
                <w:webHidden/>
              </w:rPr>
              <w:fldChar w:fldCharType="end"/>
            </w:r>
          </w:hyperlink>
        </w:p>
        <w:p w:rsidR="00EF1506" w:rsidRDefault="005029ED">
          <w:pPr>
            <w:pStyle w:val="21"/>
            <w:tabs>
              <w:tab w:val="right" w:leader="dot" w:pos="9345"/>
            </w:tabs>
            <w:rPr>
              <w:rFonts w:asciiTheme="minorHAnsi" w:eastAsiaTheme="minorEastAsia" w:hAnsiTheme="minorHAnsi" w:cstheme="minorBidi"/>
              <w:smallCaps w:val="0"/>
              <w:noProof/>
              <w:sz w:val="22"/>
              <w:szCs w:val="22"/>
            </w:rPr>
          </w:pPr>
          <w:hyperlink w:anchor="_Toc35953177" w:history="1">
            <w:r w:rsidR="00EF1506" w:rsidRPr="00B24364">
              <w:rPr>
                <w:rStyle w:val="aff6"/>
                <w:noProof/>
              </w:rPr>
              <w:t>4.2 Жилищная сфера</w:t>
            </w:r>
            <w:r w:rsidR="00EF1506">
              <w:rPr>
                <w:noProof/>
                <w:webHidden/>
              </w:rPr>
              <w:tab/>
            </w:r>
            <w:r w:rsidR="00EF1506">
              <w:rPr>
                <w:noProof/>
                <w:webHidden/>
              </w:rPr>
              <w:fldChar w:fldCharType="begin"/>
            </w:r>
            <w:r w:rsidR="00EF1506">
              <w:rPr>
                <w:noProof/>
                <w:webHidden/>
              </w:rPr>
              <w:instrText xml:space="preserve"> PAGEREF _Toc35953177 \h </w:instrText>
            </w:r>
            <w:r w:rsidR="00EF1506">
              <w:rPr>
                <w:noProof/>
                <w:webHidden/>
              </w:rPr>
            </w:r>
            <w:r w:rsidR="00EF1506">
              <w:rPr>
                <w:noProof/>
                <w:webHidden/>
              </w:rPr>
              <w:fldChar w:fldCharType="separate"/>
            </w:r>
            <w:r w:rsidR="00EF1506">
              <w:rPr>
                <w:noProof/>
                <w:webHidden/>
              </w:rPr>
              <w:t>174</w:t>
            </w:r>
            <w:r w:rsidR="00EF1506">
              <w:rPr>
                <w:noProof/>
                <w:webHidden/>
              </w:rPr>
              <w:fldChar w:fldCharType="end"/>
            </w:r>
          </w:hyperlink>
        </w:p>
        <w:p w:rsidR="00EF1506" w:rsidRDefault="005029ED">
          <w:pPr>
            <w:pStyle w:val="21"/>
            <w:tabs>
              <w:tab w:val="right" w:leader="dot" w:pos="9345"/>
            </w:tabs>
            <w:rPr>
              <w:rFonts w:asciiTheme="minorHAnsi" w:eastAsiaTheme="minorEastAsia" w:hAnsiTheme="minorHAnsi" w:cstheme="minorBidi"/>
              <w:smallCaps w:val="0"/>
              <w:noProof/>
              <w:sz w:val="22"/>
              <w:szCs w:val="22"/>
            </w:rPr>
          </w:pPr>
          <w:hyperlink w:anchor="_Toc35953178" w:history="1">
            <w:r w:rsidR="00EF1506" w:rsidRPr="00B24364">
              <w:rPr>
                <w:rStyle w:val="aff6"/>
                <w:noProof/>
              </w:rPr>
              <w:t>4.3 Социальная сфера</w:t>
            </w:r>
            <w:r w:rsidR="00EF1506">
              <w:rPr>
                <w:noProof/>
                <w:webHidden/>
              </w:rPr>
              <w:tab/>
            </w:r>
            <w:r w:rsidR="00EF1506">
              <w:rPr>
                <w:noProof/>
                <w:webHidden/>
              </w:rPr>
              <w:fldChar w:fldCharType="begin"/>
            </w:r>
            <w:r w:rsidR="00EF1506">
              <w:rPr>
                <w:noProof/>
                <w:webHidden/>
              </w:rPr>
              <w:instrText xml:space="preserve"> PAGEREF _Toc35953178 \h </w:instrText>
            </w:r>
            <w:r w:rsidR="00EF1506">
              <w:rPr>
                <w:noProof/>
                <w:webHidden/>
              </w:rPr>
            </w:r>
            <w:r w:rsidR="00EF1506">
              <w:rPr>
                <w:noProof/>
                <w:webHidden/>
              </w:rPr>
              <w:fldChar w:fldCharType="separate"/>
            </w:r>
            <w:r w:rsidR="00EF1506">
              <w:rPr>
                <w:noProof/>
                <w:webHidden/>
              </w:rPr>
              <w:t>175</w:t>
            </w:r>
            <w:r w:rsidR="00EF1506">
              <w:rPr>
                <w:noProof/>
                <w:webHidden/>
              </w:rPr>
              <w:fldChar w:fldCharType="end"/>
            </w:r>
          </w:hyperlink>
        </w:p>
        <w:p w:rsidR="00EF1506" w:rsidRDefault="005029ED">
          <w:pPr>
            <w:pStyle w:val="21"/>
            <w:tabs>
              <w:tab w:val="right" w:leader="dot" w:pos="9345"/>
            </w:tabs>
            <w:rPr>
              <w:rFonts w:asciiTheme="minorHAnsi" w:eastAsiaTheme="minorEastAsia" w:hAnsiTheme="minorHAnsi" w:cstheme="minorBidi"/>
              <w:smallCaps w:val="0"/>
              <w:noProof/>
              <w:sz w:val="22"/>
              <w:szCs w:val="22"/>
            </w:rPr>
          </w:pPr>
          <w:hyperlink w:anchor="_Toc35953179" w:history="1">
            <w:r w:rsidR="00EF1506" w:rsidRPr="00B24364">
              <w:rPr>
                <w:rStyle w:val="aff6"/>
                <w:noProof/>
              </w:rPr>
              <w:t>4.4 Производственная сфера</w:t>
            </w:r>
            <w:r w:rsidR="00EF1506">
              <w:rPr>
                <w:noProof/>
                <w:webHidden/>
              </w:rPr>
              <w:tab/>
            </w:r>
            <w:r w:rsidR="00EF1506">
              <w:rPr>
                <w:noProof/>
                <w:webHidden/>
              </w:rPr>
              <w:fldChar w:fldCharType="begin"/>
            </w:r>
            <w:r w:rsidR="00EF1506">
              <w:rPr>
                <w:noProof/>
                <w:webHidden/>
              </w:rPr>
              <w:instrText xml:space="preserve"> PAGEREF _Toc35953179 \h </w:instrText>
            </w:r>
            <w:r w:rsidR="00EF1506">
              <w:rPr>
                <w:noProof/>
                <w:webHidden/>
              </w:rPr>
            </w:r>
            <w:r w:rsidR="00EF1506">
              <w:rPr>
                <w:noProof/>
                <w:webHidden/>
              </w:rPr>
              <w:fldChar w:fldCharType="separate"/>
            </w:r>
            <w:r w:rsidR="00EF1506">
              <w:rPr>
                <w:noProof/>
                <w:webHidden/>
              </w:rPr>
              <w:t>179</w:t>
            </w:r>
            <w:r w:rsidR="00EF1506">
              <w:rPr>
                <w:noProof/>
                <w:webHidden/>
              </w:rPr>
              <w:fldChar w:fldCharType="end"/>
            </w:r>
          </w:hyperlink>
        </w:p>
        <w:p w:rsidR="00EF1506" w:rsidRDefault="005029ED">
          <w:pPr>
            <w:pStyle w:val="21"/>
            <w:tabs>
              <w:tab w:val="right" w:leader="dot" w:pos="9345"/>
            </w:tabs>
            <w:rPr>
              <w:rFonts w:asciiTheme="minorHAnsi" w:eastAsiaTheme="minorEastAsia" w:hAnsiTheme="minorHAnsi" w:cstheme="minorBidi"/>
              <w:smallCaps w:val="0"/>
              <w:noProof/>
              <w:sz w:val="22"/>
              <w:szCs w:val="22"/>
            </w:rPr>
          </w:pPr>
          <w:hyperlink w:anchor="_Toc35953180" w:history="1">
            <w:r w:rsidR="00EF1506" w:rsidRPr="00B24364">
              <w:rPr>
                <w:rStyle w:val="aff6"/>
                <w:noProof/>
              </w:rPr>
              <w:t>4.5 Транспортное обслуживание и улично-дорожная сеть</w:t>
            </w:r>
            <w:r w:rsidR="00EF1506">
              <w:rPr>
                <w:noProof/>
                <w:webHidden/>
              </w:rPr>
              <w:tab/>
            </w:r>
            <w:r w:rsidR="00EF1506">
              <w:rPr>
                <w:noProof/>
                <w:webHidden/>
              </w:rPr>
              <w:fldChar w:fldCharType="begin"/>
            </w:r>
            <w:r w:rsidR="00EF1506">
              <w:rPr>
                <w:noProof/>
                <w:webHidden/>
              </w:rPr>
              <w:instrText xml:space="preserve"> PAGEREF _Toc35953180 \h </w:instrText>
            </w:r>
            <w:r w:rsidR="00EF1506">
              <w:rPr>
                <w:noProof/>
                <w:webHidden/>
              </w:rPr>
            </w:r>
            <w:r w:rsidR="00EF1506">
              <w:rPr>
                <w:noProof/>
                <w:webHidden/>
              </w:rPr>
              <w:fldChar w:fldCharType="separate"/>
            </w:r>
            <w:r w:rsidR="00EF1506">
              <w:rPr>
                <w:noProof/>
                <w:webHidden/>
              </w:rPr>
              <w:t>180</w:t>
            </w:r>
            <w:r w:rsidR="00EF1506">
              <w:rPr>
                <w:noProof/>
                <w:webHidden/>
              </w:rPr>
              <w:fldChar w:fldCharType="end"/>
            </w:r>
          </w:hyperlink>
        </w:p>
        <w:p w:rsidR="00EF1506" w:rsidRDefault="005029ED">
          <w:pPr>
            <w:pStyle w:val="31"/>
            <w:tabs>
              <w:tab w:val="right" w:leader="dot" w:pos="9345"/>
            </w:tabs>
            <w:rPr>
              <w:rFonts w:asciiTheme="minorHAnsi" w:eastAsiaTheme="minorEastAsia" w:hAnsiTheme="minorHAnsi" w:cstheme="minorBidi"/>
              <w:i w:val="0"/>
              <w:iCs w:val="0"/>
              <w:noProof/>
              <w:sz w:val="22"/>
              <w:szCs w:val="22"/>
            </w:rPr>
          </w:pPr>
          <w:hyperlink w:anchor="_Toc35953181" w:history="1">
            <w:r w:rsidR="00EF1506" w:rsidRPr="00B24364">
              <w:rPr>
                <w:rStyle w:val="aff6"/>
                <w:noProof/>
              </w:rPr>
              <w:t>4.5.1 Внешний транспорт</w:t>
            </w:r>
            <w:r w:rsidR="00EF1506">
              <w:rPr>
                <w:noProof/>
                <w:webHidden/>
              </w:rPr>
              <w:tab/>
            </w:r>
            <w:r w:rsidR="00EF1506">
              <w:rPr>
                <w:noProof/>
                <w:webHidden/>
              </w:rPr>
              <w:fldChar w:fldCharType="begin"/>
            </w:r>
            <w:r w:rsidR="00EF1506">
              <w:rPr>
                <w:noProof/>
                <w:webHidden/>
              </w:rPr>
              <w:instrText xml:space="preserve"> PAGEREF _Toc35953181 \h </w:instrText>
            </w:r>
            <w:r w:rsidR="00EF1506">
              <w:rPr>
                <w:noProof/>
                <w:webHidden/>
              </w:rPr>
            </w:r>
            <w:r w:rsidR="00EF1506">
              <w:rPr>
                <w:noProof/>
                <w:webHidden/>
              </w:rPr>
              <w:fldChar w:fldCharType="separate"/>
            </w:r>
            <w:r w:rsidR="00EF1506">
              <w:rPr>
                <w:noProof/>
                <w:webHidden/>
              </w:rPr>
              <w:t>180</w:t>
            </w:r>
            <w:r w:rsidR="00EF1506">
              <w:rPr>
                <w:noProof/>
                <w:webHidden/>
              </w:rPr>
              <w:fldChar w:fldCharType="end"/>
            </w:r>
          </w:hyperlink>
        </w:p>
        <w:p w:rsidR="00EF1506" w:rsidRDefault="005029ED">
          <w:pPr>
            <w:pStyle w:val="31"/>
            <w:tabs>
              <w:tab w:val="right" w:leader="dot" w:pos="9345"/>
            </w:tabs>
            <w:rPr>
              <w:rFonts w:asciiTheme="minorHAnsi" w:eastAsiaTheme="minorEastAsia" w:hAnsiTheme="minorHAnsi" w:cstheme="minorBidi"/>
              <w:i w:val="0"/>
              <w:iCs w:val="0"/>
              <w:noProof/>
              <w:sz w:val="22"/>
              <w:szCs w:val="22"/>
            </w:rPr>
          </w:pPr>
          <w:hyperlink w:anchor="_Toc35953182" w:history="1">
            <w:r w:rsidR="00EF1506" w:rsidRPr="00B24364">
              <w:rPr>
                <w:rStyle w:val="aff6"/>
                <w:noProof/>
              </w:rPr>
              <w:t>4.5.2 Улично-дорожная сеть</w:t>
            </w:r>
            <w:r w:rsidR="00EF1506">
              <w:rPr>
                <w:noProof/>
                <w:webHidden/>
              </w:rPr>
              <w:tab/>
            </w:r>
            <w:r w:rsidR="00EF1506">
              <w:rPr>
                <w:noProof/>
                <w:webHidden/>
              </w:rPr>
              <w:fldChar w:fldCharType="begin"/>
            </w:r>
            <w:r w:rsidR="00EF1506">
              <w:rPr>
                <w:noProof/>
                <w:webHidden/>
              </w:rPr>
              <w:instrText xml:space="preserve"> PAGEREF _Toc35953182 \h </w:instrText>
            </w:r>
            <w:r w:rsidR="00EF1506">
              <w:rPr>
                <w:noProof/>
                <w:webHidden/>
              </w:rPr>
            </w:r>
            <w:r w:rsidR="00EF1506">
              <w:rPr>
                <w:noProof/>
                <w:webHidden/>
              </w:rPr>
              <w:fldChar w:fldCharType="separate"/>
            </w:r>
            <w:r w:rsidR="00EF1506">
              <w:rPr>
                <w:noProof/>
                <w:webHidden/>
              </w:rPr>
              <w:t>182</w:t>
            </w:r>
            <w:r w:rsidR="00EF1506">
              <w:rPr>
                <w:noProof/>
                <w:webHidden/>
              </w:rPr>
              <w:fldChar w:fldCharType="end"/>
            </w:r>
          </w:hyperlink>
        </w:p>
        <w:p w:rsidR="00EF1506" w:rsidRDefault="005029ED">
          <w:pPr>
            <w:pStyle w:val="31"/>
            <w:tabs>
              <w:tab w:val="right" w:leader="dot" w:pos="9345"/>
            </w:tabs>
            <w:rPr>
              <w:rFonts w:asciiTheme="minorHAnsi" w:eastAsiaTheme="minorEastAsia" w:hAnsiTheme="minorHAnsi" w:cstheme="minorBidi"/>
              <w:i w:val="0"/>
              <w:iCs w:val="0"/>
              <w:noProof/>
              <w:sz w:val="22"/>
              <w:szCs w:val="22"/>
            </w:rPr>
          </w:pPr>
          <w:hyperlink w:anchor="_Toc35953183" w:history="1">
            <w:r w:rsidR="00EF1506" w:rsidRPr="00B24364">
              <w:rPr>
                <w:rStyle w:val="aff6"/>
                <w:noProof/>
              </w:rPr>
              <w:t>4.5.3 Объекты транспортного обслуживания</w:t>
            </w:r>
            <w:r w:rsidR="00EF1506">
              <w:rPr>
                <w:noProof/>
                <w:webHidden/>
              </w:rPr>
              <w:tab/>
            </w:r>
            <w:r w:rsidR="00EF1506">
              <w:rPr>
                <w:noProof/>
                <w:webHidden/>
              </w:rPr>
              <w:fldChar w:fldCharType="begin"/>
            </w:r>
            <w:r w:rsidR="00EF1506">
              <w:rPr>
                <w:noProof/>
                <w:webHidden/>
              </w:rPr>
              <w:instrText xml:space="preserve"> PAGEREF _Toc35953183 \h </w:instrText>
            </w:r>
            <w:r w:rsidR="00EF1506">
              <w:rPr>
                <w:noProof/>
                <w:webHidden/>
              </w:rPr>
            </w:r>
            <w:r w:rsidR="00EF1506">
              <w:rPr>
                <w:noProof/>
                <w:webHidden/>
              </w:rPr>
              <w:fldChar w:fldCharType="separate"/>
            </w:r>
            <w:r w:rsidR="00EF1506">
              <w:rPr>
                <w:noProof/>
                <w:webHidden/>
              </w:rPr>
              <w:t>183</w:t>
            </w:r>
            <w:r w:rsidR="00EF1506">
              <w:rPr>
                <w:noProof/>
                <w:webHidden/>
              </w:rPr>
              <w:fldChar w:fldCharType="end"/>
            </w:r>
          </w:hyperlink>
        </w:p>
        <w:p w:rsidR="00EF1506" w:rsidRDefault="005029ED">
          <w:pPr>
            <w:pStyle w:val="31"/>
            <w:tabs>
              <w:tab w:val="right" w:leader="dot" w:pos="9345"/>
            </w:tabs>
            <w:rPr>
              <w:rFonts w:asciiTheme="minorHAnsi" w:eastAsiaTheme="minorEastAsia" w:hAnsiTheme="minorHAnsi" w:cstheme="minorBidi"/>
              <w:i w:val="0"/>
              <w:iCs w:val="0"/>
              <w:noProof/>
              <w:sz w:val="22"/>
              <w:szCs w:val="22"/>
            </w:rPr>
          </w:pPr>
          <w:hyperlink w:anchor="_Toc35953184" w:history="1">
            <w:r w:rsidR="00EF1506" w:rsidRPr="00B24364">
              <w:rPr>
                <w:rStyle w:val="aff6"/>
                <w:noProof/>
              </w:rPr>
              <w:t>4.5.4 Транспортное обслуживание маломобильных групп населения</w:t>
            </w:r>
            <w:r w:rsidR="00EF1506">
              <w:rPr>
                <w:noProof/>
                <w:webHidden/>
              </w:rPr>
              <w:tab/>
            </w:r>
            <w:r w:rsidR="00EF1506">
              <w:rPr>
                <w:noProof/>
                <w:webHidden/>
              </w:rPr>
              <w:fldChar w:fldCharType="begin"/>
            </w:r>
            <w:r w:rsidR="00EF1506">
              <w:rPr>
                <w:noProof/>
                <w:webHidden/>
              </w:rPr>
              <w:instrText xml:space="preserve"> PAGEREF _Toc35953184 \h </w:instrText>
            </w:r>
            <w:r w:rsidR="00EF1506">
              <w:rPr>
                <w:noProof/>
                <w:webHidden/>
              </w:rPr>
            </w:r>
            <w:r w:rsidR="00EF1506">
              <w:rPr>
                <w:noProof/>
                <w:webHidden/>
              </w:rPr>
              <w:fldChar w:fldCharType="separate"/>
            </w:r>
            <w:r w:rsidR="00EF1506">
              <w:rPr>
                <w:noProof/>
                <w:webHidden/>
              </w:rPr>
              <w:t>183</w:t>
            </w:r>
            <w:r w:rsidR="00EF1506">
              <w:rPr>
                <w:noProof/>
                <w:webHidden/>
              </w:rPr>
              <w:fldChar w:fldCharType="end"/>
            </w:r>
          </w:hyperlink>
        </w:p>
        <w:p w:rsidR="00EF1506" w:rsidRDefault="005029ED">
          <w:pPr>
            <w:pStyle w:val="21"/>
            <w:tabs>
              <w:tab w:val="right" w:leader="dot" w:pos="9345"/>
            </w:tabs>
            <w:rPr>
              <w:rFonts w:asciiTheme="minorHAnsi" w:eastAsiaTheme="minorEastAsia" w:hAnsiTheme="minorHAnsi" w:cstheme="minorBidi"/>
              <w:smallCaps w:val="0"/>
              <w:noProof/>
              <w:sz w:val="22"/>
              <w:szCs w:val="22"/>
            </w:rPr>
          </w:pPr>
          <w:hyperlink w:anchor="_Toc35953185" w:history="1">
            <w:r w:rsidR="00EF1506" w:rsidRPr="00B24364">
              <w:rPr>
                <w:rStyle w:val="aff6"/>
                <w:noProof/>
              </w:rPr>
              <w:t>4.6 Инженерная инфраструктура</w:t>
            </w:r>
            <w:r w:rsidR="00EF1506">
              <w:rPr>
                <w:noProof/>
                <w:webHidden/>
              </w:rPr>
              <w:tab/>
            </w:r>
            <w:r w:rsidR="00EF1506">
              <w:rPr>
                <w:noProof/>
                <w:webHidden/>
              </w:rPr>
              <w:fldChar w:fldCharType="begin"/>
            </w:r>
            <w:r w:rsidR="00EF1506">
              <w:rPr>
                <w:noProof/>
                <w:webHidden/>
              </w:rPr>
              <w:instrText xml:space="preserve"> PAGEREF _Toc35953185 \h </w:instrText>
            </w:r>
            <w:r w:rsidR="00EF1506">
              <w:rPr>
                <w:noProof/>
                <w:webHidden/>
              </w:rPr>
            </w:r>
            <w:r w:rsidR="00EF1506">
              <w:rPr>
                <w:noProof/>
                <w:webHidden/>
              </w:rPr>
              <w:fldChar w:fldCharType="separate"/>
            </w:r>
            <w:r w:rsidR="00EF1506">
              <w:rPr>
                <w:noProof/>
                <w:webHidden/>
              </w:rPr>
              <w:t>185</w:t>
            </w:r>
            <w:r w:rsidR="00EF1506">
              <w:rPr>
                <w:noProof/>
                <w:webHidden/>
              </w:rPr>
              <w:fldChar w:fldCharType="end"/>
            </w:r>
          </w:hyperlink>
        </w:p>
        <w:p w:rsidR="00EF1506" w:rsidRDefault="005029ED">
          <w:pPr>
            <w:pStyle w:val="31"/>
            <w:tabs>
              <w:tab w:val="right" w:leader="dot" w:pos="9345"/>
            </w:tabs>
            <w:rPr>
              <w:rFonts w:asciiTheme="minorHAnsi" w:eastAsiaTheme="minorEastAsia" w:hAnsiTheme="minorHAnsi" w:cstheme="minorBidi"/>
              <w:i w:val="0"/>
              <w:iCs w:val="0"/>
              <w:noProof/>
              <w:sz w:val="22"/>
              <w:szCs w:val="22"/>
            </w:rPr>
          </w:pPr>
          <w:hyperlink w:anchor="_Toc35953186" w:history="1">
            <w:r w:rsidR="00EF1506" w:rsidRPr="00B24364">
              <w:rPr>
                <w:rStyle w:val="aff6"/>
                <w:noProof/>
              </w:rPr>
              <w:t>4.6.1 Водоснабжение</w:t>
            </w:r>
            <w:r w:rsidR="00EF1506">
              <w:rPr>
                <w:noProof/>
                <w:webHidden/>
              </w:rPr>
              <w:tab/>
            </w:r>
            <w:r w:rsidR="00EF1506">
              <w:rPr>
                <w:noProof/>
                <w:webHidden/>
              </w:rPr>
              <w:fldChar w:fldCharType="begin"/>
            </w:r>
            <w:r w:rsidR="00EF1506">
              <w:rPr>
                <w:noProof/>
                <w:webHidden/>
              </w:rPr>
              <w:instrText xml:space="preserve"> PAGEREF _Toc35953186 \h </w:instrText>
            </w:r>
            <w:r w:rsidR="00EF1506">
              <w:rPr>
                <w:noProof/>
                <w:webHidden/>
              </w:rPr>
            </w:r>
            <w:r w:rsidR="00EF1506">
              <w:rPr>
                <w:noProof/>
                <w:webHidden/>
              </w:rPr>
              <w:fldChar w:fldCharType="separate"/>
            </w:r>
            <w:r w:rsidR="00EF1506">
              <w:rPr>
                <w:noProof/>
                <w:webHidden/>
              </w:rPr>
              <w:t>185</w:t>
            </w:r>
            <w:r w:rsidR="00EF1506">
              <w:rPr>
                <w:noProof/>
                <w:webHidden/>
              </w:rPr>
              <w:fldChar w:fldCharType="end"/>
            </w:r>
          </w:hyperlink>
        </w:p>
        <w:p w:rsidR="00EF1506" w:rsidRDefault="005029ED">
          <w:pPr>
            <w:pStyle w:val="31"/>
            <w:tabs>
              <w:tab w:val="right" w:leader="dot" w:pos="9345"/>
            </w:tabs>
            <w:rPr>
              <w:rFonts w:asciiTheme="minorHAnsi" w:eastAsiaTheme="minorEastAsia" w:hAnsiTheme="minorHAnsi" w:cstheme="minorBidi"/>
              <w:i w:val="0"/>
              <w:iCs w:val="0"/>
              <w:noProof/>
              <w:sz w:val="22"/>
              <w:szCs w:val="22"/>
            </w:rPr>
          </w:pPr>
          <w:hyperlink w:anchor="_Toc35953187" w:history="1">
            <w:r w:rsidR="00EF1506" w:rsidRPr="00B24364">
              <w:rPr>
                <w:rStyle w:val="aff6"/>
                <w:noProof/>
              </w:rPr>
              <w:t>4.6.2 Водоотведение</w:t>
            </w:r>
            <w:r w:rsidR="00EF1506">
              <w:rPr>
                <w:noProof/>
                <w:webHidden/>
              </w:rPr>
              <w:tab/>
            </w:r>
            <w:r w:rsidR="00EF1506">
              <w:rPr>
                <w:noProof/>
                <w:webHidden/>
              </w:rPr>
              <w:fldChar w:fldCharType="begin"/>
            </w:r>
            <w:r w:rsidR="00EF1506">
              <w:rPr>
                <w:noProof/>
                <w:webHidden/>
              </w:rPr>
              <w:instrText xml:space="preserve"> PAGEREF _Toc35953187 \h </w:instrText>
            </w:r>
            <w:r w:rsidR="00EF1506">
              <w:rPr>
                <w:noProof/>
                <w:webHidden/>
              </w:rPr>
            </w:r>
            <w:r w:rsidR="00EF1506">
              <w:rPr>
                <w:noProof/>
                <w:webHidden/>
              </w:rPr>
              <w:fldChar w:fldCharType="separate"/>
            </w:r>
            <w:r w:rsidR="00EF1506">
              <w:rPr>
                <w:noProof/>
                <w:webHidden/>
              </w:rPr>
              <w:t>191</w:t>
            </w:r>
            <w:r w:rsidR="00EF1506">
              <w:rPr>
                <w:noProof/>
                <w:webHidden/>
              </w:rPr>
              <w:fldChar w:fldCharType="end"/>
            </w:r>
          </w:hyperlink>
        </w:p>
        <w:p w:rsidR="00EF1506" w:rsidRDefault="005029ED">
          <w:pPr>
            <w:pStyle w:val="31"/>
            <w:tabs>
              <w:tab w:val="right" w:leader="dot" w:pos="9345"/>
            </w:tabs>
            <w:rPr>
              <w:rFonts w:asciiTheme="minorHAnsi" w:eastAsiaTheme="minorEastAsia" w:hAnsiTheme="minorHAnsi" w:cstheme="minorBidi"/>
              <w:i w:val="0"/>
              <w:iCs w:val="0"/>
              <w:noProof/>
              <w:sz w:val="22"/>
              <w:szCs w:val="22"/>
            </w:rPr>
          </w:pPr>
          <w:hyperlink w:anchor="_Toc35953188" w:history="1">
            <w:r w:rsidR="00EF1506" w:rsidRPr="00B24364">
              <w:rPr>
                <w:rStyle w:val="aff6"/>
                <w:noProof/>
              </w:rPr>
              <w:t>4.6.3 Теплоснабжение</w:t>
            </w:r>
            <w:r w:rsidR="00EF1506">
              <w:rPr>
                <w:noProof/>
                <w:webHidden/>
              </w:rPr>
              <w:tab/>
            </w:r>
            <w:r w:rsidR="00EF1506">
              <w:rPr>
                <w:noProof/>
                <w:webHidden/>
              </w:rPr>
              <w:fldChar w:fldCharType="begin"/>
            </w:r>
            <w:r w:rsidR="00EF1506">
              <w:rPr>
                <w:noProof/>
                <w:webHidden/>
              </w:rPr>
              <w:instrText xml:space="preserve"> PAGEREF _Toc35953188 \h </w:instrText>
            </w:r>
            <w:r w:rsidR="00EF1506">
              <w:rPr>
                <w:noProof/>
                <w:webHidden/>
              </w:rPr>
            </w:r>
            <w:r w:rsidR="00EF1506">
              <w:rPr>
                <w:noProof/>
                <w:webHidden/>
              </w:rPr>
              <w:fldChar w:fldCharType="separate"/>
            </w:r>
            <w:r w:rsidR="00EF1506">
              <w:rPr>
                <w:noProof/>
                <w:webHidden/>
              </w:rPr>
              <w:t>195</w:t>
            </w:r>
            <w:r w:rsidR="00EF1506">
              <w:rPr>
                <w:noProof/>
                <w:webHidden/>
              </w:rPr>
              <w:fldChar w:fldCharType="end"/>
            </w:r>
          </w:hyperlink>
        </w:p>
        <w:p w:rsidR="00EF1506" w:rsidRDefault="005029ED">
          <w:pPr>
            <w:pStyle w:val="31"/>
            <w:tabs>
              <w:tab w:val="right" w:leader="dot" w:pos="9345"/>
            </w:tabs>
            <w:rPr>
              <w:rFonts w:asciiTheme="minorHAnsi" w:eastAsiaTheme="minorEastAsia" w:hAnsiTheme="minorHAnsi" w:cstheme="minorBidi"/>
              <w:i w:val="0"/>
              <w:iCs w:val="0"/>
              <w:noProof/>
              <w:sz w:val="22"/>
              <w:szCs w:val="22"/>
            </w:rPr>
          </w:pPr>
          <w:hyperlink w:anchor="_Toc35953189" w:history="1">
            <w:r w:rsidR="00EF1506" w:rsidRPr="00B24364">
              <w:rPr>
                <w:rStyle w:val="aff6"/>
                <w:noProof/>
              </w:rPr>
              <w:t>4.6.4 Электроснабжение</w:t>
            </w:r>
            <w:r w:rsidR="00EF1506">
              <w:rPr>
                <w:noProof/>
                <w:webHidden/>
              </w:rPr>
              <w:tab/>
            </w:r>
            <w:r w:rsidR="00EF1506">
              <w:rPr>
                <w:noProof/>
                <w:webHidden/>
              </w:rPr>
              <w:fldChar w:fldCharType="begin"/>
            </w:r>
            <w:r w:rsidR="00EF1506">
              <w:rPr>
                <w:noProof/>
                <w:webHidden/>
              </w:rPr>
              <w:instrText xml:space="preserve"> PAGEREF _Toc35953189 \h </w:instrText>
            </w:r>
            <w:r w:rsidR="00EF1506">
              <w:rPr>
                <w:noProof/>
                <w:webHidden/>
              </w:rPr>
            </w:r>
            <w:r w:rsidR="00EF1506">
              <w:rPr>
                <w:noProof/>
                <w:webHidden/>
              </w:rPr>
              <w:fldChar w:fldCharType="separate"/>
            </w:r>
            <w:r w:rsidR="00EF1506">
              <w:rPr>
                <w:noProof/>
                <w:webHidden/>
              </w:rPr>
              <w:t>200</w:t>
            </w:r>
            <w:r w:rsidR="00EF1506">
              <w:rPr>
                <w:noProof/>
                <w:webHidden/>
              </w:rPr>
              <w:fldChar w:fldCharType="end"/>
            </w:r>
          </w:hyperlink>
        </w:p>
        <w:p w:rsidR="00EF1506" w:rsidRDefault="005029ED">
          <w:pPr>
            <w:pStyle w:val="31"/>
            <w:tabs>
              <w:tab w:val="right" w:leader="dot" w:pos="9345"/>
            </w:tabs>
            <w:rPr>
              <w:rFonts w:asciiTheme="minorHAnsi" w:eastAsiaTheme="minorEastAsia" w:hAnsiTheme="minorHAnsi" w:cstheme="minorBidi"/>
              <w:i w:val="0"/>
              <w:iCs w:val="0"/>
              <w:noProof/>
              <w:sz w:val="22"/>
              <w:szCs w:val="22"/>
            </w:rPr>
          </w:pPr>
          <w:hyperlink w:anchor="_Toc35953190" w:history="1">
            <w:r w:rsidR="00EF1506" w:rsidRPr="00B24364">
              <w:rPr>
                <w:rStyle w:val="aff6"/>
                <w:noProof/>
              </w:rPr>
              <w:t>4.6.5 Газоснабжение</w:t>
            </w:r>
            <w:r w:rsidR="00EF1506">
              <w:rPr>
                <w:noProof/>
                <w:webHidden/>
              </w:rPr>
              <w:tab/>
            </w:r>
            <w:r w:rsidR="00EF1506">
              <w:rPr>
                <w:noProof/>
                <w:webHidden/>
              </w:rPr>
              <w:fldChar w:fldCharType="begin"/>
            </w:r>
            <w:r w:rsidR="00EF1506">
              <w:rPr>
                <w:noProof/>
                <w:webHidden/>
              </w:rPr>
              <w:instrText xml:space="preserve"> PAGEREF _Toc35953190 \h </w:instrText>
            </w:r>
            <w:r w:rsidR="00EF1506">
              <w:rPr>
                <w:noProof/>
                <w:webHidden/>
              </w:rPr>
            </w:r>
            <w:r w:rsidR="00EF1506">
              <w:rPr>
                <w:noProof/>
                <w:webHidden/>
              </w:rPr>
              <w:fldChar w:fldCharType="separate"/>
            </w:r>
            <w:r w:rsidR="00EF1506">
              <w:rPr>
                <w:noProof/>
                <w:webHidden/>
              </w:rPr>
              <w:t>204</w:t>
            </w:r>
            <w:r w:rsidR="00EF1506">
              <w:rPr>
                <w:noProof/>
                <w:webHidden/>
              </w:rPr>
              <w:fldChar w:fldCharType="end"/>
            </w:r>
          </w:hyperlink>
        </w:p>
        <w:p w:rsidR="00EF1506" w:rsidRDefault="005029ED">
          <w:pPr>
            <w:pStyle w:val="31"/>
            <w:tabs>
              <w:tab w:val="right" w:leader="dot" w:pos="9345"/>
            </w:tabs>
            <w:rPr>
              <w:rFonts w:asciiTheme="minorHAnsi" w:eastAsiaTheme="minorEastAsia" w:hAnsiTheme="minorHAnsi" w:cstheme="minorBidi"/>
              <w:i w:val="0"/>
              <w:iCs w:val="0"/>
              <w:noProof/>
              <w:sz w:val="22"/>
              <w:szCs w:val="22"/>
            </w:rPr>
          </w:pPr>
          <w:hyperlink w:anchor="_Toc35953191" w:history="1">
            <w:r w:rsidR="00EF1506" w:rsidRPr="00B24364">
              <w:rPr>
                <w:rStyle w:val="aff6"/>
                <w:noProof/>
              </w:rPr>
              <w:t>4.6.6 Связь и информатизация</w:t>
            </w:r>
            <w:r w:rsidR="00EF1506">
              <w:rPr>
                <w:noProof/>
                <w:webHidden/>
              </w:rPr>
              <w:tab/>
            </w:r>
            <w:r w:rsidR="00EF1506">
              <w:rPr>
                <w:noProof/>
                <w:webHidden/>
              </w:rPr>
              <w:fldChar w:fldCharType="begin"/>
            </w:r>
            <w:r w:rsidR="00EF1506">
              <w:rPr>
                <w:noProof/>
                <w:webHidden/>
              </w:rPr>
              <w:instrText xml:space="preserve"> PAGEREF _Toc35953191 \h </w:instrText>
            </w:r>
            <w:r w:rsidR="00EF1506">
              <w:rPr>
                <w:noProof/>
                <w:webHidden/>
              </w:rPr>
            </w:r>
            <w:r w:rsidR="00EF1506">
              <w:rPr>
                <w:noProof/>
                <w:webHidden/>
              </w:rPr>
              <w:fldChar w:fldCharType="separate"/>
            </w:r>
            <w:r w:rsidR="00EF1506">
              <w:rPr>
                <w:noProof/>
                <w:webHidden/>
              </w:rPr>
              <w:t>205</w:t>
            </w:r>
            <w:r w:rsidR="00EF1506">
              <w:rPr>
                <w:noProof/>
                <w:webHidden/>
              </w:rPr>
              <w:fldChar w:fldCharType="end"/>
            </w:r>
          </w:hyperlink>
        </w:p>
        <w:p w:rsidR="00EF1506" w:rsidRDefault="005029ED">
          <w:pPr>
            <w:pStyle w:val="21"/>
            <w:tabs>
              <w:tab w:val="right" w:leader="dot" w:pos="9345"/>
            </w:tabs>
            <w:rPr>
              <w:rFonts w:asciiTheme="minorHAnsi" w:eastAsiaTheme="minorEastAsia" w:hAnsiTheme="minorHAnsi" w:cstheme="minorBidi"/>
              <w:smallCaps w:val="0"/>
              <w:noProof/>
              <w:sz w:val="22"/>
              <w:szCs w:val="22"/>
            </w:rPr>
          </w:pPr>
          <w:hyperlink w:anchor="_Toc35953192" w:history="1">
            <w:r w:rsidR="00EF1506" w:rsidRPr="00B24364">
              <w:rPr>
                <w:rStyle w:val="aff6"/>
                <w:noProof/>
              </w:rPr>
              <w:t>4.7 Характеристика зон с особыми условиями использования</w:t>
            </w:r>
            <w:r w:rsidR="00EF1506">
              <w:rPr>
                <w:noProof/>
                <w:webHidden/>
              </w:rPr>
              <w:tab/>
            </w:r>
            <w:r w:rsidR="00EF1506">
              <w:rPr>
                <w:noProof/>
                <w:webHidden/>
              </w:rPr>
              <w:fldChar w:fldCharType="begin"/>
            </w:r>
            <w:r w:rsidR="00EF1506">
              <w:rPr>
                <w:noProof/>
                <w:webHidden/>
              </w:rPr>
              <w:instrText xml:space="preserve"> PAGEREF _Toc35953192 \h </w:instrText>
            </w:r>
            <w:r w:rsidR="00EF1506">
              <w:rPr>
                <w:noProof/>
                <w:webHidden/>
              </w:rPr>
            </w:r>
            <w:r w:rsidR="00EF1506">
              <w:rPr>
                <w:noProof/>
                <w:webHidden/>
              </w:rPr>
              <w:fldChar w:fldCharType="separate"/>
            </w:r>
            <w:r w:rsidR="00EF1506">
              <w:rPr>
                <w:noProof/>
                <w:webHidden/>
              </w:rPr>
              <w:t>206</w:t>
            </w:r>
            <w:r w:rsidR="00EF1506">
              <w:rPr>
                <w:noProof/>
                <w:webHidden/>
              </w:rPr>
              <w:fldChar w:fldCharType="end"/>
            </w:r>
          </w:hyperlink>
        </w:p>
        <w:p w:rsidR="00EF1506" w:rsidRDefault="005029ED">
          <w:pPr>
            <w:pStyle w:val="21"/>
            <w:tabs>
              <w:tab w:val="right" w:leader="dot" w:pos="9345"/>
            </w:tabs>
            <w:rPr>
              <w:rFonts w:asciiTheme="minorHAnsi" w:eastAsiaTheme="minorEastAsia" w:hAnsiTheme="minorHAnsi" w:cstheme="minorBidi"/>
              <w:smallCaps w:val="0"/>
              <w:noProof/>
              <w:sz w:val="22"/>
              <w:szCs w:val="22"/>
            </w:rPr>
          </w:pPr>
          <w:hyperlink w:anchor="_Toc35953193" w:history="1">
            <w:r w:rsidR="00EF1506" w:rsidRPr="00B24364">
              <w:rPr>
                <w:rStyle w:val="aff6"/>
                <w:noProof/>
              </w:rPr>
              <w:t>4.8 Возможные направления развития и обеспечивающие их мероприятия</w:t>
            </w:r>
            <w:r w:rsidR="00EF1506">
              <w:rPr>
                <w:noProof/>
                <w:webHidden/>
              </w:rPr>
              <w:tab/>
            </w:r>
            <w:r w:rsidR="00EF1506">
              <w:rPr>
                <w:noProof/>
                <w:webHidden/>
              </w:rPr>
              <w:fldChar w:fldCharType="begin"/>
            </w:r>
            <w:r w:rsidR="00EF1506">
              <w:rPr>
                <w:noProof/>
                <w:webHidden/>
              </w:rPr>
              <w:instrText xml:space="preserve"> PAGEREF _Toc35953193 \h </w:instrText>
            </w:r>
            <w:r w:rsidR="00EF1506">
              <w:rPr>
                <w:noProof/>
                <w:webHidden/>
              </w:rPr>
            </w:r>
            <w:r w:rsidR="00EF1506">
              <w:rPr>
                <w:noProof/>
                <w:webHidden/>
              </w:rPr>
              <w:fldChar w:fldCharType="separate"/>
            </w:r>
            <w:r w:rsidR="00EF1506">
              <w:rPr>
                <w:noProof/>
                <w:webHidden/>
              </w:rPr>
              <w:t>210</w:t>
            </w:r>
            <w:r w:rsidR="00EF1506">
              <w:rPr>
                <w:noProof/>
                <w:webHidden/>
              </w:rPr>
              <w:fldChar w:fldCharType="end"/>
            </w:r>
          </w:hyperlink>
        </w:p>
        <w:p w:rsidR="00EF1506" w:rsidRDefault="005029ED">
          <w:pPr>
            <w:pStyle w:val="31"/>
            <w:tabs>
              <w:tab w:val="right" w:leader="dot" w:pos="9345"/>
            </w:tabs>
            <w:rPr>
              <w:rFonts w:asciiTheme="minorHAnsi" w:eastAsiaTheme="minorEastAsia" w:hAnsiTheme="minorHAnsi" w:cstheme="minorBidi"/>
              <w:i w:val="0"/>
              <w:iCs w:val="0"/>
              <w:noProof/>
              <w:sz w:val="22"/>
              <w:szCs w:val="22"/>
            </w:rPr>
          </w:pPr>
          <w:hyperlink w:anchor="_Toc35953194" w:history="1">
            <w:r w:rsidR="00EF1506" w:rsidRPr="00B24364">
              <w:rPr>
                <w:rStyle w:val="aff6"/>
                <w:noProof/>
              </w:rPr>
              <w:t>4.8.1 Мероприятия по санитарной очистке</w:t>
            </w:r>
            <w:r w:rsidR="00EF1506">
              <w:rPr>
                <w:noProof/>
                <w:webHidden/>
              </w:rPr>
              <w:tab/>
            </w:r>
            <w:r w:rsidR="00EF1506">
              <w:rPr>
                <w:noProof/>
                <w:webHidden/>
              </w:rPr>
              <w:fldChar w:fldCharType="begin"/>
            </w:r>
            <w:r w:rsidR="00EF1506">
              <w:rPr>
                <w:noProof/>
                <w:webHidden/>
              </w:rPr>
              <w:instrText xml:space="preserve"> PAGEREF _Toc35953194 \h </w:instrText>
            </w:r>
            <w:r w:rsidR="00EF1506">
              <w:rPr>
                <w:noProof/>
                <w:webHidden/>
              </w:rPr>
            </w:r>
            <w:r w:rsidR="00EF1506">
              <w:rPr>
                <w:noProof/>
                <w:webHidden/>
              </w:rPr>
              <w:fldChar w:fldCharType="separate"/>
            </w:r>
            <w:r w:rsidR="00EF1506">
              <w:rPr>
                <w:noProof/>
                <w:webHidden/>
              </w:rPr>
              <w:t>211</w:t>
            </w:r>
            <w:r w:rsidR="00EF1506">
              <w:rPr>
                <w:noProof/>
                <w:webHidden/>
              </w:rPr>
              <w:fldChar w:fldCharType="end"/>
            </w:r>
          </w:hyperlink>
        </w:p>
        <w:p w:rsidR="00EF1506" w:rsidRDefault="005029ED">
          <w:pPr>
            <w:pStyle w:val="21"/>
            <w:tabs>
              <w:tab w:val="right" w:leader="dot" w:pos="9345"/>
            </w:tabs>
            <w:rPr>
              <w:rFonts w:asciiTheme="minorHAnsi" w:eastAsiaTheme="minorEastAsia" w:hAnsiTheme="minorHAnsi" w:cstheme="minorBidi"/>
              <w:smallCaps w:val="0"/>
              <w:noProof/>
              <w:sz w:val="22"/>
              <w:szCs w:val="22"/>
            </w:rPr>
          </w:pPr>
          <w:hyperlink w:anchor="_Toc35953195" w:history="1">
            <w:r w:rsidR="00EF1506" w:rsidRPr="00B24364">
              <w:rPr>
                <w:rStyle w:val="aff6"/>
                <w:noProof/>
              </w:rPr>
              <w:t>4.9 Перечень возможных источников чрезвычайных ситуаций природного характера</w:t>
            </w:r>
            <w:r w:rsidR="00EF1506">
              <w:rPr>
                <w:noProof/>
                <w:webHidden/>
              </w:rPr>
              <w:tab/>
            </w:r>
            <w:r w:rsidR="00EF1506">
              <w:rPr>
                <w:noProof/>
                <w:webHidden/>
              </w:rPr>
              <w:fldChar w:fldCharType="begin"/>
            </w:r>
            <w:r w:rsidR="00EF1506">
              <w:rPr>
                <w:noProof/>
                <w:webHidden/>
              </w:rPr>
              <w:instrText xml:space="preserve"> PAGEREF _Toc35953195 \h </w:instrText>
            </w:r>
            <w:r w:rsidR="00EF1506">
              <w:rPr>
                <w:noProof/>
                <w:webHidden/>
              </w:rPr>
            </w:r>
            <w:r w:rsidR="00EF1506">
              <w:rPr>
                <w:noProof/>
                <w:webHidden/>
              </w:rPr>
              <w:fldChar w:fldCharType="separate"/>
            </w:r>
            <w:r w:rsidR="00EF1506">
              <w:rPr>
                <w:noProof/>
                <w:webHidden/>
              </w:rPr>
              <w:t>212</w:t>
            </w:r>
            <w:r w:rsidR="00EF1506">
              <w:rPr>
                <w:noProof/>
                <w:webHidden/>
              </w:rPr>
              <w:fldChar w:fldCharType="end"/>
            </w:r>
          </w:hyperlink>
        </w:p>
        <w:p w:rsidR="00EF1506" w:rsidRDefault="005029ED">
          <w:pPr>
            <w:pStyle w:val="31"/>
            <w:tabs>
              <w:tab w:val="right" w:leader="dot" w:pos="9345"/>
            </w:tabs>
            <w:rPr>
              <w:rFonts w:asciiTheme="minorHAnsi" w:eastAsiaTheme="minorEastAsia" w:hAnsiTheme="minorHAnsi" w:cstheme="minorBidi"/>
              <w:i w:val="0"/>
              <w:iCs w:val="0"/>
              <w:noProof/>
              <w:sz w:val="22"/>
              <w:szCs w:val="22"/>
            </w:rPr>
          </w:pPr>
          <w:hyperlink w:anchor="_Toc35953196" w:history="1">
            <w:r w:rsidR="00EF1506" w:rsidRPr="00B24364">
              <w:rPr>
                <w:rStyle w:val="aff6"/>
                <w:noProof/>
              </w:rPr>
              <w:t>4.9.1 Перечень возможных источников чрезвычайных ситуаций природного характера</w:t>
            </w:r>
            <w:r w:rsidR="00EF1506">
              <w:rPr>
                <w:noProof/>
                <w:webHidden/>
              </w:rPr>
              <w:tab/>
            </w:r>
            <w:r w:rsidR="00EF1506">
              <w:rPr>
                <w:noProof/>
                <w:webHidden/>
              </w:rPr>
              <w:fldChar w:fldCharType="begin"/>
            </w:r>
            <w:r w:rsidR="00EF1506">
              <w:rPr>
                <w:noProof/>
                <w:webHidden/>
              </w:rPr>
              <w:instrText xml:space="preserve"> PAGEREF _Toc35953196 \h </w:instrText>
            </w:r>
            <w:r w:rsidR="00EF1506">
              <w:rPr>
                <w:noProof/>
                <w:webHidden/>
              </w:rPr>
            </w:r>
            <w:r w:rsidR="00EF1506">
              <w:rPr>
                <w:noProof/>
                <w:webHidden/>
              </w:rPr>
              <w:fldChar w:fldCharType="separate"/>
            </w:r>
            <w:r w:rsidR="00EF1506">
              <w:rPr>
                <w:noProof/>
                <w:webHidden/>
              </w:rPr>
              <w:t>213</w:t>
            </w:r>
            <w:r w:rsidR="00EF1506">
              <w:rPr>
                <w:noProof/>
                <w:webHidden/>
              </w:rPr>
              <w:fldChar w:fldCharType="end"/>
            </w:r>
          </w:hyperlink>
        </w:p>
        <w:p w:rsidR="00EF1506" w:rsidRDefault="005029ED">
          <w:pPr>
            <w:pStyle w:val="31"/>
            <w:tabs>
              <w:tab w:val="right" w:leader="dot" w:pos="9345"/>
            </w:tabs>
            <w:rPr>
              <w:rFonts w:asciiTheme="minorHAnsi" w:eastAsiaTheme="minorEastAsia" w:hAnsiTheme="minorHAnsi" w:cstheme="minorBidi"/>
              <w:i w:val="0"/>
              <w:iCs w:val="0"/>
              <w:noProof/>
              <w:sz w:val="22"/>
              <w:szCs w:val="22"/>
            </w:rPr>
          </w:pPr>
          <w:hyperlink w:anchor="_Toc35953197" w:history="1">
            <w:r w:rsidR="00EF1506" w:rsidRPr="00B24364">
              <w:rPr>
                <w:rStyle w:val="aff6"/>
                <w:noProof/>
              </w:rPr>
              <w:t>4.9.2 Перечень возможных источников чрезвычайных ситуаций техногенного характера</w:t>
            </w:r>
            <w:r w:rsidR="00EF1506">
              <w:rPr>
                <w:noProof/>
                <w:webHidden/>
              </w:rPr>
              <w:tab/>
            </w:r>
            <w:r w:rsidR="00EF1506">
              <w:rPr>
                <w:noProof/>
                <w:webHidden/>
              </w:rPr>
              <w:fldChar w:fldCharType="begin"/>
            </w:r>
            <w:r w:rsidR="00EF1506">
              <w:rPr>
                <w:noProof/>
                <w:webHidden/>
              </w:rPr>
              <w:instrText xml:space="preserve"> PAGEREF _Toc35953197 \h </w:instrText>
            </w:r>
            <w:r w:rsidR="00EF1506">
              <w:rPr>
                <w:noProof/>
                <w:webHidden/>
              </w:rPr>
            </w:r>
            <w:r w:rsidR="00EF1506">
              <w:rPr>
                <w:noProof/>
                <w:webHidden/>
              </w:rPr>
              <w:fldChar w:fldCharType="separate"/>
            </w:r>
            <w:r w:rsidR="00EF1506">
              <w:rPr>
                <w:noProof/>
                <w:webHidden/>
              </w:rPr>
              <w:t>219</w:t>
            </w:r>
            <w:r w:rsidR="00EF1506">
              <w:rPr>
                <w:noProof/>
                <w:webHidden/>
              </w:rPr>
              <w:fldChar w:fldCharType="end"/>
            </w:r>
          </w:hyperlink>
        </w:p>
        <w:p w:rsidR="00EF1506" w:rsidRDefault="005029ED">
          <w:pPr>
            <w:pStyle w:val="31"/>
            <w:tabs>
              <w:tab w:val="right" w:leader="dot" w:pos="9345"/>
            </w:tabs>
            <w:rPr>
              <w:rFonts w:asciiTheme="minorHAnsi" w:eastAsiaTheme="minorEastAsia" w:hAnsiTheme="minorHAnsi" w:cstheme="minorBidi"/>
              <w:i w:val="0"/>
              <w:iCs w:val="0"/>
              <w:noProof/>
              <w:sz w:val="22"/>
              <w:szCs w:val="22"/>
            </w:rPr>
          </w:pPr>
          <w:hyperlink w:anchor="_Toc35953198" w:history="1">
            <w:r w:rsidR="00EF1506" w:rsidRPr="00B24364">
              <w:rPr>
                <w:rStyle w:val="aff6"/>
                <w:noProof/>
              </w:rPr>
              <w:t>4.9.3 Мероприятия по гражданской обороны</w:t>
            </w:r>
            <w:r w:rsidR="00EF1506">
              <w:rPr>
                <w:noProof/>
                <w:webHidden/>
              </w:rPr>
              <w:tab/>
            </w:r>
            <w:r w:rsidR="00EF1506">
              <w:rPr>
                <w:noProof/>
                <w:webHidden/>
              </w:rPr>
              <w:fldChar w:fldCharType="begin"/>
            </w:r>
            <w:r w:rsidR="00EF1506">
              <w:rPr>
                <w:noProof/>
                <w:webHidden/>
              </w:rPr>
              <w:instrText xml:space="preserve"> PAGEREF _Toc35953198 \h </w:instrText>
            </w:r>
            <w:r w:rsidR="00EF1506">
              <w:rPr>
                <w:noProof/>
                <w:webHidden/>
              </w:rPr>
            </w:r>
            <w:r w:rsidR="00EF1506">
              <w:rPr>
                <w:noProof/>
                <w:webHidden/>
              </w:rPr>
              <w:fldChar w:fldCharType="separate"/>
            </w:r>
            <w:r w:rsidR="00EF1506">
              <w:rPr>
                <w:noProof/>
                <w:webHidden/>
              </w:rPr>
              <w:t>220</w:t>
            </w:r>
            <w:r w:rsidR="00EF1506">
              <w:rPr>
                <w:noProof/>
                <w:webHidden/>
              </w:rPr>
              <w:fldChar w:fldCharType="end"/>
            </w:r>
          </w:hyperlink>
        </w:p>
        <w:p w:rsidR="00EF1506" w:rsidRDefault="005029ED">
          <w:pPr>
            <w:pStyle w:val="31"/>
            <w:tabs>
              <w:tab w:val="right" w:leader="dot" w:pos="9345"/>
            </w:tabs>
            <w:rPr>
              <w:rFonts w:asciiTheme="minorHAnsi" w:eastAsiaTheme="minorEastAsia" w:hAnsiTheme="minorHAnsi" w:cstheme="minorBidi"/>
              <w:i w:val="0"/>
              <w:iCs w:val="0"/>
              <w:noProof/>
              <w:sz w:val="22"/>
              <w:szCs w:val="22"/>
            </w:rPr>
          </w:pPr>
          <w:hyperlink w:anchor="_Toc35953199" w:history="1">
            <w:r w:rsidR="00EF1506" w:rsidRPr="00B24364">
              <w:rPr>
                <w:rStyle w:val="aff6"/>
                <w:noProof/>
              </w:rPr>
              <w:t>4.9.4 Перечень мероприятий по обеспечению пожарной безопасности</w:t>
            </w:r>
            <w:r w:rsidR="00EF1506">
              <w:rPr>
                <w:noProof/>
                <w:webHidden/>
              </w:rPr>
              <w:tab/>
            </w:r>
            <w:r w:rsidR="00EF1506">
              <w:rPr>
                <w:noProof/>
                <w:webHidden/>
              </w:rPr>
              <w:fldChar w:fldCharType="begin"/>
            </w:r>
            <w:r w:rsidR="00EF1506">
              <w:rPr>
                <w:noProof/>
                <w:webHidden/>
              </w:rPr>
              <w:instrText xml:space="preserve"> PAGEREF _Toc35953199 \h </w:instrText>
            </w:r>
            <w:r w:rsidR="00EF1506">
              <w:rPr>
                <w:noProof/>
                <w:webHidden/>
              </w:rPr>
            </w:r>
            <w:r w:rsidR="00EF1506">
              <w:rPr>
                <w:noProof/>
                <w:webHidden/>
              </w:rPr>
              <w:fldChar w:fldCharType="separate"/>
            </w:r>
            <w:r w:rsidR="00EF1506">
              <w:rPr>
                <w:noProof/>
                <w:webHidden/>
              </w:rPr>
              <w:t>225</w:t>
            </w:r>
            <w:r w:rsidR="00EF1506">
              <w:rPr>
                <w:noProof/>
                <w:webHidden/>
              </w:rPr>
              <w:fldChar w:fldCharType="end"/>
            </w:r>
          </w:hyperlink>
        </w:p>
        <w:p w:rsidR="00EF1506" w:rsidRDefault="005029ED">
          <w:pPr>
            <w:pStyle w:val="15"/>
            <w:tabs>
              <w:tab w:val="right" w:leader="dot" w:pos="9345"/>
            </w:tabs>
            <w:rPr>
              <w:rFonts w:asciiTheme="minorHAnsi" w:eastAsiaTheme="minorEastAsia" w:hAnsiTheme="minorHAnsi" w:cstheme="minorBidi"/>
              <w:b w:val="0"/>
              <w:bCs w:val="0"/>
              <w:caps w:val="0"/>
              <w:noProof/>
              <w:sz w:val="22"/>
              <w:szCs w:val="22"/>
            </w:rPr>
          </w:pPr>
          <w:hyperlink w:anchor="_Toc35953200" w:history="1">
            <w:r w:rsidR="00EF1506" w:rsidRPr="00B24364">
              <w:rPr>
                <w:rStyle w:val="aff6"/>
                <w:noProof/>
              </w:rPr>
              <w:t>5 Основные технико-экономические показатели проекта</w:t>
            </w:r>
            <w:r w:rsidR="00EF1506">
              <w:rPr>
                <w:noProof/>
                <w:webHidden/>
              </w:rPr>
              <w:tab/>
            </w:r>
            <w:r w:rsidR="00EF1506">
              <w:rPr>
                <w:noProof/>
                <w:webHidden/>
              </w:rPr>
              <w:fldChar w:fldCharType="begin"/>
            </w:r>
            <w:r w:rsidR="00EF1506">
              <w:rPr>
                <w:noProof/>
                <w:webHidden/>
              </w:rPr>
              <w:instrText xml:space="preserve"> PAGEREF _Toc35953200 \h </w:instrText>
            </w:r>
            <w:r w:rsidR="00EF1506">
              <w:rPr>
                <w:noProof/>
                <w:webHidden/>
              </w:rPr>
            </w:r>
            <w:r w:rsidR="00EF1506">
              <w:rPr>
                <w:noProof/>
                <w:webHidden/>
              </w:rPr>
              <w:fldChar w:fldCharType="separate"/>
            </w:r>
            <w:r w:rsidR="00EF1506">
              <w:rPr>
                <w:noProof/>
                <w:webHidden/>
              </w:rPr>
              <w:t>231</w:t>
            </w:r>
            <w:r w:rsidR="00EF1506">
              <w:rPr>
                <w:noProof/>
                <w:webHidden/>
              </w:rPr>
              <w:fldChar w:fldCharType="end"/>
            </w:r>
          </w:hyperlink>
        </w:p>
        <w:p w:rsidR="00A00ECE" w:rsidRPr="005F7A99" w:rsidRDefault="003B16AD" w:rsidP="00BD74A1">
          <w:pPr>
            <w:keepNext/>
            <w:keepLines/>
            <w:rPr>
              <w:color w:val="FF0000"/>
            </w:rPr>
          </w:pPr>
          <w:r w:rsidRPr="005F7A99">
            <w:rPr>
              <w:color w:val="FF0000"/>
            </w:rPr>
            <w:fldChar w:fldCharType="end"/>
          </w:r>
        </w:p>
      </w:sdtContent>
    </w:sdt>
    <w:p w:rsidR="00EC4E09" w:rsidRPr="005F7A99" w:rsidRDefault="0034636D" w:rsidP="00BD74A1">
      <w:pPr>
        <w:rPr>
          <w:color w:val="FF0000"/>
        </w:rPr>
      </w:pPr>
      <w:r w:rsidRPr="005F7A99">
        <w:rPr>
          <w:color w:val="FF0000"/>
        </w:rPr>
        <w:br w:type="page"/>
      </w:r>
    </w:p>
    <w:p w:rsidR="00B62207" w:rsidRPr="005F7A99" w:rsidRDefault="00A87A06" w:rsidP="00BD74A1">
      <w:pPr>
        <w:pStyle w:val="12"/>
        <w:keepLines/>
        <w:pageBreakBefore w:val="0"/>
        <w:numPr>
          <w:ilvl w:val="0"/>
          <w:numId w:val="0"/>
        </w:numPr>
        <w:pBdr>
          <w:left w:val="single" w:sz="4" w:space="0" w:color="1F497D" w:themeColor="text2"/>
        </w:pBdr>
        <w:spacing w:before="0" w:after="0"/>
        <w:rPr>
          <w:rFonts w:ascii="Times New Roman" w:hAnsi="Times New Roman"/>
        </w:rPr>
      </w:pPr>
      <w:bookmarkStart w:id="0" w:name="_Toc431291129"/>
      <w:bookmarkStart w:id="1" w:name="_Toc35953135"/>
      <w:r w:rsidRPr="005F7A99">
        <w:rPr>
          <w:rFonts w:ascii="Times New Roman" w:hAnsi="Times New Roman"/>
        </w:rPr>
        <w:lastRenderedPageBreak/>
        <w:t>Состав проекта</w:t>
      </w:r>
      <w:bookmarkEnd w:id="0"/>
      <w:bookmarkEnd w:id="1"/>
      <w:r w:rsidRPr="005F7A99">
        <w:rPr>
          <w:rFonts w:ascii="Times New Roman" w:hAnsi="Times New Roman"/>
        </w:rPr>
        <w:t xml:space="preserve"> </w:t>
      </w:r>
    </w:p>
    <w:tbl>
      <w:tblPr>
        <w:tblStyle w:val="aff1"/>
        <w:tblpPr w:leftFromText="180" w:rightFromText="180" w:vertAnchor="text" w:horzAnchor="margin" w:tblpXSpec="center" w:tblpY="92"/>
        <w:tblW w:w="5000" w:type="pct"/>
        <w:tblLook w:val="01E0" w:firstRow="1" w:lastRow="1" w:firstColumn="1" w:lastColumn="1" w:noHBand="0" w:noVBand="0"/>
      </w:tblPr>
      <w:tblGrid>
        <w:gridCol w:w="817"/>
        <w:gridCol w:w="7519"/>
        <w:gridCol w:w="1235"/>
      </w:tblGrid>
      <w:tr w:rsidR="00FC3877" w:rsidRPr="005F7A99" w:rsidTr="005029ED">
        <w:trPr>
          <w:trHeight w:val="20"/>
        </w:trPr>
        <w:tc>
          <w:tcPr>
            <w:tcW w:w="427" w:type="pct"/>
            <w:vAlign w:val="center"/>
          </w:tcPr>
          <w:p w:rsidR="00FC3877" w:rsidRPr="005F7A99" w:rsidRDefault="00FC3877" w:rsidP="005029ED">
            <w:pPr>
              <w:pStyle w:val="af2"/>
              <w:keepNext/>
              <w:keepLines/>
              <w:rPr>
                <w:rFonts w:ascii="Times New Roman" w:hAnsi="Times New Roman"/>
                <w:b/>
                <w:sz w:val="21"/>
                <w:szCs w:val="21"/>
              </w:rPr>
            </w:pPr>
            <w:r w:rsidRPr="005F7A99">
              <w:rPr>
                <w:rFonts w:ascii="Times New Roman" w:hAnsi="Times New Roman"/>
                <w:b/>
                <w:sz w:val="21"/>
                <w:szCs w:val="21"/>
              </w:rPr>
              <w:t>№ листа</w:t>
            </w:r>
          </w:p>
        </w:tc>
        <w:tc>
          <w:tcPr>
            <w:tcW w:w="3928" w:type="pct"/>
            <w:vAlign w:val="center"/>
          </w:tcPr>
          <w:p w:rsidR="00FC3877" w:rsidRPr="005F7A99" w:rsidRDefault="00FC3877" w:rsidP="005029ED">
            <w:pPr>
              <w:pStyle w:val="af2"/>
              <w:keepNext/>
              <w:keepLines/>
              <w:rPr>
                <w:rFonts w:ascii="Times New Roman" w:hAnsi="Times New Roman"/>
                <w:b/>
                <w:sz w:val="21"/>
                <w:szCs w:val="21"/>
              </w:rPr>
            </w:pPr>
            <w:r w:rsidRPr="005F7A99">
              <w:rPr>
                <w:rFonts w:ascii="Times New Roman" w:hAnsi="Times New Roman"/>
                <w:b/>
                <w:sz w:val="21"/>
                <w:szCs w:val="21"/>
              </w:rPr>
              <w:t>Наименование листа</w:t>
            </w:r>
          </w:p>
        </w:tc>
        <w:tc>
          <w:tcPr>
            <w:tcW w:w="645" w:type="pct"/>
            <w:vAlign w:val="center"/>
          </w:tcPr>
          <w:p w:rsidR="00FC3877" w:rsidRPr="005F7A99" w:rsidRDefault="00FC3877" w:rsidP="005029ED">
            <w:pPr>
              <w:pStyle w:val="af2"/>
              <w:keepNext/>
              <w:keepLines/>
              <w:ind w:left="-108"/>
              <w:rPr>
                <w:rFonts w:ascii="Times New Roman" w:hAnsi="Times New Roman"/>
                <w:b/>
                <w:sz w:val="21"/>
                <w:szCs w:val="21"/>
              </w:rPr>
            </w:pPr>
            <w:r w:rsidRPr="005F7A99">
              <w:rPr>
                <w:rFonts w:ascii="Times New Roman" w:hAnsi="Times New Roman"/>
                <w:b/>
                <w:sz w:val="21"/>
                <w:szCs w:val="21"/>
              </w:rPr>
              <w:t>Количество</w:t>
            </w:r>
          </w:p>
        </w:tc>
      </w:tr>
      <w:tr w:rsidR="00FC3877" w:rsidRPr="005F7A99" w:rsidTr="00874C7B">
        <w:trPr>
          <w:trHeight w:val="20"/>
        </w:trPr>
        <w:tc>
          <w:tcPr>
            <w:tcW w:w="5000" w:type="pct"/>
            <w:gridSpan w:val="3"/>
          </w:tcPr>
          <w:p w:rsidR="00FC3877" w:rsidRPr="005F7A99" w:rsidRDefault="00FC3877" w:rsidP="00BD74A1">
            <w:pPr>
              <w:pStyle w:val="af2"/>
              <w:keepNext/>
              <w:keepLines/>
              <w:rPr>
                <w:rFonts w:ascii="Times New Roman" w:hAnsi="Times New Roman"/>
                <w:b/>
                <w:i/>
                <w:sz w:val="21"/>
                <w:szCs w:val="21"/>
              </w:rPr>
            </w:pPr>
            <w:r w:rsidRPr="005F7A99">
              <w:rPr>
                <w:rFonts w:ascii="Times New Roman" w:hAnsi="Times New Roman"/>
                <w:b/>
                <w:i/>
                <w:sz w:val="21"/>
                <w:szCs w:val="21"/>
              </w:rPr>
              <w:t>Утверждаемая часть</w:t>
            </w:r>
          </w:p>
        </w:tc>
      </w:tr>
      <w:tr w:rsidR="00FC3877" w:rsidRPr="005F7A99" w:rsidTr="00874C7B">
        <w:trPr>
          <w:trHeight w:val="20"/>
        </w:trPr>
        <w:tc>
          <w:tcPr>
            <w:tcW w:w="427" w:type="pct"/>
          </w:tcPr>
          <w:p w:rsidR="00FC3877" w:rsidRPr="005F7A99" w:rsidRDefault="00FC3877" w:rsidP="00BD74A1">
            <w:pPr>
              <w:pStyle w:val="af2"/>
              <w:keepNext/>
              <w:keepLines/>
              <w:rPr>
                <w:rFonts w:ascii="Times New Roman" w:hAnsi="Times New Roman"/>
                <w:sz w:val="21"/>
                <w:szCs w:val="21"/>
              </w:rPr>
            </w:pPr>
          </w:p>
        </w:tc>
        <w:tc>
          <w:tcPr>
            <w:tcW w:w="3928" w:type="pct"/>
          </w:tcPr>
          <w:p w:rsidR="00FC3877" w:rsidRPr="005F7A99" w:rsidRDefault="00FC3877" w:rsidP="00BD74A1">
            <w:pPr>
              <w:pStyle w:val="afc"/>
              <w:keepNext/>
              <w:keepLines/>
              <w:rPr>
                <w:rFonts w:ascii="Times New Roman" w:hAnsi="Times New Roman"/>
                <w:sz w:val="21"/>
                <w:szCs w:val="21"/>
              </w:rPr>
            </w:pPr>
            <w:r w:rsidRPr="005F7A99">
              <w:rPr>
                <w:rFonts w:ascii="Times New Roman" w:hAnsi="Times New Roman"/>
                <w:sz w:val="21"/>
                <w:szCs w:val="21"/>
              </w:rPr>
              <w:t>Положение о территориальном планировании</w:t>
            </w:r>
          </w:p>
        </w:tc>
        <w:tc>
          <w:tcPr>
            <w:tcW w:w="645" w:type="pct"/>
          </w:tcPr>
          <w:p w:rsidR="00FC3877" w:rsidRPr="005F7A99" w:rsidRDefault="00FC3877" w:rsidP="00BD74A1">
            <w:pPr>
              <w:pStyle w:val="af2"/>
              <w:keepNext/>
              <w:keepLines/>
              <w:rPr>
                <w:rFonts w:ascii="Times New Roman" w:hAnsi="Times New Roman"/>
                <w:sz w:val="21"/>
                <w:szCs w:val="21"/>
              </w:rPr>
            </w:pPr>
            <w:r w:rsidRPr="005F7A99">
              <w:rPr>
                <w:rFonts w:ascii="Times New Roman" w:hAnsi="Times New Roman"/>
                <w:sz w:val="21"/>
                <w:szCs w:val="21"/>
              </w:rPr>
              <w:t>10</w:t>
            </w:r>
          </w:p>
        </w:tc>
      </w:tr>
      <w:tr w:rsidR="005029ED" w:rsidRPr="005F7A99" w:rsidTr="005029ED">
        <w:trPr>
          <w:trHeight w:val="20"/>
        </w:trPr>
        <w:tc>
          <w:tcPr>
            <w:tcW w:w="427" w:type="pct"/>
            <w:vAlign w:val="center"/>
          </w:tcPr>
          <w:p w:rsidR="005029ED" w:rsidRPr="005029ED" w:rsidRDefault="005029ED" w:rsidP="005029ED">
            <w:pPr>
              <w:pStyle w:val="af2"/>
              <w:rPr>
                <w:rFonts w:ascii="Times New Roman" w:hAnsi="Times New Roman"/>
              </w:rPr>
            </w:pPr>
            <w:r w:rsidRPr="005029ED">
              <w:rPr>
                <w:rFonts w:ascii="Times New Roman" w:hAnsi="Times New Roman"/>
              </w:rPr>
              <w:t>01</w:t>
            </w:r>
          </w:p>
        </w:tc>
        <w:tc>
          <w:tcPr>
            <w:tcW w:w="3928" w:type="pct"/>
            <w:vAlign w:val="center"/>
          </w:tcPr>
          <w:p w:rsidR="005029ED" w:rsidRPr="005F7A99" w:rsidRDefault="005029ED" w:rsidP="005029ED">
            <w:pPr>
              <w:pStyle w:val="afff0"/>
              <w:rPr>
                <w:rFonts w:ascii="Times New Roman" w:hAnsi="Times New Roman"/>
              </w:rPr>
            </w:pPr>
            <w:r w:rsidRPr="005F7A99">
              <w:rPr>
                <w:rFonts w:ascii="Times New Roman" w:hAnsi="Times New Roman"/>
              </w:rPr>
              <w:t>Карта планируемого размещения объектов местного значения</w:t>
            </w:r>
            <w:r w:rsidRPr="005F7A99">
              <w:rPr>
                <w:rFonts w:ascii="Times New Roman" w:hAnsi="Times New Roman"/>
              </w:rPr>
              <w:t xml:space="preserve"> </w:t>
            </w:r>
            <w:r w:rsidRPr="005F7A99">
              <w:rPr>
                <w:rFonts w:ascii="Times New Roman" w:hAnsi="Times New Roman"/>
              </w:rPr>
              <w:t>Холмского городского округа  М 1:100 000</w:t>
            </w:r>
          </w:p>
        </w:tc>
        <w:tc>
          <w:tcPr>
            <w:tcW w:w="645" w:type="pct"/>
          </w:tcPr>
          <w:p w:rsidR="005029ED" w:rsidRPr="005F7A99" w:rsidRDefault="005029ED" w:rsidP="005029ED">
            <w:pPr>
              <w:pStyle w:val="af2"/>
              <w:keepNext/>
              <w:keepLines/>
              <w:rPr>
                <w:rFonts w:ascii="Times New Roman" w:hAnsi="Times New Roman"/>
                <w:sz w:val="21"/>
                <w:szCs w:val="21"/>
              </w:rPr>
            </w:pPr>
          </w:p>
        </w:tc>
      </w:tr>
      <w:tr w:rsidR="005029ED" w:rsidRPr="005F7A99" w:rsidTr="00874C7B">
        <w:trPr>
          <w:trHeight w:val="20"/>
        </w:trPr>
        <w:tc>
          <w:tcPr>
            <w:tcW w:w="427" w:type="pct"/>
            <w:vAlign w:val="center"/>
          </w:tcPr>
          <w:p w:rsidR="005029ED" w:rsidRPr="005F7A99" w:rsidRDefault="005029ED" w:rsidP="005029ED">
            <w:pPr>
              <w:pStyle w:val="af2"/>
              <w:rPr>
                <w:rFonts w:ascii="Times New Roman" w:hAnsi="Times New Roman"/>
              </w:rPr>
            </w:pPr>
            <w:r w:rsidRPr="005F7A99">
              <w:rPr>
                <w:rFonts w:ascii="Times New Roman" w:hAnsi="Times New Roman"/>
              </w:rPr>
              <w:t>01.1</w:t>
            </w:r>
          </w:p>
        </w:tc>
        <w:tc>
          <w:tcPr>
            <w:tcW w:w="3928" w:type="pct"/>
            <w:vAlign w:val="center"/>
          </w:tcPr>
          <w:p w:rsidR="005029ED" w:rsidRPr="005F7A99" w:rsidRDefault="005029ED" w:rsidP="005029ED">
            <w:pPr>
              <w:pStyle w:val="afff0"/>
              <w:rPr>
                <w:rFonts w:ascii="Times New Roman" w:hAnsi="Times New Roman"/>
              </w:rPr>
            </w:pPr>
            <w:r w:rsidRPr="005F7A99">
              <w:rPr>
                <w:rFonts w:ascii="Times New Roman" w:hAnsi="Times New Roman"/>
              </w:rPr>
              <w:t>Карта планируемого размещения объектов местного значения города Холмск  М 1:</w:t>
            </w:r>
            <w:r>
              <w:rPr>
                <w:rFonts w:ascii="Times New Roman" w:hAnsi="Times New Roman"/>
              </w:rPr>
              <w:t>5</w:t>
            </w:r>
            <w:r w:rsidRPr="005F7A99">
              <w:rPr>
                <w:rFonts w:ascii="Times New Roman" w:hAnsi="Times New Roman"/>
              </w:rPr>
              <w:t xml:space="preserve"> 000</w:t>
            </w:r>
          </w:p>
        </w:tc>
        <w:tc>
          <w:tcPr>
            <w:tcW w:w="645" w:type="pct"/>
          </w:tcPr>
          <w:p w:rsidR="005029ED" w:rsidRPr="005F7A99" w:rsidRDefault="005029ED" w:rsidP="005029ED">
            <w:pPr>
              <w:jc w:val="center"/>
            </w:pPr>
            <w:r w:rsidRPr="005F7A99">
              <w:t>10</w:t>
            </w:r>
          </w:p>
        </w:tc>
      </w:tr>
      <w:tr w:rsidR="005029ED" w:rsidRPr="005F7A99" w:rsidTr="00874C7B">
        <w:trPr>
          <w:trHeight w:val="20"/>
        </w:trPr>
        <w:tc>
          <w:tcPr>
            <w:tcW w:w="427" w:type="pct"/>
            <w:vAlign w:val="center"/>
          </w:tcPr>
          <w:p w:rsidR="005029ED" w:rsidRPr="005F7A99" w:rsidRDefault="005029ED" w:rsidP="005029ED">
            <w:pPr>
              <w:pStyle w:val="af2"/>
              <w:rPr>
                <w:rFonts w:ascii="Times New Roman" w:hAnsi="Times New Roman"/>
              </w:rPr>
            </w:pPr>
            <w:r w:rsidRPr="005F7A99">
              <w:rPr>
                <w:rFonts w:ascii="Times New Roman" w:hAnsi="Times New Roman"/>
              </w:rPr>
              <w:t>02</w:t>
            </w:r>
          </w:p>
        </w:tc>
        <w:tc>
          <w:tcPr>
            <w:tcW w:w="3928" w:type="pct"/>
            <w:vAlign w:val="center"/>
          </w:tcPr>
          <w:p w:rsidR="005029ED" w:rsidRPr="005F7A99" w:rsidRDefault="005029ED" w:rsidP="005029ED">
            <w:pPr>
              <w:pStyle w:val="afff0"/>
              <w:rPr>
                <w:rFonts w:ascii="Times New Roman" w:hAnsi="Times New Roman"/>
              </w:rPr>
            </w:pPr>
            <w:r w:rsidRPr="005F7A99">
              <w:rPr>
                <w:rFonts w:ascii="Times New Roman" w:hAnsi="Times New Roman"/>
              </w:rPr>
              <w:t>Карта границ населенного пункта  М 1:100 000</w:t>
            </w:r>
          </w:p>
        </w:tc>
        <w:tc>
          <w:tcPr>
            <w:tcW w:w="645" w:type="pct"/>
          </w:tcPr>
          <w:p w:rsidR="005029ED" w:rsidRPr="005F7A99" w:rsidRDefault="005029ED" w:rsidP="005029ED">
            <w:pPr>
              <w:jc w:val="center"/>
            </w:pPr>
            <w:r w:rsidRPr="005F7A99">
              <w:t>10</w:t>
            </w:r>
          </w:p>
        </w:tc>
      </w:tr>
      <w:tr w:rsidR="005029ED" w:rsidRPr="005F7A99" w:rsidTr="00874C7B">
        <w:trPr>
          <w:trHeight w:val="20"/>
        </w:trPr>
        <w:tc>
          <w:tcPr>
            <w:tcW w:w="427" w:type="pct"/>
            <w:vAlign w:val="center"/>
          </w:tcPr>
          <w:p w:rsidR="005029ED" w:rsidRPr="005F7A99" w:rsidRDefault="005029ED" w:rsidP="005029ED">
            <w:pPr>
              <w:pStyle w:val="af2"/>
              <w:rPr>
                <w:rFonts w:ascii="Times New Roman" w:hAnsi="Times New Roman"/>
              </w:rPr>
            </w:pPr>
            <w:r w:rsidRPr="005F7A99">
              <w:rPr>
                <w:rFonts w:ascii="Times New Roman" w:hAnsi="Times New Roman"/>
              </w:rPr>
              <w:t>03</w:t>
            </w:r>
          </w:p>
        </w:tc>
        <w:tc>
          <w:tcPr>
            <w:tcW w:w="3928" w:type="pct"/>
            <w:vAlign w:val="center"/>
          </w:tcPr>
          <w:p w:rsidR="005029ED" w:rsidRPr="005F7A99" w:rsidRDefault="005029ED" w:rsidP="005029ED">
            <w:pPr>
              <w:pStyle w:val="afff0"/>
              <w:rPr>
                <w:rFonts w:ascii="Times New Roman" w:hAnsi="Times New Roman"/>
                <w:bCs/>
                <w:iCs/>
              </w:rPr>
            </w:pPr>
            <w:r w:rsidRPr="005F7A99">
              <w:rPr>
                <w:rFonts w:ascii="Times New Roman" w:hAnsi="Times New Roman"/>
              </w:rPr>
              <w:t>Карта функциональных зон Холмского городского округа  М 1:100 000</w:t>
            </w:r>
          </w:p>
        </w:tc>
        <w:tc>
          <w:tcPr>
            <w:tcW w:w="645" w:type="pct"/>
          </w:tcPr>
          <w:p w:rsidR="005029ED" w:rsidRPr="005F7A99" w:rsidRDefault="005029ED" w:rsidP="005029ED">
            <w:pPr>
              <w:jc w:val="center"/>
            </w:pPr>
            <w:r w:rsidRPr="005F7A99">
              <w:t>10</w:t>
            </w:r>
          </w:p>
        </w:tc>
      </w:tr>
      <w:tr w:rsidR="005029ED" w:rsidRPr="005F7A99" w:rsidTr="00874C7B">
        <w:trPr>
          <w:trHeight w:val="20"/>
        </w:trPr>
        <w:tc>
          <w:tcPr>
            <w:tcW w:w="427" w:type="pct"/>
            <w:vAlign w:val="center"/>
          </w:tcPr>
          <w:p w:rsidR="005029ED" w:rsidRPr="005F7A99" w:rsidRDefault="005029ED" w:rsidP="005029ED">
            <w:pPr>
              <w:pStyle w:val="af2"/>
              <w:rPr>
                <w:rFonts w:ascii="Times New Roman" w:hAnsi="Times New Roman"/>
              </w:rPr>
            </w:pPr>
            <w:r w:rsidRPr="005F7A99">
              <w:rPr>
                <w:rFonts w:ascii="Times New Roman" w:hAnsi="Times New Roman"/>
              </w:rPr>
              <w:t>03.1</w:t>
            </w:r>
          </w:p>
        </w:tc>
        <w:tc>
          <w:tcPr>
            <w:tcW w:w="3928" w:type="pct"/>
            <w:vAlign w:val="center"/>
          </w:tcPr>
          <w:p w:rsidR="005029ED" w:rsidRPr="005F7A99" w:rsidRDefault="005029ED" w:rsidP="005029ED">
            <w:pPr>
              <w:pStyle w:val="afff0"/>
              <w:rPr>
                <w:rFonts w:ascii="Times New Roman" w:hAnsi="Times New Roman"/>
                <w:bCs/>
                <w:iCs/>
              </w:rPr>
            </w:pPr>
            <w:r w:rsidRPr="005F7A99">
              <w:rPr>
                <w:rFonts w:ascii="Times New Roman" w:hAnsi="Times New Roman"/>
              </w:rPr>
              <w:t>Карта функциональных зон города Холмск  М 1:</w:t>
            </w:r>
            <w:r>
              <w:rPr>
                <w:rFonts w:ascii="Times New Roman" w:hAnsi="Times New Roman"/>
              </w:rPr>
              <w:t>5</w:t>
            </w:r>
            <w:r w:rsidRPr="005F7A99">
              <w:rPr>
                <w:rFonts w:ascii="Times New Roman" w:hAnsi="Times New Roman"/>
              </w:rPr>
              <w:t xml:space="preserve"> 000</w:t>
            </w:r>
          </w:p>
        </w:tc>
        <w:tc>
          <w:tcPr>
            <w:tcW w:w="645" w:type="pct"/>
          </w:tcPr>
          <w:p w:rsidR="005029ED" w:rsidRPr="005F7A99" w:rsidRDefault="005029ED" w:rsidP="005029ED">
            <w:pPr>
              <w:jc w:val="center"/>
            </w:pPr>
            <w:r w:rsidRPr="005F7A99">
              <w:t>10</w:t>
            </w:r>
          </w:p>
        </w:tc>
      </w:tr>
      <w:tr w:rsidR="005029ED" w:rsidRPr="005F7A99" w:rsidTr="00874C7B">
        <w:trPr>
          <w:trHeight w:val="20"/>
        </w:trPr>
        <w:tc>
          <w:tcPr>
            <w:tcW w:w="5000" w:type="pct"/>
            <w:gridSpan w:val="3"/>
          </w:tcPr>
          <w:p w:rsidR="005029ED" w:rsidRPr="005F7A99" w:rsidRDefault="005029ED" w:rsidP="005029ED">
            <w:pPr>
              <w:pStyle w:val="af2"/>
              <w:keepNext/>
              <w:keepLines/>
              <w:rPr>
                <w:rFonts w:ascii="Times New Roman" w:hAnsi="Times New Roman"/>
                <w:b/>
                <w:i/>
              </w:rPr>
            </w:pPr>
            <w:r w:rsidRPr="005F7A99">
              <w:rPr>
                <w:rFonts w:ascii="Times New Roman" w:hAnsi="Times New Roman"/>
                <w:b/>
                <w:i/>
              </w:rPr>
              <w:t>Материалы по обоснованию</w:t>
            </w:r>
          </w:p>
        </w:tc>
      </w:tr>
      <w:tr w:rsidR="005029ED" w:rsidRPr="005F7A99" w:rsidTr="00874C7B">
        <w:trPr>
          <w:trHeight w:val="20"/>
        </w:trPr>
        <w:tc>
          <w:tcPr>
            <w:tcW w:w="427" w:type="pct"/>
          </w:tcPr>
          <w:p w:rsidR="005029ED" w:rsidRPr="005F7A99" w:rsidRDefault="005029ED" w:rsidP="005029ED">
            <w:pPr>
              <w:pStyle w:val="af2"/>
              <w:keepNext/>
              <w:keepLines/>
              <w:rPr>
                <w:rFonts w:ascii="Times New Roman" w:hAnsi="Times New Roman"/>
                <w:sz w:val="21"/>
                <w:szCs w:val="21"/>
              </w:rPr>
            </w:pPr>
          </w:p>
        </w:tc>
        <w:tc>
          <w:tcPr>
            <w:tcW w:w="3928" w:type="pct"/>
          </w:tcPr>
          <w:p w:rsidR="005029ED" w:rsidRPr="005F7A99" w:rsidRDefault="005029ED" w:rsidP="005029ED">
            <w:pPr>
              <w:pStyle w:val="afc"/>
              <w:keepNext/>
              <w:keepLines/>
              <w:rPr>
                <w:rFonts w:ascii="Times New Roman" w:hAnsi="Times New Roman"/>
              </w:rPr>
            </w:pPr>
            <w:r w:rsidRPr="005F7A99">
              <w:rPr>
                <w:rFonts w:ascii="Times New Roman" w:hAnsi="Times New Roman"/>
              </w:rPr>
              <w:t>Пояснительная записка</w:t>
            </w:r>
          </w:p>
        </w:tc>
        <w:tc>
          <w:tcPr>
            <w:tcW w:w="645" w:type="pct"/>
          </w:tcPr>
          <w:p w:rsidR="005029ED" w:rsidRPr="005F7A99" w:rsidRDefault="005029ED" w:rsidP="005029ED">
            <w:pPr>
              <w:pStyle w:val="af2"/>
              <w:keepNext/>
              <w:keepLines/>
              <w:rPr>
                <w:rFonts w:ascii="Times New Roman" w:hAnsi="Times New Roman"/>
                <w:sz w:val="21"/>
                <w:szCs w:val="21"/>
              </w:rPr>
            </w:pPr>
            <w:r w:rsidRPr="005F7A99">
              <w:rPr>
                <w:rFonts w:ascii="Times New Roman" w:hAnsi="Times New Roman"/>
                <w:sz w:val="21"/>
                <w:szCs w:val="21"/>
              </w:rPr>
              <w:t>10</w:t>
            </w:r>
          </w:p>
        </w:tc>
      </w:tr>
      <w:tr w:rsidR="005029ED" w:rsidRPr="005F7A99" w:rsidTr="00874C7B">
        <w:trPr>
          <w:trHeight w:val="20"/>
        </w:trPr>
        <w:tc>
          <w:tcPr>
            <w:tcW w:w="427" w:type="pct"/>
            <w:vAlign w:val="center"/>
          </w:tcPr>
          <w:p w:rsidR="005029ED" w:rsidRPr="005F7A99" w:rsidRDefault="005029ED" w:rsidP="005029ED">
            <w:pPr>
              <w:pStyle w:val="af2"/>
              <w:rPr>
                <w:rFonts w:ascii="Times New Roman" w:hAnsi="Times New Roman"/>
              </w:rPr>
            </w:pPr>
            <w:r w:rsidRPr="005F7A99">
              <w:rPr>
                <w:rFonts w:ascii="Times New Roman" w:hAnsi="Times New Roman"/>
              </w:rPr>
              <w:t>04</w:t>
            </w:r>
          </w:p>
        </w:tc>
        <w:tc>
          <w:tcPr>
            <w:tcW w:w="3928" w:type="pct"/>
            <w:vAlign w:val="center"/>
          </w:tcPr>
          <w:p w:rsidR="005029ED" w:rsidRPr="005F7A99" w:rsidRDefault="005029ED" w:rsidP="005029ED">
            <w:pPr>
              <w:pStyle w:val="afff0"/>
              <w:rPr>
                <w:rFonts w:ascii="Times New Roman" w:hAnsi="Times New Roman"/>
              </w:rPr>
            </w:pPr>
            <w:r w:rsidRPr="005F7A99">
              <w:rPr>
                <w:rFonts w:ascii="Times New Roman" w:hAnsi="Times New Roman"/>
              </w:rPr>
              <w:t>Карта использования территории Холмского городского округа  М 1:100 000</w:t>
            </w:r>
          </w:p>
        </w:tc>
        <w:tc>
          <w:tcPr>
            <w:tcW w:w="645" w:type="pct"/>
          </w:tcPr>
          <w:p w:rsidR="005029ED" w:rsidRPr="005F7A99" w:rsidRDefault="005029ED" w:rsidP="005029ED">
            <w:pPr>
              <w:jc w:val="center"/>
            </w:pPr>
            <w:r w:rsidRPr="005F7A99">
              <w:t>10</w:t>
            </w:r>
          </w:p>
        </w:tc>
      </w:tr>
      <w:tr w:rsidR="005029ED" w:rsidRPr="005F7A99" w:rsidTr="00874C7B">
        <w:trPr>
          <w:trHeight w:val="20"/>
        </w:trPr>
        <w:tc>
          <w:tcPr>
            <w:tcW w:w="427" w:type="pct"/>
            <w:vAlign w:val="center"/>
          </w:tcPr>
          <w:p w:rsidR="005029ED" w:rsidRPr="005F7A99" w:rsidRDefault="005029ED" w:rsidP="005029ED">
            <w:pPr>
              <w:pStyle w:val="af2"/>
              <w:rPr>
                <w:rFonts w:ascii="Times New Roman" w:hAnsi="Times New Roman"/>
              </w:rPr>
            </w:pPr>
            <w:r w:rsidRPr="005F7A99">
              <w:rPr>
                <w:rFonts w:ascii="Times New Roman" w:hAnsi="Times New Roman"/>
              </w:rPr>
              <w:t>04.1</w:t>
            </w:r>
          </w:p>
        </w:tc>
        <w:tc>
          <w:tcPr>
            <w:tcW w:w="3928" w:type="pct"/>
            <w:vAlign w:val="center"/>
          </w:tcPr>
          <w:p w:rsidR="005029ED" w:rsidRPr="005F7A99" w:rsidRDefault="005029ED" w:rsidP="005029ED">
            <w:pPr>
              <w:pStyle w:val="afff0"/>
              <w:rPr>
                <w:rFonts w:ascii="Times New Roman" w:hAnsi="Times New Roman"/>
              </w:rPr>
            </w:pPr>
            <w:r w:rsidRPr="005F7A99">
              <w:rPr>
                <w:rFonts w:ascii="Times New Roman" w:hAnsi="Times New Roman"/>
              </w:rPr>
              <w:t>Карта использования территории города Холмск  М 1:</w:t>
            </w:r>
            <w:r>
              <w:rPr>
                <w:rFonts w:ascii="Times New Roman" w:hAnsi="Times New Roman"/>
              </w:rPr>
              <w:t>5</w:t>
            </w:r>
            <w:r w:rsidRPr="005F7A99">
              <w:rPr>
                <w:rFonts w:ascii="Times New Roman" w:hAnsi="Times New Roman"/>
              </w:rPr>
              <w:t xml:space="preserve"> 000</w:t>
            </w:r>
          </w:p>
        </w:tc>
        <w:tc>
          <w:tcPr>
            <w:tcW w:w="645" w:type="pct"/>
          </w:tcPr>
          <w:p w:rsidR="005029ED" w:rsidRPr="005F7A99" w:rsidRDefault="005029ED" w:rsidP="005029ED">
            <w:pPr>
              <w:jc w:val="center"/>
            </w:pPr>
            <w:r w:rsidRPr="005F7A99">
              <w:t>10</w:t>
            </w:r>
          </w:p>
        </w:tc>
      </w:tr>
      <w:tr w:rsidR="005029ED" w:rsidRPr="005F7A99" w:rsidTr="00874C7B">
        <w:trPr>
          <w:trHeight w:val="20"/>
        </w:trPr>
        <w:tc>
          <w:tcPr>
            <w:tcW w:w="427" w:type="pct"/>
            <w:vAlign w:val="center"/>
          </w:tcPr>
          <w:p w:rsidR="005029ED" w:rsidRPr="005F7A99" w:rsidRDefault="005029ED" w:rsidP="005029ED">
            <w:pPr>
              <w:pStyle w:val="af2"/>
              <w:rPr>
                <w:rFonts w:ascii="Times New Roman" w:hAnsi="Times New Roman"/>
              </w:rPr>
            </w:pPr>
            <w:r w:rsidRPr="005F7A99">
              <w:rPr>
                <w:rFonts w:ascii="Times New Roman" w:hAnsi="Times New Roman"/>
              </w:rPr>
              <w:t>05</w:t>
            </w:r>
          </w:p>
        </w:tc>
        <w:tc>
          <w:tcPr>
            <w:tcW w:w="3928" w:type="pct"/>
            <w:vAlign w:val="center"/>
          </w:tcPr>
          <w:p w:rsidR="005029ED" w:rsidRPr="005F7A99" w:rsidRDefault="005029ED" w:rsidP="005029ED">
            <w:pPr>
              <w:pStyle w:val="af2"/>
              <w:jc w:val="both"/>
              <w:rPr>
                <w:rFonts w:ascii="Times New Roman" w:hAnsi="Times New Roman"/>
              </w:rPr>
            </w:pPr>
            <w:r w:rsidRPr="005F7A99">
              <w:rPr>
                <w:rFonts w:ascii="Times New Roman" w:hAnsi="Times New Roman"/>
              </w:rPr>
              <w:t>Карта транспортной инфраструктуры Холмского городского округа</w:t>
            </w:r>
          </w:p>
          <w:p w:rsidR="005029ED" w:rsidRPr="005F7A99" w:rsidRDefault="005029ED" w:rsidP="005029ED">
            <w:pPr>
              <w:pStyle w:val="af2"/>
              <w:jc w:val="both"/>
              <w:rPr>
                <w:rFonts w:ascii="Times New Roman" w:hAnsi="Times New Roman"/>
              </w:rPr>
            </w:pPr>
            <w:r w:rsidRPr="005F7A99">
              <w:rPr>
                <w:rFonts w:ascii="Times New Roman" w:hAnsi="Times New Roman"/>
              </w:rPr>
              <w:t>М 1:100 000</w:t>
            </w:r>
          </w:p>
        </w:tc>
        <w:tc>
          <w:tcPr>
            <w:tcW w:w="645" w:type="pct"/>
          </w:tcPr>
          <w:p w:rsidR="005029ED" w:rsidRPr="005F7A99" w:rsidRDefault="005029ED" w:rsidP="005029ED">
            <w:pPr>
              <w:jc w:val="center"/>
            </w:pPr>
            <w:r w:rsidRPr="005F7A99">
              <w:t>10</w:t>
            </w:r>
          </w:p>
        </w:tc>
      </w:tr>
      <w:tr w:rsidR="005029ED" w:rsidRPr="005F7A99" w:rsidTr="00874C7B">
        <w:trPr>
          <w:trHeight w:val="20"/>
        </w:trPr>
        <w:tc>
          <w:tcPr>
            <w:tcW w:w="427" w:type="pct"/>
            <w:vAlign w:val="center"/>
          </w:tcPr>
          <w:p w:rsidR="005029ED" w:rsidRPr="005F7A99" w:rsidRDefault="005029ED" w:rsidP="005029ED">
            <w:pPr>
              <w:pStyle w:val="af2"/>
              <w:rPr>
                <w:rFonts w:ascii="Times New Roman" w:hAnsi="Times New Roman"/>
              </w:rPr>
            </w:pPr>
            <w:r w:rsidRPr="005F7A99">
              <w:rPr>
                <w:rFonts w:ascii="Times New Roman" w:hAnsi="Times New Roman"/>
              </w:rPr>
              <w:t>05.1</w:t>
            </w:r>
          </w:p>
        </w:tc>
        <w:tc>
          <w:tcPr>
            <w:tcW w:w="3928" w:type="pct"/>
            <w:vAlign w:val="center"/>
          </w:tcPr>
          <w:p w:rsidR="005029ED" w:rsidRPr="005F7A99" w:rsidRDefault="005029ED" w:rsidP="005029ED">
            <w:pPr>
              <w:pStyle w:val="af2"/>
              <w:jc w:val="both"/>
              <w:rPr>
                <w:rFonts w:ascii="Times New Roman" w:hAnsi="Times New Roman"/>
              </w:rPr>
            </w:pPr>
            <w:r w:rsidRPr="005F7A99">
              <w:rPr>
                <w:rFonts w:ascii="Times New Roman" w:hAnsi="Times New Roman"/>
              </w:rPr>
              <w:t>Карта транспортной инфраструктуры города Холмск  М 1:</w:t>
            </w:r>
            <w:r>
              <w:rPr>
                <w:rFonts w:ascii="Times New Roman" w:hAnsi="Times New Roman"/>
              </w:rPr>
              <w:t>5</w:t>
            </w:r>
            <w:r w:rsidRPr="005F7A99">
              <w:rPr>
                <w:rFonts w:ascii="Times New Roman" w:hAnsi="Times New Roman"/>
              </w:rPr>
              <w:t xml:space="preserve"> 000</w:t>
            </w:r>
          </w:p>
        </w:tc>
        <w:tc>
          <w:tcPr>
            <w:tcW w:w="645" w:type="pct"/>
          </w:tcPr>
          <w:p w:rsidR="005029ED" w:rsidRPr="005F7A99" w:rsidRDefault="005029ED" w:rsidP="005029ED">
            <w:pPr>
              <w:jc w:val="center"/>
            </w:pPr>
            <w:r w:rsidRPr="005F7A99">
              <w:t>10</w:t>
            </w:r>
          </w:p>
        </w:tc>
      </w:tr>
      <w:tr w:rsidR="005029ED" w:rsidRPr="005F7A99" w:rsidTr="00874C7B">
        <w:trPr>
          <w:trHeight w:val="20"/>
        </w:trPr>
        <w:tc>
          <w:tcPr>
            <w:tcW w:w="427" w:type="pct"/>
            <w:vAlign w:val="center"/>
          </w:tcPr>
          <w:p w:rsidR="005029ED" w:rsidRPr="005F7A99" w:rsidRDefault="005029ED" w:rsidP="005029ED">
            <w:pPr>
              <w:pStyle w:val="af2"/>
              <w:rPr>
                <w:rFonts w:ascii="Times New Roman" w:hAnsi="Times New Roman"/>
              </w:rPr>
            </w:pPr>
            <w:r w:rsidRPr="005F7A99">
              <w:rPr>
                <w:rFonts w:ascii="Times New Roman" w:hAnsi="Times New Roman"/>
              </w:rPr>
              <w:t>06</w:t>
            </w:r>
          </w:p>
        </w:tc>
        <w:tc>
          <w:tcPr>
            <w:tcW w:w="3928" w:type="pct"/>
            <w:vAlign w:val="center"/>
          </w:tcPr>
          <w:p w:rsidR="005029ED" w:rsidRPr="005F7A99" w:rsidRDefault="005029ED" w:rsidP="005029ED">
            <w:pPr>
              <w:pStyle w:val="af2"/>
              <w:jc w:val="both"/>
              <w:rPr>
                <w:rFonts w:ascii="Times New Roman" w:hAnsi="Times New Roman"/>
              </w:rPr>
            </w:pPr>
            <w:r w:rsidRPr="005F7A99">
              <w:rPr>
                <w:rFonts w:ascii="Times New Roman" w:hAnsi="Times New Roman"/>
              </w:rPr>
              <w:t>Карта инженерной инфраструктуры и инженерного благоустройства территории Холмского городского округа  М 1:100 000</w:t>
            </w:r>
          </w:p>
        </w:tc>
        <w:tc>
          <w:tcPr>
            <w:tcW w:w="645" w:type="pct"/>
          </w:tcPr>
          <w:p w:rsidR="005029ED" w:rsidRPr="005F7A99" w:rsidRDefault="005029ED" w:rsidP="005029ED">
            <w:pPr>
              <w:jc w:val="center"/>
            </w:pPr>
            <w:r w:rsidRPr="005F7A99">
              <w:t>10</w:t>
            </w:r>
          </w:p>
        </w:tc>
      </w:tr>
      <w:tr w:rsidR="005029ED" w:rsidRPr="005F7A99" w:rsidTr="00874C7B">
        <w:trPr>
          <w:trHeight w:val="20"/>
        </w:trPr>
        <w:tc>
          <w:tcPr>
            <w:tcW w:w="427" w:type="pct"/>
            <w:vAlign w:val="center"/>
          </w:tcPr>
          <w:p w:rsidR="005029ED" w:rsidRPr="005F7A99" w:rsidRDefault="005029ED" w:rsidP="005029ED">
            <w:pPr>
              <w:pStyle w:val="af2"/>
              <w:rPr>
                <w:rFonts w:ascii="Times New Roman" w:hAnsi="Times New Roman"/>
              </w:rPr>
            </w:pPr>
            <w:r w:rsidRPr="005F7A99">
              <w:rPr>
                <w:rFonts w:ascii="Times New Roman" w:hAnsi="Times New Roman"/>
              </w:rPr>
              <w:t>06.1</w:t>
            </w:r>
          </w:p>
        </w:tc>
        <w:tc>
          <w:tcPr>
            <w:tcW w:w="3928" w:type="pct"/>
            <w:vAlign w:val="center"/>
          </w:tcPr>
          <w:p w:rsidR="005029ED" w:rsidRPr="005F7A99" w:rsidRDefault="005029ED" w:rsidP="005029ED">
            <w:pPr>
              <w:pStyle w:val="af2"/>
              <w:jc w:val="both"/>
              <w:rPr>
                <w:rFonts w:ascii="Times New Roman" w:hAnsi="Times New Roman"/>
              </w:rPr>
            </w:pPr>
            <w:r w:rsidRPr="005F7A99">
              <w:rPr>
                <w:rFonts w:ascii="Times New Roman" w:hAnsi="Times New Roman"/>
              </w:rPr>
              <w:t>Карта инженерной инфраструктуры и инженерного благоустройства</w:t>
            </w:r>
            <w:r>
              <w:rPr>
                <w:rFonts w:ascii="Times New Roman" w:hAnsi="Times New Roman"/>
              </w:rPr>
              <w:t xml:space="preserve"> территории города Холмск  М 1:5</w:t>
            </w:r>
            <w:r w:rsidRPr="005F7A99">
              <w:rPr>
                <w:rFonts w:ascii="Times New Roman" w:hAnsi="Times New Roman"/>
              </w:rPr>
              <w:t xml:space="preserve"> 000</w:t>
            </w:r>
          </w:p>
        </w:tc>
        <w:tc>
          <w:tcPr>
            <w:tcW w:w="645" w:type="pct"/>
          </w:tcPr>
          <w:p w:rsidR="005029ED" w:rsidRPr="005F7A99" w:rsidRDefault="005029ED" w:rsidP="005029ED">
            <w:pPr>
              <w:jc w:val="center"/>
            </w:pPr>
            <w:r w:rsidRPr="005F7A99">
              <w:t>10</w:t>
            </w:r>
          </w:p>
        </w:tc>
      </w:tr>
      <w:tr w:rsidR="005029ED" w:rsidRPr="005F7A99" w:rsidTr="00874C7B">
        <w:trPr>
          <w:trHeight w:val="20"/>
        </w:trPr>
        <w:tc>
          <w:tcPr>
            <w:tcW w:w="427" w:type="pct"/>
            <w:vAlign w:val="center"/>
          </w:tcPr>
          <w:p w:rsidR="005029ED" w:rsidRPr="005F7A99" w:rsidRDefault="005029ED" w:rsidP="005029ED">
            <w:pPr>
              <w:pStyle w:val="af2"/>
              <w:rPr>
                <w:rFonts w:ascii="Times New Roman" w:hAnsi="Times New Roman"/>
              </w:rPr>
            </w:pPr>
            <w:r w:rsidRPr="005F7A99">
              <w:rPr>
                <w:rFonts w:ascii="Times New Roman" w:hAnsi="Times New Roman"/>
              </w:rPr>
              <w:t>07</w:t>
            </w:r>
          </w:p>
        </w:tc>
        <w:tc>
          <w:tcPr>
            <w:tcW w:w="3928" w:type="pct"/>
            <w:vAlign w:val="center"/>
          </w:tcPr>
          <w:p w:rsidR="005029ED" w:rsidRPr="005F7A99" w:rsidRDefault="005029ED" w:rsidP="005029ED">
            <w:pPr>
              <w:pStyle w:val="af2"/>
              <w:jc w:val="both"/>
              <w:rPr>
                <w:rFonts w:ascii="Times New Roman" w:hAnsi="Times New Roman"/>
              </w:rPr>
            </w:pPr>
            <w:r w:rsidRPr="005F7A99">
              <w:rPr>
                <w:rFonts w:ascii="Times New Roman" w:hAnsi="Times New Roman"/>
              </w:rPr>
              <w:t>Карта территорий, подверженных риску возникновения чрезвычайных ситуаций природного и техногенного характера Холмского городского округа М 1:100 000</w:t>
            </w:r>
          </w:p>
        </w:tc>
        <w:tc>
          <w:tcPr>
            <w:tcW w:w="645" w:type="pct"/>
          </w:tcPr>
          <w:p w:rsidR="005029ED" w:rsidRPr="005F7A99" w:rsidRDefault="005029ED" w:rsidP="005029ED">
            <w:pPr>
              <w:jc w:val="center"/>
            </w:pPr>
            <w:r w:rsidRPr="005F7A99">
              <w:t>10</w:t>
            </w:r>
          </w:p>
        </w:tc>
      </w:tr>
      <w:tr w:rsidR="005029ED" w:rsidRPr="005F7A99" w:rsidTr="00874C7B">
        <w:trPr>
          <w:trHeight w:val="20"/>
        </w:trPr>
        <w:tc>
          <w:tcPr>
            <w:tcW w:w="427" w:type="pct"/>
            <w:vAlign w:val="center"/>
          </w:tcPr>
          <w:p w:rsidR="005029ED" w:rsidRPr="005F7A99" w:rsidRDefault="005029ED" w:rsidP="005029ED">
            <w:pPr>
              <w:pStyle w:val="af2"/>
              <w:rPr>
                <w:rFonts w:ascii="Times New Roman" w:hAnsi="Times New Roman"/>
              </w:rPr>
            </w:pPr>
            <w:r w:rsidRPr="005F7A99">
              <w:rPr>
                <w:rFonts w:ascii="Times New Roman" w:hAnsi="Times New Roman"/>
              </w:rPr>
              <w:t>08.1</w:t>
            </w:r>
          </w:p>
        </w:tc>
        <w:tc>
          <w:tcPr>
            <w:tcW w:w="3928" w:type="pct"/>
            <w:vAlign w:val="center"/>
          </w:tcPr>
          <w:p w:rsidR="005029ED" w:rsidRPr="005F7A99" w:rsidRDefault="005029ED" w:rsidP="005029ED">
            <w:pPr>
              <w:pStyle w:val="afff0"/>
              <w:rPr>
                <w:rFonts w:ascii="Times New Roman" w:hAnsi="Times New Roman"/>
              </w:rPr>
            </w:pPr>
            <w:r w:rsidRPr="005F7A99">
              <w:rPr>
                <w:rFonts w:ascii="Times New Roman" w:hAnsi="Times New Roman"/>
              </w:rPr>
              <w:t>Карта развития транспортной инф</w:t>
            </w:r>
            <w:r>
              <w:rPr>
                <w:rFonts w:ascii="Times New Roman" w:hAnsi="Times New Roman"/>
              </w:rPr>
              <w:t>раструктуры города Холмск  М 1:5</w:t>
            </w:r>
            <w:r w:rsidRPr="005F7A99">
              <w:rPr>
                <w:rFonts w:ascii="Times New Roman" w:hAnsi="Times New Roman"/>
              </w:rPr>
              <w:t xml:space="preserve"> 000</w:t>
            </w:r>
          </w:p>
        </w:tc>
        <w:tc>
          <w:tcPr>
            <w:tcW w:w="645" w:type="pct"/>
          </w:tcPr>
          <w:p w:rsidR="005029ED" w:rsidRPr="005F7A99" w:rsidRDefault="005029ED" w:rsidP="005029ED">
            <w:pPr>
              <w:jc w:val="center"/>
            </w:pPr>
            <w:r w:rsidRPr="005F7A99">
              <w:t>10</w:t>
            </w:r>
          </w:p>
        </w:tc>
      </w:tr>
      <w:tr w:rsidR="005029ED" w:rsidRPr="005F7A99" w:rsidTr="00874C7B">
        <w:trPr>
          <w:trHeight w:val="20"/>
        </w:trPr>
        <w:tc>
          <w:tcPr>
            <w:tcW w:w="427" w:type="pct"/>
            <w:vAlign w:val="center"/>
          </w:tcPr>
          <w:p w:rsidR="005029ED" w:rsidRPr="005F7A99" w:rsidRDefault="005029ED" w:rsidP="005029ED">
            <w:pPr>
              <w:pStyle w:val="af2"/>
              <w:rPr>
                <w:rFonts w:ascii="Times New Roman" w:hAnsi="Times New Roman"/>
              </w:rPr>
            </w:pPr>
            <w:r w:rsidRPr="005F7A99">
              <w:rPr>
                <w:rFonts w:ascii="Times New Roman" w:hAnsi="Times New Roman"/>
              </w:rPr>
              <w:t>09.1</w:t>
            </w:r>
          </w:p>
        </w:tc>
        <w:tc>
          <w:tcPr>
            <w:tcW w:w="3928" w:type="pct"/>
            <w:vAlign w:val="center"/>
          </w:tcPr>
          <w:p w:rsidR="005029ED" w:rsidRPr="005F7A99" w:rsidRDefault="005029ED" w:rsidP="005029ED">
            <w:pPr>
              <w:pStyle w:val="afff0"/>
              <w:rPr>
                <w:rFonts w:ascii="Times New Roman" w:hAnsi="Times New Roman"/>
              </w:rPr>
            </w:pPr>
            <w:r w:rsidRPr="005F7A99">
              <w:rPr>
                <w:rFonts w:ascii="Times New Roman" w:hAnsi="Times New Roman"/>
              </w:rPr>
              <w:t>Карта развития инженерной инфраструктуры города Холмск  М 1:</w:t>
            </w:r>
            <w:r>
              <w:rPr>
                <w:rFonts w:ascii="Times New Roman" w:hAnsi="Times New Roman"/>
              </w:rPr>
              <w:t>5</w:t>
            </w:r>
            <w:r w:rsidRPr="005F7A99">
              <w:rPr>
                <w:rFonts w:ascii="Times New Roman" w:hAnsi="Times New Roman"/>
              </w:rPr>
              <w:t xml:space="preserve"> 000</w:t>
            </w:r>
          </w:p>
        </w:tc>
        <w:tc>
          <w:tcPr>
            <w:tcW w:w="645" w:type="pct"/>
          </w:tcPr>
          <w:p w:rsidR="005029ED" w:rsidRPr="005F7A99" w:rsidRDefault="005029ED" w:rsidP="005029ED">
            <w:pPr>
              <w:jc w:val="center"/>
            </w:pPr>
            <w:r w:rsidRPr="005F7A99">
              <w:t>10</w:t>
            </w:r>
          </w:p>
        </w:tc>
      </w:tr>
      <w:tr w:rsidR="005029ED" w:rsidRPr="005F7A99" w:rsidTr="00874C7B">
        <w:trPr>
          <w:trHeight w:val="20"/>
        </w:trPr>
        <w:tc>
          <w:tcPr>
            <w:tcW w:w="427" w:type="pct"/>
            <w:vAlign w:val="center"/>
          </w:tcPr>
          <w:p w:rsidR="005029ED" w:rsidRPr="005F7A99" w:rsidRDefault="005029ED" w:rsidP="005029ED">
            <w:pPr>
              <w:pStyle w:val="af2"/>
              <w:rPr>
                <w:rFonts w:ascii="Times New Roman" w:hAnsi="Times New Roman"/>
              </w:rPr>
            </w:pPr>
            <w:r w:rsidRPr="005F7A99">
              <w:rPr>
                <w:rFonts w:ascii="Times New Roman" w:hAnsi="Times New Roman"/>
              </w:rPr>
              <w:t>10</w:t>
            </w:r>
          </w:p>
        </w:tc>
        <w:tc>
          <w:tcPr>
            <w:tcW w:w="3928" w:type="pct"/>
            <w:vAlign w:val="center"/>
          </w:tcPr>
          <w:p w:rsidR="005029ED" w:rsidRPr="005F7A99" w:rsidRDefault="005029ED" w:rsidP="005029ED">
            <w:pPr>
              <w:pStyle w:val="afff0"/>
              <w:rPr>
                <w:rFonts w:ascii="Times New Roman" w:hAnsi="Times New Roman"/>
              </w:rPr>
            </w:pPr>
            <w:r w:rsidRPr="005F7A99">
              <w:rPr>
                <w:rFonts w:ascii="Times New Roman" w:hAnsi="Times New Roman"/>
              </w:rPr>
              <w:t>Карта границ зон с особыми условиями использования территории Холмского городского округа  М 1:100 000</w:t>
            </w:r>
          </w:p>
        </w:tc>
        <w:tc>
          <w:tcPr>
            <w:tcW w:w="645" w:type="pct"/>
          </w:tcPr>
          <w:p w:rsidR="005029ED" w:rsidRPr="005F7A99" w:rsidRDefault="005029ED" w:rsidP="005029ED">
            <w:pPr>
              <w:jc w:val="center"/>
            </w:pPr>
            <w:r w:rsidRPr="005F7A99">
              <w:t>10</w:t>
            </w:r>
          </w:p>
        </w:tc>
      </w:tr>
      <w:tr w:rsidR="005029ED" w:rsidRPr="005F7A99" w:rsidTr="00874C7B">
        <w:trPr>
          <w:trHeight w:val="20"/>
        </w:trPr>
        <w:tc>
          <w:tcPr>
            <w:tcW w:w="427" w:type="pct"/>
            <w:vAlign w:val="center"/>
          </w:tcPr>
          <w:p w:rsidR="005029ED" w:rsidRPr="005F7A99" w:rsidRDefault="005029ED" w:rsidP="005029ED">
            <w:pPr>
              <w:pStyle w:val="af2"/>
              <w:rPr>
                <w:rFonts w:ascii="Times New Roman" w:hAnsi="Times New Roman"/>
              </w:rPr>
            </w:pPr>
            <w:r w:rsidRPr="005F7A99">
              <w:rPr>
                <w:rFonts w:ascii="Times New Roman" w:hAnsi="Times New Roman"/>
              </w:rPr>
              <w:t>10.1</w:t>
            </w:r>
          </w:p>
        </w:tc>
        <w:tc>
          <w:tcPr>
            <w:tcW w:w="3928" w:type="pct"/>
            <w:vAlign w:val="center"/>
          </w:tcPr>
          <w:p w:rsidR="005029ED" w:rsidRPr="005F7A99" w:rsidRDefault="005029ED" w:rsidP="005029ED">
            <w:pPr>
              <w:pStyle w:val="afff0"/>
              <w:rPr>
                <w:rFonts w:ascii="Times New Roman" w:hAnsi="Times New Roman"/>
              </w:rPr>
            </w:pPr>
            <w:r w:rsidRPr="005F7A99">
              <w:rPr>
                <w:rFonts w:ascii="Times New Roman" w:hAnsi="Times New Roman"/>
              </w:rPr>
              <w:t>Карта границ зон с особыми условиями использования территории города Холмск  М 1:</w:t>
            </w:r>
            <w:r>
              <w:rPr>
                <w:rFonts w:ascii="Times New Roman" w:hAnsi="Times New Roman"/>
              </w:rPr>
              <w:t>5</w:t>
            </w:r>
            <w:r w:rsidRPr="005F7A99">
              <w:rPr>
                <w:rFonts w:ascii="Times New Roman" w:hAnsi="Times New Roman"/>
              </w:rPr>
              <w:t xml:space="preserve"> 000</w:t>
            </w:r>
          </w:p>
        </w:tc>
        <w:tc>
          <w:tcPr>
            <w:tcW w:w="645" w:type="pct"/>
          </w:tcPr>
          <w:p w:rsidR="005029ED" w:rsidRPr="005F7A99" w:rsidRDefault="005029ED" w:rsidP="005029ED">
            <w:pPr>
              <w:jc w:val="center"/>
            </w:pPr>
            <w:r w:rsidRPr="005F7A99">
              <w:t>10</w:t>
            </w:r>
          </w:p>
        </w:tc>
      </w:tr>
      <w:tr w:rsidR="005029ED" w:rsidRPr="005F7A99" w:rsidTr="00874C7B">
        <w:trPr>
          <w:trHeight w:val="20"/>
        </w:trPr>
        <w:tc>
          <w:tcPr>
            <w:tcW w:w="427" w:type="pct"/>
            <w:vAlign w:val="center"/>
          </w:tcPr>
          <w:p w:rsidR="005029ED" w:rsidRPr="005F7A99" w:rsidRDefault="005029ED" w:rsidP="005029ED">
            <w:pPr>
              <w:pStyle w:val="af2"/>
              <w:rPr>
                <w:rFonts w:ascii="Times New Roman" w:hAnsi="Times New Roman"/>
              </w:rPr>
            </w:pPr>
            <w:r w:rsidRPr="005F7A99">
              <w:rPr>
                <w:rFonts w:ascii="Times New Roman" w:hAnsi="Times New Roman"/>
              </w:rPr>
              <w:t>11.1</w:t>
            </w:r>
          </w:p>
        </w:tc>
        <w:tc>
          <w:tcPr>
            <w:tcW w:w="3928" w:type="pct"/>
            <w:vAlign w:val="center"/>
          </w:tcPr>
          <w:p w:rsidR="005029ED" w:rsidRPr="005F7A99" w:rsidRDefault="005029ED" w:rsidP="005029ED">
            <w:pPr>
              <w:pStyle w:val="afff0"/>
              <w:rPr>
                <w:rFonts w:ascii="Times New Roman" w:hAnsi="Times New Roman"/>
              </w:rPr>
            </w:pPr>
            <w:r w:rsidRPr="005F7A99">
              <w:rPr>
                <w:rFonts w:ascii="Times New Roman" w:hAnsi="Times New Roman"/>
              </w:rPr>
              <w:t>Карта планировочной структуры города Холмск  М 1:</w:t>
            </w:r>
            <w:r>
              <w:rPr>
                <w:rFonts w:ascii="Times New Roman" w:hAnsi="Times New Roman"/>
              </w:rPr>
              <w:t>5</w:t>
            </w:r>
            <w:r w:rsidRPr="005F7A99">
              <w:rPr>
                <w:rFonts w:ascii="Times New Roman" w:hAnsi="Times New Roman"/>
              </w:rPr>
              <w:t xml:space="preserve"> 000</w:t>
            </w:r>
          </w:p>
        </w:tc>
        <w:tc>
          <w:tcPr>
            <w:tcW w:w="645" w:type="pct"/>
          </w:tcPr>
          <w:p w:rsidR="005029ED" w:rsidRPr="005F7A99" w:rsidRDefault="005029ED" w:rsidP="005029ED">
            <w:pPr>
              <w:jc w:val="center"/>
            </w:pPr>
            <w:r w:rsidRPr="005F7A99">
              <w:t>10</w:t>
            </w:r>
          </w:p>
        </w:tc>
      </w:tr>
      <w:tr w:rsidR="005029ED" w:rsidRPr="005F7A99" w:rsidTr="00874C7B">
        <w:trPr>
          <w:trHeight w:val="20"/>
        </w:trPr>
        <w:tc>
          <w:tcPr>
            <w:tcW w:w="5000" w:type="pct"/>
            <w:gridSpan w:val="3"/>
          </w:tcPr>
          <w:p w:rsidR="005029ED" w:rsidRPr="005F7A99" w:rsidRDefault="005029ED" w:rsidP="005029ED">
            <w:pPr>
              <w:pStyle w:val="af2"/>
              <w:keepNext/>
              <w:keepLines/>
              <w:rPr>
                <w:rFonts w:ascii="Times New Roman" w:hAnsi="Times New Roman"/>
                <w:b/>
                <w:i/>
                <w:sz w:val="21"/>
                <w:szCs w:val="21"/>
              </w:rPr>
            </w:pPr>
            <w:r w:rsidRPr="005F7A99">
              <w:rPr>
                <w:rFonts w:ascii="Times New Roman" w:hAnsi="Times New Roman"/>
                <w:b/>
                <w:i/>
                <w:sz w:val="21"/>
                <w:szCs w:val="21"/>
              </w:rPr>
              <w:t>Электронная версия</w:t>
            </w:r>
          </w:p>
        </w:tc>
      </w:tr>
      <w:tr w:rsidR="005029ED" w:rsidRPr="005F7A99" w:rsidTr="00874C7B">
        <w:trPr>
          <w:trHeight w:val="20"/>
        </w:trPr>
        <w:tc>
          <w:tcPr>
            <w:tcW w:w="427" w:type="pct"/>
          </w:tcPr>
          <w:p w:rsidR="005029ED" w:rsidRPr="005F7A99" w:rsidRDefault="005029ED" w:rsidP="005029ED">
            <w:pPr>
              <w:pStyle w:val="af2"/>
              <w:keepNext/>
              <w:keepLines/>
              <w:rPr>
                <w:rFonts w:ascii="Times New Roman" w:hAnsi="Times New Roman"/>
                <w:sz w:val="21"/>
                <w:szCs w:val="21"/>
              </w:rPr>
            </w:pPr>
          </w:p>
        </w:tc>
        <w:tc>
          <w:tcPr>
            <w:tcW w:w="3928" w:type="pct"/>
          </w:tcPr>
          <w:p w:rsidR="005029ED" w:rsidRPr="005F7A99" w:rsidRDefault="005029ED" w:rsidP="005029ED">
            <w:pPr>
              <w:pStyle w:val="afc"/>
              <w:keepNext/>
              <w:keepLines/>
              <w:rPr>
                <w:rFonts w:ascii="Times New Roman" w:hAnsi="Times New Roman"/>
                <w:sz w:val="21"/>
                <w:szCs w:val="21"/>
              </w:rPr>
            </w:pPr>
            <w:r w:rsidRPr="005F7A99">
              <w:rPr>
                <w:rFonts w:ascii="Times New Roman" w:hAnsi="Times New Roman"/>
                <w:sz w:val="21"/>
                <w:szCs w:val="21"/>
              </w:rPr>
              <w:t>Диск DVD</w:t>
            </w:r>
          </w:p>
        </w:tc>
        <w:tc>
          <w:tcPr>
            <w:tcW w:w="645" w:type="pct"/>
          </w:tcPr>
          <w:p w:rsidR="005029ED" w:rsidRPr="005F7A99" w:rsidRDefault="005029ED" w:rsidP="005029ED">
            <w:pPr>
              <w:pStyle w:val="af2"/>
              <w:keepNext/>
              <w:keepLines/>
              <w:rPr>
                <w:rFonts w:ascii="Times New Roman" w:hAnsi="Times New Roman"/>
                <w:sz w:val="21"/>
                <w:szCs w:val="21"/>
              </w:rPr>
            </w:pPr>
            <w:r w:rsidRPr="005F7A99">
              <w:rPr>
                <w:rFonts w:ascii="Times New Roman" w:hAnsi="Times New Roman"/>
                <w:sz w:val="21"/>
                <w:szCs w:val="21"/>
              </w:rPr>
              <w:t>10</w:t>
            </w:r>
          </w:p>
        </w:tc>
      </w:tr>
    </w:tbl>
    <w:p w:rsidR="00FC3877" w:rsidRPr="005F7A99" w:rsidRDefault="00FC3877" w:rsidP="00BD74A1">
      <w:pPr>
        <w:pStyle w:val="a5"/>
        <w:spacing w:before="0" w:after="0"/>
        <w:rPr>
          <w:rFonts w:ascii="Times New Roman" w:hAnsi="Times New Roman"/>
        </w:rPr>
      </w:pPr>
    </w:p>
    <w:p w:rsidR="00FC3877" w:rsidRPr="005F7A99" w:rsidRDefault="00FC3877" w:rsidP="00BD74A1">
      <w:r w:rsidRPr="005F7A99">
        <w:br w:type="page"/>
      </w:r>
    </w:p>
    <w:p w:rsidR="009F00D9" w:rsidRPr="005F7A99" w:rsidRDefault="009F00D9" w:rsidP="00BD74A1">
      <w:pPr>
        <w:pStyle w:val="12"/>
        <w:keepLines/>
        <w:pageBreakBefore w:val="0"/>
        <w:spacing w:before="0" w:after="0"/>
        <w:ind w:left="0" w:firstLine="0"/>
        <w:rPr>
          <w:rFonts w:ascii="Times New Roman" w:hAnsi="Times New Roman"/>
        </w:rPr>
      </w:pPr>
      <w:bookmarkStart w:id="2" w:name="_Toc522715299"/>
      <w:bookmarkStart w:id="3" w:name="_Toc35953136"/>
      <w:bookmarkStart w:id="4" w:name="_Toc335686036"/>
      <w:r w:rsidRPr="005F7A99">
        <w:rPr>
          <w:rFonts w:ascii="Times New Roman" w:hAnsi="Times New Roman"/>
        </w:rPr>
        <w:t>Общие сведения</w:t>
      </w:r>
      <w:bookmarkEnd w:id="2"/>
      <w:bookmarkEnd w:id="3"/>
      <w:r w:rsidRPr="005F7A99">
        <w:rPr>
          <w:rFonts w:ascii="Times New Roman" w:hAnsi="Times New Roman"/>
        </w:rPr>
        <w:t xml:space="preserve"> </w:t>
      </w:r>
    </w:p>
    <w:p w:rsidR="009F00D9" w:rsidRPr="005F7A99" w:rsidRDefault="009F00D9" w:rsidP="00BD74A1">
      <w:pPr>
        <w:pStyle w:val="2"/>
        <w:keepLines/>
        <w:spacing w:before="0" w:after="0"/>
        <w:ind w:left="0" w:firstLine="0"/>
        <w:rPr>
          <w:rFonts w:ascii="Times New Roman" w:hAnsi="Times New Roman"/>
        </w:rPr>
      </w:pPr>
      <w:bookmarkStart w:id="5" w:name="_Toc522715300"/>
      <w:bookmarkStart w:id="6" w:name="_Toc35953137"/>
      <w:r w:rsidRPr="005F7A99">
        <w:rPr>
          <w:rFonts w:ascii="Times New Roman" w:hAnsi="Times New Roman"/>
        </w:rPr>
        <w:t>Историческая справка</w:t>
      </w:r>
      <w:bookmarkEnd w:id="5"/>
      <w:bookmarkEnd w:id="6"/>
    </w:p>
    <w:p w:rsidR="0020249A" w:rsidRPr="005F7A99" w:rsidRDefault="0020249A" w:rsidP="00BD74A1">
      <w:pPr>
        <w:ind w:firstLine="561"/>
        <w:jc w:val="both"/>
        <w:rPr>
          <w:color w:val="000000"/>
        </w:rPr>
      </w:pPr>
    </w:p>
    <w:p w:rsidR="00356351" w:rsidRPr="005F7A99" w:rsidRDefault="00356351" w:rsidP="00BD74A1">
      <w:pPr>
        <w:ind w:firstLine="561"/>
        <w:jc w:val="both"/>
        <w:rPr>
          <w:color w:val="000000"/>
        </w:rPr>
      </w:pPr>
      <w:r w:rsidRPr="005F7A99">
        <w:rPr>
          <w:color w:val="000000"/>
        </w:rPr>
        <w:t xml:space="preserve">История </w:t>
      </w:r>
      <w:r w:rsidR="00F52872" w:rsidRPr="005F7A99">
        <w:rPr>
          <w:color w:val="000000"/>
        </w:rPr>
        <w:t>административного устройства</w:t>
      </w:r>
      <w:r w:rsidRPr="005F7A99">
        <w:rPr>
          <w:color w:val="000000"/>
        </w:rPr>
        <w:t xml:space="preserve"> муниципального образования </w:t>
      </w:r>
      <w:r w:rsidR="00C7193A" w:rsidRPr="005F7A99">
        <w:rPr>
          <w:color w:val="000000"/>
        </w:rPr>
        <w:t>«</w:t>
      </w:r>
      <w:r w:rsidRPr="005F7A99">
        <w:rPr>
          <w:color w:val="000000"/>
        </w:rPr>
        <w:t>Холмский городской</w:t>
      </w:r>
      <w:r w:rsidR="00C7193A" w:rsidRPr="005F7A99">
        <w:rPr>
          <w:color w:val="000000"/>
        </w:rPr>
        <w:t>»</w:t>
      </w:r>
      <w:r w:rsidRPr="005F7A99">
        <w:rPr>
          <w:color w:val="000000"/>
        </w:rPr>
        <w:t xml:space="preserve"> округ началось </w:t>
      </w:r>
      <w:r w:rsidR="00F52872" w:rsidRPr="005F7A99">
        <w:rPr>
          <w:color w:val="000000"/>
        </w:rPr>
        <w:t xml:space="preserve">2 января </w:t>
      </w:r>
      <w:r w:rsidRPr="005F7A99">
        <w:rPr>
          <w:color w:val="000000"/>
        </w:rPr>
        <w:t>1947</w:t>
      </w:r>
      <w:r w:rsidR="00F52872" w:rsidRPr="005F7A99">
        <w:rPr>
          <w:color w:val="000000"/>
        </w:rPr>
        <w:t xml:space="preserve"> года. Указом</w:t>
      </w:r>
      <w:r w:rsidRPr="005F7A99">
        <w:rPr>
          <w:color w:val="000000"/>
        </w:rPr>
        <w:t xml:space="preserve"> Президиума Верховного Совета РСФСР «Об административно-территориальном устройстве Южно-Сахалинской области» был образован Холмский район. Состав населенных пунктов Холмского района менялся на протяжении двадцати лет.</w:t>
      </w:r>
      <w:r w:rsidR="00D11254" w:rsidRPr="005F7A99">
        <w:rPr>
          <w:color w:val="000000"/>
        </w:rPr>
        <w:t xml:space="preserve"> </w:t>
      </w:r>
      <w:r w:rsidRPr="005F7A99">
        <w:rPr>
          <w:color w:val="000000"/>
        </w:rPr>
        <w:t>В 1965 году, согласно Указу Президиума Верховного Совета РСФСР закончилась реорганизация Холмского района. В состав Холмского района вошли 24 населенных пункта - с. Байково, с. Бамбучек, с. Зырянское, с. Калинино, с. Камышево, с. Костромское, с. Красноярское, с. Люблино, с. Николайчук, с. Новосибирское, с. Ожидаево, с. Павино, с. Пионеры, с. Пожарское, с. Правда, с. Прибой, с. Пятиречье, с. Серные Источники, с. Совхозное, с. Яблочное, с. Чапланово, г. Чехов</w:t>
      </w:r>
      <w:r w:rsidR="007A2A24" w:rsidRPr="005F7A99">
        <w:rPr>
          <w:color w:val="000000"/>
        </w:rPr>
        <w:t xml:space="preserve"> (с 2004 г. - село)</w:t>
      </w:r>
      <w:r w:rsidRPr="005F7A99">
        <w:rPr>
          <w:color w:val="000000"/>
        </w:rPr>
        <w:t>, с. Чистоводное, г.Холмск  -</w:t>
      </w:r>
      <w:r w:rsidR="00F14DE2">
        <w:rPr>
          <w:color w:val="000000"/>
        </w:rPr>
        <w:t xml:space="preserve"> </w:t>
      </w:r>
      <w:r w:rsidRPr="005F7A99">
        <w:rPr>
          <w:color w:val="000000"/>
        </w:rPr>
        <w:t>административный центр. В 2006 году муниципальное образование Холмский район преобразован в</w:t>
      </w:r>
      <w:r w:rsidR="008E6AF1" w:rsidRPr="005F7A99">
        <w:rPr>
          <w:color w:val="000000"/>
        </w:rPr>
        <w:t xml:space="preserve"> городской</w:t>
      </w:r>
      <w:r w:rsidRPr="005F7A99">
        <w:rPr>
          <w:color w:val="000000"/>
        </w:rPr>
        <w:t xml:space="preserve"> округ.</w:t>
      </w:r>
    </w:p>
    <w:p w:rsidR="00FC3877" w:rsidRPr="005F7A99" w:rsidRDefault="00FC3877" w:rsidP="00BD74A1">
      <w:pPr>
        <w:ind w:firstLine="561"/>
        <w:jc w:val="both"/>
        <w:rPr>
          <w:color w:val="000000"/>
        </w:rPr>
      </w:pPr>
    </w:p>
    <w:p w:rsidR="009F00D9" w:rsidRPr="005F7A99" w:rsidRDefault="009F00D9" w:rsidP="00BD74A1">
      <w:pPr>
        <w:pStyle w:val="2"/>
        <w:keepLines/>
        <w:spacing w:before="0" w:after="0"/>
        <w:ind w:left="0" w:firstLine="0"/>
        <w:rPr>
          <w:rFonts w:ascii="Times New Roman" w:hAnsi="Times New Roman"/>
        </w:rPr>
      </w:pPr>
      <w:bookmarkStart w:id="7" w:name="_Toc522715301"/>
      <w:bookmarkStart w:id="8" w:name="_Toc35953138"/>
      <w:r w:rsidRPr="005F7A99">
        <w:rPr>
          <w:rFonts w:ascii="Times New Roman" w:hAnsi="Times New Roman"/>
        </w:rPr>
        <w:t>Природные условия. Анализ экологического состояния территории</w:t>
      </w:r>
      <w:bookmarkEnd w:id="7"/>
      <w:bookmarkEnd w:id="8"/>
    </w:p>
    <w:p w:rsidR="009F00D9" w:rsidRPr="005F7A99" w:rsidRDefault="009F00D9" w:rsidP="00BD74A1">
      <w:pPr>
        <w:pStyle w:val="3"/>
        <w:keepLines/>
        <w:spacing w:before="0" w:after="0"/>
        <w:rPr>
          <w:rFonts w:ascii="Times New Roman" w:hAnsi="Times New Roman"/>
        </w:rPr>
      </w:pPr>
      <w:bookmarkStart w:id="9" w:name="_Toc522715302"/>
      <w:bookmarkStart w:id="10" w:name="_Toc35953139"/>
      <w:r w:rsidRPr="005F7A99">
        <w:rPr>
          <w:rFonts w:ascii="Times New Roman" w:hAnsi="Times New Roman"/>
        </w:rPr>
        <w:t>Природные условия</w:t>
      </w:r>
      <w:bookmarkEnd w:id="9"/>
      <w:bookmarkEnd w:id="10"/>
    </w:p>
    <w:p w:rsidR="0034636D" w:rsidRPr="005F7A99" w:rsidRDefault="009F00D9" w:rsidP="00BD74A1">
      <w:pPr>
        <w:pStyle w:val="4"/>
        <w:keepLines/>
        <w:spacing w:before="0" w:after="0"/>
        <w:rPr>
          <w:rFonts w:ascii="Times New Roman" w:hAnsi="Times New Roman"/>
        </w:rPr>
      </w:pPr>
      <w:r w:rsidRPr="005F7A99">
        <w:rPr>
          <w:rFonts w:ascii="Times New Roman" w:hAnsi="Times New Roman"/>
        </w:rPr>
        <w:t>Климатическая характеристика</w:t>
      </w:r>
      <w:bookmarkStart w:id="11" w:name="_Toc389154541"/>
    </w:p>
    <w:p w:rsidR="0020249A" w:rsidRPr="005F7A99" w:rsidRDefault="0020249A" w:rsidP="00BD74A1">
      <w:pPr>
        <w:ind w:firstLine="720"/>
        <w:jc w:val="both"/>
      </w:pPr>
    </w:p>
    <w:p w:rsidR="0034636D" w:rsidRPr="005F7A99" w:rsidRDefault="0034636D" w:rsidP="00BD74A1">
      <w:pPr>
        <w:ind w:firstLine="720"/>
        <w:jc w:val="both"/>
      </w:pPr>
      <w:r w:rsidRPr="005F7A99">
        <w:t>Исходя из климатического районирования Сахалинской области, МО «Холмский городской округ» относится к Южно-Сахалинской климатической области, к климатическому району «Юго-западное побережье и южная часть Камышового хребта». Для данного района характерна самая теплая и многоснежная зима, наиболее теплое лето, так как юго-западное побережье острова находится под воздействием ветви теплого Цусимского течения Японского моря. Зимой здесь ослабевает влияние северо-западного муссона и усиливается циклоническая деятельность, а во вторую половину лета выпадает большое количество осадков.</w:t>
      </w:r>
    </w:p>
    <w:p w:rsidR="0034636D" w:rsidRPr="005F7A99" w:rsidRDefault="0034636D" w:rsidP="00BD74A1">
      <w:pPr>
        <w:ind w:firstLine="720"/>
        <w:jc w:val="both"/>
      </w:pPr>
      <w:r w:rsidRPr="005F7A99">
        <w:t>На климатические условия существенно влияет и рельеф местности. Формы рельефа в значительной мере могут изменять суточный ход температуры воздуха, направления ветра, облачность и т.д. так, на наветренных склонах увеличивается облачность и увеличивается повторяемость туманов.</w:t>
      </w:r>
    </w:p>
    <w:p w:rsidR="0034636D" w:rsidRPr="005F7A99" w:rsidRDefault="0034636D" w:rsidP="00BD74A1">
      <w:pPr>
        <w:ind w:firstLine="720"/>
        <w:jc w:val="both"/>
      </w:pPr>
      <w:r w:rsidRPr="005F7A99">
        <w:t>В целом для климата района характерны: частая повторяемость сильных ветров, продолжительные метели, выпадение значительного количества осадков за короткие интервалы времени, резкая смена погоды в течение суток, внезапные похолодания летом и потепления зимой.</w:t>
      </w:r>
    </w:p>
    <w:p w:rsidR="0034636D" w:rsidRPr="005F7A99" w:rsidRDefault="0034636D" w:rsidP="00BD74A1">
      <w:pPr>
        <w:ind w:firstLine="748"/>
        <w:jc w:val="both"/>
        <w:rPr>
          <w:color w:val="000000"/>
        </w:rPr>
      </w:pPr>
      <w:r w:rsidRPr="005F7A99">
        <w:rPr>
          <w:color w:val="000000"/>
        </w:rPr>
        <w:t>Резкие перемены погоды обусловлены прохождением через район глубоких барических образований – циклонов и тайфунов, которые наиболее характерны для осенне-зимнего периодов.</w:t>
      </w:r>
    </w:p>
    <w:p w:rsidR="0034636D" w:rsidRPr="005F7A99" w:rsidRDefault="0034636D" w:rsidP="00BD74A1">
      <w:pPr>
        <w:ind w:firstLine="561"/>
        <w:jc w:val="both"/>
        <w:rPr>
          <w:color w:val="000000"/>
        </w:rPr>
      </w:pPr>
      <w:r w:rsidRPr="005F7A99">
        <w:rPr>
          <w:i/>
          <w:color w:val="000000"/>
        </w:rPr>
        <w:t>Распределение солнечной радиации</w:t>
      </w:r>
      <w:r w:rsidRPr="005F7A99">
        <w:rPr>
          <w:color w:val="000000"/>
        </w:rPr>
        <w:t>. Большая облачность, характерная для всей территории, снижает поступление прямой солнечной радиации и в тоже время увеличивает поступление рассеянной радиации. Годовой приход суммарной солнечной радиации в среднем за год составляет порядка 105-110 ккал/кв.см, продолжительность солнечного сияния до 1550 часов. Минимальная солнечная радиация отмечается в декабре-январе.</w:t>
      </w:r>
    </w:p>
    <w:p w:rsidR="0034636D" w:rsidRPr="005F7A99" w:rsidRDefault="0034636D" w:rsidP="00BD74A1">
      <w:pPr>
        <w:ind w:firstLine="561"/>
        <w:jc w:val="both"/>
        <w:rPr>
          <w:color w:val="000000"/>
        </w:rPr>
      </w:pPr>
      <w:r w:rsidRPr="005F7A99">
        <w:rPr>
          <w:i/>
          <w:color w:val="000000"/>
        </w:rPr>
        <w:t>Температурный режим.</w:t>
      </w:r>
      <w:r w:rsidRPr="005F7A99">
        <w:rPr>
          <w:color w:val="000000"/>
        </w:rPr>
        <w:t xml:space="preserve"> Самым холодным месяцем является январь – среднемесячная температура воздуха минус 8,7</w:t>
      </w:r>
      <w:r w:rsidRPr="005F7A99">
        <w:rPr>
          <w:color w:val="000000"/>
          <w:vertAlign w:val="superscript"/>
        </w:rPr>
        <w:t xml:space="preserve">0 </w:t>
      </w:r>
      <w:r w:rsidRPr="005F7A99">
        <w:rPr>
          <w:color w:val="000000"/>
        </w:rPr>
        <w:t>С, при абсолютном минимуме – минус 29</w:t>
      </w:r>
      <w:r w:rsidRPr="005F7A99">
        <w:rPr>
          <w:color w:val="000000"/>
          <w:vertAlign w:val="superscript"/>
        </w:rPr>
        <w:t xml:space="preserve">0 </w:t>
      </w:r>
      <w:r w:rsidRPr="005F7A99">
        <w:rPr>
          <w:color w:val="000000"/>
        </w:rPr>
        <w:t>С. Самый теплый месяц – август, среднемесячная температура воздуха 17,7</w:t>
      </w:r>
      <w:r w:rsidRPr="005F7A99">
        <w:rPr>
          <w:color w:val="000000"/>
          <w:vertAlign w:val="superscript"/>
        </w:rPr>
        <w:t xml:space="preserve">0 </w:t>
      </w:r>
      <w:r w:rsidRPr="005F7A99">
        <w:rPr>
          <w:color w:val="000000"/>
        </w:rPr>
        <w:t>С, при абсолютном максимуме 30</w:t>
      </w:r>
      <w:r w:rsidRPr="005F7A99">
        <w:rPr>
          <w:color w:val="000000"/>
          <w:vertAlign w:val="superscript"/>
        </w:rPr>
        <w:t xml:space="preserve">0 </w:t>
      </w:r>
      <w:r w:rsidRPr="005F7A99">
        <w:rPr>
          <w:color w:val="000000"/>
        </w:rPr>
        <w:t xml:space="preserve">С. </w:t>
      </w:r>
    </w:p>
    <w:p w:rsidR="0034636D" w:rsidRPr="005F7A99" w:rsidRDefault="0034636D" w:rsidP="00BD74A1">
      <w:pPr>
        <w:ind w:firstLine="561"/>
        <w:jc w:val="both"/>
        <w:rPr>
          <w:color w:val="000000"/>
        </w:rPr>
      </w:pPr>
      <w:r w:rsidRPr="005F7A99">
        <w:rPr>
          <w:color w:val="000000"/>
        </w:rPr>
        <w:t>Среднегодовая температура воздуха 3,9</w:t>
      </w:r>
      <w:r w:rsidRPr="005F7A99">
        <w:rPr>
          <w:color w:val="000000"/>
          <w:vertAlign w:val="superscript"/>
        </w:rPr>
        <w:t xml:space="preserve">0 </w:t>
      </w:r>
      <w:r w:rsidRPr="005F7A99">
        <w:rPr>
          <w:color w:val="000000"/>
        </w:rPr>
        <w:t xml:space="preserve">С. </w:t>
      </w:r>
    </w:p>
    <w:p w:rsidR="0034636D" w:rsidRPr="005F7A99" w:rsidRDefault="0034636D" w:rsidP="00BD74A1">
      <w:pPr>
        <w:ind w:firstLine="561"/>
        <w:jc w:val="both"/>
        <w:rPr>
          <w:color w:val="000000"/>
        </w:rPr>
      </w:pPr>
      <w:r w:rsidRPr="005F7A99">
        <w:rPr>
          <w:i/>
          <w:color w:val="000000"/>
        </w:rPr>
        <w:t>Осадки.</w:t>
      </w:r>
      <w:r w:rsidRPr="005F7A99">
        <w:rPr>
          <w:color w:val="000000"/>
        </w:rPr>
        <w:t xml:space="preserve"> Территория, рассматриваемая настоящим проектом относится к зоне избыточного увлажнения со среднегодовым количеством осадков 865 мм. Основное их количество выпадает в теплый период года – порядка 560 мм. Во второй половине лета с усилением циклонической деятельности увеличивается количество осадков. Осадки этого периода отличаются высокой интенсивностью и большим количеством, особенно в период прохождения циклонов и тайфунов в августе-сентябре месяцах, когда за несколько суток может выпасть несколько месячных норм. Так, за время циклона 22-24 августа 2000 г. в Холмском городском округе выпало 162 мм осадков, при месячной норме 97 мм.</w:t>
      </w:r>
    </w:p>
    <w:p w:rsidR="0034636D" w:rsidRPr="005F7A99" w:rsidRDefault="0034636D" w:rsidP="00BD74A1">
      <w:pPr>
        <w:ind w:firstLine="561"/>
        <w:jc w:val="both"/>
        <w:rPr>
          <w:color w:val="000000"/>
        </w:rPr>
      </w:pPr>
      <w:r w:rsidRPr="005F7A99">
        <w:rPr>
          <w:color w:val="000000"/>
        </w:rPr>
        <w:t>Остальные осадки выпадают в холодный период в виде мощных снегопадов. Высота снежного покрова достигает 80-90 мм. Снежный покров устанавливается в конце ноября – начале декабря, а разрушение его происходит в начале апреля. Снежный покров распределяется весьма неравномерно. Снег сдувается с незащищенных участков, а в долинах рек и распадках его мощность достигает нескольких метров. Характерны частые и длительные метели с мощными заносами. Объем снегопереноса достигает 600-1500 м</w:t>
      </w:r>
      <w:r w:rsidRPr="005F7A99">
        <w:rPr>
          <w:color w:val="000000"/>
          <w:vertAlign w:val="superscript"/>
        </w:rPr>
        <w:t>3</w:t>
      </w:r>
      <w:r w:rsidRPr="005F7A99">
        <w:rPr>
          <w:color w:val="000000"/>
        </w:rPr>
        <w:t xml:space="preserve"> на погонный метр. Максимальные значения относительной влажности 80-85% отмечаются в летние месяцы.</w:t>
      </w:r>
    </w:p>
    <w:p w:rsidR="0034636D" w:rsidRPr="005F7A99" w:rsidRDefault="0034636D" w:rsidP="00BD74A1">
      <w:pPr>
        <w:ind w:firstLine="561"/>
        <w:jc w:val="both"/>
        <w:rPr>
          <w:color w:val="000000"/>
        </w:rPr>
      </w:pPr>
      <w:r w:rsidRPr="005F7A99">
        <w:rPr>
          <w:i/>
          <w:color w:val="000000"/>
        </w:rPr>
        <w:t>Ветровой режим</w:t>
      </w:r>
      <w:r w:rsidRPr="005F7A99">
        <w:rPr>
          <w:color w:val="000000"/>
          <w:u w:val="single"/>
        </w:rPr>
        <w:t xml:space="preserve"> </w:t>
      </w:r>
      <w:r w:rsidRPr="005F7A99">
        <w:rPr>
          <w:color w:val="000000"/>
        </w:rPr>
        <w:t>резко выражен. Повторяемость ветров северных, северо-западных и восточных румбов в зимнее время составляет порядка 70%, в летнее время преобладают ветры восточных и южных румбов. Средние скорости ветра в зимнее время 6-7 м/с.</w:t>
      </w:r>
    </w:p>
    <w:p w:rsidR="0034636D" w:rsidRPr="005F7A99" w:rsidRDefault="0034636D" w:rsidP="00BD74A1">
      <w:pPr>
        <w:ind w:firstLine="561"/>
        <w:jc w:val="both"/>
        <w:rPr>
          <w:color w:val="000000"/>
        </w:rPr>
      </w:pPr>
      <w:r w:rsidRPr="005F7A99">
        <w:rPr>
          <w:color w:val="000000"/>
        </w:rPr>
        <w:t>Во второй половине лета скорости ветра значительно уменьшаются и составляют 3,1-4,3 м/с, но во время прохождения тайфунов ветер может достигать 40 м/с. Выход тайфунов на остров сопровождается не только ветрами разрушительной силы, но и обильными ливневыми дождями, а в зимнее время – большими снегопереносами и являются причинами разрушений зданий и сооружений, инженерных коммуникаций и дорог.</w:t>
      </w:r>
    </w:p>
    <w:p w:rsidR="0034636D" w:rsidRPr="005F7A99" w:rsidRDefault="0034636D" w:rsidP="00BD74A1">
      <w:pPr>
        <w:ind w:firstLine="561"/>
        <w:jc w:val="both"/>
        <w:rPr>
          <w:color w:val="000000"/>
        </w:rPr>
      </w:pPr>
      <w:r w:rsidRPr="005F7A99">
        <w:rPr>
          <w:color w:val="000000"/>
        </w:rPr>
        <w:t>Согласно климатическому районированию территории Сахалинской области по условиям проживания населения, территория МО «Холмский городской округ» относится к области относительно благоприятной для проживания. В основу районирования положены биоклиматические условия холодного и теплого периодов года.</w:t>
      </w:r>
    </w:p>
    <w:p w:rsidR="0034636D" w:rsidRPr="005F7A99" w:rsidRDefault="0034636D" w:rsidP="00BD74A1">
      <w:pPr>
        <w:ind w:firstLine="748"/>
        <w:jc w:val="both"/>
        <w:rPr>
          <w:color w:val="000000"/>
        </w:rPr>
      </w:pPr>
      <w:r w:rsidRPr="005F7A99">
        <w:rPr>
          <w:color w:val="000000"/>
        </w:rPr>
        <w:t>В теплый период диапазон общепринятых комфортных эффективных температур находится в интервале от плюс 13 до плюс 18</w:t>
      </w:r>
      <w:r w:rsidRPr="005F7A99">
        <w:rPr>
          <w:color w:val="000000"/>
          <w:vertAlign w:val="superscript"/>
        </w:rPr>
        <w:t>0</w:t>
      </w:r>
      <w:r w:rsidRPr="005F7A99">
        <w:rPr>
          <w:color w:val="000000"/>
        </w:rPr>
        <w:t>С. Однако, с учетом акклиматизации в условиях Сахалина, предел комфорта снижен и отмечается в диапазоне от плюс 6 до плюс 18</w:t>
      </w:r>
      <w:r w:rsidRPr="005F7A99">
        <w:rPr>
          <w:color w:val="000000"/>
          <w:vertAlign w:val="superscript"/>
        </w:rPr>
        <w:t>0</w:t>
      </w:r>
      <w:r w:rsidRPr="005F7A99">
        <w:rPr>
          <w:color w:val="000000"/>
        </w:rPr>
        <w:t>С. Эффективные температуры для округа составляют от плюс 6</w:t>
      </w:r>
      <w:r w:rsidRPr="005F7A99">
        <w:rPr>
          <w:color w:val="000000"/>
          <w:vertAlign w:val="superscript"/>
        </w:rPr>
        <w:t>0</w:t>
      </w:r>
      <w:r w:rsidRPr="005F7A99">
        <w:rPr>
          <w:color w:val="000000"/>
        </w:rPr>
        <w:t>С до плюс 7</w:t>
      </w:r>
      <w:r w:rsidRPr="005F7A99">
        <w:rPr>
          <w:color w:val="000000"/>
          <w:vertAlign w:val="superscript"/>
        </w:rPr>
        <w:t>0</w:t>
      </w:r>
      <w:r w:rsidRPr="005F7A99">
        <w:rPr>
          <w:color w:val="000000"/>
        </w:rPr>
        <w:t>С. Сочетание температуры и скорости ветра в зимний период имеет большое значение, так как при сильном ветре резко увеличивается суровость погодных условий. Эффективные температуры холодного периода для самого холодного месяца – января, в целом по области составляют от минус 43</w:t>
      </w:r>
      <w:r w:rsidRPr="005F7A99">
        <w:rPr>
          <w:color w:val="000000"/>
          <w:vertAlign w:val="superscript"/>
        </w:rPr>
        <w:t>0</w:t>
      </w:r>
      <w:r w:rsidRPr="005F7A99">
        <w:rPr>
          <w:color w:val="000000"/>
        </w:rPr>
        <w:t>С до минус 24</w:t>
      </w:r>
      <w:r w:rsidRPr="005F7A99">
        <w:rPr>
          <w:color w:val="000000"/>
          <w:vertAlign w:val="superscript"/>
        </w:rPr>
        <w:t>0</w:t>
      </w:r>
      <w:r w:rsidRPr="005F7A99">
        <w:rPr>
          <w:color w:val="000000"/>
        </w:rPr>
        <w:t>С, для рассматриваемого района они составляют от минус 30 до минус 32</w:t>
      </w:r>
      <w:r w:rsidRPr="005F7A99">
        <w:rPr>
          <w:color w:val="000000"/>
          <w:vertAlign w:val="superscript"/>
        </w:rPr>
        <w:t>0</w:t>
      </w:r>
      <w:r w:rsidRPr="005F7A99">
        <w:rPr>
          <w:color w:val="000000"/>
        </w:rPr>
        <w:t>С. Продолжительность суровых погод до 10 дней.</w:t>
      </w:r>
    </w:p>
    <w:p w:rsidR="0034636D" w:rsidRPr="005F7A99" w:rsidRDefault="0034636D" w:rsidP="00BD74A1">
      <w:pPr>
        <w:ind w:firstLine="561"/>
        <w:jc w:val="both"/>
        <w:rPr>
          <w:color w:val="000000"/>
        </w:rPr>
      </w:pPr>
      <w:r w:rsidRPr="005F7A99">
        <w:rPr>
          <w:color w:val="000000"/>
        </w:rPr>
        <w:t xml:space="preserve">Исходя из метеорологических условий рассеивания вредных примесей в атмосфере, а также согласно районированию территории России по потенциалу загрязнения атмосферы  (ПЗА), Сахалин в целом относится к приморскому району зоны </w:t>
      </w:r>
      <w:r w:rsidRPr="005F7A99">
        <w:rPr>
          <w:color w:val="000000"/>
          <w:lang w:val="en-US"/>
        </w:rPr>
        <w:t>III</w:t>
      </w:r>
      <w:r w:rsidRPr="005F7A99">
        <w:rPr>
          <w:color w:val="000000"/>
        </w:rPr>
        <w:t>, где ПЗА характеризуется как «повышенный». Сложный рельеф, наличие муссонной циркуляции и другие факторы обуславливают достаточно сложную картину формирования условий рассеивания примесей. ПЗА увеличивается зимой в периоды застоя воздуха и температурных инверсий, возможно повышение загрязнения воздуха и летом при туманах и ослаблении ветра. Наиболее неблагоприятны для рассеивания примесей пониженные котловинные участки рельефа.</w:t>
      </w:r>
    </w:p>
    <w:p w:rsidR="0034636D" w:rsidRPr="005F7A99" w:rsidRDefault="0034636D" w:rsidP="00BD74A1">
      <w:pPr>
        <w:ind w:firstLine="748"/>
        <w:jc w:val="both"/>
        <w:rPr>
          <w:color w:val="000000"/>
        </w:rPr>
      </w:pPr>
      <w:r w:rsidRPr="005F7A99">
        <w:rPr>
          <w:color w:val="000000"/>
        </w:rPr>
        <w:t>По агроклиматическим показателям, территория охватываемая настоящим проектом, относительно благоприятна для сельскохозяйственного производства. Важными показателями при этом являются – сумма температур выше +10</w:t>
      </w:r>
      <w:r w:rsidRPr="005F7A99">
        <w:rPr>
          <w:color w:val="000000"/>
          <w:vertAlign w:val="superscript"/>
        </w:rPr>
        <w:t>0</w:t>
      </w:r>
      <w:r w:rsidRPr="005F7A99">
        <w:rPr>
          <w:color w:val="000000"/>
        </w:rPr>
        <w:t>С (1400-1600</w:t>
      </w:r>
      <w:r w:rsidRPr="005F7A99">
        <w:rPr>
          <w:color w:val="000000"/>
          <w:vertAlign w:val="superscript"/>
        </w:rPr>
        <w:t>0</w:t>
      </w:r>
      <w:r w:rsidRPr="005F7A99">
        <w:rPr>
          <w:color w:val="000000"/>
        </w:rPr>
        <w:t>) и влагообеспеченность вегетационного периода. Продолжительность вегетационного периода – 90-100 дней.</w:t>
      </w:r>
    </w:p>
    <w:p w:rsidR="0034636D" w:rsidRDefault="0034636D" w:rsidP="00BD74A1">
      <w:pPr>
        <w:ind w:firstLine="561"/>
        <w:jc w:val="both"/>
        <w:rPr>
          <w:color w:val="000000"/>
        </w:rPr>
      </w:pPr>
      <w:r w:rsidRPr="005F7A99">
        <w:rPr>
          <w:color w:val="000000"/>
        </w:rPr>
        <w:t xml:space="preserve">По строительно-климатическому районированию, согласно СНиП 23-01-99 «Строительная климатология», территория МО «Холмский городской округ» относится к району </w:t>
      </w:r>
      <w:r w:rsidRPr="005F7A99">
        <w:rPr>
          <w:color w:val="000000"/>
          <w:lang w:val="en-US"/>
        </w:rPr>
        <w:t>II</w:t>
      </w:r>
      <w:r w:rsidRPr="005F7A99">
        <w:rPr>
          <w:color w:val="000000"/>
        </w:rPr>
        <w:t>-Г. Температура для отопления принимается  - минус 18</w:t>
      </w:r>
      <w:r w:rsidRPr="005F7A99">
        <w:rPr>
          <w:color w:val="000000"/>
          <w:vertAlign w:val="superscript"/>
        </w:rPr>
        <w:t>0</w:t>
      </w:r>
      <w:r w:rsidRPr="005F7A99">
        <w:rPr>
          <w:color w:val="000000"/>
        </w:rPr>
        <w:t>С, для вентиляции - минус 15</w:t>
      </w:r>
      <w:r w:rsidRPr="005F7A99">
        <w:rPr>
          <w:color w:val="000000"/>
          <w:vertAlign w:val="superscript"/>
        </w:rPr>
        <w:t>0</w:t>
      </w:r>
      <w:r w:rsidRPr="005F7A99">
        <w:rPr>
          <w:color w:val="000000"/>
        </w:rPr>
        <w:t>С. Продолжительность отопительного периода 220 дней.</w:t>
      </w:r>
    </w:p>
    <w:p w:rsidR="002873A5" w:rsidRDefault="002873A5" w:rsidP="00BD74A1">
      <w:pPr>
        <w:ind w:firstLine="561"/>
        <w:jc w:val="both"/>
        <w:rPr>
          <w:color w:val="000000"/>
        </w:rPr>
      </w:pPr>
    </w:p>
    <w:bookmarkEnd w:id="11"/>
    <w:p w:rsidR="009F00D9" w:rsidRPr="005F7A99" w:rsidRDefault="009F00D9" w:rsidP="00BD74A1">
      <w:pPr>
        <w:pStyle w:val="4"/>
        <w:keepLines/>
        <w:spacing w:before="0" w:after="0"/>
        <w:rPr>
          <w:rFonts w:ascii="Times New Roman" w:hAnsi="Times New Roman"/>
        </w:rPr>
      </w:pPr>
      <w:r w:rsidRPr="005F7A99">
        <w:rPr>
          <w:rFonts w:ascii="Times New Roman" w:hAnsi="Times New Roman"/>
        </w:rPr>
        <w:t>Поверхностные воды</w:t>
      </w:r>
    </w:p>
    <w:p w:rsidR="0068293A" w:rsidRPr="005F7A99" w:rsidRDefault="0068293A" w:rsidP="00BD74A1">
      <w:pPr>
        <w:ind w:firstLine="720"/>
        <w:jc w:val="both"/>
      </w:pPr>
      <w:bookmarkStart w:id="12" w:name="_Toc389154542"/>
      <w:r w:rsidRPr="005F7A99">
        <w:t>Гидрографическая сеть Холмского городского округа густая, представлена малыми реками, впадающими в Татарский залив Охотского моря. Практически все реки берут начало с западных склонов Южно-Камышового хребта. Водотоки верхней части бассейна Лютоги – с восточных склонов Южно-Камышового хребта и с западных склонов Микульского хребта.</w:t>
      </w:r>
    </w:p>
    <w:p w:rsidR="0068293A" w:rsidRPr="005F7A99" w:rsidRDefault="0068293A" w:rsidP="00BD74A1">
      <w:pPr>
        <w:ind w:firstLine="720"/>
        <w:jc w:val="both"/>
      </w:pPr>
      <w:r w:rsidRPr="005F7A99">
        <w:t xml:space="preserve">Долины рек узкие, </w:t>
      </w:r>
      <w:r w:rsidRPr="005F7A99">
        <w:rPr>
          <w:lang w:val="en-US"/>
        </w:rPr>
        <w:t>V</w:t>
      </w:r>
      <w:r w:rsidRPr="005F7A99">
        <w:t>-образные, с невыраженными поймами, либо с небольшими, часто прерывистыми поймами на нижних участках течения.</w:t>
      </w:r>
    </w:p>
    <w:p w:rsidR="0068293A" w:rsidRPr="005F7A99" w:rsidRDefault="0068293A" w:rsidP="00BD74A1">
      <w:pPr>
        <w:ind w:firstLine="720"/>
        <w:jc w:val="both"/>
      </w:pPr>
      <w:r w:rsidRPr="005F7A99">
        <w:t>Русла каменистые, галечные или галечно-песчаные, с большими продольными уклонами и быстрым течением. Некоторые реки в верховьях имеют водопады.</w:t>
      </w:r>
    </w:p>
    <w:p w:rsidR="0068293A" w:rsidRPr="005F7A99" w:rsidRDefault="0068293A" w:rsidP="00BD74A1">
      <w:pPr>
        <w:jc w:val="both"/>
      </w:pPr>
      <w:r w:rsidRPr="005F7A99">
        <w:t>Основные гидрографические характеристики водотоков района приведены в таблице:</w:t>
      </w:r>
    </w:p>
    <w:p w:rsidR="0068293A" w:rsidRPr="005F7A99" w:rsidRDefault="0068293A" w:rsidP="00BD74A1">
      <w:pPr>
        <w:jc w:val="both"/>
        <w:rPr>
          <w:b/>
        </w:rPr>
      </w:pPr>
      <w:r w:rsidRPr="005F7A99">
        <w:rPr>
          <w:b/>
        </w:rPr>
        <w:t xml:space="preserve">Таблица </w:t>
      </w:r>
      <w:r w:rsidRPr="005F7A99">
        <w:rPr>
          <w:b/>
        </w:rPr>
        <w:fldChar w:fldCharType="begin"/>
      </w:r>
      <w:r w:rsidRPr="005F7A99">
        <w:rPr>
          <w:b/>
        </w:rPr>
        <w:instrText xml:space="preserve"> SEQ Таблица \* ARABIC </w:instrText>
      </w:r>
      <w:r w:rsidRPr="005F7A99">
        <w:rPr>
          <w:b/>
        </w:rPr>
        <w:fldChar w:fldCharType="separate"/>
      </w:r>
      <w:r w:rsidR="0035507E">
        <w:rPr>
          <w:b/>
          <w:noProof/>
        </w:rPr>
        <w:t>1</w:t>
      </w:r>
      <w:r w:rsidRPr="005F7A99">
        <w:rPr>
          <w:b/>
        </w:rPr>
        <w:fldChar w:fldCharType="end"/>
      </w:r>
      <w:r w:rsidRPr="005F7A99">
        <w:rPr>
          <w:b/>
        </w:rPr>
        <w:t xml:space="preserve"> Санитарно-защитные зоны предприятий и объектов</w:t>
      </w:r>
    </w:p>
    <w:tbl>
      <w:tblPr>
        <w:tblStyle w:val="aff1"/>
        <w:tblW w:w="5000" w:type="pct"/>
        <w:jc w:val="center"/>
        <w:tblLayout w:type="fixed"/>
        <w:tblLook w:val="04A0" w:firstRow="1" w:lastRow="0" w:firstColumn="1" w:lastColumn="0" w:noHBand="0" w:noVBand="1"/>
      </w:tblPr>
      <w:tblGrid>
        <w:gridCol w:w="567"/>
        <w:gridCol w:w="2758"/>
        <w:gridCol w:w="2699"/>
        <w:gridCol w:w="1351"/>
        <w:gridCol w:w="2196"/>
      </w:tblGrid>
      <w:tr w:rsidR="00874C7B" w:rsidRPr="005F7A99" w:rsidTr="00874C7B">
        <w:trPr>
          <w:trHeight w:val="20"/>
          <w:tblHeader/>
          <w:jc w:val="center"/>
        </w:trPr>
        <w:tc>
          <w:tcPr>
            <w:tcW w:w="296" w:type="pct"/>
            <w:vAlign w:val="center"/>
          </w:tcPr>
          <w:p w:rsidR="0068293A" w:rsidRPr="005F7A99" w:rsidRDefault="0068293A" w:rsidP="00BD74A1">
            <w:pPr>
              <w:pStyle w:val="af1"/>
              <w:rPr>
                <w:rFonts w:ascii="Times New Roman" w:hAnsi="Times New Roman"/>
              </w:rPr>
            </w:pPr>
            <w:r w:rsidRPr="005F7A99">
              <w:rPr>
                <w:rFonts w:ascii="Times New Roman" w:hAnsi="Times New Roman"/>
              </w:rPr>
              <w:t>№</w:t>
            </w:r>
          </w:p>
          <w:p w:rsidR="0068293A" w:rsidRPr="005F7A99" w:rsidRDefault="0068293A" w:rsidP="00BD74A1">
            <w:pPr>
              <w:pStyle w:val="af1"/>
              <w:rPr>
                <w:rFonts w:ascii="Times New Roman" w:hAnsi="Times New Roman"/>
              </w:rPr>
            </w:pPr>
            <w:r w:rsidRPr="005F7A99">
              <w:rPr>
                <w:rFonts w:ascii="Times New Roman" w:hAnsi="Times New Roman"/>
              </w:rPr>
              <w:t>п/п</w:t>
            </w:r>
          </w:p>
        </w:tc>
        <w:tc>
          <w:tcPr>
            <w:tcW w:w="1441" w:type="pct"/>
            <w:tcBorders>
              <w:right w:val="single" w:sz="4" w:space="0" w:color="4F81BD" w:themeColor="accent1"/>
            </w:tcBorders>
            <w:noWrap/>
            <w:vAlign w:val="center"/>
            <w:hideMark/>
          </w:tcPr>
          <w:p w:rsidR="0068293A" w:rsidRPr="005F7A99" w:rsidRDefault="0068293A" w:rsidP="00BD74A1">
            <w:pPr>
              <w:pStyle w:val="af1"/>
              <w:rPr>
                <w:rFonts w:ascii="Times New Roman" w:hAnsi="Times New Roman"/>
              </w:rPr>
            </w:pPr>
            <w:r w:rsidRPr="005F7A99">
              <w:rPr>
                <w:rFonts w:ascii="Times New Roman" w:hAnsi="Times New Roman"/>
              </w:rPr>
              <w:t>Наименование водотока</w:t>
            </w:r>
          </w:p>
        </w:tc>
        <w:tc>
          <w:tcPr>
            <w:tcW w:w="1410" w:type="pct"/>
            <w:tcBorders>
              <w:left w:val="single" w:sz="4" w:space="0" w:color="4F81BD" w:themeColor="accent1"/>
              <w:right w:val="single" w:sz="4" w:space="0" w:color="4F81BD" w:themeColor="accent1"/>
            </w:tcBorders>
            <w:vAlign w:val="center"/>
          </w:tcPr>
          <w:p w:rsidR="0068293A" w:rsidRPr="005F7A99" w:rsidRDefault="0068293A" w:rsidP="00BD74A1">
            <w:pPr>
              <w:pStyle w:val="af1"/>
              <w:rPr>
                <w:rFonts w:ascii="Times New Roman" w:hAnsi="Times New Roman"/>
              </w:rPr>
            </w:pPr>
            <w:r w:rsidRPr="005F7A99">
              <w:rPr>
                <w:rFonts w:ascii="Times New Roman" w:hAnsi="Times New Roman"/>
              </w:rPr>
              <w:t>Куда впадает, с</w:t>
            </w:r>
          </w:p>
          <w:p w:rsidR="0068293A" w:rsidRPr="005F7A99" w:rsidRDefault="0068293A" w:rsidP="00BD74A1">
            <w:pPr>
              <w:pStyle w:val="af1"/>
              <w:rPr>
                <w:rFonts w:ascii="Times New Roman" w:hAnsi="Times New Roman"/>
              </w:rPr>
            </w:pPr>
            <w:r w:rsidRPr="005F7A99">
              <w:rPr>
                <w:rFonts w:ascii="Times New Roman" w:hAnsi="Times New Roman"/>
              </w:rPr>
              <w:t>какого берега</w:t>
            </w:r>
          </w:p>
        </w:tc>
        <w:tc>
          <w:tcPr>
            <w:tcW w:w="706" w:type="pct"/>
            <w:tcBorders>
              <w:left w:val="single" w:sz="4" w:space="0" w:color="4F81BD" w:themeColor="accent1"/>
            </w:tcBorders>
            <w:vAlign w:val="center"/>
          </w:tcPr>
          <w:p w:rsidR="0068293A" w:rsidRPr="005F7A99" w:rsidRDefault="0068293A" w:rsidP="00BD74A1">
            <w:pPr>
              <w:pStyle w:val="af1"/>
              <w:rPr>
                <w:rFonts w:ascii="Times New Roman" w:hAnsi="Times New Roman"/>
              </w:rPr>
            </w:pPr>
            <w:r w:rsidRPr="005F7A99">
              <w:rPr>
                <w:rFonts w:ascii="Times New Roman" w:hAnsi="Times New Roman"/>
              </w:rPr>
              <w:t>Длина, км</w:t>
            </w:r>
          </w:p>
        </w:tc>
        <w:tc>
          <w:tcPr>
            <w:tcW w:w="1147" w:type="pct"/>
            <w:noWrap/>
            <w:vAlign w:val="center"/>
            <w:hideMark/>
          </w:tcPr>
          <w:p w:rsidR="0068293A" w:rsidRPr="005F7A99" w:rsidRDefault="0068293A" w:rsidP="00BD74A1">
            <w:pPr>
              <w:pStyle w:val="af1"/>
              <w:rPr>
                <w:rFonts w:ascii="Times New Roman" w:hAnsi="Times New Roman"/>
              </w:rPr>
            </w:pPr>
            <w:r w:rsidRPr="005F7A99">
              <w:rPr>
                <w:rFonts w:ascii="Times New Roman" w:hAnsi="Times New Roman"/>
              </w:rPr>
              <w:t xml:space="preserve">Площадь водосбора, </w:t>
            </w:r>
            <m:oMath>
              <m:sSup>
                <m:sSupPr>
                  <m:ctrlPr>
                    <w:rPr>
                      <w:rFonts w:ascii="Cambria Math" w:hAnsi="Cambria Math"/>
                      <w:i/>
                    </w:rPr>
                  </m:ctrlPr>
                </m:sSupPr>
                <m:e>
                  <m:r>
                    <m:rPr>
                      <m:sty m:val="bi"/>
                    </m:rPr>
                    <w:rPr>
                      <w:rFonts w:ascii="Cambria Math" w:hAnsi="Cambria Math"/>
                    </w:rPr>
                    <m:t>км</m:t>
                  </m:r>
                </m:e>
                <m:sup>
                  <m:r>
                    <m:rPr>
                      <m:sty m:val="bi"/>
                    </m:rPr>
                    <w:rPr>
                      <w:rFonts w:ascii="Cambria Math" w:hAnsi="Cambria Math"/>
                    </w:rPr>
                    <m:t>2</m:t>
                  </m:r>
                </m:sup>
              </m:sSup>
            </m:oMath>
          </w:p>
        </w:tc>
      </w:tr>
      <w:tr w:rsidR="00874C7B" w:rsidRPr="005F7A99" w:rsidTr="00874C7B">
        <w:trPr>
          <w:trHeight w:val="20"/>
          <w:tblHeader/>
          <w:jc w:val="center"/>
        </w:trPr>
        <w:tc>
          <w:tcPr>
            <w:tcW w:w="296" w:type="pct"/>
            <w:vAlign w:val="center"/>
          </w:tcPr>
          <w:p w:rsidR="0068293A" w:rsidRPr="005F7A99" w:rsidRDefault="0068293A" w:rsidP="00BD74A1">
            <w:pPr>
              <w:ind w:firstLine="30"/>
              <w:jc w:val="center"/>
              <w:rPr>
                <w:sz w:val="22"/>
                <w:szCs w:val="22"/>
              </w:rPr>
            </w:pPr>
            <w:r w:rsidRPr="005F7A99">
              <w:rPr>
                <w:sz w:val="22"/>
                <w:szCs w:val="22"/>
              </w:rPr>
              <w:t>1</w:t>
            </w:r>
          </w:p>
        </w:tc>
        <w:tc>
          <w:tcPr>
            <w:tcW w:w="1441" w:type="pct"/>
            <w:tcBorders>
              <w:right w:val="single" w:sz="4" w:space="0" w:color="4F81BD" w:themeColor="accent1"/>
            </w:tcBorders>
            <w:noWrap/>
            <w:vAlign w:val="center"/>
          </w:tcPr>
          <w:p w:rsidR="0068293A" w:rsidRPr="005F7A99" w:rsidRDefault="0068293A" w:rsidP="00BD74A1">
            <w:pPr>
              <w:jc w:val="center"/>
              <w:rPr>
                <w:sz w:val="22"/>
                <w:szCs w:val="22"/>
              </w:rPr>
            </w:pPr>
            <w:r w:rsidRPr="005F7A99">
              <w:rPr>
                <w:sz w:val="22"/>
                <w:szCs w:val="22"/>
              </w:rPr>
              <w:t>Лютога</w:t>
            </w:r>
          </w:p>
        </w:tc>
        <w:tc>
          <w:tcPr>
            <w:tcW w:w="1410" w:type="pct"/>
            <w:tcBorders>
              <w:left w:val="single" w:sz="4" w:space="0" w:color="4F81BD" w:themeColor="accent1"/>
              <w:right w:val="single" w:sz="4" w:space="0" w:color="4F81BD" w:themeColor="accent1"/>
            </w:tcBorders>
            <w:vAlign w:val="center"/>
          </w:tcPr>
          <w:p w:rsidR="0068293A" w:rsidRPr="005F7A99" w:rsidRDefault="0068293A" w:rsidP="00BD74A1">
            <w:pPr>
              <w:jc w:val="center"/>
              <w:rPr>
                <w:sz w:val="22"/>
                <w:szCs w:val="22"/>
              </w:rPr>
            </w:pPr>
            <w:r w:rsidRPr="005F7A99">
              <w:rPr>
                <w:sz w:val="22"/>
                <w:szCs w:val="22"/>
              </w:rPr>
              <w:t>залив Анива, Охотское море</w:t>
            </w:r>
          </w:p>
        </w:tc>
        <w:tc>
          <w:tcPr>
            <w:tcW w:w="706" w:type="pct"/>
            <w:tcBorders>
              <w:left w:val="single" w:sz="4" w:space="0" w:color="4F81BD" w:themeColor="accent1"/>
            </w:tcBorders>
            <w:vAlign w:val="center"/>
          </w:tcPr>
          <w:p w:rsidR="0068293A" w:rsidRPr="005F7A99" w:rsidRDefault="0068293A" w:rsidP="00BD74A1">
            <w:pPr>
              <w:jc w:val="center"/>
              <w:rPr>
                <w:sz w:val="22"/>
                <w:szCs w:val="22"/>
              </w:rPr>
            </w:pPr>
            <w:r w:rsidRPr="005F7A99">
              <w:rPr>
                <w:sz w:val="22"/>
                <w:szCs w:val="22"/>
              </w:rPr>
              <w:t>130</w:t>
            </w:r>
          </w:p>
        </w:tc>
        <w:tc>
          <w:tcPr>
            <w:tcW w:w="1147" w:type="pct"/>
            <w:noWrap/>
            <w:vAlign w:val="center"/>
          </w:tcPr>
          <w:p w:rsidR="0068293A" w:rsidRPr="005F7A99" w:rsidRDefault="0068293A" w:rsidP="00BD74A1">
            <w:pPr>
              <w:jc w:val="center"/>
              <w:rPr>
                <w:sz w:val="22"/>
                <w:szCs w:val="22"/>
              </w:rPr>
            </w:pPr>
            <w:r w:rsidRPr="005F7A99">
              <w:rPr>
                <w:sz w:val="22"/>
                <w:szCs w:val="22"/>
              </w:rPr>
              <w:t>1530</w:t>
            </w:r>
          </w:p>
        </w:tc>
      </w:tr>
      <w:tr w:rsidR="00874C7B" w:rsidRPr="005F7A99" w:rsidTr="00874C7B">
        <w:trPr>
          <w:trHeight w:val="20"/>
          <w:tblHeader/>
          <w:jc w:val="center"/>
        </w:trPr>
        <w:tc>
          <w:tcPr>
            <w:tcW w:w="296" w:type="pct"/>
            <w:vAlign w:val="center"/>
          </w:tcPr>
          <w:p w:rsidR="0068293A" w:rsidRPr="005F7A99" w:rsidRDefault="0068293A" w:rsidP="00BD74A1">
            <w:pPr>
              <w:ind w:firstLine="30"/>
              <w:jc w:val="center"/>
              <w:rPr>
                <w:sz w:val="22"/>
                <w:szCs w:val="22"/>
              </w:rPr>
            </w:pPr>
            <w:r w:rsidRPr="005F7A99">
              <w:rPr>
                <w:sz w:val="22"/>
                <w:szCs w:val="22"/>
              </w:rPr>
              <w:t>2</w:t>
            </w:r>
          </w:p>
        </w:tc>
        <w:tc>
          <w:tcPr>
            <w:tcW w:w="1441" w:type="pct"/>
            <w:tcBorders>
              <w:right w:val="single" w:sz="4" w:space="0" w:color="4F81BD" w:themeColor="accent1"/>
            </w:tcBorders>
            <w:noWrap/>
            <w:vAlign w:val="center"/>
          </w:tcPr>
          <w:p w:rsidR="0068293A" w:rsidRPr="005F7A99" w:rsidRDefault="0068293A" w:rsidP="00BD74A1">
            <w:pPr>
              <w:ind w:firstLine="30"/>
              <w:jc w:val="center"/>
              <w:rPr>
                <w:sz w:val="22"/>
                <w:szCs w:val="22"/>
              </w:rPr>
            </w:pPr>
            <w:r w:rsidRPr="005F7A99">
              <w:rPr>
                <w:sz w:val="22"/>
                <w:szCs w:val="22"/>
              </w:rPr>
              <w:t>Чипиань</w:t>
            </w:r>
          </w:p>
        </w:tc>
        <w:tc>
          <w:tcPr>
            <w:tcW w:w="1410" w:type="pct"/>
            <w:tcBorders>
              <w:left w:val="single" w:sz="4" w:space="0" w:color="4F81BD" w:themeColor="accent1"/>
              <w:right w:val="single" w:sz="4" w:space="0" w:color="4F81BD" w:themeColor="accent1"/>
            </w:tcBorders>
            <w:vAlign w:val="center"/>
          </w:tcPr>
          <w:p w:rsidR="0068293A" w:rsidRPr="005F7A99" w:rsidRDefault="0068293A" w:rsidP="00BD74A1">
            <w:pPr>
              <w:ind w:firstLine="30"/>
              <w:jc w:val="center"/>
              <w:rPr>
                <w:sz w:val="22"/>
                <w:szCs w:val="22"/>
              </w:rPr>
            </w:pPr>
            <w:r w:rsidRPr="005F7A99">
              <w:rPr>
                <w:sz w:val="22"/>
                <w:szCs w:val="22"/>
              </w:rPr>
              <w:t>Лютога, пр.</w:t>
            </w:r>
          </w:p>
        </w:tc>
        <w:tc>
          <w:tcPr>
            <w:tcW w:w="706" w:type="pct"/>
            <w:tcBorders>
              <w:left w:val="single" w:sz="4" w:space="0" w:color="4F81BD" w:themeColor="accent1"/>
            </w:tcBorders>
            <w:vAlign w:val="center"/>
          </w:tcPr>
          <w:p w:rsidR="0068293A" w:rsidRPr="005F7A99" w:rsidRDefault="0068293A" w:rsidP="00BD74A1">
            <w:pPr>
              <w:ind w:firstLine="30"/>
              <w:jc w:val="center"/>
              <w:rPr>
                <w:sz w:val="22"/>
                <w:szCs w:val="22"/>
              </w:rPr>
            </w:pPr>
            <w:r w:rsidRPr="005F7A99">
              <w:rPr>
                <w:sz w:val="22"/>
                <w:szCs w:val="22"/>
              </w:rPr>
              <w:t>21</w:t>
            </w:r>
          </w:p>
        </w:tc>
        <w:tc>
          <w:tcPr>
            <w:tcW w:w="1147" w:type="pct"/>
            <w:noWrap/>
            <w:vAlign w:val="center"/>
          </w:tcPr>
          <w:p w:rsidR="0068293A" w:rsidRPr="005F7A99" w:rsidRDefault="0068293A" w:rsidP="00BD74A1">
            <w:pPr>
              <w:ind w:firstLine="30"/>
              <w:jc w:val="center"/>
              <w:rPr>
                <w:sz w:val="22"/>
                <w:szCs w:val="22"/>
              </w:rPr>
            </w:pPr>
            <w:r w:rsidRPr="005F7A99">
              <w:rPr>
                <w:sz w:val="22"/>
                <w:szCs w:val="22"/>
              </w:rPr>
              <w:t>136</w:t>
            </w:r>
          </w:p>
        </w:tc>
      </w:tr>
      <w:tr w:rsidR="00874C7B" w:rsidRPr="005F7A99" w:rsidTr="00874C7B">
        <w:trPr>
          <w:trHeight w:val="20"/>
          <w:tblHeader/>
          <w:jc w:val="center"/>
        </w:trPr>
        <w:tc>
          <w:tcPr>
            <w:tcW w:w="296" w:type="pct"/>
            <w:vAlign w:val="center"/>
          </w:tcPr>
          <w:p w:rsidR="0068293A" w:rsidRPr="005F7A99" w:rsidRDefault="0068293A" w:rsidP="00BD74A1">
            <w:pPr>
              <w:ind w:firstLine="30"/>
              <w:jc w:val="center"/>
              <w:rPr>
                <w:sz w:val="22"/>
                <w:szCs w:val="22"/>
              </w:rPr>
            </w:pPr>
            <w:r w:rsidRPr="005F7A99">
              <w:rPr>
                <w:sz w:val="22"/>
                <w:szCs w:val="22"/>
              </w:rPr>
              <w:t>3</w:t>
            </w:r>
          </w:p>
        </w:tc>
        <w:tc>
          <w:tcPr>
            <w:tcW w:w="1441" w:type="pct"/>
            <w:tcBorders>
              <w:right w:val="single" w:sz="4" w:space="0" w:color="4F81BD" w:themeColor="accent1"/>
            </w:tcBorders>
            <w:noWrap/>
            <w:vAlign w:val="center"/>
          </w:tcPr>
          <w:p w:rsidR="0068293A" w:rsidRPr="005F7A99" w:rsidRDefault="0068293A" w:rsidP="00BD74A1">
            <w:pPr>
              <w:ind w:firstLine="30"/>
              <w:jc w:val="center"/>
              <w:rPr>
                <w:sz w:val="22"/>
                <w:szCs w:val="22"/>
              </w:rPr>
            </w:pPr>
            <w:r w:rsidRPr="005F7A99">
              <w:rPr>
                <w:sz w:val="22"/>
                <w:szCs w:val="22"/>
              </w:rPr>
              <w:t>Тиобут</w:t>
            </w:r>
          </w:p>
        </w:tc>
        <w:tc>
          <w:tcPr>
            <w:tcW w:w="1410" w:type="pct"/>
            <w:tcBorders>
              <w:left w:val="single" w:sz="4" w:space="0" w:color="4F81BD" w:themeColor="accent1"/>
              <w:right w:val="single" w:sz="4" w:space="0" w:color="4F81BD" w:themeColor="accent1"/>
            </w:tcBorders>
            <w:vAlign w:val="center"/>
          </w:tcPr>
          <w:p w:rsidR="0068293A" w:rsidRPr="005F7A99" w:rsidRDefault="0068293A" w:rsidP="00BD74A1">
            <w:pPr>
              <w:ind w:firstLine="30"/>
              <w:jc w:val="center"/>
              <w:rPr>
                <w:sz w:val="22"/>
                <w:szCs w:val="22"/>
              </w:rPr>
            </w:pPr>
            <w:r w:rsidRPr="005F7A99">
              <w:rPr>
                <w:sz w:val="22"/>
                <w:szCs w:val="22"/>
              </w:rPr>
              <w:t>Лютога, лв.</w:t>
            </w:r>
          </w:p>
        </w:tc>
        <w:tc>
          <w:tcPr>
            <w:tcW w:w="706" w:type="pct"/>
            <w:tcBorders>
              <w:left w:val="single" w:sz="4" w:space="0" w:color="4F81BD" w:themeColor="accent1"/>
            </w:tcBorders>
            <w:vAlign w:val="center"/>
          </w:tcPr>
          <w:p w:rsidR="0068293A" w:rsidRPr="005F7A99" w:rsidRDefault="0068293A" w:rsidP="00BD74A1">
            <w:pPr>
              <w:ind w:firstLine="30"/>
              <w:jc w:val="center"/>
              <w:rPr>
                <w:sz w:val="22"/>
                <w:szCs w:val="22"/>
              </w:rPr>
            </w:pPr>
            <w:r w:rsidRPr="005F7A99">
              <w:rPr>
                <w:sz w:val="22"/>
                <w:szCs w:val="22"/>
              </w:rPr>
              <w:t>52</w:t>
            </w:r>
          </w:p>
        </w:tc>
        <w:tc>
          <w:tcPr>
            <w:tcW w:w="1147" w:type="pct"/>
            <w:noWrap/>
            <w:vAlign w:val="center"/>
          </w:tcPr>
          <w:p w:rsidR="0068293A" w:rsidRPr="005F7A99" w:rsidRDefault="0068293A" w:rsidP="00BD74A1">
            <w:pPr>
              <w:ind w:firstLine="30"/>
              <w:jc w:val="center"/>
              <w:rPr>
                <w:sz w:val="22"/>
                <w:szCs w:val="22"/>
              </w:rPr>
            </w:pPr>
            <w:r w:rsidRPr="005F7A99">
              <w:rPr>
                <w:sz w:val="22"/>
                <w:szCs w:val="22"/>
              </w:rPr>
              <w:t>346</w:t>
            </w:r>
          </w:p>
        </w:tc>
      </w:tr>
      <w:tr w:rsidR="00874C7B" w:rsidRPr="005F7A99" w:rsidTr="00874C7B">
        <w:trPr>
          <w:trHeight w:val="20"/>
          <w:tblHeader/>
          <w:jc w:val="center"/>
        </w:trPr>
        <w:tc>
          <w:tcPr>
            <w:tcW w:w="296" w:type="pct"/>
            <w:vAlign w:val="center"/>
          </w:tcPr>
          <w:p w:rsidR="0068293A" w:rsidRPr="005F7A99" w:rsidRDefault="0068293A" w:rsidP="00BD74A1">
            <w:pPr>
              <w:ind w:firstLine="30"/>
              <w:jc w:val="center"/>
              <w:rPr>
                <w:sz w:val="22"/>
                <w:szCs w:val="22"/>
              </w:rPr>
            </w:pPr>
            <w:r w:rsidRPr="005F7A99">
              <w:rPr>
                <w:sz w:val="22"/>
                <w:szCs w:val="22"/>
              </w:rPr>
              <w:t>4</w:t>
            </w:r>
          </w:p>
        </w:tc>
        <w:tc>
          <w:tcPr>
            <w:tcW w:w="1441" w:type="pct"/>
            <w:tcBorders>
              <w:right w:val="single" w:sz="4" w:space="0" w:color="4F81BD" w:themeColor="accent1"/>
            </w:tcBorders>
            <w:noWrap/>
            <w:vAlign w:val="center"/>
          </w:tcPr>
          <w:p w:rsidR="0068293A" w:rsidRPr="005F7A99" w:rsidRDefault="0068293A" w:rsidP="00BD74A1">
            <w:pPr>
              <w:ind w:firstLine="30"/>
              <w:jc w:val="center"/>
              <w:rPr>
                <w:sz w:val="22"/>
                <w:szCs w:val="22"/>
              </w:rPr>
            </w:pPr>
            <w:r w:rsidRPr="005F7A99">
              <w:rPr>
                <w:sz w:val="22"/>
                <w:szCs w:val="22"/>
              </w:rPr>
              <w:t>Ожидаевская</w:t>
            </w:r>
          </w:p>
        </w:tc>
        <w:tc>
          <w:tcPr>
            <w:tcW w:w="1410" w:type="pct"/>
            <w:tcBorders>
              <w:left w:val="single" w:sz="4" w:space="0" w:color="4F81BD" w:themeColor="accent1"/>
              <w:right w:val="single" w:sz="4" w:space="0" w:color="4F81BD" w:themeColor="accent1"/>
            </w:tcBorders>
            <w:vAlign w:val="center"/>
          </w:tcPr>
          <w:p w:rsidR="0068293A" w:rsidRPr="005F7A99" w:rsidRDefault="0068293A" w:rsidP="00BD74A1">
            <w:pPr>
              <w:ind w:firstLine="30"/>
              <w:jc w:val="center"/>
              <w:rPr>
                <w:sz w:val="22"/>
                <w:szCs w:val="22"/>
              </w:rPr>
            </w:pPr>
            <w:r w:rsidRPr="005F7A99">
              <w:rPr>
                <w:sz w:val="22"/>
                <w:szCs w:val="22"/>
              </w:rPr>
              <w:t>Тиобут, лв</w:t>
            </w:r>
          </w:p>
        </w:tc>
        <w:tc>
          <w:tcPr>
            <w:tcW w:w="706" w:type="pct"/>
            <w:tcBorders>
              <w:left w:val="single" w:sz="4" w:space="0" w:color="4F81BD" w:themeColor="accent1"/>
            </w:tcBorders>
            <w:vAlign w:val="center"/>
          </w:tcPr>
          <w:p w:rsidR="0068293A" w:rsidRPr="005F7A99" w:rsidRDefault="0068293A" w:rsidP="00BD74A1">
            <w:pPr>
              <w:ind w:firstLine="30"/>
              <w:jc w:val="center"/>
              <w:rPr>
                <w:sz w:val="22"/>
                <w:szCs w:val="22"/>
              </w:rPr>
            </w:pPr>
            <w:r w:rsidRPr="005F7A99">
              <w:rPr>
                <w:sz w:val="22"/>
                <w:szCs w:val="22"/>
              </w:rPr>
              <w:t>20</w:t>
            </w:r>
          </w:p>
        </w:tc>
        <w:tc>
          <w:tcPr>
            <w:tcW w:w="1147" w:type="pct"/>
            <w:noWrap/>
            <w:vAlign w:val="center"/>
          </w:tcPr>
          <w:p w:rsidR="0068293A" w:rsidRPr="005F7A99" w:rsidRDefault="0068293A" w:rsidP="00BD74A1">
            <w:pPr>
              <w:ind w:firstLine="30"/>
              <w:jc w:val="center"/>
              <w:rPr>
                <w:sz w:val="22"/>
                <w:szCs w:val="22"/>
              </w:rPr>
            </w:pPr>
            <w:r w:rsidRPr="005F7A99">
              <w:rPr>
                <w:sz w:val="22"/>
                <w:szCs w:val="22"/>
              </w:rPr>
              <w:t>126</w:t>
            </w:r>
          </w:p>
        </w:tc>
      </w:tr>
      <w:tr w:rsidR="00874C7B" w:rsidRPr="005F7A99" w:rsidTr="00874C7B">
        <w:trPr>
          <w:trHeight w:val="20"/>
          <w:tblHeader/>
          <w:jc w:val="center"/>
        </w:trPr>
        <w:tc>
          <w:tcPr>
            <w:tcW w:w="296" w:type="pct"/>
            <w:vAlign w:val="center"/>
          </w:tcPr>
          <w:p w:rsidR="0068293A" w:rsidRPr="005F7A99" w:rsidRDefault="0068293A" w:rsidP="00BD74A1">
            <w:pPr>
              <w:ind w:firstLine="30"/>
              <w:jc w:val="center"/>
              <w:rPr>
                <w:sz w:val="22"/>
                <w:szCs w:val="22"/>
              </w:rPr>
            </w:pPr>
            <w:r w:rsidRPr="005F7A99">
              <w:rPr>
                <w:sz w:val="22"/>
                <w:szCs w:val="22"/>
              </w:rPr>
              <w:t>5</w:t>
            </w:r>
          </w:p>
        </w:tc>
        <w:tc>
          <w:tcPr>
            <w:tcW w:w="1441" w:type="pct"/>
            <w:tcBorders>
              <w:right w:val="single" w:sz="4" w:space="0" w:color="4F81BD" w:themeColor="accent1"/>
            </w:tcBorders>
            <w:noWrap/>
            <w:vAlign w:val="center"/>
          </w:tcPr>
          <w:p w:rsidR="0068293A" w:rsidRPr="005F7A99" w:rsidRDefault="0068293A" w:rsidP="00BD74A1">
            <w:pPr>
              <w:ind w:firstLine="30"/>
              <w:jc w:val="center"/>
              <w:rPr>
                <w:sz w:val="22"/>
                <w:szCs w:val="22"/>
              </w:rPr>
            </w:pPr>
            <w:r w:rsidRPr="005F7A99">
              <w:rPr>
                <w:sz w:val="22"/>
                <w:szCs w:val="22"/>
              </w:rPr>
              <w:t>Чистоводная</w:t>
            </w:r>
          </w:p>
        </w:tc>
        <w:tc>
          <w:tcPr>
            <w:tcW w:w="1410" w:type="pct"/>
            <w:tcBorders>
              <w:left w:val="single" w:sz="4" w:space="0" w:color="4F81BD" w:themeColor="accent1"/>
              <w:right w:val="single" w:sz="4" w:space="0" w:color="4F81BD" w:themeColor="accent1"/>
            </w:tcBorders>
            <w:vAlign w:val="center"/>
          </w:tcPr>
          <w:p w:rsidR="0068293A" w:rsidRPr="005F7A99" w:rsidRDefault="0068293A" w:rsidP="00BD74A1">
            <w:pPr>
              <w:ind w:firstLine="30"/>
              <w:jc w:val="center"/>
              <w:rPr>
                <w:sz w:val="22"/>
                <w:szCs w:val="22"/>
              </w:rPr>
            </w:pPr>
            <w:r w:rsidRPr="005F7A99">
              <w:rPr>
                <w:sz w:val="22"/>
                <w:szCs w:val="22"/>
              </w:rPr>
              <w:t>Ожидаевская, лв</w:t>
            </w:r>
          </w:p>
        </w:tc>
        <w:tc>
          <w:tcPr>
            <w:tcW w:w="706" w:type="pct"/>
            <w:tcBorders>
              <w:left w:val="single" w:sz="4" w:space="0" w:color="4F81BD" w:themeColor="accent1"/>
            </w:tcBorders>
            <w:vAlign w:val="center"/>
          </w:tcPr>
          <w:p w:rsidR="0068293A" w:rsidRPr="005F7A99" w:rsidRDefault="0068293A" w:rsidP="00BD74A1">
            <w:pPr>
              <w:ind w:firstLine="30"/>
              <w:jc w:val="center"/>
              <w:rPr>
                <w:sz w:val="22"/>
                <w:szCs w:val="22"/>
              </w:rPr>
            </w:pPr>
            <w:r w:rsidRPr="005F7A99">
              <w:rPr>
                <w:sz w:val="22"/>
                <w:szCs w:val="22"/>
              </w:rPr>
              <w:t>20</w:t>
            </w:r>
          </w:p>
        </w:tc>
        <w:tc>
          <w:tcPr>
            <w:tcW w:w="1147" w:type="pct"/>
            <w:noWrap/>
            <w:vAlign w:val="center"/>
          </w:tcPr>
          <w:p w:rsidR="0068293A" w:rsidRPr="005F7A99" w:rsidRDefault="0068293A" w:rsidP="00BD74A1">
            <w:pPr>
              <w:ind w:firstLine="30"/>
              <w:jc w:val="center"/>
              <w:rPr>
                <w:sz w:val="22"/>
                <w:szCs w:val="22"/>
              </w:rPr>
            </w:pPr>
            <w:r w:rsidRPr="005F7A99">
              <w:rPr>
                <w:sz w:val="22"/>
                <w:szCs w:val="22"/>
              </w:rPr>
              <w:t>52,8</w:t>
            </w:r>
          </w:p>
        </w:tc>
      </w:tr>
      <w:tr w:rsidR="00874C7B" w:rsidRPr="005F7A99" w:rsidTr="00874C7B">
        <w:trPr>
          <w:trHeight w:val="20"/>
          <w:tblHeader/>
          <w:jc w:val="center"/>
        </w:trPr>
        <w:tc>
          <w:tcPr>
            <w:tcW w:w="296" w:type="pct"/>
            <w:vAlign w:val="center"/>
          </w:tcPr>
          <w:p w:rsidR="0068293A" w:rsidRPr="005F7A99" w:rsidRDefault="0068293A" w:rsidP="00BD74A1">
            <w:pPr>
              <w:ind w:firstLine="30"/>
              <w:jc w:val="center"/>
              <w:rPr>
                <w:sz w:val="22"/>
                <w:szCs w:val="22"/>
              </w:rPr>
            </w:pPr>
            <w:r w:rsidRPr="005F7A99">
              <w:rPr>
                <w:sz w:val="22"/>
                <w:szCs w:val="22"/>
              </w:rPr>
              <w:t>6</w:t>
            </w:r>
          </w:p>
        </w:tc>
        <w:tc>
          <w:tcPr>
            <w:tcW w:w="1441" w:type="pct"/>
            <w:tcBorders>
              <w:right w:val="single" w:sz="4" w:space="0" w:color="4F81BD" w:themeColor="accent1"/>
            </w:tcBorders>
            <w:noWrap/>
            <w:vAlign w:val="center"/>
          </w:tcPr>
          <w:p w:rsidR="0068293A" w:rsidRPr="005F7A99" w:rsidRDefault="0068293A" w:rsidP="00BD74A1">
            <w:pPr>
              <w:ind w:firstLine="30"/>
              <w:jc w:val="center"/>
              <w:rPr>
                <w:sz w:val="22"/>
                <w:szCs w:val="22"/>
              </w:rPr>
            </w:pPr>
            <w:r w:rsidRPr="005F7A99">
              <w:rPr>
                <w:sz w:val="22"/>
                <w:szCs w:val="22"/>
              </w:rPr>
              <w:t>Старая Утка</w:t>
            </w:r>
          </w:p>
        </w:tc>
        <w:tc>
          <w:tcPr>
            <w:tcW w:w="1410" w:type="pct"/>
            <w:tcBorders>
              <w:left w:val="single" w:sz="4" w:space="0" w:color="4F81BD" w:themeColor="accent1"/>
              <w:right w:val="single" w:sz="4" w:space="0" w:color="4F81BD" w:themeColor="accent1"/>
            </w:tcBorders>
            <w:vAlign w:val="center"/>
          </w:tcPr>
          <w:p w:rsidR="0068293A" w:rsidRPr="005F7A99" w:rsidRDefault="0068293A" w:rsidP="00BD74A1">
            <w:pPr>
              <w:ind w:firstLine="30"/>
              <w:jc w:val="center"/>
              <w:rPr>
                <w:sz w:val="22"/>
                <w:szCs w:val="22"/>
              </w:rPr>
            </w:pPr>
            <w:r w:rsidRPr="005F7A99">
              <w:rPr>
                <w:sz w:val="22"/>
                <w:szCs w:val="22"/>
              </w:rPr>
              <w:t>Тиобут, лв</w:t>
            </w:r>
          </w:p>
        </w:tc>
        <w:tc>
          <w:tcPr>
            <w:tcW w:w="706" w:type="pct"/>
            <w:tcBorders>
              <w:left w:val="single" w:sz="4" w:space="0" w:color="4F81BD" w:themeColor="accent1"/>
            </w:tcBorders>
            <w:vAlign w:val="center"/>
          </w:tcPr>
          <w:p w:rsidR="0068293A" w:rsidRPr="005F7A99" w:rsidRDefault="0068293A" w:rsidP="00BD74A1">
            <w:pPr>
              <w:ind w:firstLine="30"/>
              <w:jc w:val="center"/>
              <w:rPr>
                <w:sz w:val="22"/>
                <w:szCs w:val="22"/>
              </w:rPr>
            </w:pPr>
            <w:r w:rsidRPr="005F7A99">
              <w:rPr>
                <w:sz w:val="22"/>
                <w:szCs w:val="22"/>
              </w:rPr>
              <w:t>21</w:t>
            </w:r>
          </w:p>
        </w:tc>
        <w:tc>
          <w:tcPr>
            <w:tcW w:w="1147" w:type="pct"/>
            <w:noWrap/>
            <w:vAlign w:val="center"/>
          </w:tcPr>
          <w:p w:rsidR="0068293A" w:rsidRPr="005F7A99" w:rsidRDefault="0068293A" w:rsidP="00BD74A1">
            <w:pPr>
              <w:ind w:firstLine="30"/>
              <w:jc w:val="center"/>
              <w:rPr>
                <w:sz w:val="22"/>
                <w:szCs w:val="22"/>
              </w:rPr>
            </w:pPr>
            <w:r w:rsidRPr="005F7A99">
              <w:rPr>
                <w:sz w:val="22"/>
                <w:szCs w:val="22"/>
              </w:rPr>
              <w:t>52,4</w:t>
            </w:r>
          </w:p>
        </w:tc>
      </w:tr>
      <w:tr w:rsidR="00874C7B" w:rsidRPr="005F7A99" w:rsidTr="00874C7B">
        <w:trPr>
          <w:trHeight w:val="20"/>
          <w:tblHeader/>
          <w:jc w:val="center"/>
        </w:trPr>
        <w:tc>
          <w:tcPr>
            <w:tcW w:w="296" w:type="pct"/>
            <w:vAlign w:val="center"/>
          </w:tcPr>
          <w:p w:rsidR="0068293A" w:rsidRPr="005F7A99" w:rsidRDefault="0068293A" w:rsidP="00BD74A1">
            <w:pPr>
              <w:ind w:firstLine="30"/>
              <w:jc w:val="center"/>
              <w:rPr>
                <w:sz w:val="22"/>
                <w:szCs w:val="22"/>
              </w:rPr>
            </w:pPr>
            <w:r w:rsidRPr="005F7A99">
              <w:rPr>
                <w:sz w:val="22"/>
                <w:szCs w:val="22"/>
              </w:rPr>
              <w:t>7</w:t>
            </w:r>
          </w:p>
        </w:tc>
        <w:tc>
          <w:tcPr>
            <w:tcW w:w="1441" w:type="pct"/>
            <w:tcBorders>
              <w:right w:val="single" w:sz="4" w:space="0" w:color="4F81BD" w:themeColor="accent1"/>
            </w:tcBorders>
            <w:noWrap/>
            <w:vAlign w:val="center"/>
          </w:tcPr>
          <w:p w:rsidR="0068293A" w:rsidRPr="005F7A99" w:rsidRDefault="0068293A" w:rsidP="00BD74A1">
            <w:pPr>
              <w:ind w:firstLine="30"/>
              <w:jc w:val="center"/>
              <w:rPr>
                <w:sz w:val="22"/>
                <w:szCs w:val="22"/>
              </w:rPr>
            </w:pPr>
            <w:r w:rsidRPr="005F7A99">
              <w:rPr>
                <w:sz w:val="22"/>
                <w:szCs w:val="22"/>
              </w:rPr>
              <w:t>Каменка</w:t>
            </w:r>
          </w:p>
        </w:tc>
        <w:tc>
          <w:tcPr>
            <w:tcW w:w="1410" w:type="pct"/>
            <w:tcBorders>
              <w:left w:val="single" w:sz="4" w:space="0" w:color="4F81BD" w:themeColor="accent1"/>
              <w:right w:val="single" w:sz="4" w:space="0" w:color="4F81BD" w:themeColor="accent1"/>
            </w:tcBorders>
            <w:vAlign w:val="center"/>
          </w:tcPr>
          <w:p w:rsidR="0068293A" w:rsidRPr="005F7A99" w:rsidRDefault="0068293A" w:rsidP="00BD74A1">
            <w:pPr>
              <w:ind w:firstLine="30"/>
              <w:jc w:val="center"/>
              <w:rPr>
                <w:sz w:val="22"/>
                <w:szCs w:val="22"/>
              </w:rPr>
            </w:pPr>
            <w:r w:rsidRPr="005F7A99">
              <w:rPr>
                <w:sz w:val="22"/>
                <w:szCs w:val="22"/>
              </w:rPr>
              <w:t>Лютога, пр.</w:t>
            </w:r>
          </w:p>
        </w:tc>
        <w:tc>
          <w:tcPr>
            <w:tcW w:w="706" w:type="pct"/>
            <w:tcBorders>
              <w:left w:val="single" w:sz="4" w:space="0" w:color="4F81BD" w:themeColor="accent1"/>
            </w:tcBorders>
            <w:vAlign w:val="center"/>
          </w:tcPr>
          <w:p w:rsidR="0068293A" w:rsidRPr="005F7A99" w:rsidRDefault="0068293A" w:rsidP="00BD74A1">
            <w:pPr>
              <w:ind w:firstLine="30"/>
              <w:jc w:val="center"/>
              <w:rPr>
                <w:sz w:val="22"/>
                <w:szCs w:val="22"/>
              </w:rPr>
            </w:pPr>
            <w:r w:rsidRPr="005F7A99">
              <w:rPr>
                <w:sz w:val="22"/>
                <w:szCs w:val="22"/>
              </w:rPr>
              <w:t>18</w:t>
            </w:r>
          </w:p>
        </w:tc>
        <w:tc>
          <w:tcPr>
            <w:tcW w:w="1147" w:type="pct"/>
            <w:noWrap/>
            <w:vAlign w:val="center"/>
          </w:tcPr>
          <w:p w:rsidR="0068293A" w:rsidRPr="005F7A99" w:rsidRDefault="0068293A" w:rsidP="00BD74A1">
            <w:pPr>
              <w:ind w:firstLine="30"/>
              <w:jc w:val="center"/>
              <w:rPr>
                <w:sz w:val="22"/>
                <w:szCs w:val="22"/>
              </w:rPr>
            </w:pPr>
            <w:r w:rsidRPr="005F7A99">
              <w:rPr>
                <w:sz w:val="22"/>
                <w:szCs w:val="22"/>
              </w:rPr>
              <w:t>62,2</w:t>
            </w:r>
          </w:p>
        </w:tc>
      </w:tr>
      <w:tr w:rsidR="00874C7B" w:rsidRPr="005F7A99" w:rsidTr="00874C7B">
        <w:trPr>
          <w:trHeight w:val="20"/>
          <w:tblHeader/>
          <w:jc w:val="center"/>
        </w:trPr>
        <w:tc>
          <w:tcPr>
            <w:tcW w:w="296" w:type="pct"/>
            <w:vAlign w:val="center"/>
          </w:tcPr>
          <w:p w:rsidR="0068293A" w:rsidRPr="005F7A99" w:rsidRDefault="0068293A" w:rsidP="00BD74A1">
            <w:pPr>
              <w:ind w:firstLine="30"/>
              <w:jc w:val="center"/>
              <w:rPr>
                <w:sz w:val="22"/>
                <w:szCs w:val="22"/>
              </w:rPr>
            </w:pPr>
            <w:r w:rsidRPr="005F7A99">
              <w:rPr>
                <w:sz w:val="22"/>
                <w:szCs w:val="22"/>
              </w:rPr>
              <w:t>8</w:t>
            </w:r>
          </w:p>
        </w:tc>
        <w:tc>
          <w:tcPr>
            <w:tcW w:w="1441" w:type="pct"/>
            <w:tcBorders>
              <w:right w:val="single" w:sz="4" w:space="0" w:color="4F81BD" w:themeColor="accent1"/>
            </w:tcBorders>
            <w:noWrap/>
            <w:vAlign w:val="center"/>
          </w:tcPr>
          <w:p w:rsidR="0068293A" w:rsidRPr="005F7A99" w:rsidRDefault="0068293A" w:rsidP="00BD74A1">
            <w:pPr>
              <w:ind w:firstLine="30"/>
              <w:jc w:val="center"/>
              <w:rPr>
                <w:sz w:val="22"/>
                <w:szCs w:val="22"/>
              </w:rPr>
            </w:pPr>
            <w:r w:rsidRPr="005F7A99">
              <w:rPr>
                <w:sz w:val="22"/>
                <w:szCs w:val="22"/>
              </w:rPr>
              <w:t>Быстрая (Подгорная)</w:t>
            </w:r>
          </w:p>
        </w:tc>
        <w:tc>
          <w:tcPr>
            <w:tcW w:w="1410" w:type="pct"/>
            <w:tcBorders>
              <w:left w:val="single" w:sz="4" w:space="0" w:color="4F81BD" w:themeColor="accent1"/>
              <w:right w:val="single" w:sz="4" w:space="0" w:color="4F81BD" w:themeColor="accent1"/>
            </w:tcBorders>
            <w:vAlign w:val="center"/>
          </w:tcPr>
          <w:p w:rsidR="0068293A" w:rsidRPr="005F7A99" w:rsidRDefault="0068293A" w:rsidP="00BD74A1">
            <w:pPr>
              <w:ind w:firstLine="30"/>
              <w:jc w:val="center"/>
              <w:rPr>
                <w:sz w:val="22"/>
                <w:szCs w:val="22"/>
              </w:rPr>
            </w:pPr>
            <w:r w:rsidRPr="005F7A99">
              <w:rPr>
                <w:sz w:val="22"/>
                <w:szCs w:val="22"/>
              </w:rPr>
              <w:t>Лютога, пр.</w:t>
            </w:r>
          </w:p>
        </w:tc>
        <w:tc>
          <w:tcPr>
            <w:tcW w:w="706" w:type="pct"/>
            <w:tcBorders>
              <w:left w:val="single" w:sz="4" w:space="0" w:color="4F81BD" w:themeColor="accent1"/>
            </w:tcBorders>
            <w:vAlign w:val="center"/>
          </w:tcPr>
          <w:p w:rsidR="0068293A" w:rsidRPr="005F7A99" w:rsidRDefault="0068293A" w:rsidP="00BD74A1">
            <w:pPr>
              <w:ind w:firstLine="30"/>
              <w:jc w:val="center"/>
              <w:rPr>
                <w:sz w:val="22"/>
                <w:szCs w:val="22"/>
              </w:rPr>
            </w:pPr>
            <w:r w:rsidRPr="005F7A99">
              <w:rPr>
                <w:sz w:val="22"/>
                <w:szCs w:val="22"/>
              </w:rPr>
              <w:t>42</w:t>
            </w:r>
          </w:p>
        </w:tc>
        <w:tc>
          <w:tcPr>
            <w:tcW w:w="1147" w:type="pct"/>
            <w:noWrap/>
            <w:vAlign w:val="center"/>
          </w:tcPr>
          <w:p w:rsidR="0068293A" w:rsidRPr="005F7A99" w:rsidRDefault="0068293A" w:rsidP="00BD74A1">
            <w:pPr>
              <w:ind w:firstLine="30"/>
              <w:jc w:val="center"/>
              <w:rPr>
                <w:sz w:val="22"/>
                <w:szCs w:val="22"/>
              </w:rPr>
            </w:pPr>
            <w:r w:rsidRPr="005F7A99">
              <w:rPr>
                <w:sz w:val="22"/>
                <w:szCs w:val="22"/>
              </w:rPr>
              <w:t>276</w:t>
            </w:r>
          </w:p>
        </w:tc>
      </w:tr>
      <w:tr w:rsidR="00874C7B" w:rsidRPr="005F7A99" w:rsidTr="00874C7B">
        <w:trPr>
          <w:trHeight w:val="20"/>
          <w:tblHeader/>
          <w:jc w:val="center"/>
        </w:trPr>
        <w:tc>
          <w:tcPr>
            <w:tcW w:w="296" w:type="pct"/>
            <w:vAlign w:val="center"/>
          </w:tcPr>
          <w:p w:rsidR="0068293A" w:rsidRPr="005F7A99" w:rsidRDefault="0068293A" w:rsidP="00BD74A1">
            <w:pPr>
              <w:ind w:firstLine="30"/>
              <w:jc w:val="center"/>
              <w:rPr>
                <w:sz w:val="22"/>
                <w:szCs w:val="22"/>
              </w:rPr>
            </w:pPr>
            <w:r w:rsidRPr="005F7A99">
              <w:rPr>
                <w:sz w:val="22"/>
                <w:szCs w:val="22"/>
              </w:rPr>
              <w:t>9</w:t>
            </w:r>
          </w:p>
        </w:tc>
        <w:tc>
          <w:tcPr>
            <w:tcW w:w="1441" w:type="pct"/>
            <w:tcBorders>
              <w:right w:val="single" w:sz="4" w:space="0" w:color="4F81BD" w:themeColor="accent1"/>
            </w:tcBorders>
            <w:noWrap/>
            <w:vAlign w:val="center"/>
          </w:tcPr>
          <w:p w:rsidR="0068293A" w:rsidRPr="005F7A99" w:rsidRDefault="0068293A" w:rsidP="00BD74A1">
            <w:pPr>
              <w:ind w:firstLine="30"/>
              <w:jc w:val="center"/>
              <w:rPr>
                <w:sz w:val="22"/>
                <w:szCs w:val="22"/>
              </w:rPr>
            </w:pPr>
            <w:r w:rsidRPr="005F7A99">
              <w:rPr>
                <w:sz w:val="22"/>
                <w:szCs w:val="22"/>
              </w:rPr>
              <w:t>Скоробогатка</w:t>
            </w:r>
          </w:p>
        </w:tc>
        <w:tc>
          <w:tcPr>
            <w:tcW w:w="1410" w:type="pct"/>
            <w:tcBorders>
              <w:left w:val="single" w:sz="4" w:space="0" w:color="4F81BD" w:themeColor="accent1"/>
              <w:right w:val="single" w:sz="4" w:space="0" w:color="4F81BD" w:themeColor="accent1"/>
            </w:tcBorders>
            <w:vAlign w:val="center"/>
          </w:tcPr>
          <w:p w:rsidR="0068293A" w:rsidRPr="005F7A99" w:rsidRDefault="0068293A" w:rsidP="00BD74A1">
            <w:pPr>
              <w:ind w:firstLine="30"/>
              <w:jc w:val="center"/>
              <w:rPr>
                <w:sz w:val="22"/>
                <w:szCs w:val="22"/>
              </w:rPr>
            </w:pPr>
            <w:r w:rsidRPr="005F7A99">
              <w:rPr>
                <w:sz w:val="22"/>
                <w:szCs w:val="22"/>
              </w:rPr>
              <w:t>Быстрая, пр.</w:t>
            </w:r>
          </w:p>
        </w:tc>
        <w:tc>
          <w:tcPr>
            <w:tcW w:w="706" w:type="pct"/>
            <w:tcBorders>
              <w:left w:val="single" w:sz="4" w:space="0" w:color="4F81BD" w:themeColor="accent1"/>
            </w:tcBorders>
            <w:vAlign w:val="center"/>
          </w:tcPr>
          <w:p w:rsidR="0068293A" w:rsidRPr="005F7A99" w:rsidRDefault="0068293A" w:rsidP="00BD74A1">
            <w:pPr>
              <w:ind w:firstLine="30"/>
              <w:jc w:val="center"/>
              <w:rPr>
                <w:sz w:val="22"/>
                <w:szCs w:val="22"/>
              </w:rPr>
            </w:pPr>
            <w:r w:rsidRPr="005F7A99">
              <w:rPr>
                <w:sz w:val="22"/>
                <w:szCs w:val="22"/>
              </w:rPr>
              <w:t>23</w:t>
            </w:r>
          </w:p>
        </w:tc>
        <w:tc>
          <w:tcPr>
            <w:tcW w:w="1147" w:type="pct"/>
            <w:noWrap/>
            <w:vAlign w:val="center"/>
          </w:tcPr>
          <w:p w:rsidR="0068293A" w:rsidRPr="005F7A99" w:rsidRDefault="0068293A" w:rsidP="00BD74A1">
            <w:pPr>
              <w:ind w:firstLine="30"/>
              <w:jc w:val="center"/>
              <w:rPr>
                <w:sz w:val="22"/>
                <w:szCs w:val="22"/>
              </w:rPr>
            </w:pPr>
            <w:r w:rsidRPr="005F7A99">
              <w:rPr>
                <w:sz w:val="22"/>
                <w:szCs w:val="22"/>
              </w:rPr>
              <w:t>87,8</w:t>
            </w:r>
          </w:p>
        </w:tc>
      </w:tr>
      <w:tr w:rsidR="00874C7B" w:rsidRPr="005F7A99" w:rsidTr="00874C7B">
        <w:trPr>
          <w:trHeight w:val="20"/>
          <w:tblHeader/>
          <w:jc w:val="center"/>
        </w:trPr>
        <w:tc>
          <w:tcPr>
            <w:tcW w:w="296" w:type="pct"/>
            <w:vAlign w:val="center"/>
          </w:tcPr>
          <w:p w:rsidR="0068293A" w:rsidRPr="005F7A99" w:rsidRDefault="0068293A" w:rsidP="00BD74A1">
            <w:pPr>
              <w:ind w:firstLine="30"/>
              <w:jc w:val="center"/>
              <w:rPr>
                <w:sz w:val="22"/>
                <w:szCs w:val="22"/>
              </w:rPr>
            </w:pPr>
            <w:r w:rsidRPr="005F7A99">
              <w:rPr>
                <w:sz w:val="22"/>
                <w:szCs w:val="22"/>
              </w:rPr>
              <w:t>10</w:t>
            </w:r>
          </w:p>
        </w:tc>
        <w:tc>
          <w:tcPr>
            <w:tcW w:w="1441" w:type="pct"/>
            <w:tcBorders>
              <w:right w:val="single" w:sz="4" w:space="0" w:color="4F81BD" w:themeColor="accent1"/>
            </w:tcBorders>
            <w:noWrap/>
            <w:vAlign w:val="center"/>
          </w:tcPr>
          <w:p w:rsidR="0068293A" w:rsidRPr="005F7A99" w:rsidRDefault="0068293A" w:rsidP="00BD74A1">
            <w:pPr>
              <w:ind w:firstLine="30"/>
              <w:jc w:val="center"/>
              <w:rPr>
                <w:sz w:val="22"/>
                <w:szCs w:val="22"/>
              </w:rPr>
            </w:pPr>
            <w:r w:rsidRPr="005F7A99">
              <w:rPr>
                <w:sz w:val="22"/>
                <w:szCs w:val="22"/>
              </w:rPr>
              <w:t>Черняховка</w:t>
            </w:r>
          </w:p>
        </w:tc>
        <w:tc>
          <w:tcPr>
            <w:tcW w:w="1410" w:type="pct"/>
            <w:tcBorders>
              <w:left w:val="single" w:sz="4" w:space="0" w:color="4F81BD" w:themeColor="accent1"/>
              <w:right w:val="single" w:sz="4" w:space="0" w:color="4F81BD" w:themeColor="accent1"/>
            </w:tcBorders>
            <w:vAlign w:val="center"/>
          </w:tcPr>
          <w:p w:rsidR="0068293A" w:rsidRPr="005F7A99" w:rsidRDefault="0068293A" w:rsidP="00BD74A1">
            <w:pPr>
              <w:ind w:firstLine="30"/>
              <w:jc w:val="center"/>
              <w:rPr>
                <w:sz w:val="22"/>
                <w:szCs w:val="22"/>
              </w:rPr>
            </w:pPr>
            <w:r w:rsidRPr="005F7A99">
              <w:rPr>
                <w:sz w:val="22"/>
                <w:szCs w:val="22"/>
              </w:rPr>
              <w:t>Скоробогатка, пр.</w:t>
            </w:r>
          </w:p>
        </w:tc>
        <w:tc>
          <w:tcPr>
            <w:tcW w:w="706" w:type="pct"/>
            <w:tcBorders>
              <w:left w:val="single" w:sz="4" w:space="0" w:color="4F81BD" w:themeColor="accent1"/>
            </w:tcBorders>
            <w:vAlign w:val="center"/>
          </w:tcPr>
          <w:p w:rsidR="0068293A" w:rsidRPr="005F7A99" w:rsidRDefault="0068293A" w:rsidP="00BD74A1">
            <w:pPr>
              <w:ind w:firstLine="30"/>
              <w:jc w:val="center"/>
              <w:rPr>
                <w:sz w:val="22"/>
                <w:szCs w:val="22"/>
              </w:rPr>
            </w:pPr>
            <w:r w:rsidRPr="005F7A99">
              <w:rPr>
                <w:sz w:val="22"/>
                <w:szCs w:val="22"/>
              </w:rPr>
              <w:t>15</w:t>
            </w:r>
          </w:p>
        </w:tc>
        <w:tc>
          <w:tcPr>
            <w:tcW w:w="1147" w:type="pct"/>
            <w:noWrap/>
            <w:vAlign w:val="center"/>
          </w:tcPr>
          <w:p w:rsidR="0068293A" w:rsidRPr="005F7A99" w:rsidRDefault="0068293A" w:rsidP="00BD74A1">
            <w:pPr>
              <w:ind w:firstLine="30"/>
              <w:jc w:val="center"/>
              <w:rPr>
                <w:sz w:val="22"/>
                <w:szCs w:val="22"/>
              </w:rPr>
            </w:pPr>
            <w:r w:rsidRPr="005F7A99">
              <w:rPr>
                <w:sz w:val="22"/>
                <w:szCs w:val="22"/>
              </w:rPr>
              <w:t>45,1</w:t>
            </w:r>
          </w:p>
        </w:tc>
      </w:tr>
      <w:tr w:rsidR="00874C7B" w:rsidRPr="005F7A99" w:rsidTr="00874C7B">
        <w:trPr>
          <w:trHeight w:val="20"/>
          <w:tblHeader/>
          <w:jc w:val="center"/>
        </w:trPr>
        <w:tc>
          <w:tcPr>
            <w:tcW w:w="296" w:type="pct"/>
            <w:vAlign w:val="center"/>
          </w:tcPr>
          <w:p w:rsidR="0068293A" w:rsidRPr="005F7A99" w:rsidRDefault="0068293A" w:rsidP="00BD74A1">
            <w:pPr>
              <w:ind w:firstLine="30"/>
              <w:jc w:val="center"/>
              <w:rPr>
                <w:sz w:val="22"/>
                <w:szCs w:val="22"/>
              </w:rPr>
            </w:pPr>
            <w:r w:rsidRPr="005F7A99">
              <w:rPr>
                <w:sz w:val="22"/>
                <w:szCs w:val="22"/>
              </w:rPr>
              <w:t>11</w:t>
            </w:r>
          </w:p>
        </w:tc>
        <w:tc>
          <w:tcPr>
            <w:tcW w:w="1441" w:type="pct"/>
            <w:tcBorders>
              <w:right w:val="single" w:sz="4" w:space="0" w:color="4F81BD" w:themeColor="accent1"/>
            </w:tcBorders>
            <w:noWrap/>
            <w:vAlign w:val="center"/>
          </w:tcPr>
          <w:p w:rsidR="0068293A" w:rsidRPr="005F7A99" w:rsidRDefault="0068293A" w:rsidP="00BD74A1">
            <w:pPr>
              <w:ind w:firstLine="30"/>
              <w:jc w:val="center"/>
              <w:rPr>
                <w:sz w:val="22"/>
                <w:szCs w:val="22"/>
              </w:rPr>
            </w:pPr>
            <w:r w:rsidRPr="005F7A99">
              <w:rPr>
                <w:sz w:val="22"/>
                <w:szCs w:val="22"/>
              </w:rPr>
              <w:t>Краснодонка</w:t>
            </w:r>
          </w:p>
        </w:tc>
        <w:tc>
          <w:tcPr>
            <w:tcW w:w="1410" w:type="pct"/>
            <w:tcBorders>
              <w:left w:val="single" w:sz="4" w:space="0" w:color="4F81BD" w:themeColor="accent1"/>
              <w:right w:val="single" w:sz="4" w:space="0" w:color="4F81BD" w:themeColor="accent1"/>
            </w:tcBorders>
            <w:vAlign w:val="center"/>
          </w:tcPr>
          <w:p w:rsidR="0068293A" w:rsidRPr="005F7A99" w:rsidRDefault="0068293A" w:rsidP="00BD74A1">
            <w:pPr>
              <w:ind w:firstLine="30"/>
              <w:jc w:val="center"/>
              <w:rPr>
                <w:sz w:val="22"/>
                <w:szCs w:val="22"/>
              </w:rPr>
            </w:pPr>
            <w:r w:rsidRPr="005F7A99">
              <w:rPr>
                <w:sz w:val="22"/>
                <w:szCs w:val="22"/>
              </w:rPr>
              <w:t>Лютога, лв.</w:t>
            </w:r>
          </w:p>
        </w:tc>
        <w:tc>
          <w:tcPr>
            <w:tcW w:w="706" w:type="pct"/>
            <w:tcBorders>
              <w:left w:val="single" w:sz="4" w:space="0" w:color="4F81BD" w:themeColor="accent1"/>
            </w:tcBorders>
            <w:vAlign w:val="center"/>
          </w:tcPr>
          <w:p w:rsidR="0068293A" w:rsidRPr="005F7A99" w:rsidRDefault="0068293A" w:rsidP="00BD74A1">
            <w:pPr>
              <w:ind w:firstLine="30"/>
              <w:jc w:val="center"/>
              <w:rPr>
                <w:sz w:val="22"/>
                <w:szCs w:val="22"/>
              </w:rPr>
            </w:pPr>
            <w:r w:rsidRPr="005F7A99">
              <w:rPr>
                <w:sz w:val="22"/>
                <w:szCs w:val="22"/>
              </w:rPr>
              <w:t>16</w:t>
            </w:r>
          </w:p>
        </w:tc>
        <w:tc>
          <w:tcPr>
            <w:tcW w:w="1147" w:type="pct"/>
            <w:noWrap/>
            <w:vAlign w:val="center"/>
          </w:tcPr>
          <w:p w:rsidR="0068293A" w:rsidRPr="005F7A99" w:rsidRDefault="0068293A" w:rsidP="00BD74A1">
            <w:pPr>
              <w:ind w:firstLine="30"/>
              <w:jc w:val="center"/>
              <w:rPr>
                <w:sz w:val="22"/>
                <w:szCs w:val="22"/>
              </w:rPr>
            </w:pPr>
            <w:r w:rsidRPr="005F7A99">
              <w:rPr>
                <w:sz w:val="22"/>
                <w:szCs w:val="22"/>
              </w:rPr>
              <w:t>57,9</w:t>
            </w:r>
          </w:p>
        </w:tc>
      </w:tr>
      <w:tr w:rsidR="00874C7B" w:rsidRPr="005F7A99" w:rsidTr="00874C7B">
        <w:trPr>
          <w:trHeight w:val="20"/>
          <w:tblHeader/>
          <w:jc w:val="center"/>
        </w:trPr>
        <w:tc>
          <w:tcPr>
            <w:tcW w:w="296" w:type="pct"/>
            <w:vAlign w:val="center"/>
          </w:tcPr>
          <w:p w:rsidR="0068293A" w:rsidRPr="005F7A99" w:rsidRDefault="0068293A" w:rsidP="00BD74A1">
            <w:pPr>
              <w:ind w:firstLine="30"/>
              <w:jc w:val="center"/>
              <w:rPr>
                <w:sz w:val="22"/>
                <w:szCs w:val="22"/>
              </w:rPr>
            </w:pPr>
            <w:r w:rsidRPr="005F7A99">
              <w:rPr>
                <w:sz w:val="22"/>
                <w:szCs w:val="22"/>
              </w:rPr>
              <w:t>12</w:t>
            </w:r>
          </w:p>
        </w:tc>
        <w:tc>
          <w:tcPr>
            <w:tcW w:w="1441" w:type="pct"/>
            <w:tcBorders>
              <w:right w:val="single" w:sz="4" w:space="0" w:color="4F81BD" w:themeColor="accent1"/>
            </w:tcBorders>
            <w:noWrap/>
            <w:vAlign w:val="center"/>
          </w:tcPr>
          <w:p w:rsidR="0068293A" w:rsidRPr="005F7A99" w:rsidRDefault="0068293A" w:rsidP="00BD74A1">
            <w:pPr>
              <w:ind w:firstLine="30"/>
              <w:jc w:val="center"/>
              <w:rPr>
                <w:sz w:val="22"/>
                <w:szCs w:val="22"/>
              </w:rPr>
            </w:pPr>
            <w:r w:rsidRPr="005F7A99">
              <w:rPr>
                <w:sz w:val="22"/>
                <w:szCs w:val="22"/>
              </w:rPr>
              <w:t>Калинка</w:t>
            </w:r>
          </w:p>
        </w:tc>
        <w:tc>
          <w:tcPr>
            <w:tcW w:w="1410" w:type="pct"/>
            <w:tcBorders>
              <w:left w:val="single" w:sz="4" w:space="0" w:color="4F81BD" w:themeColor="accent1"/>
              <w:right w:val="single" w:sz="4" w:space="0" w:color="4F81BD" w:themeColor="accent1"/>
            </w:tcBorders>
            <w:vAlign w:val="center"/>
          </w:tcPr>
          <w:p w:rsidR="0068293A" w:rsidRPr="005F7A99" w:rsidRDefault="0068293A" w:rsidP="00BD74A1">
            <w:pPr>
              <w:ind w:firstLine="30"/>
              <w:jc w:val="center"/>
              <w:rPr>
                <w:sz w:val="22"/>
                <w:szCs w:val="22"/>
              </w:rPr>
            </w:pPr>
            <w:r w:rsidRPr="005F7A99">
              <w:rPr>
                <w:sz w:val="22"/>
                <w:szCs w:val="22"/>
              </w:rPr>
              <w:t>Татарский пролив</w:t>
            </w:r>
          </w:p>
        </w:tc>
        <w:tc>
          <w:tcPr>
            <w:tcW w:w="706" w:type="pct"/>
            <w:tcBorders>
              <w:left w:val="single" w:sz="4" w:space="0" w:color="4F81BD" w:themeColor="accent1"/>
            </w:tcBorders>
            <w:vAlign w:val="center"/>
          </w:tcPr>
          <w:p w:rsidR="0068293A" w:rsidRPr="005F7A99" w:rsidRDefault="0068293A" w:rsidP="00BD74A1">
            <w:pPr>
              <w:ind w:firstLine="30"/>
              <w:jc w:val="center"/>
              <w:rPr>
                <w:sz w:val="22"/>
                <w:szCs w:val="22"/>
              </w:rPr>
            </w:pPr>
            <w:r w:rsidRPr="005F7A99">
              <w:rPr>
                <w:sz w:val="22"/>
                <w:szCs w:val="22"/>
              </w:rPr>
              <w:t>15</w:t>
            </w:r>
          </w:p>
        </w:tc>
        <w:tc>
          <w:tcPr>
            <w:tcW w:w="1147" w:type="pct"/>
            <w:noWrap/>
            <w:vAlign w:val="center"/>
          </w:tcPr>
          <w:p w:rsidR="0068293A" w:rsidRPr="005F7A99" w:rsidRDefault="0068293A" w:rsidP="00BD74A1">
            <w:pPr>
              <w:ind w:firstLine="30"/>
              <w:jc w:val="center"/>
              <w:rPr>
                <w:sz w:val="22"/>
                <w:szCs w:val="22"/>
              </w:rPr>
            </w:pPr>
            <w:r w:rsidRPr="005F7A99">
              <w:rPr>
                <w:sz w:val="22"/>
                <w:szCs w:val="22"/>
              </w:rPr>
              <w:t>52,4</w:t>
            </w:r>
          </w:p>
        </w:tc>
      </w:tr>
      <w:tr w:rsidR="00874C7B" w:rsidRPr="005F7A99" w:rsidTr="00874C7B">
        <w:trPr>
          <w:trHeight w:val="20"/>
          <w:tblHeader/>
          <w:jc w:val="center"/>
        </w:trPr>
        <w:tc>
          <w:tcPr>
            <w:tcW w:w="296" w:type="pct"/>
            <w:vAlign w:val="center"/>
          </w:tcPr>
          <w:p w:rsidR="0068293A" w:rsidRPr="005F7A99" w:rsidRDefault="0068293A" w:rsidP="00BD74A1">
            <w:pPr>
              <w:ind w:firstLine="30"/>
              <w:jc w:val="center"/>
              <w:rPr>
                <w:sz w:val="22"/>
                <w:szCs w:val="22"/>
              </w:rPr>
            </w:pPr>
            <w:r w:rsidRPr="005F7A99">
              <w:rPr>
                <w:sz w:val="22"/>
                <w:szCs w:val="22"/>
              </w:rPr>
              <w:t>13</w:t>
            </w:r>
          </w:p>
        </w:tc>
        <w:tc>
          <w:tcPr>
            <w:tcW w:w="1441" w:type="pct"/>
            <w:tcBorders>
              <w:right w:val="single" w:sz="4" w:space="0" w:color="4F81BD" w:themeColor="accent1"/>
            </w:tcBorders>
            <w:noWrap/>
            <w:vAlign w:val="center"/>
          </w:tcPr>
          <w:p w:rsidR="0068293A" w:rsidRPr="005F7A99" w:rsidRDefault="0068293A" w:rsidP="00BD74A1">
            <w:pPr>
              <w:ind w:firstLine="30"/>
              <w:jc w:val="center"/>
              <w:rPr>
                <w:sz w:val="22"/>
                <w:szCs w:val="22"/>
              </w:rPr>
            </w:pPr>
            <w:r w:rsidRPr="005F7A99">
              <w:rPr>
                <w:sz w:val="22"/>
                <w:szCs w:val="22"/>
              </w:rPr>
              <w:t>Сова</w:t>
            </w:r>
          </w:p>
        </w:tc>
        <w:tc>
          <w:tcPr>
            <w:tcW w:w="1410" w:type="pct"/>
            <w:tcBorders>
              <w:left w:val="single" w:sz="4" w:space="0" w:color="4F81BD" w:themeColor="accent1"/>
              <w:right w:val="single" w:sz="4" w:space="0" w:color="4F81BD" w:themeColor="accent1"/>
            </w:tcBorders>
            <w:vAlign w:val="center"/>
          </w:tcPr>
          <w:p w:rsidR="0068293A" w:rsidRPr="005F7A99" w:rsidRDefault="0068293A" w:rsidP="00BD74A1">
            <w:pPr>
              <w:ind w:firstLine="30"/>
              <w:jc w:val="center"/>
              <w:rPr>
                <w:sz w:val="22"/>
                <w:szCs w:val="22"/>
              </w:rPr>
            </w:pPr>
            <w:r w:rsidRPr="005F7A99">
              <w:rPr>
                <w:sz w:val="22"/>
                <w:szCs w:val="22"/>
              </w:rPr>
              <w:t>Татарский пролив</w:t>
            </w:r>
          </w:p>
        </w:tc>
        <w:tc>
          <w:tcPr>
            <w:tcW w:w="706" w:type="pct"/>
            <w:tcBorders>
              <w:left w:val="single" w:sz="4" w:space="0" w:color="4F81BD" w:themeColor="accent1"/>
            </w:tcBorders>
            <w:vAlign w:val="center"/>
          </w:tcPr>
          <w:p w:rsidR="0068293A" w:rsidRPr="005F7A99" w:rsidRDefault="0068293A" w:rsidP="00BD74A1">
            <w:pPr>
              <w:ind w:firstLine="30"/>
              <w:jc w:val="center"/>
              <w:rPr>
                <w:sz w:val="22"/>
                <w:szCs w:val="22"/>
              </w:rPr>
            </w:pPr>
            <w:r w:rsidRPr="005F7A99">
              <w:rPr>
                <w:sz w:val="22"/>
                <w:szCs w:val="22"/>
              </w:rPr>
              <w:t>12</w:t>
            </w:r>
          </w:p>
        </w:tc>
        <w:tc>
          <w:tcPr>
            <w:tcW w:w="1147" w:type="pct"/>
            <w:noWrap/>
            <w:vAlign w:val="center"/>
          </w:tcPr>
          <w:p w:rsidR="0068293A" w:rsidRPr="005F7A99" w:rsidRDefault="0068293A" w:rsidP="00BD74A1">
            <w:pPr>
              <w:ind w:firstLine="30"/>
              <w:jc w:val="center"/>
              <w:rPr>
                <w:sz w:val="22"/>
                <w:szCs w:val="22"/>
              </w:rPr>
            </w:pPr>
            <w:r w:rsidRPr="005F7A99">
              <w:rPr>
                <w:sz w:val="22"/>
                <w:szCs w:val="22"/>
              </w:rPr>
              <w:t>34,1</w:t>
            </w:r>
          </w:p>
        </w:tc>
      </w:tr>
      <w:tr w:rsidR="00874C7B" w:rsidRPr="005F7A99" w:rsidTr="00874C7B">
        <w:trPr>
          <w:trHeight w:val="20"/>
          <w:tblHeader/>
          <w:jc w:val="center"/>
        </w:trPr>
        <w:tc>
          <w:tcPr>
            <w:tcW w:w="296" w:type="pct"/>
            <w:vAlign w:val="center"/>
          </w:tcPr>
          <w:p w:rsidR="0068293A" w:rsidRPr="005F7A99" w:rsidRDefault="0068293A" w:rsidP="00BD74A1">
            <w:pPr>
              <w:ind w:firstLine="30"/>
              <w:jc w:val="center"/>
              <w:rPr>
                <w:sz w:val="22"/>
                <w:szCs w:val="22"/>
              </w:rPr>
            </w:pPr>
            <w:r w:rsidRPr="005F7A99">
              <w:rPr>
                <w:sz w:val="22"/>
                <w:szCs w:val="22"/>
              </w:rPr>
              <w:t>14</w:t>
            </w:r>
          </w:p>
        </w:tc>
        <w:tc>
          <w:tcPr>
            <w:tcW w:w="1441" w:type="pct"/>
            <w:tcBorders>
              <w:right w:val="single" w:sz="4" w:space="0" w:color="4F81BD" w:themeColor="accent1"/>
            </w:tcBorders>
            <w:noWrap/>
            <w:vAlign w:val="center"/>
          </w:tcPr>
          <w:p w:rsidR="0068293A" w:rsidRPr="005F7A99" w:rsidRDefault="0068293A" w:rsidP="00BD74A1">
            <w:pPr>
              <w:ind w:firstLine="30"/>
              <w:jc w:val="center"/>
              <w:rPr>
                <w:sz w:val="22"/>
                <w:szCs w:val="22"/>
              </w:rPr>
            </w:pPr>
            <w:r w:rsidRPr="005F7A99">
              <w:rPr>
                <w:sz w:val="22"/>
                <w:szCs w:val="22"/>
              </w:rPr>
              <w:t>Тый</w:t>
            </w:r>
          </w:p>
        </w:tc>
        <w:tc>
          <w:tcPr>
            <w:tcW w:w="1410" w:type="pct"/>
            <w:tcBorders>
              <w:left w:val="single" w:sz="4" w:space="0" w:color="4F81BD" w:themeColor="accent1"/>
              <w:right w:val="single" w:sz="4" w:space="0" w:color="4F81BD" w:themeColor="accent1"/>
            </w:tcBorders>
            <w:vAlign w:val="center"/>
          </w:tcPr>
          <w:p w:rsidR="0068293A" w:rsidRPr="005F7A99" w:rsidRDefault="0068293A" w:rsidP="00BD74A1">
            <w:pPr>
              <w:ind w:firstLine="30"/>
              <w:jc w:val="center"/>
              <w:rPr>
                <w:sz w:val="22"/>
                <w:szCs w:val="22"/>
              </w:rPr>
            </w:pPr>
            <w:r w:rsidRPr="005F7A99">
              <w:rPr>
                <w:sz w:val="22"/>
                <w:szCs w:val="22"/>
              </w:rPr>
              <w:t>Татарский пролив</w:t>
            </w:r>
          </w:p>
        </w:tc>
        <w:tc>
          <w:tcPr>
            <w:tcW w:w="706" w:type="pct"/>
            <w:tcBorders>
              <w:left w:val="single" w:sz="4" w:space="0" w:color="4F81BD" w:themeColor="accent1"/>
            </w:tcBorders>
            <w:vAlign w:val="center"/>
          </w:tcPr>
          <w:p w:rsidR="0068293A" w:rsidRPr="005F7A99" w:rsidRDefault="0068293A" w:rsidP="00BD74A1">
            <w:pPr>
              <w:ind w:firstLine="30"/>
              <w:jc w:val="center"/>
              <w:rPr>
                <w:sz w:val="22"/>
                <w:szCs w:val="22"/>
              </w:rPr>
            </w:pPr>
            <w:r w:rsidRPr="005F7A99">
              <w:rPr>
                <w:sz w:val="22"/>
                <w:szCs w:val="22"/>
              </w:rPr>
              <w:t>12</w:t>
            </w:r>
          </w:p>
        </w:tc>
        <w:tc>
          <w:tcPr>
            <w:tcW w:w="1147" w:type="pct"/>
            <w:noWrap/>
            <w:vAlign w:val="center"/>
          </w:tcPr>
          <w:p w:rsidR="0068293A" w:rsidRPr="005F7A99" w:rsidRDefault="0068293A" w:rsidP="00BD74A1">
            <w:pPr>
              <w:ind w:firstLine="30"/>
              <w:jc w:val="center"/>
              <w:rPr>
                <w:sz w:val="22"/>
                <w:szCs w:val="22"/>
              </w:rPr>
            </w:pPr>
            <w:r w:rsidRPr="005F7A99">
              <w:rPr>
                <w:sz w:val="22"/>
                <w:szCs w:val="22"/>
              </w:rPr>
              <w:t>32,8</w:t>
            </w:r>
          </w:p>
        </w:tc>
      </w:tr>
      <w:tr w:rsidR="00874C7B" w:rsidRPr="005F7A99" w:rsidTr="00874C7B">
        <w:trPr>
          <w:trHeight w:val="20"/>
          <w:tblHeader/>
          <w:jc w:val="center"/>
        </w:trPr>
        <w:tc>
          <w:tcPr>
            <w:tcW w:w="296" w:type="pct"/>
            <w:vAlign w:val="center"/>
          </w:tcPr>
          <w:p w:rsidR="0068293A" w:rsidRPr="005F7A99" w:rsidRDefault="0068293A" w:rsidP="00BD74A1">
            <w:pPr>
              <w:ind w:firstLine="30"/>
              <w:jc w:val="center"/>
              <w:rPr>
                <w:sz w:val="22"/>
                <w:szCs w:val="22"/>
              </w:rPr>
            </w:pPr>
            <w:r w:rsidRPr="005F7A99">
              <w:rPr>
                <w:sz w:val="22"/>
                <w:szCs w:val="22"/>
              </w:rPr>
              <w:t>15</w:t>
            </w:r>
          </w:p>
        </w:tc>
        <w:tc>
          <w:tcPr>
            <w:tcW w:w="1441" w:type="pct"/>
            <w:tcBorders>
              <w:right w:val="single" w:sz="4" w:space="0" w:color="4F81BD" w:themeColor="accent1"/>
            </w:tcBorders>
            <w:noWrap/>
            <w:vAlign w:val="center"/>
          </w:tcPr>
          <w:p w:rsidR="0068293A" w:rsidRPr="005F7A99" w:rsidRDefault="0068293A" w:rsidP="00BD74A1">
            <w:pPr>
              <w:ind w:firstLine="30"/>
              <w:jc w:val="center"/>
              <w:rPr>
                <w:sz w:val="22"/>
                <w:szCs w:val="22"/>
              </w:rPr>
            </w:pPr>
            <w:r w:rsidRPr="005F7A99">
              <w:rPr>
                <w:sz w:val="22"/>
                <w:szCs w:val="22"/>
              </w:rPr>
              <w:t>Холмская</w:t>
            </w:r>
          </w:p>
        </w:tc>
        <w:tc>
          <w:tcPr>
            <w:tcW w:w="1410" w:type="pct"/>
            <w:tcBorders>
              <w:left w:val="single" w:sz="4" w:space="0" w:color="4F81BD" w:themeColor="accent1"/>
              <w:right w:val="single" w:sz="4" w:space="0" w:color="4F81BD" w:themeColor="accent1"/>
            </w:tcBorders>
            <w:vAlign w:val="center"/>
          </w:tcPr>
          <w:p w:rsidR="0068293A" w:rsidRPr="005F7A99" w:rsidRDefault="0068293A" w:rsidP="00BD74A1">
            <w:pPr>
              <w:ind w:firstLine="30"/>
              <w:jc w:val="center"/>
              <w:rPr>
                <w:sz w:val="22"/>
                <w:szCs w:val="22"/>
              </w:rPr>
            </w:pPr>
            <w:r w:rsidRPr="005F7A99">
              <w:rPr>
                <w:sz w:val="22"/>
                <w:szCs w:val="22"/>
              </w:rPr>
              <w:t>Татарский пролив</w:t>
            </w:r>
          </w:p>
        </w:tc>
        <w:tc>
          <w:tcPr>
            <w:tcW w:w="706" w:type="pct"/>
            <w:tcBorders>
              <w:left w:val="single" w:sz="4" w:space="0" w:color="4F81BD" w:themeColor="accent1"/>
            </w:tcBorders>
            <w:vAlign w:val="center"/>
          </w:tcPr>
          <w:p w:rsidR="0068293A" w:rsidRPr="005F7A99" w:rsidRDefault="0068293A" w:rsidP="00BD74A1">
            <w:pPr>
              <w:ind w:firstLine="30"/>
              <w:jc w:val="center"/>
              <w:rPr>
                <w:sz w:val="22"/>
                <w:szCs w:val="22"/>
              </w:rPr>
            </w:pPr>
            <w:r w:rsidRPr="005F7A99">
              <w:rPr>
                <w:sz w:val="22"/>
                <w:szCs w:val="22"/>
              </w:rPr>
              <w:t>7,5</w:t>
            </w:r>
          </w:p>
        </w:tc>
        <w:tc>
          <w:tcPr>
            <w:tcW w:w="1147" w:type="pct"/>
            <w:noWrap/>
            <w:vAlign w:val="center"/>
          </w:tcPr>
          <w:p w:rsidR="0068293A" w:rsidRPr="005F7A99" w:rsidRDefault="0068293A" w:rsidP="00BD74A1">
            <w:pPr>
              <w:ind w:firstLine="30"/>
              <w:jc w:val="center"/>
              <w:rPr>
                <w:sz w:val="22"/>
                <w:szCs w:val="22"/>
              </w:rPr>
            </w:pPr>
            <w:r w:rsidRPr="005F7A99">
              <w:rPr>
                <w:sz w:val="22"/>
                <w:szCs w:val="22"/>
              </w:rPr>
              <w:t>12,7</w:t>
            </w:r>
          </w:p>
        </w:tc>
      </w:tr>
      <w:tr w:rsidR="00874C7B" w:rsidRPr="005F7A99" w:rsidTr="00874C7B">
        <w:trPr>
          <w:trHeight w:val="20"/>
          <w:tblHeader/>
          <w:jc w:val="center"/>
        </w:trPr>
        <w:tc>
          <w:tcPr>
            <w:tcW w:w="296" w:type="pct"/>
            <w:vAlign w:val="center"/>
          </w:tcPr>
          <w:p w:rsidR="0068293A" w:rsidRPr="005F7A99" w:rsidRDefault="0068293A" w:rsidP="00BD74A1">
            <w:pPr>
              <w:ind w:firstLine="30"/>
              <w:jc w:val="center"/>
              <w:rPr>
                <w:sz w:val="22"/>
                <w:szCs w:val="22"/>
              </w:rPr>
            </w:pPr>
            <w:r w:rsidRPr="005F7A99">
              <w:rPr>
                <w:sz w:val="22"/>
                <w:szCs w:val="22"/>
              </w:rPr>
              <w:t>16</w:t>
            </w:r>
          </w:p>
        </w:tc>
        <w:tc>
          <w:tcPr>
            <w:tcW w:w="1441" w:type="pct"/>
            <w:tcBorders>
              <w:right w:val="single" w:sz="4" w:space="0" w:color="4F81BD" w:themeColor="accent1"/>
            </w:tcBorders>
            <w:noWrap/>
            <w:vAlign w:val="center"/>
          </w:tcPr>
          <w:p w:rsidR="0068293A" w:rsidRPr="005F7A99" w:rsidRDefault="0068293A" w:rsidP="00BD74A1">
            <w:pPr>
              <w:ind w:firstLine="30"/>
              <w:jc w:val="center"/>
              <w:rPr>
                <w:sz w:val="22"/>
                <w:szCs w:val="22"/>
              </w:rPr>
            </w:pPr>
            <w:r w:rsidRPr="005F7A99">
              <w:rPr>
                <w:sz w:val="22"/>
                <w:szCs w:val="22"/>
              </w:rPr>
              <w:t>Целебная</w:t>
            </w:r>
          </w:p>
        </w:tc>
        <w:tc>
          <w:tcPr>
            <w:tcW w:w="1410" w:type="pct"/>
            <w:tcBorders>
              <w:left w:val="single" w:sz="4" w:space="0" w:color="4F81BD" w:themeColor="accent1"/>
              <w:right w:val="single" w:sz="4" w:space="0" w:color="4F81BD" w:themeColor="accent1"/>
            </w:tcBorders>
            <w:vAlign w:val="center"/>
          </w:tcPr>
          <w:p w:rsidR="0068293A" w:rsidRPr="005F7A99" w:rsidRDefault="0068293A" w:rsidP="00BD74A1">
            <w:pPr>
              <w:ind w:firstLine="30"/>
              <w:jc w:val="center"/>
              <w:rPr>
                <w:sz w:val="22"/>
                <w:szCs w:val="22"/>
              </w:rPr>
            </w:pPr>
            <w:r w:rsidRPr="005F7A99">
              <w:rPr>
                <w:sz w:val="22"/>
                <w:szCs w:val="22"/>
              </w:rPr>
              <w:t>Татарский пролив</w:t>
            </w:r>
          </w:p>
        </w:tc>
        <w:tc>
          <w:tcPr>
            <w:tcW w:w="706" w:type="pct"/>
            <w:tcBorders>
              <w:left w:val="single" w:sz="4" w:space="0" w:color="4F81BD" w:themeColor="accent1"/>
            </w:tcBorders>
            <w:vAlign w:val="center"/>
          </w:tcPr>
          <w:p w:rsidR="0068293A" w:rsidRPr="005F7A99" w:rsidRDefault="0068293A" w:rsidP="00BD74A1">
            <w:pPr>
              <w:ind w:firstLine="30"/>
              <w:jc w:val="center"/>
              <w:rPr>
                <w:sz w:val="22"/>
                <w:szCs w:val="22"/>
              </w:rPr>
            </w:pPr>
            <w:r w:rsidRPr="005F7A99">
              <w:rPr>
                <w:sz w:val="22"/>
                <w:szCs w:val="22"/>
              </w:rPr>
              <w:t>15</w:t>
            </w:r>
          </w:p>
        </w:tc>
        <w:tc>
          <w:tcPr>
            <w:tcW w:w="1147" w:type="pct"/>
            <w:noWrap/>
            <w:vAlign w:val="center"/>
          </w:tcPr>
          <w:p w:rsidR="0068293A" w:rsidRPr="005F7A99" w:rsidRDefault="0068293A" w:rsidP="00BD74A1">
            <w:pPr>
              <w:ind w:firstLine="30"/>
              <w:jc w:val="center"/>
              <w:rPr>
                <w:sz w:val="22"/>
                <w:szCs w:val="22"/>
              </w:rPr>
            </w:pPr>
            <w:r w:rsidRPr="005F7A99">
              <w:rPr>
                <w:sz w:val="22"/>
                <w:szCs w:val="22"/>
              </w:rPr>
              <w:t>70,3</w:t>
            </w:r>
          </w:p>
        </w:tc>
      </w:tr>
      <w:tr w:rsidR="00874C7B" w:rsidRPr="005F7A99" w:rsidTr="00874C7B">
        <w:trPr>
          <w:trHeight w:val="20"/>
          <w:tblHeader/>
          <w:jc w:val="center"/>
        </w:trPr>
        <w:tc>
          <w:tcPr>
            <w:tcW w:w="296" w:type="pct"/>
            <w:vAlign w:val="center"/>
          </w:tcPr>
          <w:p w:rsidR="0068293A" w:rsidRPr="005F7A99" w:rsidRDefault="0068293A" w:rsidP="00BD74A1">
            <w:pPr>
              <w:ind w:firstLine="30"/>
              <w:jc w:val="center"/>
              <w:rPr>
                <w:sz w:val="22"/>
                <w:szCs w:val="22"/>
              </w:rPr>
            </w:pPr>
            <w:r w:rsidRPr="005F7A99">
              <w:rPr>
                <w:sz w:val="22"/>
                <w:szCs w:val="22"/>
              </w:rPr>
              <w:t>17</w:t>
            </w:r>
          </w:p>
        </w:tc>
        <w:tc>
          <w:tcPr>
            <w:tcW w:w="1441" w:type="pct"/>
            <w:tcBorders>
              <w:right w:val="single" w:sz="4" w:space="0" w:color="4F81BD" w:themeColor="accent1"/>
            </w:tcBorders>
            <w:noWrap/>
            <w:vAlign w:val="center"/>
          </w:tcPr>
          <w:p w:rsidR="0068293A" w:rsidRPr="005F7A99" w:rsidRDefault="0068293A" w:rsidP="00BD74A1">
            <w:pPr>
              <w:ind w:firstLine="30"/>
              <w:jc w:val="center"/>
              <w:rPr>
                <w:sz w:val="22"/>
                <w:szCs w:val="22"/>
              </w:rPr>
            </w:pPr>
            <w:r w:rsidRPr="005F7A99">
              <w:rPr>
                <w:sz w:val="22"/>
                <w:szCs w:val="22"/>
              </w:rPr>
              <w:t>Яблочная</w:t>
            </w:r>
          </w:p>
        </w:tc>
        <w:tc>
          <w:tcPr>
            <w:tcW w:w="1410" w:type="pct"/>
            <w:tcBorders>
              <w:left w:val="single" w:sz="4" w:space="0" w:color="4F81BD" w:themeColor="accent1"/>
              <w:right w:val="single" w:sz="4" w:space="0" w:color="4F81BD" w:themeColor="accent1"/>
            </w:tcBorders>
            <w:vAlign w:val="center"/>
          </w:tcPr>
          <w:p w:rsidR="0068293A" w:rsidRPr="005F7A99" w:rsidRDefault="0068293A" w:rsidP="00BD74A1">
            <w:pPr>
              <w:ind w:firstLine="30"/>
              <w:jc w:val="center"/>
              <w:rPr>
                <w:sz w:val="22"/>
                <w:szCs w:val="22"/>
              </w:rPr>
            </w:pPr>
            <w:r w:rsidRPr="005F7A99">
              <w:rPr>
                <w:sz w:val="22"/>
                <w:szCs w:val="22"/>
              </w:rPr>
              <w:t>Целебная, пр.</w:t>
            </w:r>
          </w:p>
        </w:tc>
        <w:tc>
          <w:tcPr>
            <w:tcW w:w="706" w:type="pct"/>
            <w:tcBorders>
              <w:left w:val="single" w:sz="4" w:space="0" w:color="4F81BD" w:themeColor="accent1"/>
            </w:tcBorders>
            <w:vAlign w:val="center"/>
          </w:tcPr>
          <w:p w:rsidR="0068293A" w:rsidRPr="005F7A99" w:rsidRDefault="0068293A" w:rsidP="00BD74A1">
            <w:pPr>
              <w:ind w:firstLine="30"/>
              <w:jc w:val="center"/>
              <w:rPr>
                <w:sz w:val="22"/>
                <w:szCs w:val="22"/>
              </w:rPr>
            </w:pPr>
            <w:r w:rsidRPr="005F7A99">
              <w:rPr>
                <w:sz w:val="22"/>
                <w:szCs w:val="22"/>
              </w:rPr>
              <w:t>18</w:t>
            </w:r>
          </w:p>
        </w:tc>
        <w:tc>
          <w:tcPr>
            <w:tcW w:w="1147" w:type="pct"/>
            <w:noWrap/>
            <w:vAlign w:val="center"/>
          </w:tcPr>
          <w:p w:rsidR="0068293A" w:rsidRPr="005F7A99" w:rsidRDefault="0068293A" w:rsidP="00BD74A1">
            <w:pPr>
              <w:ind w:firstLine="30"/>
              <w:jc w:val="center"/>
              <w:rPr>
                <w:sz w:val="22"/>
                <w:szCs w:val="22"/>
              </w:rPr>
            </w:pPr>
            <w:r w:rsidRPr="005F7A99">
              <w:rPr>
                <w:sz w:val="22"/>
                <w:szCs w:val="22"/>
              </w:rPr>
              <w:t>36,8</w:t>
            </w:r>
          </w:p>
        </w:tc>
      </w:tr>
      <w:tr w:rsidR="00874C7B" w:rsidRPr="005F7A99" w:rsidTr="00874C7B">
        <w:trPr>
          <w:trHeight w:val="20"/>
          <w:tblHeader/>
          <w:jc w:val="center"/>
        </w:trPr>
        <w:tc>
          <w:tcPr>
            <w:tcW w:w="296" w:type="pct"/>
            <w:vAlign w:val="center"/>
          </w:tcPr>
          <w:p w:rsidR="0068293A" w:rsidRPr="005F7A99" w:rsidRDefault="0068293A" w:rsidP="00BD74A1">
            <w:pPr>
              <w:ind w:firstLine="30"/>
              <w:jc w:val="center"/>
              <w:rPr>
                <w:sz w:val="22"/>
                <w:szCs w:val="22"/>
              </w:rPr>
            </w:pPr>
            <w:r w:rsidRPr="005F7A99">
              <w:rPr>
                <w:sz w:val="22"/>
                <w:szCs w:val="22"/>
              </w:rPr>
              <w:t>18</w:t>
            </w:r>
          </w:p>
        </w:tc>
        <w:tc>
          <w:tcPr>
            <w:tcW w:w="1441" w:type="pct"/>
            <w:tcBorders>
              <w:right w:val="single" w:sz="4" w:space="0" w:color="4F81BD" w:themeColor="accent1"/>
            </w:tcBorders>
            <w:noWrap/>
            <w:vAlign w:val="center"/>
          </w:tcPr>
          <w:p w:rsidR="0068293A" w:rsidRPr="005F7A99" w:rsidRDefault="0068293A" w:rsidP="00BD74A1">
            <w:pPr>
              <w:ind w:firstLine="30"/>
              <w:jc w:val="center"/>
              <w:rPr>
                <w:sz w:val="22"/>
                <w:szCs w:val="22"/>
              </w:rPr>
            </w:pPr>
            <w:r w:rsidRPr="005F7A99">
              <w:rPr>
                <w:sz w:val="22"/>
                <w:szCs w:val="22"/>
              </w:rPr>
              <w:t>Пионерская</w:t>
            </w:r>
          </w:p>
        </w:tc>
        <w:tc>
          <w:tcPr>
            <w:tcW w:w="1410" w:type="pct"/>
            <w:tcBorders>
              <w:left w:val="single" w:sz="4" w:space="0" w:color="4F81BD" w:themeColor="accent1"/>
              <w:right w:val="single" w:sz="4" w:space="0" w:color="4F81BD" w:themeColor="accent1"/>
            </w:tcBorders>
            <w:vAlign w:val="center"/>
          </w:tcPr>
          <w:p w:rsidR="0068293A" w:rsidRPr="005F7A99" w:rsidRDefault="0068293A" w:rsidP="00BD74A1">
            <w:pPr>
              <w:ind w:firstLine="30"/>
              <w:jc w:val="center"/>
              <w:rPr>
                <w:sz w:val="22"/>
                <w:szCs w:val="22"/>
              </w:rPr>
            </w:pPr>
            <w:r w:rsidRPr="005F7A99">
              <w:rPr>
                <w:sz w:val="22"/>
                <w:szCs w:val="22"/>
              </w:rPr>
              <w:t>Татарский пролив</w:t>
            </w:r>
          </w:p>
        </w:tc>
        <w:tc>
          <w:tcPr>
            <w:tcW w:w="706" w:type="pct"/>
            <w:tcBorders>
              <w:left w:val="single" w:sz="4" w:space="0" w:color="4F81BD" w:themeColor="accent1"/>
            </w:tcBorders>
            <w:vAlign w:val="center"/>
          </w:tcPr>
          <w:p w:rsidR="0068293A" w:rsidRPr="005F7A99" w:rsidRDefault="0068293A" w:rsidP="00BD74A1">
            <w:pPr>
              <w:ind w:firstLine="30"/>
              <w:jc w:val="center"/>
              <w:rPr>
                <w:sz w:val="22"/>
                <w:szCs w:val="22"/>
              </w:rPr>
            </w:pPr>
            <w:r w:rsidRPr="005F7A99">
              <w:rPr>
                <w:sz w:val="22"/>
                <w:szCs w:val="22"/>
              </w:rPr>
              <w:t>25</w:t>
            </w:r>
          </w:p>
        </w:tc>
        <w:tc>
          <w:tcPr>
            <w:tcW w:w="1147" w:type="pct"/>
            <w:noWrap/>
            <w:vAlign w:val="center"/>
          </w:tcPr>
          <w:p w:rsidR="0068293A" w:rsidRPr="005F7A99" w:rsidRDefault="0068293A" w:rsidP="00BD74A1">
            <w:pPr>
              <w:ind w:firstLine="30"/>
              <w:jc w:val="center"/>
              <w:rPr>
                <w:sz w:val="22"/>
                <w:szCs w:val="22"/>
              </w:rPr>
            </w:pPr>
            <w:r w:rsidRPr="005F7A99">
              <w:rPr>
                <w:sz w:val="22"/>
                <w:szCs w:val="22"/>
              </w:rPr>
              <w:t>84,2</w:t>
            </w:r>
          </w:p>
        </w:tc>
      </w:tr>
      <w:tr w:rsidR="00874C7B" w:rsidRPr="005F7A99" w:rsidTr="00874C7B">
        <w:trPr>
          <w:trHeight w:val="20"/>
          <w:tblHeader/>
          <w:jc w:val="center"/>
        </w:trPr>
        <w:tc>
          <w:tcPr>
            <w:tcW w:w="296" w:type="pct"/>
            <w:vAlign w:val="center"/>
          </w:tcPr>
          <w:p w:rsidR="0068293A" w:rsidRPr="005F7A99" w:rsidRDefault="0068293A" w:rsidP="00BD74A1">
            <w:pPr>
              <w:ind w:firstLine="30"/>
              <w:jc w:val="center"/>
              <w:rPr>
                <w:sz w:val="22"/>
                <w:szCs w:val="22"/>
              </w:rPr>
            </w:pPr>
            <w:r w:rsidRPr="005F7A99">
              <w:rPr>
                <w:sz w:val="22"/>
                <w:szCs w:val="22"/>
              </w:rPr>
              <w:t>19</w:t>
            </w:r>
          </w:p>
        </w:tc>
        <w:tc>
          <w:tcPr>
            <w:tcW w:w="1441" w:type="pct"/>
            <w:tcBorders>
              <w:right w:val="single" w:sz="4" w:space="0" w:color="4F81BD" w:themeColor="accent1"/>
            </w:tcBorders>
            <w:noWrap/>
            <w:vAlign w:val="center"/>
          </w:tcPr>
          <w:p w:rsidR="0068293A" w:rsidRPr="005F7A99" w:rsidRDefault="0068293A" w:rsidP="00BD74A1">
            <w:pPr>
              <w:ind w:firstLine="30"/>
              <w:jc w:val="center"/>
              <w:rPr>
                <w:sz w:val="22"/>
                <w:szCs w:val="22"/>
              </w:rPr>
            </w:pPr>
            <w:r w:rsidRPr="005F7A99">
              <w:rPr>
                <w:sz w:val="22"/>
                <w:szCs w:val="22"/>
              </w:rPr>
              <w:t>Кострома</w:t>
            </w:r>
          </w:p>
        </w:tc>
        <w:tc>
          <w:tcPr>
            <w:tcW w:w="1410" w:type="pct"/>
            <w:tcBorders>
              <w:left w:val="single" w:sz="4" w:space="0" w:color="4F81BD" w:themeColor="accent1"/>
              <w:right w:val="single" w:sz="4" w:space="0" w:color="4F81BD" w:themeColor="accent1"/>
            </w:tcBorders>
            <w:vAlign w:val="center"/>
          </w:tcPr>
          <w:p w:rsidR="0068293A" w:rsidRPr="005F7A99" w:rsidRDefault="0068293A" w:rsidP="00BD74A1">
            <w:pPr>
              <w:ind w:firstLine="30"/>
              <w:jc w:val="center"/>
              <w:rPr>
                <w:sz w:val="22"/>
                <w:szCs w:val="22"/>
              </w:rPr>
            </w:pPr>
            <w:r w:rsidRPr="005F7A99">
              <w:rPr>
                <w:sz w:val="22"/>
                <w:szCs w:val="22"/>
              </w:rPr>
              <w:t>Татарский пролив</w:t>
            </w:r>
          </w:p>
        </w:tc>
        <w:tc>
          <w:tcPr>
            <w:tcW w:w="706" w:type="pct"/>
            <w:tcBorders>
              <w:left w:val="single" w:sz="4" w:space="0" w:color="4F81BD" w:themeColor="accent1"/>
            </w:tcBorders>
            <w:vAlign w:val="center"/>
          </w:tcPr>
          <w:p w:rsidR="0068293A" w:rsidRPr="005F7A99" w:rsidRDefault="0068293A" w:rsidP="00BD74A1">
            <w:pPr>
              <w:ind w:firstLine="30"/>
              <w:jc w:val="center"/>
              <w:rPr>
                <w:sz w:val="22"/>
                <w:szCs w:val="22"/>
              </w:rPr>
            </w:pPr>
            <w:r w:rsidRPr="005F7A99">
              <w:rPr>
                <w:sz w:val="22"/>
                <w:szCs w:val="22"/>
              </w:rPr>
              <w:t>51</w:t>
            </w:r>
          </w:p>
        </w:tc>
        <w:tc>
          <w:tcPr>
            <w:tcW w:w="1147" w:type="pct"/>
            <w:noWrap/>
            <w:vAlign w:val="center"/>
          </w:tcPr>
          <w:p w:rsidR="0068293A" w:rsidRPr="005F7A99" w:rsidRDefault="0068293A" w:rsidP="00BD74A1">
            <w:pPr>
              <w:ind w:firstLine="30"/>
              <w:jc w:val="center"/>
              <w:rPr>
                <w:sz w:val="22"/>
                <w:szCs w:val="22"/>
              </w:rPr>
            </w:pPr>
            <w:r w:rsidRPr="005F7A99">
              <w:rPr>
                <w:sz w:val="22"/>
                <w:szCs w:val="22"/>
              </w:rPr>
              <w:t>258</w:t>
            </w:r>
          </w:p>
        </w:tc>
      </w:tr>
      <w:tr w:rsidR="00874C7B" w:rsidRPr="005F7A99" w:rsidTr="00874C7B">
        <w:trPr>
          <w:trHeight w:val="20"/>
          <w:tblHeader/>
          <w:jc w:val="center"/>
        </w:trPr>
        <w:tc>
          <w:tcPr>
            <w:tcW w:w="296" w:type="pct"/>
            <w:vAlign w:val="center"/>
          </w:tcPr>
          <w:p w:rsidR="0068293A" w:rsidRPr="005F7A99" w:rsidRDefault="0068293A" w:rsidP="00BD74A1">
            <w:pPr>
              <w:ind w:firstLine="30"/>
              <w:jc w:val="center"/>
              <w:rPr>
                <w:sz w:val="22"/>
                <w:szCs w:val="22"/>
              </w:rPr>
            </w:pPr>
            <w:r w:rsidRPr="005F7A99">
              <w:rPr>
                <w:sz w:val="22"/>
                <w:szCs w:val="22"/>
              </w:rPr>
              <w:t>20</w:t>
            </w:r>
          </w:p>
        </w:tc>
        <w:tc>
          <w:tcPr>
            <w:tcW w:w="1441" w:type="pct"/>
            <w:tcBorders>
              <w:right w:val="single" w:sz="4" w:space="0" w:color="4F81BD" w:themeColor="accent1"/>
            </w:tcBorders>
            <w:noWrap/>
            <w:vAlign w:val="center"/>
          </w:tcPr>
          <w:p w:rsidR="0068293A" w:rsidRPr="005F7A99" w:rsidRDefault="0068293A" w:rsidP="00BD74A1">
            <w:pPr>
              <w:ind w:firstLine="30"/>
              <w:jc w:val="center"/>
              <w:rPr>
                <w:sz w:val="22"/>
                <w:szCs w:val="22"/>
              </w:rPr>
            </w:pPr>
            <w:r w:rsidRPr="005F7A99">
              <w:rPr>
                <w:sz w:val="22"/>
                <w:szCs w:val="22"/>
              </w:rPr>
              <w:t>Красноярка</w:t>
            </w:r>
          </w:p>
        </w:tc>
        <w:tc>
          <w:tcPr>
            <w:tcW w:w="1410" w:type="pct"/>
            <w:tcBorders>
              <w:left w:val="single" w:sz="4" w:space="0" w:color="4F81BD" w:themeColor="accent1"/>
              <w:right w:val="single" w:sz="4" w:space="0" w:color="4F81BD" w:themeColor="accent1"/>
            </w:tcBorders>
            <w:vAlign w:val="center"/>
          </w:tcPr>
          <w:p w:rsidR="0068293A" w:rsidRPr="005F7A99" w:rsidRDefault="0068293A" w:rsidP="00BD74A1">
            <w:pPr>
              <w:ind w:firstLine="30"/>
              <w:jc w:val="center"/>
              <w:rPr>
                <w:sz w:val="22"/>
                <w:szCs w:val="22"/>
              </w:rPr>
            </w:pPr>
            <w:r w:rsidRPr="005F7A99">
              <w:rPr>
                <w:sz w:val="22"/>
                <w:szCs w:val="22"/>
              </w:rPr>
              <w:t>Татарский пролив</w:t>
            </w:r>
          </w:p>
        </w:tc>
        <w:tc>
          <w:tcPr>
            <w:tcW w:w="706" w:type="pct"/>
            <w:tcBorders>
              <w:left w:val="single" w:sz="4" w:space="0" w:color="4F81BD" w:themeColor="accent1"/>
            </w:tcBorders>
            <w:vAlign w:val="center"/>
          </w:tcPr>
          <w:p w:rsidR="0068293A" w:rsidRPr="005F7A99" w:rsidRDefault="0068293A" w:rsidP="00BD74A1">
            <w:pPr>
              <w:ind w:firstLine="30"/>
              <w:jc w:val="center"/>
              <w:rPr>
                <w:sz w:val="22"/>
                <w:szCs w:val="22"/>
              </w:rPr>
            </w:pPr>
            <w:r w:rsidRPr="005F7A99">
              <w:rPr>
                <w:sz w:val="22"/>
                <w:szCs w:val="22"/>
              </w:rPr>
              <w:t>42</w:t>
            </w:r>
          </w:p>
        </w:tc>
        <w:tc>
          <w:tcPr>
            <w:tcW w:w="1147" w:type="pct"/>
            <w:noWrap/>
            <w:vAlign w:val="center"/>
          </w:tcPr>
          <w:p w:rsidR="0068293A" w:rsidRPr="005F7A99" w:rsidRDefault="0068293A" w:rsidP="00BD74A1">
            <w:pPr>
              <w:ind w:firstLine="30"/>
              <w:jc w:val="center"/>
              <w:rPr>
                <w:sz w:val="22"/>
                <w:szCs w:val="22"/>
              </w:rPr>
            </w:pPr>
            <w:r w:rsidRPr="005F7A99">
              <w:rPr>
                <w:sz w:val="22"/>
                <w:szCs w:val="22"/>
              </w:rPr>
              <w:t>200</w:t>
            </w:r>
          </w:p>
        </w:tc>
      </w:tr>
      <w:tr w:rsidR="00874C7B" w:rsidRPr="005F7A99" w:rsidTr="00874C7B">
        <w:trPr>
          <w:trHeight w:val="20"/>
          <w:tblHeader/>
          <w:jc w:val="center"/>
        </w:trPr>
        <w:tc>
          <w:tcPr>
            <w:tcW w:w="296" w:type="pct"/>
            <w:vAlign w:val="center"/>
          </w:tcPr>
          <w:p w:rsidR="0068293A" w:rsidRPr="005F7A99" w:rsidRDefault="0068293A" w:rsidP="00BD74A1">
            <w:pPr>
              <w:ind w:firstLine="30"/>
              <w:jc w:val="center"/>
              <w:rPr>
                <w:sz w:val="22"/>
                <w:szCs w:val="22"/>
              </w:rPr>
            </w:pPr>
            <w:r w:rsidRPr="005F7A99">
              <w:rPr>
                <w:sz w:val="22"/>
                <w:szCs w:val="22"/>
              </w:rPr>
              <w:t>21</w:t>
            </w:r>
          </w:p>
        </w:tc>
        <w:tc>
          <w:tcPr>
            <w:tcW w:w="1441" w:type="pct"/>
            <w:tcBorders>
              <w:right w:val="single" w:sz="4" w:space="0" w:color="4F81BD" w:themeColor="accent1"/>
            </w:tcBorders>
            <w:noWrap/>
            <w:vAlign w:val="center"/>
          </w:tcPr>
          <w:p w:rsidR="0068293A" w:rsidRPr="005F7A99" w:rsidRDefault="0068293A" w:rsidP="00BD74A1">
            <w:pPr>
              <w:ind w:firstLine="30"/>
              <w:jc w:val="center"/>
              <w:rPr>
                <w:sz w:val="22"/>
                <w:szCs w:val="22"/>
              </w:rPr>
            </w:pPr>
            <w:r w:rsidRPr="005F7A99">
              <w:rPr>
                <w:sz w:val="22"/>
                <w:szCs w:val="22"/>
              </w:rPr>
              <w:t>Тобут</w:t>
            </w:r>
          </w:p>
        </w:tc>
        <w:tc>
          <w:tcPr>
            <w:tcW w:w="1410" w:type="pct"/>
            <w:tcBorders>
              <w:left w:val="single" w:sz="4" w:space="0" w:color="4F81BD" w:themeColor="accent1"/>
              <w:right w:val="single" w:sz="4" w:space="0" w:color="4F81BD" w:themeColor="accent1"/>
            </w:tcBorders>
            <w:vAlign w:val="center"/>
          </w:tcPr>
          <w:p w:rsidR="0068293A" w:rsidRPr="005F7A99" w:rsidRDefault="0068293A" w:rsidP="00BD74A1">
            <w:pPr>
              <w:ind w:firstLine="30"/>
              <w:jc w:val="center"/>
              <w:rPr>
                <w:sz w:val="22"/>
                <w:szCs w:val="22"/>
              </w:rPr>
            </w:pPr>
            <w:r w:rsidRPr="005F7A99">
              <w:rPr>
                <w:sz w:val="22"/>
                <w:szCs w:val="22"/>
              </w:rPr>
              <w:t>Красноярка, лв.</w:t>
            </w:r>
          </w:p>
        </w:tc>
        <w:tc>
          <w:tcPr>
            <w:tcW w:w="706" w:type="pct"/>
            <w:tcBorders>
              <w:left w:val="single" w:sz="4" w:space="0" w:color="4F81BD" w:themeColor="accent1"/>
            </w:tcBorders>
            <w:vAlign w:val="center"/>
          </w:tcPr>
          <w:p w:rsidR="0068293A" w:rsidRPr="005F7A99" w:rsidRDefault="0068293A" w:rsidP="00BD74A1">
            <w:pPr>
              <w:ind w:firstLine="30"/>
              <w:jc w:val="center"/>
              <w:rPr>
                <w:sz w:val="22"/>
                <w:szCs w:val="22"/>
              </w:rPr>
            </w:pPr>
            <w:r w:rsidRPr="005F7A99">
              <w:rPr>
                <w:sz w:val="22"/>
                <w:szCs w:val="22"/>
              </w:rPr>
              <w:t>17</w:t>
            </w:r>
          </w:p>
        </w:tc>
        <w:tc>
          <w:tcPr>
            <w:tcW w:w="1147" w:type="pct"/>
            <w:noWrap/>
            <w:vAlign w:val="center"/>
          </w:tcPr>
          <w:p w:rsidR="0068293A" w:rsidRPr="005F7A99" w:rsidRDefault="0068293A" w:rsidP="00BD74A1">
            <w:pPr>
              <w:ind w:firstLine="30"/>
              <w:jc w:val="center"/>
              <w:rPr>
                <w:sz w:val="22"/>
                <w:szCs w:val="22"/>
              </w:rPr>
            </w:pPr>
            <w:r w:rsidRPr="005F7A99">
              <w:rPr>
                <w:sz w:val="22"/>
                <w:szCs w:val="22"/>
              </w:rPr>
              <w:t>45,7</w:t>
            </w:r>
          </w:p>
        </w:tc>
      </w:tr>
      <w:tr w:rsidR="00874C7B" w:rsidRPr="005F7A99" w:rsidTr="00874C7B">
        <w:trPr>
          <w:trHeight w:val="20"/>
          <w:tblHeader/>
          <w:jc w:val="center"/>
        </w:trPr>
        <w:tc>
          <w:tcPr>
            <w:tcW w:w="296" w:type="pct"/>
            <w:vAlign w:val="center"/>
          </w:tcPr>
          <w:p w:rsidR="0068293A" w:rsidRPr="005F7A99" w:rsidRDefault="0068293A" w:rsidP="00BD74A1">
            <w:pPr>
              <w:ind w:firstLine="30"/>
              <w:jc w:val="center"/>
              <w:rPr>
                <w:sz w:val="22"/>
                <w:szCs w:val="22"/>
              </w:rPr>
            </w:pPr>
            <w:r w:rsidRPr="005F7A99">
              <w:rPr>
                <w:sz w:val="22"/>
                <w:szCs w:val="22"/>
              </w:rPr>
              <w:t>22</w:t>
            </w:r>
          </w:p>
        </w:tc>
        <w:tc>
          <w:tcPr>
            <w:tcW w:w="1441" w:type="pct"/>
            <w:tcBorders>
              <w:right w:val="single" w:sz="4" w:space="0" w:color="4F81BD" w:themeColor="accent1"/>
            </w:tcBorders>
            <w:noWrap/>
            <w:vAlign w:val="center"/>
          </w:tcPr>
          <w:p w:rsidR="0068293A" w:rsidRPr="005F7A99" w:rsidRDefault="0068293A" w:rsidP="00BD74A1">
            <w:pPr>
              <w:ind w:firstLine="30"/>
              <w:jc w:val="center"/>
              <w:rPr>
                <w:sz w:val="22"/>
                <w:szCs w:val="22"/>
              </w:rPr>
            </w:pPr>
            <w:r w:rsidRPr="005F7A99">
              <w:rPr>
                <w:sz w:val="22"/>
                <w:szCs w:val="22"/>
              </w:rPr>
              <w:t>Чеховка</w:t>
            </w:r>
          </w:p>
        </w:tc>
        <w:tc>
          <w:tcPr>
            <w:tcW w:w="1410" w:type="pct"/>
            <w:tcBorders>
              <w:left w:val="single" w:sz="4" w:space="0" w:color="4F81BD" w:themeColor="accent1"/>
              <w:right w:val="single" w:sz="4" w:space="0" w:color="4F81BD" w:themeColor="accent1"/>
            </w:tcBorders>
            <w:vAlign w:val="center"/>
          </w:tcPr>
          <w:p w:rsidR="0068293A" w:rsidRPr="005F7A99" w:rsidRDefault="0068293A" w:rsidP="00BD74A1">
            <w:pPr>
              <w:ind w:firstLine="30"/>
              <w:jc w:val="center"/>
              <w:rPr>
                <w:sz w:val="22"/>
                <w:szCs w:val="22"/>
              </w:rPr>
            </w:pPr>
            <w:r w:rsidRPr="005F7A99">
              <w:rPr>
                <w:sz w:val="22"/>
                <w:szCs w:val="22"/>
              </w:rPr>
              <w:t>Татарский пролив</w:t>
            </w:r>
          </w:p>
        </w:tc>
        <w:tc>
          <w:tcPr>
            <w:tcW w:w="706" w:type="pct"/>
            <w:tcBorders>
              <w:left w:val="single" w:sz="4" w:space="0" w:color="4F81BD" w:themeColor="accent1"/>
            </w:tcBorders>
            <w:vAlign w:val="center"/>
          </w:tcPr>
          <w:p w:rsidR="0068293A" w:rsidRPr="005F7A99" w:rsidRDefault="0068293A" w:rsidP="00BD74A1">
            <w:pPr>
              <w:ind w:firstLine="30"/>
              <w:jc w:val="center"/>
              <w:rPr>
                <w:sz w:val="22"/>
                <w:szCs w:val="22"/>
              </w:rPr>
            </w:pPr>
            <w:r w:rsidRPr="005F7A99">
              <w:rPr>
                <w:sz w:val="22"/>
                <w:szCs w:val="22"/>
              </w:rPr>
              <w:t>42</w:t>
            </w:r>
          </w:p>
        </w:tc>
        <w:tc>
          <w:tcPr>
            <w:tcW w:w="1147" w:type="pct"/>
            <w:noWrap/>
            <w:vAlign w:val="center"/>
          </w:tcPr>
          <w:p w:rsidR="0068293A" w:rsidRPr="005F7A99" w:rsidRDefault="0068293A" w:rsidP="00BD74A1">
            <w:pPr>
              <w:ind w:firstLine="30"/>
              <w:jc w:val="center"/>
              <w:rPr>
                <w:sz w:val="22"/>
                <w:szCs w:val="22"/>
              </w:rPr>
            </w:pPr>
            <w:r w:rsidRPr="005F7A99">
              <w:rPr>
                <w:sz w:val="22"/>
                <w:szCs w:val="22"/>
              </w:rPr>
              <w:t>196</w:t>
            </w:r>
          </w:p>
        </w:tc>
      </w:tr>
      <w:tr w:rsidR="00874C7B" w:rsidRPr="005F7A99" w:rsidTr="00874C7B">
        <w:trPr>
          <w:trHeight w:val="20"/>
          <w:tblHeader/>
          <w:jc w:val="center"/>
        </w:trPr>
        <w:tc>
          <w:tcPr>
            <w:tcW w:w="296" w:type="pct"/>
            <w:vAlign w:val="center"/>
          </w:tcPr>
          <w:p w:rsidR="0068293A" w:rsidRPr="005F7A99" w:rsidRDefault="0068293A" w:rsidP="00BD74A1">
            <w:pPr>
              <w:ind w:firstLine="30"/>
              <w:jc w:val="center"/>
              <w:rPr>
                <w:sz w:val="22"/>
                <w:szCs w:val="22"/>
              </w:rPr>
            </w:pPr>
            <w:r w:rsidRPr="005F7A99">
              <w:rPr>
                <w:sz w:val="22"/>
                <w:szCs w:val="22"/>
              </w:rPr>
              <w:t>23</w:t>
            </w:r>
          </w:p>
        </w:tc>
        <w:tc>
          <w:tcPr>
            <w:tcW w:w="1441" w:type="pct"/>
            <w:tcBorders>
              <w:right w:val="single" w:sz="4" w:space="0" w:color="4F81BD" w:themeColor="accent1"/>
            </w:tcBorders>
            <w:noWrap/>
            <w:vAlign w:val="center"/>
          </w:tcPr>
          <w:p w:rsidR="0068293A" w:rsidRPr="005F7A99" w:rsidRDefault="0068293A" w:rsidP="00BD74A1">
            <w:pPr>
              <w:ind w:firstLine="30"/>
              <w:jc w:val="center"/>
              <w:rPr>
                <w:sz w:val="22"/>
                <w:szCs w:val="22"/>
              </w:rPr>
            </w:pPr>
            <w:r w:rsidRPr="005F7A99">
              <w:rPr>
                <w:sz w:val="22"/>
                <w:szCs w:val="22"/>
              </w:rPr>
              <w:t>Крестьянка</w:t>
            </w:r>
          </w:p>
        </w:tc>
        <w:tc>
          <w:tcPr>
            <w:tcW w:w="1410" w:type="pct"/>
            <w:tcBorders>
              <w:left w:val="single" w:sz="4" w:space="0" w:color="4F81BD" w:themeColor="accent1"/>
              <w:right w:val="single" w:sz="4" w:space="0" w:color="4F81BD" w:themeColor="accent1"/>
            </w:tcBorders>
            <w:vAlign w:val="center"/>
          </w:tcPr>
          <w:p w:rsidR="0068293A" w:rsidRPr="005F7A99" w:rsidRDefault="0068293A" w:rsidP="00BD74A1">
            <w:pPr>
              <w:ind w:firstLine="30"/>
              <w:jc w:val="center"/>
              <w:rPr>
                <w:sz w:val="22"/>
                <w:szCs w:val="22"/>
              </w:rPr>
            </w:pPr>
            <w:r w:rsidRPr="005F7A99">
              <w:rPr>
                <w:sz w:val="22"/>
                <w:szCs w:val="22"/>
              </w:rPr>
              <w:t>Чеховка, лв.</w:t>
            </w:r>
          </w:p>
        </w:tc>
        <w:tc>
          <w:tcPr>
            <w:tcW w:w="706" w:type="pct"/>
            <w:tcBorders>
              <w:left w:val="single" w:sz="4" w:space="0" w:color="4F81BD" w:themeColor="accent1"/>
            </w:tcBorders>
            <w:vAlign w:val="center"/>
          </w:tcPr>
          <w:p w:rsidR="0068293A" w:rsidRPr="005F7A99" w:rsidRDefault="0068293A" w:rsidP="00BD74A1">
            <w:pPr>
              <w:ind w:firstLine="30"/>
              <w:jc w:val="center"/>
              <w:rPr>
                <w:sz w:val="22"/>
                <w:szCs w:val="22"/>
              </w:rPr>
            </w:pPr>
            <w:r w:rsidRPr="005F7A99">
              <w:rPr>
                <w:sz w:val="22"/>
                <w:szCs w:val="22"/>
              </w:rPr>
              <w:t>22</w:t>
            </w:r>
          </w:p>
        </w:tc>
        <w:tc>
          <w:tcPr>
            <w:tcW w:w="1147" w:type="pct"/>
            <w:noWrap/>
            <w:vAlign w:val="center"/>
          </w:tcPr>
          <w:p w:rsidR="0068293A" w:rsidRPr="005F7A99" w:rsidRDefault="0068293A" w:rsidP="00BD74A1">
            <w:pPr>
              <w:ind w:firstLine="30"/>
              <w:jc w:val="center"/>
              <w:rPr>
                <w:sz w:val="22"/>
                <w:szCs w:val="22"/>
              </w:rPr>
            </w:pPr>
            <w:r w:rsidRPr="005F7A99">
              <w:rPr>
                <w:sz w:val="22"/>
                <w:szCs w:val="22"/>
              </w:rPr>
              <w:t>59,1</w:t>
            </w:r>
          </w:p>
        </w:tc>
      </w:tr>
      <w:tr w:rsidR="00874C7B" w:rsidRPr="005F7A99" w:rsidTr="00874C7B">
        <w:trPr>
          <w:trHeight w:val="20"/>
          <w:tblHeader/>
          <w:jc w:val="center"/>
        </w:trPr>
        <w:tc>
          <w:tcPr>
            <w:tcW w:w="296" w:type="pct"/>
            <w:vAlign w:val="center"/>
          </w:tcPr>
          <w:p w:rsidR="0068293A" w:rsidRPr="005F7A99" w:rsidRDefault="0068293A" w:rsidP="00BD74A1">
            <w:pPr>
              <w:ind w:firstLine="30"/>
              <w:jc w:val="center"/>
              <w:rPr>
                <w:sz w:val="22"/>
                <w:szCs w:val="22"/>
              </w:rPr>
            </w:pPr>
            <w:r w:rsidRPr="005F7A99">
              <w:rPr>
                <w:sz w:val="22"/>
                <w:szCs w:val="22"/>
              </w:rPr>
              <w:t>24</w:t>
            </w:r>
          </w:p>
        </w:tc>
        <w:tc>
          <w:tcPr>
            <w:tcW w:w="1441" w:type="pct"/>
            <w:tcBorders>
              <w:right w:val="single" w:sz="4" w:space="0" w:color="4F81BD" w:themeColor="accent1"/>
            </w:tcBorders>
            <w:noWrap/>
            <w:vAlign w:val="center"/>
          </w:tcPr>
          <w:p w:rsidR="0068293A" w:rsidRPr="005F7A99" w:rsidRDefault="0068293A" w:rsidP="00BD74A1">
            <w:pPr>
              <w:ind w:firstLine="30"/>
              <w:jc w:val="center"/>
              <w:rPr>
                <w:sz w:val="22"/>
                <w:szCs w:val="22"/>
              </w:rPr>
            </w:pPr>
            <w:r w:rsidRPr="005F7A99">
              <w:rPr>
                <w:sz w:val="22"/>
                <w:szCs w:val="22"/>
              </w:rPr>
              <w:t>Рудановского</w:t>
            </w:r>
          </w:p>
        </w:tc>
        <w:tc>
          <w:tcPr>
            <w:tcW w:w="1410" w:type="pct"/>
            <w:tcBorders>
              <w:left w:val="single" w:sz="4" w:space="0" w:color="4F81BD" w:themeColor="accent1"/>
              <w:right w:val="single" w:sz="4" w:space="0" w:color="4F81BD" w:themeColor="accent1"/>
            </w:tcBorders>
            <w:vAlign w:val="center"/>
          </w:tcPr>
          <w:p w:rsidR="0068293A" w:rsidRPr="005F7A99" w:rsidRDefault="0068293A" w:rsidP="00BD74A1">
            <w:pPr>
              <w:ind w:firstLine="30"/>
              <w:jc w:val="center"/>
              <w:rPr>
                <w:sz w:val="22"/>
                <w:szCs w:val="22"/>
              </w:rPr>
            </w:pPr>
            <w:r w:rsidRPr="005F7A99">
              <w:rPr>
                <w:sz w:val="22"/>
                <w:szCs w:val="22"/>
              </w:rPr>
              <w:t>Татарский пролив</w:t>
            </w:r>
          </w:p>
        </w:tc>
        <w:tc>
          <w:tcPr>
            <w:tcW w:w="706" w:type="pct"/>
            <w:tcBorders>
              <w:left w:val="single" w:sz="4" w:space="0" w:color="4F81BD" w:themeColor="accent1"/>
            </w:tcBorders>
            <w:vAlign w:val="center"/>
          </w:tcPr>
          <w:p w:rsidR="0068293A" w:rsidRPr="005F7A99" w:rsidRDefault="0068293A" w:rsidP="00BD74A1">
            <w:pPr>
              <w:ind w:firstLine="30"/>
              <w:jc w:val="center"/>
              <w:rPr>
                <w:sz w:val="22"/>
                <w:szCs w:val="22"/>
              </w:rPr>
            </w:pPr>
            <w:r w:rsidRPr="005F7A99">
              <w:rPr>
                <w:sz w:val="22"/>
                <w:szCs w:val="22"/>
              </w:rPr>
              <w:t>23</w:t>
            </w:r>
          </w:p>
        </w:tc>
        <w:tc>
          <w:tcPr>
            <w:tcW w:w="1147" w:type="pct"/>
            <w:noWrap/>
            <w:vAlign w:val="center"/>
          </w:tcPr>
          <w:p w:rsidR="0068293A" w:rsidRPr="005F7A99" w:rsidRDefault="0068293A" w:rsidP="00BD74A1">
            <w:pPr>
              <w:ind w:firstLine="30"/>
              <w:jc w:val="center"/>
              <w:rPr>
                <w:sz w:val="22"/>
                <w:szCs w:val="22"/>
              </w:rPr>
            </w:pPr>
            <w:r w:rsidRPr="005F7A99">
              <w:rPr>
                <w:sz w:val="22"/>
                <w:szCs w:val="22"/>
              </w:rPr>
              <w:t>100</w:t>
            </w:r>
          </w:p>
        </w:tc>
      </w:tr>
    </w:tbl>
    <w:p w:rsidR="0068293A" w:rsidRPr="005F7A99" w:rsidRDefault="005F7A99" w:rsidP="005F7A99">
      <w:pPr>
        <w:ind w:firstLine="720"/>
        <w:jc w:val="both"/>
      </w:pPr>
      <w:r w:rsidRPr="005F7A99">
        <w:t>В целях охраны водных объектов от загрязнения и засорения в соответствии со ст.65 Водного Кодекса РФ от 03.06.2006г. №74-ФЗ установлены минимальные размеры водоохранных зон и прибрежных защитных полос, за исключением участков рек на территориях городов и других поселений. Водоохранные зоны и прибрежные защитные полосы водных объектов показаны на «Схеме комплексной оценки территории»</w:t>
      </w:r>
    </w:p>
    <w:p w:rsidR="0068293A" w:rsidRPr="005F7A99" w:rsidRDefault="0068293A" w:rsidP="00BD74A1">
      <w:pPr>
        <w:ind w:firstLine="720"/>
        <w:jc w:val="both"/>
      </w:pPr>
      <w:r w:rsidRPr="005F7A99">
        <w:t>В гидрологическом отношении реки округа изучены слабо. Наблюдения за водным режимом проводились на р. Лютоге и на р.Холмской.</w:t>
      </w:r>
    </w:p>
    <w:p w:rsidR="0068293A" w:rsidRPr="005F7A99" w:rsidRDefault="0068293A" w:rsidP="00BD74A1">
      <w:pPr>
        <w:ind w:firstLine="720"/>
        <w:jc w:val="both"/>
      </w:pPr>
      <w:r w:rsidRPr="005F7A99">
        <w:t>Питание рек смешанное, с преобладанием снегового (50-55%), на долю подземного питания приходится 10-18%, дождевого – 35-40% годового объема стока.</w:t>
      </w:r>
    </w:p>
    <w:p w:rsidR="0068293A" w:rsidRPr="005F7A99" w:rsidRDefault="0068293A" w:rsidP="00BD74A1">
      <w:pPr>
        <w:ind w:firstLine="720"/>
        <w:jc w:val="both"/>
      </w:pPr>
      <w:r w:rsidRPr="005F7A99">
        <w:t>Водный режим рек характеризуется четко выраженным весенним половодьем, летней меженью, прерываемой дождевыми паводками, и осенне-зимней меженью. В отдельные годы дождевые паводки наблюдаются на пике половодья, что приводит к более резким и значительным подъемам уровней.</w:t>
      </w:r>
    </w:p>
    <w:p w:rsidR="0068293A" w:rsidRPr="005F7A99" w:rsidRDefault="0068293A" w:rsidP="00BD74A1">
      <w:pPr>
        <w:ind w:firstLine="720"/>
        <w:jc w:val="both"/>
      </w:pPr>
      <w:r w:rsidRPr="005F7A99">
        <w:t>Высота подъема половодья обычно составляет 0,5-1,5 м, на Лютоге – 2-3м.</w:t>
      </w:r>
    </w:p>
    <w:p w:rsidR="0020249A" w:rsidRPr="005F7A99" w:rsidRDefault="0020249A" w:rsidP="00BD74A1">
      <w:pPr>
        <w:ind w:firstLine="720"/>
        <w:jc w:val="both"/>
      </w:pPr>
    </w:p>
    <w:p w:rsidR="0068293A" w:rsidRPr="005F7A99" w:rsidRDefault="0068293A" w:rsidP="00BD74A1">
      <w:pPr>
        <w:pStyle w:val="4"/>
        <w:keepLines/>
        <w:spacing w:before="0" w:after="0"/>
        <w:rPr>
          <w:rFonts w:ascii="Times New Roman" w:hAnsi="Times New Roman"/>
        </w:rPr>
      </w:pPr>
      <w:r w:rsidRPr="005F7A99">
        <w:rPr>
          <w:rFonts w:ascii="Times New Roman" w:hAnsi="Times New Roman"/>
        </w:rPr>
        <w:t>Подземные воды</w:t>
      </w:r>
    </w:p>
    <w:p w:rsidR="0020249A" w:rsidRPr="005F7A99" w:rsidRDefault="0020249A" w:rsidP="00BD74A1">
      <w:pPr>
        <w:ind w:firstLine="720"/>
        <w:jc w:val="both"/>
        <w:rPr>
          <w:color w:val="000000"/>
        </w:rPr>
      </w:pPr>
    </w:p>
    <w:p w:rsidR="0068293A" w:rsidRPr="005F7A99" w:rsidRDefault="0068293A" w:rsidP="00BD74A1">
      <w:pPr>
        <w:ind w:firstLine="720"/>
        <w:jc w:val="both"/>
        <w:rPr>
          <w:color w:val="000000"/>
        </w:rPr>
      </w:pPr>
      <w:r w:rsidRPr="005F7A99">
        <w:rPr>
          <w:color w:val="000000"/>
        </w:rPr>
        <w:t>Территория МО «Холмский городской округ», исходя из общей схемы геолого-структурного районирования Сахалинской области, относится к Западно-Сахалинской гидрогеологической структуре, представляющей собой гидрогеологические массивы с безнапорными трещинными водами. В орографическом отношении она соответствует расчлененным горным массивам, сложенным породами неогена и палеогена. Сильная расчлененность рельефа и малая мощность зоны выветривания не благоприятствуют накоплению ресурсов подземн</w:t>
      </w:r>
      <w:bookmarkStart w:id="13" w:name="_GoBack"/>
      <w:bookmarkEnd w:id="13"/>
      <w:r w:rsidRPr="005F7A99">
        <w:rPr>
          <w:color w:val="000000"/>
        </w:rPr>
        <w:t>ых вод. Водоносные комплексы коренных пород (неогена и палеогена) характеризуются неравномерной, в целом слабой водообильностью. Кроме того, они частично имеют повышенное содержание железа, нередко отмечается присутствие сероводорода.</w:t>
      </w:r>
    </w:p>
    <w:p w:rsidR="0068293A" w:rsidRPr="005F7A99" w:rsidRDefault="0068293A" w:rsidP="00BD74A1">
      <w:pPr>
        <w:ind w:firstLine="720"/>
        <w:jc w:val="both"/>
        <w:rPr>
          <w:color w:val="000000"/>
        </w:rPr>
      </w:pPr>
      <w:r w:rsidRPr="005F7A99">
        <w:rPr>
          <w:color w:val="000000"/>
        </w:rPr>
        <w:t>Основное значение для целей водоснабжения небольших населенных пунктов может иметь водоносный комплекс аллювиальных отложений, приуроченный к долинам рек. Воды пластово-грунтового типа, безнапорные. Производительность скважин от долей литра в секунду до 3,0-3,5 л/сек. Горизонт подвержен поверхностному загрязнению.</w:t>
      </w:r>
    </w:p>
    <w:p w:rsidR="0068293A" w:rsidRPr="005F7A99" w:rsidRDefault="0068293A" w:rsidP="00BD74A1">
      <w:pPr>
        <w:ind w:firstLine="720"/>
        <w:jc w:val="both"/>
        <w:rPr>
          <w:color w:val="000000"/>
        </w:rPr>
      </w:pPr>
      <w:r w:rsidRPr="005F7A99">
        <w:rPr>
          <w:color w:val="000000"/>
        </w:rPr>
        <w:t>В целом территория МО «Холмский городской округ» не обеспечена пресными подземными водами. Отдельными населенными пунктами используются для целей водоснабжения воды четвертичных отложений посредством артезианских скважин и шахтных колодцев.</w:t>
      </w:r>
    </w:p>
    <w:p w:rsidR="0068293A" w:rsidRPr="005F7A99" w:rsidRDefault="0068293A" w:rsidP="00BD74A1">
      <w:pPr>
        <w:ind w:firstLine="720"/>
        <w:jc w:val="both"/>
        <w:rPr>
          <w:color w:val="000000"/>
        </w:rPr>
      </w:pPr>
      <w:r w:rsidRPr="005F7A99">
        <w:rPr>
          <w:color w:val="000000"/>
        </w:rPr>
        <w:t>Месторождений с утвержденными запасами подземных вод в районе нет.</w:t>
      </w:r>
    </w:p>
    <w:p w:rsidR="0068293A" w:rsidRPr="005F7A99" w:rsidRDefault="0068293A" w:rsidP="00BD74A1">
      <w:pPr>
        <w:ind w:firstLine="720"/>
        <w:jc w:val="both"/>
        <w:rPr>
          <w:color w:val="000000"/>
        </w:rPr>
      </w:pPr>
      <w:r w:rsidRPr="005F7A99">
        <w:rPr>
          <w:color w:val="000000"/>
        </w:rPr>
        <w:t>В районе с.Костромское для целей водоснабжения используются подземные воды миоценовых отложений. Водовмещающие породы - трещиноватые конгломераты, песчаники и алевролиты. В результате проведенных разведочных работ на участке водозабора оценены запасы по категории С</w:t>
      </w:r>
      <w:r w:rsidRPr="005F7A99">
        <w:rPr>
          <w:color w:val="000000"/>
          <w:vertAlign w:val="subscript"/>
        </w:rPr>
        <w:t>1</w:t>
      </w:r>
      <w:r w:rsidRPr="005F7A99">
        <w:rPr>
          <w:color w:val="000000"/>
        </w:rPr>
        <w:t xml:space="preserve"> в количестве 2,3 тыс.м3/сутки. Вода соответствует требования ГОСТа «Вода питьевая».</w:t>
      </w:r>
    </w:p>
    <w:p w:rsidR="0068293A" w:rsidRPr="005F7A99" w:rsidRDefault="0068293A" w:rsidP="00BD74A1">
      <w:pPr>
        <w:ind w:firstLine="720"/>
        <w:jc w:val="both"/>
        <w:rPr>
          <w:color w:val="000000"/>
        </w:rPr>
      </w:pPr>
      <w:r w:rsidRPr="005F7A99">
        <w:rPr>
          <w:color w:val="000000"/>
        </w:rPr>
        <w:t xml:space="preserve">Для водоснабжения с.Яблочное пробурена одна скважина глубиной 60,0 м. При опытно-фильтрационных работах получен дебит до 1,0 л/с, при понижении до 20,0 м. Дополнительно проведен тампонаж бездействующей скважины глубиной 80,0м. Имеются предварительные положительные материалы по подземным водам в районе с.Чапланово. </w:t>
      </w:r>
    </w:p>
    <w:p w:rsidR="0068293A" w:rsidRPr="005F7A99" w:rsidRDefault="0068293A" w:rsidP="00BD74A1">
      <w:pPr>
        <w:ind w:firstLine="720"/>
        <w:jc w:val="both"/>
        <w:rPr>
          <w:color w:val="000000"/>
        </w:rPr>
      </w:pPr>
      <w:r w:rsidRPr="005F7A99">
        <w:rPr>
          <w:color w:val="000000"/>
        </w:rPr>
        <w:t>Характеристика минеральных вод приведена в разделе «Минерально-сырьевые ресурсы».</w:t>
      </w:r>
    </w:p>
    <w:p w:rsidR="0020249A" w:rsidRPr="005F7A99" w:rsidRDefault="0020249A" w:rsidP="00BD74A1">
      <w:pPr>
        <w:ind w:firstLine="720"/>
        <w:jc w:val="both"/>
        <w:rPr>
          <w:color w:val="000000"/>
        </w:rPr>
      </w:pPr>
    </w:p>
    <w:p w:rsidR="0068293A" w:rsidRPr="005F7A99" w:rsidRDefault="0068293A" w:rsidP="00BD74A1">
      <w:pPr>
        <w:pStyle w:val="4"/>
        <w:keepLines/>
        <w:pBdr>
          <w:bottom w:val="single" w:sz="4" w:space="3" w:color="95B3D7" w:themeColor="accent1" w:themeTint="99"/>
        </w:pBdr>
        <w:spacing w:before="0" w:after="0"/>
        <w:rPr>
          <w:rFonts w:ascii="Times New Roman" w:hAnsi="Times New Roman"/>
        </w:rPr>
      </w:pPr>
      <w:r w:rsidRPr="005F7A99">
        <w:rPr>
          <w:rFonts w:ascii="Times New Roman" w:hAnsi="Times New Roman"/>
        </w:rPr>
        <w:t>Рельеф</w:t>
      </w:r>
    </w:p>
    <w:p w:rsidR="0020249A" w:rsidRPr="005F7A99" w:rsidRDefault="0020249A" w:rsidP="00BD74A1">
      <w:pPr>
        <w:ind w:firstLine="708"/>
        <w:jc w:val="both"/>
        <w:rPr>
          <w:color w:val="000000"/>
        </w:rPr>
      </w:pPr>
    </w:p>
    <w:p w:rsidR="0068293A" w:rsidRPr="005F7A99" w:rsidRDefault="0068293A" w:rsidP="005F7A99">
      <w:pPr>
        <w:ind w:firstLine="720"/>
        <w:jc w:val="both"/>
      </w:pPr>
      <w:r w:rsidRPr="005F7A99">
        <w:t>Территория МО «Холмский городской округ» характеризуется горным, преимущественно низкогорным, интенсивно расчлененным рельефом и находится в пределах Западно-Сахалинской горной системы, вытянутой в меридиональном направлении.</w:t>
      </w:r>
    </w:p>
    <w:p w:rsidR="0068293A" w:rsidRPr="005F7A99" w:rsidRDefault="0068293A" w:rsidP="005F7A99">
      <w:pPr>
        <w:ind w:firstLine="720"/>
        <w:jc w:val="both"/>
      </w:pPr>
      <w:r w:rsidRPr="005F7A99">
        <w:t>Основную часть территории занимает Южно-Камышовый хребет, параллельно которому на западе МО, вдоль Татарского пролива прослеживается Южно-Прибрежная горная цепь.</w:t>
      </w:r>
    </w:p>
    <w:p w:rsidR="0068293A" w:rsidRPr="005F7A99" w:rsidRDefault="0068293A" w:rsidP="005F7A99">
      <w:pPr>
        <w:ind w:firstLine="720"/>
        <w:jc w:val="both"/>
      </w:pPr>
      <w:r w:rsidRPr="005F7A99">
        <w:t xml:space="preserve">Абсолютные отметки поверхности повышаются с запада на восток от 100-200 м и в пределах Южно-Камышового хребта достигают 400-500 м и более. </w:t>
      </w:r>
    </w:p>
    <w:p w:rsidR="0068293A" w:rsidRPr="005F7A99" w:rsidRDefault="0068293A" w:rsidP="00BD74A1">
      <w:pPr>
        <w:ind w:firstLine="708"/>
        <w:jc w:val="both"/>
        <w:rPr>
          <w:color w:val="000000"/>
        </w:rPr>
      </w:pPr>
      <w:r w:rsidRPr="005F7A99">
        <w:rPr>
          <w:color w:val="000000"/>
        </w:rPr>
        <w:t>Наивысшая абсолютная отметка отмечается на крайнем северо-востоке – г. Спамберг (1021.2 м), на границе с МО «Томаринский городской округ».</w:t>
      </w:r>
    </w:p>
    <w:p w:rsidR="0068293A" w:rsidRPr="005F7A99" w:rsidRDefault="0068293A" w:rsidP="005F7A99">
      <w:pPr>
        <w:ind w:firstLine="720"/>
        <w:jc w:val="both"/>
      </w:pPr>
      <w:r w:rsidRPr="005F7A99">
        <w:t xml:space="preserve">Для Южно-Камышового хребта характерны узкие водоразделы с извилистой гребневой линией, вершины гор часто конусообразные. </w:t>
      </w:r>
    </w:p>
    <w:p w:rsidR="0068293A" w:rsidRPr="005F7A99" w:rsidRDefault="0068293A" w:rsidP="005F7A99">
      <w:pPr>
        <w:ind w:firstLine="720"/>
        <w:jc w:val="both"/>
      </w:pPr>
      <w:r w:rsidRPr="005F7A99">
        <w:t>Южно-Прибрежная цепь представлена рядом разрозненных вершин, абсолютные отметки которых составляют 350-530 м, наибольшей отметки достигает вершина г.Мурашева – 661.0 м. Склоны гор преимущественно крутые. Относительные превышения вершин сопок над днищами долин изменяются от 100-150 м до 250-300 м. Долины рек    V-образные и ущелеобразные, в них прослеживаются узкие низкая и высокая пойма; надпойменные террасы, как правило, отсутствуют. Они прослеживаются лишь в  нижних и устьевых участках рек. Наиболее крупные реки – Лютога с притоком Тиобут, Яблочная, Кострома, Чеховка и др.</w:t>
      </w:r>
    </w:p>
    <w:p w:rsidR="0068293A" w:rsidRPr="005F7A99" w:rsidRDefault="0068293A" w:rsidP="005F7A99">
      <w:pPr>
        <w:ind w:firstLine="720"/>
        <w:jc w:val="both"/>
      </w:pPr>
      <w:r w:rsidRPr="005F7A99">
        <w:t xml:space="preserve">Вдоль побережья Татарского пролива развиты низкие и высокие морские террасы. Максимальной ширины они достигают  в районе мыса Слепиковского – до 5.0-6.0 км. Абсолютные отметки низких аллювиально-морских террас изменяются от 1-5 м до 10-15 м. Поверхность  террас от плоской до слабовсхолмленной, местами заболочена. Высокие морские террасы представляют собой холмисто-волнистые наклонные равнины с абсолютными отметками до 40-50 м. </w:t>
      </w:r>
    </w:p>
    <w:p w:rsidR="0068293A" w:rsidRPr="005F7A99" w:rsidRDefault="0068293A" w:rsidP="005F7A99">
      <w:pPr>
        <w:ind w:firstLine="720"/>
        <w:jc w:val="both"/>
      </w:pPr>
      <w:r w:rsidRPr="005F7A99">
        <w:t>Пляжная полоса высотой до 2,0-2,5 м имеет ширину от первых метров до 150-200м.</w:t>
      </w:r>
    </w:p>
    <w:p w:rsidR="0068293A" w:rsidRPr="005F7A99" w:rsidRDefault="0068293A" w:rsidP="005F7A99">
      <w:pPr>
        <w:ind w:firstLine="720"/>
        <w:jc w:val="both"/>
      </w:pPr>
      <w:r w:rsidRPr="005F7A99">
        <w:t>Таким образом, территория муниципального образования, в целом, неблагоприятна для хозяйственного освоения по условиям рельефа – крутосклонный, интенсивно расчлененный. Поймы рек затапливаются во время прохождения паводков.</w:t>
      </w:r>
    </w:p>
    <w:p w:rsidR="0068293A" w:rsidRPr="005F7A99" w:rsidRDefault="0068293A" w:rsidP="00BD74A1">
      <w:pPr>
        <w:ind w:firstLine="748"/>
        <w:jc w:val="both"/>
        <w:rPr>
          <w:color w:val="000000"/>
        </w:rPr>
      </w:pPr>
      <w:r w:rsidRPr="005F7A99">
        <w:rPr>
          <w:color w:val="000000"/>
        </w:rPr>
        <w:t>По условиям рельефа относительно благоприятны для хозяйственного освоения незначительные по площади участки вдоль прибрежной зоны и надпойменные террасы в устьевых участках речных долин.</w:t>
      </w:r>
    </w:p>
    <w:p w:rsidR="0068293A" w:rsidRPr="005F7A99" w:rsidRDefault="0068293A" w:rsidP="00BD74A1">
      <w:pPr>
        <w:ind w:firstLine="748"/>
        <w:jc w:val="both"/>
        <w:rPr>
          <w:color w:val="000000"/>
        </w:rPr>
      </w:pPr>
      <w:r w:rsidRPr="005F7A99">
        <w:rPr>
          <w:color w:val="000000"/>
        </w:rPr>
        <w:t>В геологическом строении округа принимают участие отложения меловой, палеогеновой, неогеновой и четвертичной систем.</w:t>
      </w:r>
    </w:p>
    <w:p w:rsidR="0068293A" w:rsidRPr="005F7A99" w:rsidRDefault="0068293A" w:rsidP="00BD74A1">
      <w:pPr>
        <w:ind w:firstLine="748"/>
        <w:jc w:val="both"/>
        <w:rPr>
          <w:color w:val="000000"/>
        </w:rPr>
      </w:pPr>
      <w:r w:rsidRPr="005F7A99">
        <w:rPr>
          <w:color w:val="000000"/>
        </w:rPr>
        <w:t>Отложения меловой формации могут быть развиты в крайней восточной-юго-восточной  части района и представлены алевролито-аргиллитовой  толщей. В западном и северо-западном направлении они погружаются под более молодые образования палеогена и неогена.</w:t>
      </w:r>
    </w:p>
    <w:p w:rsidR="0068293A" w:rsidRPr="005F7A99" w:rsidRDefault="0068293A" w:rsidP="00BD74A1">
      <w:pPr>
        <w:ind w:firstLine="748"/>
        <w:jc w:val="both"/>
        <w:rPr>
          <w:color w:val="000000"/>
        </w:rPr>
      </w:pPr>
      <w:r w:rsidRPr="005F7A99">
        <w:rPr>
          <w:color w:val="000000"/>
        </w:rPr>
        <w:t>Образования верхнего палеогена представлены такарадайской свитой и распространены от г.Холмска до с.Правда. В литологическом отношении в составе толши выделяются – песчаные алевролиты, мелкозернистые туфогенные песчаники, окремненные аргиллиты.</w:t>
      </w:r>
    </w:p>
    <w:p w:rsidR="0068293A" w:rsidRPr="005F7A99" w:rsidRDefault="0068293A" w:rsidP="00BD74A1">
      <w:pPr>
        <w:ind w:firstLine="748"/>
        <w:jc w:val="both"/>
        <w:rPr>
          <w:color w:val="000000"/>
        </w:rPr>
      </w:pPr>
      <w:r w:rsidRPr="005F7A99">
        <w:rPr>
          <w:color w:val="000000"/>
        </w:rPr>
        <w:t>Образования неогена представлены отложениями аракайской, холмской, невельской, чеховской, верхнедуйской, сертунайской и курасийской свит.</w:t>
      </w:r>
    </w:p>
    <w:p w:rsidR="0068293A" w:rsidRPr="005F7A99" w:rsidRDefault="0068293A" w:rsidP="00BD74A1">
      <w:pPr>
        <w:ind w:firstLine="748"/>
        <w:jc w:val="both"/>
        <w:rPr>
          <w:color w:val="000000"/>
        </w:rPr>
      </w:pPr>
      <w:r w:rsidRPr="005F7A99">
        <w:rPr>
          <w:color w:val="000000"/>
        </w:rPr>
        <w:t>Вдоль побережья от р.Пионерской до р.Правда развиты отложения аракайской свиты неогена. Представлены они переслаивающимися между собой мелкозернистыми песчаниками, алевролитами и аргиллитами. В составе толщи встречаются туфы андезитового состава, а также туфоконгломераты и туфобрекчии.</w:t>
      </w:r>
    </w:p>
    <w:p w:rsidR="0068293A" w:rsidRPr="005F7A99" w:rsidRDefault="0068293A" w:rsidP="00BD74A1">
      <w:pPr>
        <w:ind w:firstLine="748"/>
        <w:jc w:val="both"/>
        <w:rPr>
          <w:color w:val="000000"/>
        </w:rPr>
      </w:pPr>
      <w:r w:rsidRPr="005F7A99">
        <w:rPr>
          <w:color w:val="000000"/>
        </w:rPr>
        <w:t>Холмская свита, имеющая широкое развитие в пределах рассматриваемой территории, представлена туфогенными алевролитами и аргиллитами с редкими прослоями туфогенных песчаников.</w:t>
      </w:r>
    </w:p>
    <w:p w:rsidR="0068293A" w:rsidRPr="005F7A99" w:rsidRDefault="0068293A" w:rsidP="00BD74A1">
      <w:pPr>
        <w:ind w:firstLine="748"/>
        <w:jc w:val="both"/>
        <w:rPr>
          <w:color w:val="000000"/>
        </w:rPr>
      </w:pPr>
      <w:r w:rsidRPr="005F7A99">
        <w:rPr>
          <w:color w:val="000000"/>
        </w:rPr>
        <w:t>Невельская свита протягивается сплошной полосой от р.Правда до р.Казачки (Невельский район). Сложена свита чередующимися между собой мелко- и среднезернистыми туфогенными алевролитами, аргиллитами и песчаниками.</w:t>
      </w:r>
    </w:p>
    <w:p w:rsidR="0068293A" w:rsidRPr="005F7A99" w:rsidRDefault="0068293A" w:rsidP="00BD74A1">
      <w:pPr>
        <w:ind w:firstLine="748"/>
        <w:jc w:val="both"/>
        <w:rPr>
          <w:color w:val="000000"/>
        </w:rPr>
      </w:pPr>
      <w:r w:rsidRPr="005F7A99">
        <w:rPr>
          <w:color w:val="000000"/>
        </w:rPr>
        <w:t>Отложения чеховской свиты развиты в районе с.Чехова и мыса Слепиковского и представлены вулканогенными образованиями – туфами, туфоконгломератами и туфобрекчиями, реже встречаются аргиллиты и песчаники. Встречаются покровы андезитов и андезитобальтов мощностью от 1-2 до десятков метров.</w:t>
      </w:r>
    </w:p>
    <w:p w:rsidR="0068293A" w:rsidRPr="005F7A99" w:rsidRDefault="0068293A" w:rsidP="00BD74A1">
      <w:pPr>
        <w:ind w:firstLine="748"/>
        <w:jc w:val="both"/>
        <w:rPr>
          <w:color w:val="000000"/>
        </w:rPr>
      </w:pPr>
      <w:r w:rsidRPr="005F7A99">
        <w:rPr>
          <w:color w:val="000000"/>
        </w:rPr>
        <w:t>Верхнедуйская свита распространена небольшими фрагментами в районе с.Новосибирского. свита сложена мелкозернистыми довольно рыхлыми песчаниками с редкими прослоями углей и аргиллитами с прослоями алевролитов, угля и глинистых песчаников.</w:t>
      </w:r>
    </w:p>
    <w:p w:rsidR="0068293A" w:rsidRPr="005F7A99" w:rsidRDefault="0068293A" w:rsidP="00BD74A1">
      <w:pPr>
        <w:ind w:firstLine="748"/>
        <w:jc w:val="both"/>
        <w:rPr>
          <w:color w:val="000000"/>
        </w:rPr>
      </w:pPr>
      <w:r w:rsidRPr="005F7A99">
        <w:rPr>
          <w:color w:val="000000"/>
        </w:rPr>
        <w:t>В районе с.Новосибирское выходят на дневную поверхность и отложения сертунайской свиты, представленные алевролитовыми песчаниками.</w:t>
      </w:r>
    </w:p>
    <w:p w:rsidR="0068293A" w:rsidRPr="005F7A99" w:rsidRDefault="0068293A" w:rsidP="00BD74A1">
      <w:pPr>
        <w:ind w:firstLine="748"/>
        <w:jc w:val="both"/>
        <w:rPr>
          <w:color w:val="000000"/>
        </w:rPr>
      </w:pPr>
      <w:r w:rsidRPr="005F7A99">
        <w:rPr>
          <w:color w:val="000000"/>
        </w:rPr>
        <w:t>Курасийская свита развита вдоль морского побережья между реками Рыбница и Чеховка. В нижней части разреза развиты кремнистые аргиллиты с известковыми конкрециями, в верхней части разреза преобладают опоки с прослойками аргиллитов и песчаников.</w:t>
      </w:r>
    </w:p>
    <w:p w:rsidR="0068293A" w:rsidRPr="005F7A99" w:rsidRDefault="0068293A" w:rsidP="00BD74A1">
      <w:pPr>
        <w:ind w:firstLine="748"/>
        <w:jc w:val="both"/>
        <w:rPr>
          <w:color w:val="000000"/>
        </w:rPr>
      </w:pPr>
      <w:r w:rsidRPr="005F7A99">
        <w:rPr>
          <w:color w:val="000000"/>
        </w:rPr>
        <w:t>Четвертичные отложения представлены комплексом осадков морского, аллювиального, элювиально-делювиального, элювиального генезиса от нижне-среднечетвертичного до современного возраста.</w:t>
      </w:r>
    </w:p>
    <w:p w:rsidR="0068293A" w:rsidRDefault="0068293A" w:rsidP="00BD74A1">
      <w:pPr>
        <w:ind w:firstLine="748"/>
        <w:jc w:val="both"/>
        <w:rPr>
          <w:color w:val="000000"/>
        </w:rPr>
      </w:pPr>
      <w:r w:rsidRPr="005F7A99">
        <w:rPr>
          <w:color w:val="000000"/>
        </w:rPr>
        <w:t>Морские образования высоких  и средних морских террас имеют локальное распространение и представлены валунно-песчаным материалом с прослоями и линзами суглинков и глин. Мощность отложения до 5,0-10,0 м., редко более. Наибольшее распространение они достигают в районе мыса Слепиковского.</w:t>
      </w:r>
    </w:p>
    <w:p w:rsidR="002873A5" w:rsidRDefault="002873A5" w:rsidP="00BD74A1">
      <w:pPr>
        <w:ind w:firstLine="748"/>
        <w:jc w:val="both"/>
        <w:rPr>
          <w:color w:val="000000"/>
        </w:rPr>
      </w:pPr>
    </w:p>
    <w:p w:rsidR="002873A5" w:rsidRPr="002873A5" w:rsidRDefault="002873A5" w:rsidP="002873A5">
      <w:pPr>
        <w:pStyle w:val="3"/>
        <w:keepLines/>
        <w:spacing w:before="0" w:after="0"/>
        <w:rPr>
          <w:rFonts w:ascii="Times New Roman" w:hAnsi="Times New Roman"/>
        </w:rPr>
      </w:pPr>
      <w:bookmarkStart w:id="14" w:name="_Toc35953140"/>
      <w:r w:rsidRPr="002873A5">
        <w:rPr>
          <w:rFonts w:ascii="Times New Roman" w:hAnsi="Times New Roman"/>
        </w:rPr>
        <w:t>Животный мир. Водные биологические ресурсы.</w:t>
      </w:r>
      <w:bookmarkEnd w:id="14"/>
      <w:r w:rsidRPr="002873A5">
        <w:rPr>
          <w:rFonts w:ascii="Times New Roman" w:hAnsi="Times New Roman"/>
        </w:rPr>
        <w:t xml:space="preserve"> </w:t>
      </w:r>
    </w:p>
    <w:p w:rsidR="002873A5" w:rsidRPr="004E135E" w:rsidRDefault="002873A5" w:rsidP="002873A5">
      <w:pPr>
        <w:ind w:firstLine="561"/>
        <w:jc w:val="both"/>
        <w:rPr>
          <w:color w:val="000000"/>
        </w:rPr>
      </w:pPr>
      <w:r w:rsidRPr="004E135E">
        <w:rPr>
          <w:color w:val="000000"/>
        </w:rPr>
        <w:t xml:space="preserve">Сахалинской области в отношении охотничьих животных относительно небогат. Охотничьи угодья Сахалинской области обладают высокими защитными и кормовыми характеристиками. Наиболее продуктивными являются перестойные хвойные леса, смешанные лесные сообщества, припойменные ивово-ольховые леса, морские побережья с прилегающими террасами. Практически во всех типах угодий произрастают множество ягод (черника, брусника и др.) и грибов. Большинство рек относятся к нерестовым, что является существенным фактором в питании хищных зверей. </w:t>
      </w:r>
    </w:p>
    <w:p w:rsidR="002873A5" w:rsidRPr="004E135E" w:rsidRDefault="002873A5" w:rsidP="002873A5">
      <w:pPr>
        <w:ind w:firstLine="561"/>
        <w:jc w:val="both"/>
        <w:rPr>
          <w:color w:val="000000"/>
        </w:rPr>
      </w:pPr>
      <w:r w:rsidRPr="004E135E">
        <w:rPr>
          <w:color w:val="000000"/>
        </w:rPr>
        <w:t xml:space="preserve">К наиболее ценным видам охотничье-промысловой фауны относятся следующие виды животных: соболь, выдра, бурый медведь, лисица, американская норка, енотовидная собака, белка, горностай, ондатра.  </w:t>
      </w:r>
    </w:p>
    <w:p w:rsidR="002873A5" w:rsidRPr="004E135E" w:rsidRDefault="002873A5" w:rsidP="002873A5">
      <w:pPr>
        <w:ind w:firstLine="561"/>
        <w:jc w:val="both"/>
        <w:rPr>
          <w:color w:val="000000"/>
        </w:rPr>
      </w:pPr>
      <w:r w:rsidRPr="004E135E">
        <w:rPr>
          <w:color w:val="000000"/>
        </w:rPr>
        <w:t>Охотничья орнитофауна Сахалина насчитывает более 60 видов птиц. В основном это представители пластинчатоклювых (гуси, утки), куликов (бекасы, кроншнепы, песочники, ржанки, вальдшнепы и др.), куриных (рябчики, белая куропатка).</w:t>
      </w:r>
    </w:p>
    <w:p w:rsidR="002873A5" w:rsidRPr="004E135E" w:rsidRDefault="002873A5" w:rsidP="002873A5">
      <w:pPr>
        <w:ind w:firstLine="561"/>
        <w:jc w:val="both"/>
        <w:rPr>
          <w:color w:val="000000"/>
        </w:rPr>
      </w:pPr>
      <w:r w:rsidRPr="004E135E">
        <w:rPr>
          <w:color w:val="000000"/>
        </w:rPr>
        <w:t>К редким видам птиц, ранее относившимся к объектам охоты, в настоящее время отнесены: каменный глухарь, дикуша, гусь–сухонос, утка мандаринка и др.</w:t>
      </w:r>
    </w:p>
    <w:p w:rsidR="002873A5" w:rsidRPr="004E135E" w:rsidRDefault="002873A5" w:rsidP="002873A5">
      <w:pPr>
        <w:ind w:firstLine="561"/>
        <w:jc w:val="both"/>
        <w:rPr>
          <w:color w:val="000000"/>
        </w:rPr>
      </w:pPr>
      <w:r w:rsidRPr="004E135E">
        <w:rPr>
          <w:color w:val="000000"/>
        </w:rPr>
        <w:t>Остальные объекты животного мира играют второстепенную роль в системе заготовок, а такие виды как заяц, водоплавающие птицы, служат объектами любительской охоты и используются для личного потребления охотниками.</w:t>
      </w:r>
    </w:p>
    <w:p w:rsidR="002873A5" w:rsidRPr="004E135E" w:rsidRDefault="002873A5" w:rsidP="002873A5">
      <w:pPr>
        <w:ind w:firstLine="561"/>
        <w:jc w:val="both"/>
        <w:rPr>
          <w:color w:val="000000"/>
        </w:rPr>
      </w:pPr>
      <w:r w:rsidRPr="004E135E">
        <w:rPr>
          <w:color w:val="000000"/>
        </w:rPr>
        <w:t>В Сахалинской области ежегодно проводится учет охотничье-промысловой фауны по методикам, разработанным отдельно для каждого вида или групп животных.</w:t>
      </w:r>
    </w:p>
    <w:p w:rsidR="002873A5" w:rsidRPr="004E135E" w:rsidRDefault="002873A5" w:rsidP="002873A5">
      <w:pPr>
        <w:ind w:firstLine="561"/>
        <w:jc w:val="both"/>
        <w:rPr>
          <w:color w:val="000000"/>
        </w:rPr>
      </w:pPr>
      <w:r w:rsidRPr="004E135E">
        <w:rPr>
          <w:color w:val="000000"/>
        </w:rPr>
        <w:t>На территории памятника природы «Мыс Слепиковского» обитают 12 видов млекопитающих, 5 видов амфибий, 2 вида рептилий, 80 видов птиц. Здесь разрешается любительская и промысловая охота.</w:t>
      </w:r>
    </w:p>
    <w:p w:rsidR="002873A5" w:rsidRPr="004E135E" w:rsidRDefault="002873A5" w:rsidP="002873A5">
      <w:pPr>
        <w:ind w:firstLine="561"/>
        <w:jc w:val="both"/>
        <w:rPr>
          <w:color w:val="000000"/>
        </w:rPr>
      </w:pPr>
      <w:r w:rsidRPr="004E135E">
        <w:rPr>
          <w:color w:val="000000"/>
        </w:rPr>
        <w:t>Фауна животных Сахалинской области еще до конца не изучена. При проведении экспедиционных исследований ученые находят новые виды животных не только для области и Дальнего Востока, но и новые для науки.</w:t>
      </w:r>
    </w:p>
    <w:p w:rsidR="002873A5" w:rsidRPr="004E135E" w:rsidRDefault="002873A5" w:rsidP="002873A5">
      <w:pPr>
        <w:ind w:firstLine="561"/>
        <w:jc w:val="both"/>
        <w:rPr>
          <w:color w:val="000000"/>
        </w:rPr>
      </w:pPr>
      <w:r w:rsidRPr="004E135E">
        <w:rPr>
          <w:color w:val="000000"/>
        </w:rPr>
        <w:t xml:space="preserve">16 марта 1999 года вступил в силу закон Сахалинской области «О Красной книге Сахалинской области». С этой целью была создана комиссия по охране редких и находящихся под угрозой исчезновения животных, растений и грибов, в которую вошли ученые и специалисты природоохранных органов. По рекомендациям комиссии Госкомэкологии Сахалинской области подготовил список объектов животного мира, занесенных в Красную книгу Сахалинской области, который был утвержден постановлением губернатора области от 29 мая 2000 года </w:t>
      </w:r>
    </w:p>
    <w:p w:rsidR="002873A5" w:rsidRPr="004E135E" w:rsidRDefault="002873A5" w:rsidP="002873A5">
      <w:pPr>
        <w:ind w:firstLine="561"/>
        <w:jc w:val="both"/>
        <w:rPr>
          <w:color w:val="000000"/>
        </w:rPr>
      </w:pPr>
      <w:r w:rsidRPr="004E135E">
        <w:rPr>
          <w:color w:val="000000"/>
        </w:rPr>
        <w:t xml:space="preserve">В Красную книгу Сахалинской области включены 18 видов млекопитающих, 105 видов птиц, 4 вида рептилий, 7 видов рыб, 10 видов насекомых, 18 видов моллюсков и 6 видов ракообразных. В их число вошли все виды животных, включенных в Международную Красную книгу, Красную книгу РФ, встречающихся на территории Сахалинской области, виды, редкие для Дальневосточного региона, а также новые, недавно описанные, распространение и </w:t>
      </w:r>
      <w:r>
        <w:rPr>
          <w:color w:val="000000"/>
        </w:rPr>
        <w:t>численность которых неизвестна.</w:t>
      </w:r>
    </w:p>
    <w:p w:rsidR="002873A5" w:rsidRPr="004E135E" w:rsidRDefault="002873A5" w:rsidP="002873A5">
      <w:pPr>
        <w:ind w:firstLine="561"/>
        <w:jc w:val="both"/>
        <w:rPr>
          <w:color w:val="000000"/>
        </w:rPr>
      </w:pPr>
      <w:r w:rsidRPr="004E135E">
        <w:rPr>
          <w:color w:val="000000"/>
        </w:rPr>
        <w:t>Рыбохозяйственный фонд МО «Холмский городской округ» включает все водные объекты городского округа и прилегающие акватории Татарского пролива.</w:t>
      </w:r>
    </w:p>
    <w:p w:rsidR="002873A5" w:rsidRPr="004E135E" w:rsidRDefault="002873A5" w:rsidP="002873A5">
      <w:pPr>
        <w:ind w:firstLine="561"/>
        <w:jc w:val="both"/>
        <w:rPr>
          <w:color w:val="000000"/>
        </w:rPr>
      </w:pPr>
      <w:r w:rsidRPr="004E135E">
        <w:rPr>
          <w:color w:val="000000"/>
        </w:rPr>
        <w:t>Промысловыми на территории городского округа являются следующие виды рыб: прибрежный промысел – навага, мойва, корюшка, красноперка, кунджа; тихоокеанские лососи: горбуша, кета, сема; промысловые рыбы открытой части моря: минтай, камбала, морской окунь, бычки; прибрежный промысел безпозвоночных и водорослей: морской еж, бурые водоросли; промысловые беспозвоночные открытой части моря: камчатский краб, краб-стригун японский, четырехугольный волосатый краб, креветки, трубач, головоногие моллюски.</w:t>
      </w:r>
    </w:p>
    <w:p w:rsidR="002873A5" w:rsidRPr="004E135E" w:rsidRDefault="002873A5" w:rsidP="002873A5">
      <w:pPr>
        <w:ind w:firstLine="561"/>
        <w:jc w:val="both"/>
        <w:rPr>
          <w:color w:val="000000"/>
        </w:rPr>
      </w:pPr>
      <w:r w:rsidRPr="004E135E">
        <w:rPr>
          <w:color w:val="000000"/>
        </w:rPr>
        <w:t>Состояние рыбных запасов в водоемах округа характеризуется данными промысловых уловов и выловом любительским рыболовством.</w:t>
      </w:r>
    </w:p>
    <w:p w:rsidR="002873A5" w:rsidRPr="004E135E" w:rsidRDefault="002873A5" w:rsidP="002873A5">
      <w:pPr>
        <w:ind w:firstLine="561"/>
        <w:jc w:val="both"/>
        <w:rPr>
          <w:color w:val="000000"/>
        </w:rPr>
      </w:pPr>
      <w:r w:rsidRPr="004E135E">
        <w:rPr>
          <w:color w:val="000000"/>
        </w:rPr>
        <w:t>Динамика выловов водно-биологических ресурсов (ВБР) предприятиями МО «Холмский городс</w:t>
      </w:r>
      <w:r>
        <w:rPr>
          <w:color w:val="000000"/>
        </w:rPr>
        <w:t>кой округ» приведена в таблице:</w:t>
      </w:r>
    </w:p>
    <w:p w:rsidR="002873A5" w:rsidRPr="004E135E" w:rsidRDefault="002873A5" w:rsidP="002873A5">
      <w:pPr>
        <w:ind w:firstLine="561"/>
        <w:jc w:val="both"/>
        <w:rPr>
          <w:color w:val="000000"/>
        </w:rPr>
      </w:pPr>
      <w:r w:rsidRPr="004E135E">
        <w:rPr>
          <w:color w:val="000000"/>
        </w:rPr>
        <w:t>Анализ вышеуказанных данных демонстрирует снижение объемов добываемых водно-биологических ресурсов. При этом минимум добычи наблюдался в 2002г. Однако в настоящее время имеется устойчивая тенденция к снижению добычи ВБР.</w:t>
      </w:r>
    </w:p>
    <w:p w:rsidR="002873A5" w:rsidRPr="004E135E" w:rsidRDefault="002873A5" w:rsidP="002873A5">
      <w:pPr>
        <w:ind w:firstLine="561"/>
        <w:jc w:val="both"/>
        <w:rPr>
          <w:color w:val="000000"/>
        </w:rPr>
      </w:pPr>
      <w:r w:rsidRPr="004E135E">
        <w:rPr>
          <w:color w:val="000000"/>
        </w:rPr>
        <w:t>Состояние популяций промысловых рыб ежегодно оценивается исследованиями СахНИРО.</w:t>
      </w:r>
    </w:p>
    <w:p w:rsidR="002873A5" w:rsidRPr="004E135E" w:rsidRDefault="002873A5" w:rsidP="002873A5">
      <w:pPr>
        <w:ind w:firstLine="561"/>
        <w:jc w:val="both"/>
        <w:rPr>
          <w:color w:val="000000"/>
        </w:rPr>
      </w:pPr>
      <w:r w:rsidRPr="004E135E">
        <w:rPr>
          <w:color w:val="000000"/>
        </w:rPr>
        <w:t>Сельдь.</w:t>
      </w:r>
    </w:p>
    <w:p w:rsidR="002873A5" w:rsidRPr="004E135E" w:rsidRDefault="002873A5" w:rsidP="002873A5">
      <w:pPr>
        <w:ind w:firstLine="561"/>
        <w:jc w:val="both"/>
        <w:rPr>
          <w:color w:val="000000"/>
        </w:rPr>
      </w:pPr>
      <w:r w:rsidRPr="004E135E">
        <w:rPr>
          <w:color w:val="000000"/>
        </w:rPr>
        <w:t xml:space="preserve">По данным учетной икорной водолазной съемки потенциальных районов нереста сахалино-хоккайдской сельди в пределах побережья городского округа от м.Слепиковского до границы с МО «Томаринский городской округ» нерестилищ не обнаружено. Это связано с ее низкой величиной запаса. </w:t>
      </w:r>
    </w:p>
    <w:p w:rsidR="002873A5" w:rsidRPr="004E135E" w:rsidRDefault="002873A5" w:rsidP="002873A5">
      <w:pPr>
        <w:ind w:firstLine="561"/>
        <w:jc w:val="both"/>
        <w:rPr>
          <w:color w:val="000000"/>
        </w:rPr>
      </w:pPr>
      <w:r w:rsidRPr="004E135E">
        <w:rPr>
          <w:color w:val="000000"/>
        </w:rPr>
        <w:t>По итогам расчетов промысловый запас сахалино-хоккайдской сельди в ближайшие годы может увеличиться.</w:t>
      </w:r>
    </w:p>
    <w:p w:rsidR="002873A5" w:rsidRPr="004E135E" w:rsidRDefault="002873A5" w:rsidP="002873A5">
      <w:pPr>
        <w:ind w:firstLine="561"/>
        <w:jc w:val="both"/>
        <w:rPr>
          <w:color w:val="000000"/>
        </w:rPr>
      </w:pPr>
      <w:r w:rsidRPr="004E135E">
        <w:rPr>
          <w:color w:val="000000"/>
        </w:rPr>
        <w:t>Мойва.</w:t>
      </w:r>
    </w:p>
    <w:p w:rsidR="002873A5" w:rsidRPr="004E135E" w:rsidRDefault="002873A5" w:rsidP="002873A5">
      <w:pPr>
        <w:ind w:firstLine="561"/>
        <w:jc w:val="both"/>
        <w:rPr>
          <w:color w:val="000000"/>
        </w:rPr>
      </w:pPr>
      <w:r w:rsidRPr="004E135E">
        <w:rPr>
          <w:color w:val="000000"/>
        </w:rPr>
        <w:t>Нерестовые подходы мойвы отмечались в прибрежных водах МО «Холмский район», однако были очень слабыми.</w:t>
      </w:r>
    </w:p>
    <w:p w:rsidR="002873A5" w:rsidRPr="004E135E" w:rsidRDefault="002873A5" w:rsidP="002873A5">
      <w:pPr>
        <w:ind w:firstLine="561"/>
        <w:jc w:val="both"/>
        <w:rPr>
          <w:color w:val="000000"/>
        </w:rPr>
      </w:pPr>
      <w:r w:rsidRPr="004E135E">
        <w:rPr>
          <w:color w:val="000000"/>
        </w:rPr>
        <w:t>В незначительном количестве мойва подходила к берегу в районе п. Красноярское-граница МО «Томаринский городской округ» мойва подходила к берегу в незначительном количестве.</w:t>
      </w:r>
    </w:p>
    <w:p w:rsidR="002873A5" w:rsidRPr="004E135E" w:rsidRDefault="002873A5" w:rsidP="002873A5">
      <w:pPr>
        <w:ind w:firstLine="561"/>
        <w:jc w:val="both"/>
        <w:rPr>
          <w:color w:val="000000"/>
        </w:rPr>
      </w:pPr>
      <w:r w:rsidRPr="004E135E">
        <w:rPr>
          <w:color w:val="000000"/>
        </w:rPr>
        <w:t>Корюшка</w:t>
      </w:r>
    </w:p>
    <w:p w:rsidR="002873A5" w:rsidRPr="004E135E" w:rsidRDefault="002873A5" w:rsidP="002873A5">
      <w:pPr>
        <w:ind w:firstLine="561"/>
        <w:jc w:val="both"/>
        <w:rPr>
          <w:color w:val="000000"/>
        </w:rPr>
      </w:pPr>
      <w:r w:rsidRPr="004E135E">
        <w:rPr>
          <w:color w:val="000000"/>
        </w:rPr>
        <w:t>Одним из факторов снижения выловов корюшки является изъятие азиатской корюшки в значительных объемах рыбаками-любителями в период проведения подледного лова, а также браконьерами в период нерестового хода. Более того, браконьерский лов корюшки в реках в последнее десятилетие активизировался. Ввиду отсутствия какой-либо статистической информации, оценить этот вылов не возможно.</w:t>
      </w:r>
    </w:p>
    <w:p w:rsidR="002873A5" w:rsidRPr="004E135E" w:rsidRDefault="002873A5" w:rsidP="002873A5">
      <w:pPr>
        <w:ind w:firstLine="561"/>
        <w:jc w:val="both"/>
        <w:rPr>
          <w:color w:val="000000"/>
        </w:rPr>
      </w:pPr>
      <w:r w:rsidRPr="004E135E">
        <w:rPr>
          <w:color w:val="000000"/>
        </w:rPr>
        <w:t>Те же факторы обуславливают снижение объемов выловов по кундже. Кунджа является популярным объектом спортивного рыболовства, однако никаких сведений об объемах любительского вылова нет.</w:t>
      </w:r>
    </w:p>
    <w:p w:rsidR="002873A5" w:rsidRPr="004E135E" w:rsidRDefault="002873A5" w:rsidP="002873A5">
      <w:pPr>
        <w:ind w:firstLine="561"/>
        <w:jc w:val="both"/>
        <w:rPr>
          <w:color w:val="000000"/>
        </w:rPr>
      </w:pPr>
      <w:r w:rsidRPr="004E135E">
        <w:rPr>
          <w:color w:val="000000"/>
        </w:rPr>
        <w:t xml:space="preserve">Подконтрольной рекой для учета покатной молоди горбуши в границах городского округа является р. Красноярка. </w:t>
      </w:r>
    </w:p>
    <w:p w:rsidR="002873A5" w:rsidRPr="004E135E" w:rsidRDefault="002873A5" w:rsidP="002873A5">
      <w:pPr>
        <w:ind w:firstLine="561"/>
        <w:jc w:val="both"/>
        <w:rPr>
          <w:color w:val="000000"/>
        </w:rPr>
      </w:pPr>
      <w:r w:rsidRPr="004E135E">
        <w:rPr>
          <w:color w:val="000000"/>
        </w:rPr>
        <w:t>Наблюдение за скатом молоди, главным образом, осуществляется на контрольно-наблюдательных станциях и контрольно-наблюда</w:t>
      </w:r>
      <w:r>
        <w:rPr>
          <w:color w:val="000000"/>
        </w:rPr>
        <w:t>тельных пунктах Сахалинрыбвода.</w:t>
      </w:r>
    </w:p>
    <w:p w:rsidR="002873A5" w:rsidRPr="004E135E" w:rsidRDefault="002873A5" w:rsidP="002873A5">
      <w:pPr>
        <w:ind w:firstLine="561"/>
        <w:jc w:val="both"/>
        <w:rPr>
          <w:color w:val="000000"/>
        </w:rPr>
      </w:pPr>
      <w:r w:rsidRPr="004E135E">
        <w:rPr>
          <w:color w:val="000000"/>
        </w:rPr>
        <w:t>Ввиду отсутствия в Холмском городском округе должной инфраструктуры и сложной промысловой обстановки, промысловый возврат горбуши нечетных лет осваивается не полностью.</w:t>
      </w:r>
    </w:p>
    <w:p w:rsidR="002873A5" w:rsidRPr="004E135E" w:rsidRDefault="002873A5" w:rsidP="002873A5">
      <w:pPr>
        <w:ind w:firstLine="561"/>
        <w:jc w:val="both"/>
        <w:rPr>
          <w:color w:val="000000"/>
        </w:rPr>
      </w:pPr>
      <w:r w:rsidRPr="004E135E">
        <w:rPr>
          <w:color w:val="000000"/>
        </w:rPr>
        <w:t>Минтай</w:t>
      </w:r>
    </w:p>
    <w:p w:rsidR="002873A5" w:rsidRPr="004E135E" w:rsidRDefault="002873A5" w:rsidP="002873A5">
      <w:pPr>
        <w:ind w:firstLine="561"/>
        <w:jc w:val="both"/>
        <w:rPr>
          <w:color w:val="000000"/>
        </w:rPr>
      </w:pPr>
      <w:r w:rsidRPr="004E135E">
        <w:rPr>
          <w:color w:val="000000"/>
        </w:rPr>
        <w:t xml:space="preserve">Основные скопления минтая отмечаются на в районе к северо-западу от о.Монерон. В районе Холмского городского округа на свале глубин к западу от Чехов-Ильинского мелководья отмечены менее плотные скопления. </w:t>
      </w:r>
    </w:p>
    <w:p w:rsidR="002873A5" w:rsidRPr="004E135E" w:rsidRDefault="002873A5" w:rsidP="002873A5">
      <w:pPr>
        <w:ind w:firstLine="561"/>
        <w:jc w:val="both"/>
        <w:rPr>
          <w:color w:val="000000"/>
        </w:rPr>
      </w:pPr>
      <w:r w:rsidRPr="004E135E">
        <w:rPr>
          <w:color w:val="000000"/>
        </w:rPr>
        <w:t>Треска</w:t>
      </w:r>
    </w:p>
    <w:p w:rsidR="002873A5" w:rsidRPr="004E135E" w:rsidRDefault="002873A5" w:rsidP="002873A5">
      <w:pPr>
        <w:ind w:firstLine="561"/>
        <w:jc w:val="both"/>
        <w:rPr>
          <w:color w:val="000000"/>
        </w:rPr>
      </w:pPr>
      <w:r w:rsidRPr="004E135E">
        <w:rPr>
          <w:color w:val="000000"/>
        </w:rPr>
        <w:t>В настоящее время запасы трески у всего побережья западного Сахалина, в том числе и у побережья Холмского городского округа снижаются под влиянием естественных причин.</w:t>
      </w:r>
    </w:p>
    <w:p w:rsidR="002873A5" w:rsidRPr="004E135E" w:rsidRDefault="002873A5" w:rsidP="002873A5">
      <w:pPr>
        <w:ind w:firstLine="561"/>
        <w:jc w:val="both"/>
        <w:rPr>
          <w:color w:val="000000"/>
        </w:rPr>
      </w:pPr>
      <w:r w:rsidRPr="004E135E">
        <w:rPr>
          <w:color w:val="000000"/>
        </w:rPr>
        <w:t xml:space="preserve">В пределах акваторий Холмского городского округа встречается малорот Стеллера. Однако основные скопления отмечаются севернее на глубинах 300-400 м. </w:t>
      </w:r>
    </w:p>
    <w:p w:rsidR="002873A5" w:rsidRPr="004E135E" w:rsidRDefault="002873A5" w:rsidP="002873A5">
      <w:pPr>
        <w:ind w:firstLine="561"/>
        <w:jc w:val="both"/>
        <w:rPr>
          <w:color w:val="000000"/>
        </w:rPr>
      </w:pPr>
      <w:r w:rsidRPr="004E135E">
        <w:rPr>
          <w:color w:val="000000"/>
        </w:rPr>
        <w:t>Звездчатая камбала</w:t>
      </w:r>
    </w:p>
    <w:p w:rsidR="002873A5" w:rsidRPr="004E135E" w:rsidRDefault="002873A5" w:rsidP="002873A5">
      <w:pPr>
        <w:ind w:firstLine="561"/>
        <w:jc w:val="both"/>
        <w:rPr>
          <w:color w:val="000000"/>
        </w:rPr>
      </w:pPr>
      <w:r w:rsidRPr="004E135E">
        <w:rPr>
          <w:color w:val="000000"/>
        </w:rPr>
        <w:t xml:space="preserve">Нерестится преимущественно в районе Чехов-Ильинского мелководья и зал.Невельского. Скопления по плотности достигают максимума в районе залива и Невельского – до 2 т/милю2. </w:t>
      </w:r>
    </w:p>
    <w:p w:rsidR="002873A5" w:rsidRPr="004E135E" w:rsidRDefault="002873A5" w:rsidP="002873A5">
      <w:pPr>
        <w:ind w:firstLine="561"/>
        <w:jc w:val="both"/>
        <w:rPr>
          <w:color w:val="000000"/>
        </w:rPr>
      </w:pPr>
      <w:r w:rsidRPr="004E135E">
        <w:rPr>
          <w:color w:val="000000"/>
        </w:rPr>
        <w:t>Зимой скопления камбалы наблюдаются на шельфе и верхних участках островного склона, на глубинах преимущественно 100-150, 300-500 м. Весной камбала выходит к побережью, для нагула и нереста, который происходит в апреле-мае, на глубинах 15-25 м. В это время скопления звездчатой камбалы наблюдаются в заливе  Невельского, но их плотность невелика и в основном не превышает 1 т/милю2.</w:t>
      </w:r>
    </w:p>
    <w:p w:rsidR="002873A5" w:rsidRPr="004E135E" w:rsidRDefault="002873A5" w:rsidP="002873A5">
      <w:pPr>
        <w:ind w:firstLine="561"/>
        <w:jc w:val="both"/>
        <w:rPr>
          <w:color w:val="000000"/>
        </w:rPr>
      </w:pPr>
      <w:r w:rsidRPr="004E135E">
        <w:rPr>
          <w:color w:val="000000"/>
        </w:rPr>
        <w:t>Морской окунь</w:t>
      </w:r>
    </w:p>
    <w:p w:rsidR="002873A5" w:rsidRPr="004E135E" w:rsidRDefault="002873A5" w:rsidP="002873A5">
      <w:pPr>
        <w:ind w:firstLine="561"/>
        <w:jc w:val="both"/>
        <w:rPr>
          <w:color w:val="000000"/>
        </w:rPr>
      </w:pPr>
      <w:r w:rsidRPr="004E135E">
        <w:rPr>
          <w:color w:val="000000"/>
        </w:rPr>
        <w:t xml:space="preserve">Согласно исследованиям, в границах муниципального образования популяция морского окуня представлена большим видовым разнообразием. Число видов морских окуней, обитающих в районе западного Сахалина, может достигать десяти. Однако промыслом морской окунь недоосваивается. </w:t>
      </w:r>
    </w:p>
    <w:p w:rsidR="002873A5" w:rsidRPr="004E135E" w:rsidRDefault="002873A5" w:rsidP="002873A5">
      <w:pPr>
        <w:ind w:firstLine="561"/>
        <w:jc w:val="both"/>
        <w:rPr>
          <w:color w:val="000000"/>
        </w:rPr>
      </w:pPr>
      <w:r w:rsidRPr="004E135E">
        <w:rPr>
          <w:color w:val="000000"/>
        </w:rPr>
        <w:t xml:space="preserve">Промысел ламинарии японской проводится крайне слабо, что связано с удаленностью промысловых участков от баз переработки и плохим состоянием дорог, а на некоторых участках их отсутствием, что затруднило вывоз сырья. В результате наблюдается неполное освоение квот (61.7 % от ОДУ по району). </w:t>
      </w:r>
    </w:p>
    <w:p w:rsidR="002873A5" w:rsidRPr="004E135E" w:rsidRDefault="002873A5" w:rsidP="002873A5">
      <w:pPr>
        <w:ind w:firstLine="561"/>
        <w:jc w:val="both"/>
        <w:rPr>
          <w:color w:val="000000"/>
        </w:rPr>
      </w:pPr>
      <w:r w:rsidRPr="004E135E">
        <w:rPr>
          <w:color w:val="000000"/>
        </w:rPr>
        <w:t xml:space="preserve">Камчатский краб в границах Холмского городского округа отмечен в уловах на глубинах от 40 до 163 м. Максимальный улов самцов камчатского краба (33 экз./траление) был получен на глубине 70 м, самок (36 экз./траление) – на глубинах 70 и 60 м. </w:t>
      </w:r>
    </w:p>
    <w:p w:rsidR="002873A5" w:rsidRPr="004E135E" w:rsidRDefault="002873A5" w:rsidP="002873A5">
      <w:pPr>
        <w:ind w:firstLine="561"/>
        <w:jc w:val="both"/>
        <w:rPr>
          <w:color w:val="000000"/>
        </w:rPr>
      </w:pPr>
      <w:r w:rsidRPr="004E135E">
        <w:rPr>
          <w:color w:val="000000"/>
        </w:rPr>
        <w:t>Бело-розовый гребешок</w:t>
      </w:r>
    </w:p>
    <w:p w:rsidR="002873A5" w:rsidRPr="004E135E" w:rsidRDefault="002873A5" w:rsidP="002873A5">
      <w:pPr>
        <w:ind w:firstLine="561"/>
        <w:jc w:val="both"/>
        <w:rPr>
          <w:color w:val="000000"/>
        </w:rPr>
      </w:pPr>
      <w:r w:rsidRPr="004E135E">
        <w:rPr>
          <w:color w:val="000000"/>
        </w:rPr>
        <w:t>Обитает на глубинах 50-196 м. Промысловых скоплений не выявлено, наибольший улов не превышал 30 экз. за получасовое траление. Средние размеры гребешков этого вид</w:t>
      </w:r>
      <w:r>
        <w:rPr>
          <w:color w:val="000000"/>
        </w:rPr>
        <w:t xml:space="preserve">а в уловах составляют 6.72 см. </w:t>
      </w:r>
    </w:p>
    <w:p w:rsidR="002873A5" w:rsidRPr="004E135E" w:rsidRDefault="002873A5" w:rsidP="002873A5">
      <w:pPr>
        <w:ind w:firstLine="561"/>
        <w:jc w:val="both"/>
        <w:rPr>
          <w:color w:val="000000"/>
        </w:rPr>
      </w:pPr>
      <w:r w:rsidRPr="004E135E">
        <w:rPr>
          <w:color w:val="000000"/>
        </w:rPr>
        <w:t>Основной объем добычи рыбы и морепродуктов в МО «Холмский городской округ» приходится на морские водоемы. Реки в промысловых целях не используются.</w:t>
      </w:r>
    </w:p>
    <w:p w:rsidR="002873A5" w:rsidRPr="004E135E" w:rsidRDefault="002873A5" w:rsidP="002873A5">
      <w:pPr>
        <w:ind w:firstLine="561"/>
        <w:jc w:val="both"/>
        <w:rPr>
          <w:color w:val="000000"/>
        </w:rPr>
      </w:pPr>
      <w:r w:rsidRPr="004E135E">
        <w:rPr>
          <w:color w:val="000000"/>
        </w:rPr>
        <w:t>Гидрографическая сеть городского округа густая, представлена малыми реками, впадающими в Татарский пролив Охотского моря.</w:t>
      </w:r>
    </w:p>
    <w:p w:rsidR="002873A5" w:rsidRPr="004E135E" w:rsidRDefault="002873A5" w:rsidP="002873A5">
      <w:pPr>
        <w:ind w:firstLine="561"/>
        <w:jc w:val="both"/>
        <w:rPr>
          <w:color w:val="000000"/>
        </w:rPr>
      </w:pPr>
      <w:r w:rsidRPr="004E135E">
        <w:rPr>
          <w:color w:val="000000"/>
        </w:rPr>
        <w:t xml:space="preserve">Все реки и большая часть ручьев является местом воспроизводства тихоокеанских лососей. Водохранилищ, имеющих рыбохозяйственное значение, в городском округе нет. </w:t>
      </w:r>
    </w:p>
    <w:p w:rsidR="002873A5" w:rsidRPr="004E135E" w:rsidRDefault="002873A5" w:rsidP="002873A5">
      <w:pPr>
        <w:ind w:firstLine="561"/>
        <w:jc w:val="both"/>
        <w:rPr>
          <w:color w:val="000000"/>
        </w:rPr>
      </w:pPr>
      <w:r w:rsidRPr="004E135E">
        <w:rPr>
          <w:color w:val="000000"/>
        </w:rPr>
        <w:t>Наблюдения за любительским ловом ведут подразделения ихтиологической службы с целью определения степени влияния на его состояние запасов и для определения суммарного любительского вылова.</w:t>
      </w:r>
    </w:p>
    <w:p w:rsidR="002873A5" w:rsidRPr="004E135E" w:rsidRDefault="002873A5" w:rsidP="002873A5">
      <w:pPr>
        <w:ind w:firstLine="561"/>
        <w:jc w:val="both"/>
        <w:rPr>
          <w:color w:val="000000"/>
        </w:rPr>
      </w:pPr>
      <w:r w:rsidRPr="004E135E">
        <w:rPr>
          <w:color w:val="000000"/>
        </w:rPr>
        <w:t xml:space="preserve">Рыболовы-любители постоянно увлекаются рыбалкой в летний и зимний периоды. Дополнительно к этому числу рыболовов можно прибавить «профессионалов», для которых рыбалка стала дополнительным, а порой и единственным, наряду с браконьерством источником добывания средств для жизни. </w:t>
      </w:r>
    </w:p>
    <w:p w:rsidR="002873A5" w:rsidRPr="004E135E" w:rsidRDefault="002873A5" w:rsidP="002873A5">
      <w:pPr>
        <w:ind w:firstLine="561"/>
        <w:jc w:val="both"/>
        <w:rPr>
          <w:color w:val="000000"/>
        </w:rPr>
      </w:pPr>
      <w:r w:rsidRPr="004E135E">
        <w:rPr>
          <w:color w:val="000000"/>
        </w:rPr>
        <w:t>Последнее время объектами любительского лова стали нерыбные объекты – крабы, креветки. Из штормовых выбросов собирают моллюсков и водоросли.</w:t>
      </w:r>
    </w:p>
    <w:p w:rsidR="002873A5" w:rsidRPr="004E135E" w:rsidRDefault="002873A5" w:rsidP="002873A5">
      <w:pPr>
        <w:ind w:firstLine="561"/>
        <w:jc w:val="both"/>
        <w:rPr>
          <w:color w:val="000000"/>
        </w:rPr>
      </w:pPr>
      <w:r w:rsidRPr="004E135E">
        <w:rPr>
          <w:color w:val="000000"/>
        </w:rPr>
        <w:t>В пределах МО «Холмский городской округ» зимой в устьях крупных рек ловят малоротую корюшку, а в река</w:t>
      </w:r>
      <w:r>
        <w:rPr>
          <w:color w:val="000000"/>
        </w:rPr>
        <w:t xml:space="preserve">х кунджу, мальму, красноперку. </w:t>
      </w:r>
    </w:p>
    <w:p w:rsidR="002873A5" w:rsidRPr="004E135E" w:rsidRDefault="002873A5" w:rsidP="002873A5">
      <w:pPr>
        <w:ind w:firstLine="561"/>
        <w:jc w:val="both"/>
        <w:rPr>
          <w:color w:val="000000"/>
        </w:rPr>
      </w:pPr>
      <w:r w:rsidRPr="004E135E">
        <w:rPr>
          <w:color w:val="000000"/>
        </w:rPr>
        <w:t xml:space="preserve">Экологическая обстановка в зонах естественного нереста и деятельности рыбоводных заводов остается достаточно сложной и подвержена негативному влиянию сточных вод коммунального хозяйства и промышленных предприятий. Существенное влияние на экологическое состояние реки Лютога  оказывает МУП «Коммунальщик», сбрасывая стоки г.Анива и п.Огоньки, превышающие в десятки раз допустимые нормы. </w:t>
      </w:r>
    </w:p>
    <w:p w:rsidR="002873A5" w:rsidRPr="004E135E" w:rsidRDefault="002873A5" w:rsidP="002873A5">
      <w:pPr>
        <w:ind w:firstLine="561"/>
        <w:jc w:val="both"/>
        <w:rPr>
          <w:color w:val="000000"/>
        </w:rPr>
      </w:pPr>
      <w:r w:rsidRPr="004E135E">
        <w:rPr>
          <w:color w:val="000000"/>
        </w:rPr>
        <w:t>Непосредственно на территории городского округа наиболее существенное отрицательное влияние на экологическое состояние рыбохозяйственных  водных объектов оказывают коммунальные хозяйства г.Холмска и с.Чехов из-за отсутствия очистных сооружений. Затруднения испытывают судовладельцы по сбору и утилизации с судов нефтесодержащих льяльных вод, из-за отсутствия береговых очистных сооружений. Собранные льяльные воды передаются на суда, оборудованные сепараторами, и сбрасываются в открытом море. В округе значительно сокращено сельскохозяйственное производство, что благоприятно сказывается на состоянии рек. Прекратилось выкашивание растительности по берегам нерестовых рек в период заготовки силосной массы. Не производится и выпас крупного рогатого скота вблизи нерестовых рек.</w:t>
      </w:r>
    </w:p>
    <w:p w:rsidR="002873A5" w:rsidRPr="004E135E" w:rsidRDefault="002873A5" w:rsidP="002873A5">
      <w:pPr>
        <w:ind w:firstLine="561"/>
        <w:jc w:val="both"/>
        <w:rPr>
          <w:color w:val="000000"/>
        </w:rPr>
      </w:pPr>
      <w:r w:rsidRPr="004E135E">
        <w:rPr>
          <w:color w:val="000000"/>
        </w:rPr>
        <w:t xml:space="preserve">Сложившаяся на водоемах Сахалинской области криминальная обстановка затрагивает нерестовые реки и базовые водотоки лососевых рыбоводных заводов, где концентрация производителей и их численность довольно значительные. </w:t>
      </w:r>
    </w:p>
    <w:p w:rsidR="002873A5" w:rsidRPr="004E135E" w:rsidRDefault="002873A5" w:rsidP="002873A5">
      <w:pPr>
        <w:ind w:firstLine="561"/>
        <w:jc w:val="both"/>
        <w:rPr>
          <w:color w:val="000000"/>
        </w:rPr>
      </w:pPr>
      <w:r w:rsidRPr="004E135E">
        <w:rPr>
          <w:color w:val="000000"/>
        </w:rPr>
        <w:t xml:space="preserve">Рыба подвергается жесточайшему браконьерскому прессу, пресечь который просто невозможно, учитывая множество дорог и тропинок к рекам, близость населенных пунктов. </w:t>
      </w:r>
    </w:p>
    <w:p w:rsidR="002873A5" w:rsidRPr="004E135E" w:rsidRDefault="002873A5" w:rsidP="002873A5">
      <w:pPr>
        <w:ind w:firstLine="561"/>
        <w:jc w:val="both"/>
        <w:rPr>
          <w:color w:val="000000"/>
        </w:rPr>
      </w:pPr>
      <w:r w:rsidRPr="004E135E">
        <w:rPr>
          <w:color w:val="000000"/>
        </w:rPr>
        <w:t>Сегодня существует реальная угроза воспроизводству водных биологических ресурсов.</w:t>
      </w:r>
    </w:p>
    <w:p w:rsidR="002873A5" w:rsidRPr="004E135E" w:rsidRDefault="002873A5" w:rsidP="002873A5">
      <w:pPr>
        <w:ind w:firstLine="561"/>
        <w:jc w:val="both"/>
        <w:rPr>
          <w:color w:val="000000"/>
        </w:rPr>
      </w:pPr>
      <w:r w:rsidRPr="004E135E">
        <w:rPr>
          <w:color w:val="000000"/>
        </w:rPr>
        <w:t xml:space="preserve">Актуальной проблемой лососеводства в настоящее время является отсутствие единой политики в вопросах промысловой эксплуатации искусственных популяций. </w:t>
      </w:r>
    </w:p>
    <w:p w:rsidR="002873A5" w:rsidRPr="004E135E" w:rsidRDefault="002873A5" w:rsidP="002873A5">
      <w:pPr>
        <w:ind w:firstLine="561"/>
        <w:jc w:val="both"/>
        <w:rPr>
          <w:color w:val="000000"/>
        </w:rPr>
      </w:pPr>
      <w:r w:rsidRPr="004E135E">
        <w:rPr>
          <w:color w:val="000000"/>
        </w:rPr>
        <w:t>Лимитирование квот вылова горбуши и кеты в базовых реках заводов и приустьевых 2-х км зонах не позволяет решать вопросы эффективного регулирования численности нерестовых стад для естественного и искусственного воспроизводства:</w:t>
      </w:r>
    </w:p>
    <w:p w:rsidR="002873A5" w:rsidRPr="004E135E" w:rsidRDefault="002873A5" w:rsidP="002873A5">
      <w:pPr>
        <w:ind w:firstLine="561"/>
        <w:jc w:val="both"/>
        <w:rPr>
          <w:color w:val="000000"/>
        </w:rPr>
      </w:pPr>
      <w:r w:rsidRPr="004E135E">
        <w:rPr>
          <w:color w:val="000000"/>
        </w:rPr>
        <w:t>•</w:t>
      </w:r>
      <w:r w:rsidRPr="004E135E">
        <w:rPr>
          <w:color w:val="000000"/>
        </w:rPr>
        <w:tab/>
        <w:t>заход слишком большого числа производителей лососей в реки с ограниченной площадью нерестилищ приводит к их перезаполнению, перекапыванию бугров, вынужденному нересту рыбы на менее подходящих участках и, как следствие, большим потерям икры и повышенной смертности рыбоводной продукции на ранних стадиях развития;</w:t>
      </w:r>
    </w:p>
    <w:p w:rsidR="002873A5" w:rsidRPr="004E135E" w:rsidRDefault="002873A5" w:rsidP="002873A5">
      <w:pPr>
        <w:ind w:firstLine="561"/>
        <w:jc w:val="both"/>
        <w:rPr>
          <w:color w:val="000000"/>
        </w:rPr>
      </w:pPr>
      <w:r w:rsidRPr="004E135E">
        <w:rPr>
          <w:color w:val="000000"/>
        </w:rPr>
        <w:t>•</w:t>
      </w:r>
      <w:r w:rsidRPr="004E135E">
        <w:rPr>
          <w:color w:val="000000"/>
        </w:rPr>
        <w:tab/>
        <w:t>последствием интенсивной добычи, включая сильнейший пресс организованного браконьерства, является дефицит производителей для выполнения плана по закладке икры на ЛРЗ.</w:t>
      </w:r>
    </w:p>
    <w:p w:rsidR="0020249A" w:rsidRDefault="002873A5" w:rsidP="002873A5">
      <w:pPr>
        <w:ind w:firstLine="561"/>
        <w:jc w:val="both"/>
        <w:rPr>
          <w:color w:val="000000"/>
        </w:rPr>
      </w:pPr>
      <w:r w:rsidRPr="004E135E">
        <w:rPr>
          <w:color w:val="000000"/>
        </w:rPr>
        <w:t>Вывод: Морские акватории, прилегающие к побережью городского округа, в последние годы подвергаются значительному антропогенному воздействию, что приводит к снижению численности популяций ряда промысловых видов рыб. В то же время, необходимым является принятие кардинальных мер по признанию приоритета эксплуатации смешанных популяций лососевых (горбуши) (заводское разведение и естественный нерест) и искусственного воспроизводства кеты.</w:t>
      </w:r>
    </w:p>
    <w:p w:rsidR="002873A5" w:rsidRDefault="002873A5" w:rsidP="002873A5">
      <w:pPr>
        <w:ind w:firstLine="561"/>
        <w:jc w:val="both"/>
        <w:rPr>
          <w:color w:val="000000"/>
        </w:rPr>
      </w:pPr>
    </w:p>
    <w:p w:rsidR="002873A5" w:rsidRPr="002873A5" w:rsidRDefault="002873A5" w:rsidP="002873A5">
      <w:pPr>
        <w:pStyle w:val="3"/>
        <w:keepLines/>
        <w:spacing w:before="0" w:after="0"/>
        <w:rPr>
          <w:rFonts w:ascii="Times New Roman" w:hAnsi="Times New Roman"/>
        </w:rPr>
      </w:pPr>
      <w:r w:rsidRPr="002873A5">
        <w:rPr>
          <w:rFonts w:ascii="Times New Roman" w:hAnsi="Times New Roman"/>
        </w:rPr>
        <w:t xml:space="preserve"> </w:t>
      </w:r>
      <w:bookmarkStart w:id="15" w:name="_Toc35953141"/>
      <w:r>
        <w:rPr>
          <w:rFonts w:ascii="Times New Roman" w:hAnsi="Times New Roman"/>
        </w:rPr>
        <w:t>Минерально-сырьевые ресурсы</w:t>
      </w:r>
      <w:bookmarkEnd w:id="15"/>
    </w:p>
    <w:p w:rsidR="002873A5" w:rsidRPr="002873A5" w:rsidRDefault="002873A5" w:rsidP="002873A5">
      <w:pPr>
        <w:ind w:firstLine="561"/>
        <w:jc w:val="both"/>
        <w:rPr>
          <w:color w:val="000000"/>
        </w:rPr>
      </w:pPr>
      <w:r w:rsidRPr="002873A5">
        <w:rPr>
          <w:color w:val="000000"/>
        </w:rPr>
        <w:t>В пределах рассматриваемой территории выявлены и разведаны различные виды полезных ископаемых – перспективные структуры на нефть и газ, минеральное сырьё для производства строительных материалов – камни строительные, пески строительные, глины кирпичные. Кроме того, выявлены перспективные площади цеолитизированных туфов, опок и диатомитов  и др. Местоположение месторождений полезных ископаемых указано на «Схеме  планировочных ограничений и анализа комплексного развития территории» (масштаб 1:100 000).</w:t>
      </w:r>
    </w:p>
    <w:p w:rsidR="002873A5" w:rsidRPr="002873A5" w:rsidRDefault="002873A5" w:rsidP="002873A5">
      <w:pPr>
        <w:ind w:firstLine="561"/>
        <w:jc w:val="both"/>
        <w:rPr>
          <w:color w:val="000000"/>
        </w:rPr>
      </w:pPr>
      <w:r w:rsidRPr="002873A5">
        <w:rPr>
          <w:color w:val="000000"/>
        </w:rPr>
        <w:tab/>
        <w:t>Нефть и газ. Территория Холмского городского округа и прилегающего к ней шельфа относится к Крильонской, возможно, нефтегазонсной зоне, в пределах которой установлено восемь перспективных структур (ловушек), из них четыре – на шельфе.</w:t>
      </w:r>
    </w:p>
    <w:p w:rsidR="002873A5" w:rsidRPr="002873A5" w:rsidRDefault="002873A5" w:rsidP="002873A5">
      <w:pPr>
        <w:ind w:firstLine="561"/>
        <w:jc w:val="both"/>
        <w:rPr>
          <w:color w:val="000000"/>
        </w:rPr>
      </w:pPr>
      <w:r w:rsidRPr="002873A5">
        <w:rPr>
          <w:color w:val="000000"/>
        </w:rPr>
        <w:t>К площадям первоочередного бурения отнесена Холмская перспективная нефтегазоносная площадь, расположенная в 7-8 км к юго-востоку от г. Холмска. Нефтегазоносность связана с отложениями нижнедуйской  свиты палеогенового возраста. В настоящее время ОАО «Костроманефтегаз» проводит геологоразведочные работы по оценке запасов (имеется лицензия ЮСХ 10973 ТЭ).</w:t>
      </w:r>
    </w:p>
    <w:p w:rsidR="002873A5" w:rsidRPr="002873A5" w:rsidRDefault="002873A5" w:rsidP="002873A5">
      <w:pPr>
        <w:ind w:firstLine="561"/>
        <w:jc w:val="both"/>
        <w:rPr>
          <w:color w:val="000000"/>
        </w:rPr>
      </w:pPr>
      <w:r w:rsidRPr="002873A5">
        <w:rPr>
          <w:color w:val="000000"/>
        </w:rPr>
        <w:t xml:space="preserve">            Камни строительные. На территории муниципального образования разведано четыре месторождения строительного камня – Садовниковское, Пионерское, Чеховское и Симаковское. Кроме того, в процессе геолого-поисковых работ установлены три проявления – гора Невельского, гора Почтовая, Светловское. </w:t>
      </w:r>
    </w:p>
    <w:p w:rsidR="002873A5" w:rsidRPr="002873A5" w:rsidRDefault="002873A5" w:rsidP="002873A5">
      <w:pPr>
        <w:ind w:firstLine="561"/>
        <w:jc w:val="both"/>
        <w:rPr>
          <w:color w:val="000000"/>
        </w:rPr>
      </w:pPr>
      <w:r w:rsidRPr="002873A5">
        <w:rPr>
          <w:color w:val="000000"/>
        </w:rPr>
        <w:tab/>
        <w:t>Из числа разведанных месторождений разрабатывается одно – Садовниковское. Расположено оно в 3,5-4,0 км северо-восточнее пос. Садовники. На месторождении выделены два участка – Садовниковский-1 и Садовниковский-2. Продуктивная толща представлена андезито-базальтами, которые пригодны для изготовления щебня для строительных работ. Последний может применяться при производстве бетонов, а также в качестве бутового камня. Из отходов при производстве щебня можно получить дробленый песок (отсев) для строительных работ.</w:t>
      </w:r>
    </w:p>
    <w:p w:rsidR="002873A5" w:rsidRPr="002873A5" w:rsidRDefault="002873A5" w:rsidP="002873A5">
      <w:pPr>
        <w:ind w:firstLine="561"/>
        <w:jc w:val="both"/>
        <w:rPr>
          <w:color w:val="000000"/>
        </w:rPr>
      </w:pPr>
      <w:r w:rsidRPr="002873A5">
        <w:rPr>
          <w:color w:val="000000"/>
        </w:rPr>
        <w:t xml:space="preserve">      </w:t>
      </w:r>
      <w:r w:rsidRPr="002873A5">
        <w:rPr>
          <w:color w:val="000000"/>
        </w:rPr>
        <w:tab/>
        <w:t>Участок Садовниковский-1 разрабатывается с 1996г. Холмским предприятием строительных материалов ООО «Кварц» (имеется лицензия ЮСХ 06122 ТЭ). Добыча составляет порядка 25,0 тыс. м3  сырья в год. Проектная мощность карьера – 50,0 тыс. м3 в год.</w:t>
      </w:r>
      <w:r w:rsidRPr="002873A5">
        <w:rPr>
          <w:color w:val="000000"/>
        </w:rPr>
        <w:tab/>
        <w:t>Участок Садовниковский-2 разрабатывается с 1959г. В настоящее время разработку его ведет ЗАО «Стройдеталь» (лицензия ЮСХ 05844 ТЭ), который использует щебень в качестве крупного заполнителя для бетонных и железобетонных изделий марок «200-300». Добыча составляет порядка 40 тыс. м3 сырья в год. Проектная мощность карьера 100 тыс. м3 в год. Обеспеченность карьера разведанными запасами (с учетом категории С2) при проектной мощности составляет более 50 лет.</w:t>
      </w:r>
    </w:p>
    <w:p w:rsidR="002873A5" w:rsidRPr="002873A5" w:rsidRDefault="002873A5" w:rsidP="002873A5">
      <w:pPr>
        <w:ind w:firstLine="561"/>
        <w:jc w:val="both"/>
        <w:rPr>
          <w:color w:val="000000"/>
        </w:rPr>
      </w:pPr>
      <w:r w:rsidRPr="002873A5">
        <w:rPr>
          <w:color w:val="000000"/>
        </w:rPr>
        <w:tab/>
        <w:t>Разведанные месторождения Пионерское, Чеховское и Симаковское по степени освоения относятся к нераспределенному фонду. Наибольший интерес из них может представлять Пионерское месторождение, расположенное в 23 км к северу от г. Холмска. Продуктивная толща представлена андезито-базальтами и долеритами. Запасы разведаны на участке по категориям А+В+С1 в количестве 9591,0 тыс. м3, по категории С2 -66860 тыс.м3, к категории забалансовых запасов отнесено 87018,0 тыс.м3. – участок Южный. Кроме того, в пределах округа выделены перспективные площади – Спамбергская (42,0 млн.м3), уч. Г.Невельского в 4,0 км к северо-востоку от г. Холмска, уч. Почтовое – в 4,5 км. к востоку от с.Ожидаево.</w:t>
      </w:r>
    </w:p>
    <w:p w:rsidR="002873A5" w:rsidRPr="002873A5" w:rsidRDefault="002873A5" w:rsidP="002873A5">
      <w:pPr>
        <w:ind w:firstLine="561"/>
        <w:jc w:val="both"/>
        <w:rPr>
          <w:color w:val="000000"/>
        </w:rPr>
      </w:pPr>
      <w:r w:rsidRPr="002873A5">
        <w:rPr>
          <w:color w:val="000000"/>
        </w:rPr>
        <w:tab/>
        <w:t>Таким образом, ресурсы строительного камня на территории городского округа практически неограничены.</w:t>
      </w:r>
    </w:p>
    <w:p w:rsidR="002873A5" w:rsidRPr="002873A5" w:rsidRDefault="002873A5" w:rsidP="002873A5">
      <w:pPr>
        <w:ind w:firstLine="561"/>
        <w:jc w:val="both"/>
        <w:rPr>
          <w:color w:val="000000"/>
        </w:rPr>
      </w:pPr>
      <w:r w:rsidRPr="002873A5">
        <w:rPr>
          <w:color w:val="000000"/>
        </w:rPr>
        <w:tab/>
        <w:t xml:space="preserve">Пески строительные. Балансом запасов полезных ископаемых Сахалинской области в пределах территории, охватываемой настоящим проектом, учтено одно Пионерское месторождение, расположенное в 1,5 км. от железнодорожной станции Пионеры. </w:t>
      </w:r>
    </w:p>
    <w:p w:rsidR="002873A5" w:rsidRPr="002873A5" w:rsidRDefault="002873A5" w:rsidP="002873A5">
      <w:pPr>
        <w:ind w:firstLine="561"/>
        <w:jc w:val="both"/>
        <w:rPr>
          <w:color w:val="000000"/>
        </w:rPr>
      </w:pPr>
      <w:r w:rsidRPr="002873A5">
        <w:rPr>
          <w:color w:val="000000"/>
        </w:rPr>
        <w:tab/>
        <w:t>Пески слагают современный морской пляж, береговой вал и террасы эолово-морского генезиса. Мощность песчаных отложений достигает 20 м. Пески хорошо  сортированные, преимущественно тонкозернистые, пригодны для изготовления строительных растворов, для производства рядового и силикатного кирпича, для дорожного строительства и др.</w:t>
      </w:r>
    </w:p>
    <w:p w:rsidR="002873A5" w:rsidRPr="002873A5" w:rsidRDefault="002873A5" w:rsidP="002873A5">
      <w:pPr>
        <w:ind w:firstLine="561"/>
        <w:jc w:val="both"/>
        <w:rPr>
          <w:color w:val="000000"/>
        </w:rPr>
      </w:pPr>
      <w:r w:rsidRPr="002873A5">
        <w:rPr>
          <w:color w:val="000000"/>
        </w:rPr>
        <w:tab/>
        <w:t>Месторождение эксплуатируется с 1970 г. Добычу сырья ведет Холмское предприятие строительных материалов «Кварц» (лицензия ЮСХ 06121 ТЭ) на участке «Дюна». Объем добычи составляет 0,5-1,0 тыс. м3 песка в год. Балансовые запасы по участку «Дюны» по категориям А+В+С1 составляют 1069,2 тыс.м3, запасы утверждены ТКЗ, протокол № 26, 1973г. Запасы большей части месторождения в количестве 17,1 млн.м3 относятся к нераспределенному фонду. Балансовые запасы песка при необходимости позволяют увеличить объем добычи.</w:t>
      </w:r>
    </w:p>
    <w:p w:rsidR="002873A5" w:rsidRPr="002873A5" w:rsidRDefault="002873A5" w:rsidP="002873A5">
      <w:pPr>
        <w:ind w:firstLine="561"/>
        <w:jc w:val="both"/>
        <w:rPr>
          <w:color w:val="000000"/>
        </w:rPr>
      </w:pPr>
      <w:r w:rsidRPr="002873A5">
        <w:rPr>
          <w:color w:val="000000"/>
        </w:rPr>
        <w:tab/>
        <w:t>Глины кирпичные.  На территории МО «Холмский городской округ» разведано и учтено «Балансом запасов полезных ископаемых» четыре месторождения глинистого сырья – Симаковское, Чеховское, Костромское, Холмское.</w:t>
      </w:r>
    </w:p>
    <w:p w:rsidR="002873A5" w:rsidRPr="002873A5" w:rsidRDefault="002873A5" w:rsidP="002873A5">
      <w:pPr>
        <w:ind w:firstLine="561"/>
        <w:jc w:val="both"/>
        <w:rPr>
          <w:color w:val="000000"/>
        </w:rPr>
      </w:pPr>
      <w:r w:rsidRPr="002873A5">
        <w:rPr>
          <w:color w:val="000000"/>
        </w:rPr>
        <w:tab/>
        <w:t>Из всех перечисленных месторождений одно – Симаковское – по степени освоения относится к  категории «распределенный фонд» (недропользователю ООО «Форвард» выдана лицензия ХЛМ 10090 ТЭ). Оно состоит из нескольких разрозненных  участков. Месторождение ранее эксплуатировалось, в настоящее время законсервировано. Запасы в количестве 993 тыс. м3 разведаны по категориям В+С1, не утверждены. Остальные месторождения относятся к категории «нераспределенный фонд».</w:t>
      </w:r>
      <w:r w:rsidRPr="002873A5">
        <w:rPr>
          <w:color w:val="000000"/>
        </w:rPr>
        <w:tab/>
        <w:t>Цеолитизированные туфы.  В границах  рассматриваемой территории находится Чеховская зона цеолитизированных туфов, в пределах которой расположено Чеховское месторождение, приуроченное к Тобушенской синклинали, протягивающейся в субмеридиальном направлении на 18 км – от  р. Коровка на севере до р. Удельная на юге при ширине от 1,5 до 3,0 км. Здесь выявлены два продуктивных пласта: Чеховский I  мощностью 12-20м и Чеховский II мощностью 3-6 м.</w:t>
      </w:r>
    </w:p>
    <w:p w:rsidR="002873A5" w:rsidRPr="002873A5" w:rsidRDefault="002873A5" w:rsidP="002873A5">
      <w:pPr>
        <w:ind w:firstLine="561"/>
        <w:jc w:val="both"/>
        <w:rPr>
          <w:color w:val="000000"/>
        </w:rPr>
      </w:pPr>
      <w:r w:rsidRPr="002873A5">
        <w:rPr>
          <w:color w:val="000000"/>
        </w:rPr>
        <w:tab/>
        <w:t>На западном крыле месторождения, в его центральной части выделен участок Тобушинский площадью порядка 5,0 км2. Запасы цеолитов по участку  разведаны по категориям С1 иС2 в количестве 312,9 млн. т.  Участок подготовлен к детальной разведке.</w:t>
      </w:r>
    </w:p>
    <w:p w:rsidR="002873A5" w:rsidRPr="002873A5" w:rsidRDefault="002873A5" w:rsidP="002873A5">
      <w:pPr>
        <w:ind w:firstLine="561"/>
        <w:jc w:val="both"/>
        <w:rPr>
          <w:color w:val="000000"/>
        </w:rPr>
      </w:pPr>
      <w:r w:rsidRPr="002873A5">
        <w:rPr>
          <w:color w:val="000000"/>
        </w:rPr>
        <w:tab/>
        <w:t>В пределах месторождения, в верховьях р. Таежной, лицензирован участок площадью 15 га (ЮСХ 00390 ТЭ), на котором ТОО «Недра» проводит разведочные работы и, кроме того, организовало здесь опытно-промышленную разработку цеолитов. Было добыто порядка 100 тыс.т. сырья, которое используется для очистки воды и в сельскохозяйственном производстве.</w:t>
      </w:r>
    </w:p>
    <w:p w:rsidR="002873A5" w:rsidRPr="002873A5" w:rsidRDefault="002873A5" w:rsidP="002873A5">
      <w:pPr>
        <w:ind w:firstLine="561"/>
        <w:jc w:val="both"/>
        <w:rPr>
          <w:color w:val="000000"/>
        </w:rPr>
      </w:pPr>
      <w:r w:rsidRPr="002873A5">
        <w:rPr>
          <w:color w:val="000000"/>
        </w:rPr>
        <w:tab/>
        <w:t>Другие выходы цеолитизированных туфов – перспективные площади Истринская и Правдинская – из-за  малых мощностей продуктивной толщи и сложных инженерно-геологических условий являются резервными объектами для изучения их в перспективе.</w:t>
      </w:r>
    </w:p>
    <w:p w:rsidR="002873A5" w:rsidRPr="002873A5" w:rsidRDefault="002873A5" w:rsidP="002873A5">
      <w:pPr>
        <w:ind w:firstLine="561"/>
        <w:jc w:val="both"/>
        <w:rPr>
          <w:color w:val="000000"/>
        </w:rPr>
      </w:pPr>
      <w:r w:rsidRPr="002873A5">
        <w:rPr>
          <w:color w:val="000000"/>
        </w:rPr>
        <w:tab/>
        <w:t>Цеолитизированные туфы и цеолиты – сырье многоцелевого использования. В народном хозяйстве цеолиты применяются прежде всего как адсорбент, что может иметь большое применение при активизации работ по шельфовым нефтегазовым проектам, с точки зрения проблем экологической реабилитации почв, вод и др. важнейшие области применения цеолитов:</w:t>
      </w:r>
    </w:p>
    <w:p w:rsidR="002873A5" w:rsidRPr="002873A5" w:rsidRDefault="002873A5" w:rsidP="002873A5">
      <w:pPr>
        <w:ind w:firstLine="561"/>
        <w:jc w:val="both"/>
        <w:rPr>
          <w:color w:val="000000"/>
        </w:rPr>
      </w:pPr>
      <w:r>
        <w:rPr>
          <w:color w:val="000000"/>
        </w:rPr>
        <w:t xml:space="preserve">- </w:t>
      </w:r>
      <w:r w:rsidRPr="002873A5">
        <w:rPr>
          <w:color w:val="000000"/>
        </w:rPr>
        <w:t>Очистка и осушка природного газа;</w:t>
      </w:r>
    </w:p>
    <w:p w:rsidR="002873A5" w:rsidRPr="002873A5" w:rsidRDefault="002873A5" w:rsidP="002873A5">
      <w:pPr>
        <w:ind w:firstLine="561"/>
        <w:jc w:val="both"/>
        <w:rPr>
          <w:color w:val="000000"/>
        </w:rPr>
      </w:pPr>
      <w:r>
        <w:rPr>
          <w:color w:val="000000"/>
        </w:rPr>
        <w:t xml:space="preserve">- </w:t>
      </w:r>
      <w:r w:rsidRPr="002873A5">
        <w:rPr>
          <w:color w:val="000000"/>
        </w:rPr>
        <w:t>Очистка вод с повышенной мутностью для питьевого и промышленного водоснабжения;</w:t>
      </w:r>
    </w:p>
    <w:p w:rsidR="002873A5" w:rsidRPr="002873A5" w:rsidRDefault="002873A5" w:rsidP="002873A5">
      <w:pPr>
        <w:ind w:firstLine="561"/>
        <w:jc w:val="both"/>
        <w:rPr>
          <w:color w:val="000000"/>
        </w:rPr>
      </w:pPr>
      <w:r>
        <w:rPr>
          <w:color w:val="000000"/>
        </w:rPr>
        <w:t xml:space="preserve">- </w:t>
      </w:r>
      <w:r w:rsidRPr="002873A5">
        <w:rPr>
          <w:color w:val="000000"/>
        </w:rPr>
        <w:t>Очистка сточных вод от нефтепродуктов, аммонийного азота, тяжелых металлов и др.;</w:t>
      </w:r>
    </w:p>
    <w:p w:rsidR="002873A5" w:rsidRPr="002873A5" w:rsidRDefault="002873A5" w:rsidP="002873A5">
      <w:pPr>
        <w:ind w:firstLine="561"/>
        <w:jc w:val="both"/>
        <w:rPr>
          <w:color w:val="000000"/>
        </w:rPr>
      </w:pPr>
      <w:r>
        <w:rPr>
          <w:color w:val="000000"/>
        </w:rPr>
        <w:t xml:space="preserve">- </w:t>
      </w:r>
      <w:r w:rsidRPr="002873A5">
        <w:rPr>
          <w:color w:val="000000"/>
        </w:rPr>
        <w:t>В сельском хозяйстве.</w:t>
      </w:r>
    </w:p>
    <w:p w:rsidR="002873A5" w:rsidRPr="002873A5" w:rsidRDefault="002873A5" w:rsidP="002873A5">
      <w:pPr>
        <w:ind w:firstLine="561"/>
        <w:jc w:val="both"/>
        <w:rPr>
          <w:color w:val="000000"/>
        </w:rPr>
      </w:pPr>
      <w:r w:rsidRPr="002873A5">
        <w:rPr>
          <w:color w:val="000000"/>
        </w:rPr>
        <w:tab/>
        <w:t>Как видно, из приведенной характеристики, МО «Холмский городской округ» располагает значительными ресурсами строительного камня, песков строительных и кирпичных глин. В перспективе возможно увеличение добычи строительного камня и песка, возможно возобновление добычи кирпичных глин.</w:t>
      </w:r>
    </w:p>
    <w:p w:rsidR="002873A5" w:rsidRPr="002873A5" w:rsidRDefault="002873A5" w:rsidP="002873A5">
      <w:pPr>
        <w:ind w:firstLine="561"/>
        <w:jc w:val="both"/>
        <w:rPr>
          <w:color w:val="000000"/>
        </w:rPr>
      </w:pPr>
      <w:r w:rsidRPr="002873A5">
        <w:rPr>
          <w:color w:val="000000"/>
        </w:rPr>
        <w:tab/>
        <w:t>Перспективы развития района связываются также с такими видами минерального сырья как нефть и газ, цеолитизированнные туфы. Для установления их промышленной ценности необходимо прове</w:t>
      </w:r>
      <w:r>
        <w:rPr>
          <w:color w:val="000000"/>
        </w:rPr>
        <w:t>дение геологоразведочных работ.</w:t>
      </w:r>
    </w:p>
    <w:p w:rsidR="002873A5" w:rsidRPr="002873A5" w:rsidRDefault="002873A5" w:rsidP="002873A5">
      <w:pPr>
        <w:ind w:firstLine="561"/>
        <w:jc w:val="both"/>
        <w:rPr>
          <w:color w:val="000000"/>
        </w:rPr>
      </w:pPr>
      <w:r w:rsidRPr="002873A5">
        <w:rPr>
          <w:color w:val="000000"/>
        </w:rPr>
        <w:t>Минеральные воды. На территории Муниципального образования выявлены минеральные сульфидные и хлоридно-натриевые воды.</w:t>
      </w:r>
    </w:p>
    <w:p w:rsidR="002873A5" w:rsidRPr="002873A5" w:rsidRDefault="002873A5" w:rsidP="002873A5">
      <w:pPr>
        <w:ind w:firstLine="561"/>
        <w:jc w:val="both"/>
        <w:rPr>
          <w:color w:val="000000"/>
        </w:rPr>
      </w:pPr>
      <w:r w:rsidRPr="002873A5">
        <w:rPr>
          <w:color w:val="000000"/>
        </w:rPr>
        <w:tab/>
        <w:t>Сульфидные минеральные воды широко развиты на территории МО. Представителем данного типа вод  являются Холмские источники, расположенные в 5 км южнее г. Холмска, вблизи бывшего поселка Серные источники. Приурочены источники к зонам небольших тектонических нарушений. Минерализация их изменяется от 0,1 до 0,9 г/дм3. наличие в составе вод сульфидов (свободного сероводорода и гидросульфидного иона), определяет, в основном, физиологическое и лечебное воздействие их. Наибольшее содержание сульфидов, изменяющееся в пределах 4,4-11,7 мг/дм3, установлено в каптированном источнике «Труба». В настоящее время сульфидные воды не используются. Хотя в «японский период» на базе «серных источников» существовали многочисленные лечебницы. Данный тип минеральных вод с успехом может быть использован при лечении заболеваний опорно-двигательного аппарата, гинекологических и кожных.</w:t>
      </w:r>
    </w:p>
    <w:p w:rsidR="002873A5" w:rsidRPr="002873A5" w:rsidRDefault="002873A5" w:rsidP="002873A5">
      <w:pPr>
        <w:ind w:firstLine="561"/>
        <w:jc w:val="both"/>
        <w:rPr>
          <w:color w:val="000000"/>
        </w:rPr>
      </w:pPr>
      <w:r w:rsidRPr="002873A5">
        <w:rPr>
          <w:color w:val="000000"/>
        </w:rPr>
        <w:tab/>
        <w:t>На Пионерском месторождении хлоридно-натриевых вод (участок «Чайка-1»)</w:t>
      </w:r>
    </w:p>
    <w:p w:rsidR="002873A5" w:rsidRPr="002873A5" w:rsidRDefault="002873A5" w:rsidP="002873A5">
      <w:pPr>
        <w:ind w:firstLine="561"/>
        <w:jc w:val="both"/>
        <w:rPr>
          <w:color w:val="000000"/>
        </w:rPr>
      </w:pPr>
      <w:r w:rsidRPr="002873A5">
        <w:rPr>
          <w:color w:val="000000"/>
        </w:rPr>
        <w:t>добыча минеральных вод производилась Центром медико-социальной реабилитации Холмского района. В 2004 году из скважины добыто 152 м3 минеральной воды, что в годовом разрезе составляет в среднем 0,5 м3 в сутки (менее 1 % эксплуатационных запасов). Наибольший отбор минеральной воды приходится на летние месяцы (июль-сентябрь) на период отдыха детей. В остальное время водоотбор из скважины не превышает 5-7 м3 в месяц. Всего в году откачка воды из скважины проводилась 22 дня. Среднесуточная производительность скважины составляла от 5 до 10 м3 при понижении уровня от 0.1 до 0.4 м.</w:t>
      </w:r>
    </w:p>
    <w:p w:rsidR="002873A5" w:rsidRPr="002873A5" w:rsidRDefault="002873A5" w:rsidP="002873A5">
      <w:pPr>
        <w:ind w:firstLine="561"/>
        <w:jc w:val="both"/>
        <w:rPr>
          <w:color w:val="000000"/>
        </w:rPr>
      </w:pPr>
      <w:r w:rsidRPr="002873A5">
        <w:rPr>
          <w:color w:val="000000"/>
        </w:rPr>
        <w:tab/>
        <w:t>Минеральная вода используется для бальнеологических целей, посредством ванн.</w:t>
      </w:r>
    </w:p>
    <w:p w:rsidR="002873A5" w:rsidRPr="002873A5" w:rsidRDefault="002873A5" w:rsidP="002873A5">
      <w:pPr>
        <w:ind w:firstLine="561"/>
        <w:jc w:val="both"/>
        <w:rPr>
          <w:color w:val="000000"/>
        </w:rPr>
      </w:pPr>
      <w:r w:rsidRPr="002873A5">
        <w:rPr>
          <w:color w:val="000000"/>
        </w:rPr>
        <w:tab/>
        <w:t>На участке «Чайка-1» пробурена 1 скважина эксплуатационная глубиной 60 м и три скважины наблюдательные. При откачке был получен дебит 5,3 м3/час (1,5 л/сек) при понижении на 23,6 м. согласно бальнеологическому заключению института курортологии и физиотерапии (г. Москва) минеральная вода является аналогом воды «Талицкая», по составу хлоридно-натриевая борная с минерализацией до 25 г/дм3.</w:t>
      </w:r>
    </w:p>
    <w:p w:rsidR="002873A5" w:rsidRPr="002873A5" w:rsidRDefault="002873A5" w:rsidP="002873A5">
      <w:pPr>
        <w:ind w:firstLine="561"/>
        <w:jc w:val="both"/>
        <w:rPr>
          <w:color w:val="000000"/>
        </w:rPr>
      </w:pPr>
      <w:r w:rsidRPr="002873A5">
        <w:rPr>
          <w:color w:val="000000"/>
        </w:rPr>
        <w:tab/>
        <w:t xml:space="preserve">Необходимо проведение геолого-разведочных работ по оценке запасов минеральных вод. </w:t>
      </w:r>
    </w:p>
    <w:p w:rsidR="002873A5" w:rsidRPr="005F7A99" w:rsidRDefault="002873A5" w:rsidP="002873A5">
      <w:pPr>
        <w:ind w:firstLine="561"/>
        <w:jc w:val="both"/>
        <w:rPr>
          <w:color w:val="000000"/>
        </w:rPr>
      </w:pPr>
    </w:p>
    <w:p w:rsidR="009F00D9" w:rsidRPr="005F7A99" w:rsidRDefault="009F00D9" w:rsidP="00BD74A1">
      <w:pPr>
        <w:pStyle w:val="3"/>
        <w:keepLines/>
        <w:spacing w:before="0" w:after="0"/>
        <w:rPr>
          <w:rFonts w:ascii="Times New Roman" w:hAnsi="Times New Roman"/>
        </w:rPr>
      </w:pPr>
      <w:bookmarkStart w:id="16" w:name="_Toc522715303"/>
      <w:bookmarkStart w:id="17" w:name="_Toc35953142"/>
      <w:bookmarkEnd w:id="12"/>
      <w:r w:rsidRPr="005F7A99">
        <w:rPr>
          <w:rFonts w:ascii="Times New Roman" w:hAnsi="Times New Roman"/>
        </w:rPr>
        <w:t>Анализ экологического состояния территории</w:t>
      </w:r>
      <w:bookmarkEnd w:id="16"/>
      <w:bookmarkEnd w:id="17"/>
    </w:p>
    <w:p w:rsidR="0020249A" w:rsidRPr="005F7A99" w:rsidRDefault="0020249A" w:rsidP="00BD74A1">
      <w:pPr>
        <w:ind w:firstLine="748"/>
        <w:jc w:val="both"/>
        <w:rPr>
          <w:color w:val="000000"/>
        </w:rPr>
      </w:pPr>
    </w:p>
    <w:p w:rsidR="00DF094F" w:rsidRPr="005F7A99" w:rsidRDefault="00DF094F" w:rsidP="00BD74A1">
      <w:pPr>
        <w:ind w:firstLine="748"/>
        <w:jc w:val="both"/>
        <w:rPr>
          <w:color w:val="000000"/>
        </w:rPr>
      </w:pPr>
      <w:r w:rsidRPr="005F7A99">
        <w:rPr>
          <w:color w:val="000000"/>
        </w:rPr>
        <w:t>Качество атмосферного воздуха зависит от количества выбросов вредных веществ и их химического состава, от высоты, на которой осуществляются выбросы, и от климатических условий, определяющих перенос, рассеивание и превращение выбрасываемых веществ.</w:t>
      </w:r>
    </w:p>
    <w:p w:rsidR="00DF094F" w:rsidRPr="005F7A99" w:rsidRDefault="00DF094F" w:rsidP="00BD74A1">
      <w:pPr>
        <w:ind w:firstLine="748"/>
        <w:jc w:val="both"/>
        <w:rPr>
          <w:color w:val="000000"/>
        </w:rPr>
      </w:pPr>
      <w:r w:rsidRPr="005F7A99">
        <w:rPr>
          <w:color w:val="000000"/>
        </w:rPr>
        <w:t>К наиболее неблагоприятным синоптическим ситуациям, обуславливающим вероятность загрязнения воздушного бассейна, относятся инверсии, штили и туманы.</w:t>
      </w:r>
    </w:p>
    <w:p w:rsidR="00DF094F" w:rsidRPr="005F7A99" w:rsidRDefault="00DF094F" w:rsidP="00BD74A1">
      <w:pPr>
        <w:ind w:firstLine="748"/>
        <w:jc w:val="both"/>
        <w:rPr>
          <w:color w:val="000000"/>
        </w:rPr>
      </w:pPr>
      <w:r w:rsidRPr="005F7A99">
        <w:rPr>
          <w:color w:val="000000"/>
        </w:rPr>
        <w:t>Особенно опасны для здоровья жителей приземные температурные инверсии, когда загрязнение вместо того, чтобы перемещаться в верхние слои атмосферы, остается вблизи поверхности земли.</w:t>
      </w:r>
    </w:p>
    <w:p w:rsidR="00DF094F" w:rsidRPr="005F7A99" w:rsidRDefault="00DF094F" w:rsidP="00BD74A1">
      <w:pPr>
        <w:ind w:firstLine="748"/>
        <w:jc w:val="both"/>
        <w:rPr>
          <w:color w:val="000000"/>
        </w:rPr>
      </w:pPr>
      <w:r w:rsidRPr="005F7A99">
        <w:rPr>
          <w:color w:val="000000"/>
        </w:rPr>
        <w:t>На рассматриваемой территории расположены следующие объекты, требующие организации санитарно-защитных зон в соответствие с СанПиН 2.2.1/2.1.1.1200-03 «Санитарно-защитные зоны и санитарная классификация предприятий, сооружений и иных объектов» (</w:t>
      </w:r>
      <w:r w:rsidR="00A1116D" w:rsidRPr="005F7A99">
        <w:rPr>
          <w:color w:val="000000"/>
        </w:rPr>
        <w:t xml:space="preserve">Таблица </w:t>
      </w:r>
      <w:r w:rsidRPr="005F7A99">
        <w:rPr>
          <w:color w:val="000000"/>
        </w:rPr>
        <w:t>2):</w:t>
      </w:r>
    </w:p>
    <w:p w:rsidR="00962D08" w:rsidRPr="005F7A99" w:rsidRDefault="00962D08" w:rsidP="00BD74A1">
      <w:pPr>
        <w:jc w:val="both"/>
        <w:rPr>
          <w:b/>
        </w:rPr>
      </w:pPr>
      <w:r w:rsidRPr="005F7A99">
        <w:rPr>
          <w:b/>
        </w:rPr>
        <w:t xml:space="preserve">Таблица </w:t>
      </w:r>
      <w:r w:rsidRPr="005F7A99">
        <w:rPr>
          <w:b/>
        </w:rPr>
        <w:fldChar w:fldCharType="begin"/>
      </w:r>
      <w:r w:rsidRPr="005F7A99">
        <w:rPr>
          <w:b/>
        </w:rPr>
        <w:instrText xml:space="preserve"> SEQ Таблица \* ARABIC </w:instrText>
      </w:r>
      <w:r w:rsidRPr="005F7A99">
        <w:rPr>
          <w:b/>
        </w:rPr>
        <w:fldChar w:fldCharType="separate"/>
      </w:r>
      <w:r w:rsidR="0035507E">
        <w:rPr>
          <w:b/>
          <w:noProof/>
        </w:rPr>
        <w:t>2</w:t>
      </w:r>
      <w:r w:rsidRPr="005F7A99">
        <w:rPr>
          <w:b/>
        </w:rPr>
        <w:fldChar w:fldCharType="end"/>
      </w:r>
      <w:r w:rsidRPr="005F7A99">
        <w:rPr>
          <w:b/>
        </w:rPr>
        <w:t xml:space="preserve"> Санитарно-защитные зоны предприятий и объектов</w:t>
      </w:r>
    </w:p>
    <w:tbl>
      <w:tblPr>
        <w:tblStyle w:val="aff1"/>
        <w:tblW w:w="5000" w:type="pct"/>
        <w:jc w:val="center"/>
        <w:tblLook w:val="04A0" w:firstRow="1" w:lastRow="0" w:firstColumn="1" w:lastColumn="0" w:noHBand="0" w:noVBand="1"/>
      </w:tblPr>
      <w:tblGrid>
        <w:gridCol w:w="531"/>
        <w:gridCol w:w="7675"/>
        <w:gridCol w:w="1365"/>
      </w:tblGrid>
      <w:tr w:rsidR="00730BF4" w:rsidRPr="005F7A99" w:rsidTr="00962D08">
        <w:trPr>
          <w:trHeight w:val="20"/>
          <w:tblHeader/>
          <w:jc w:val="center"/>
        </w:trPr>
        <w:tc>
          <w:tcPr>
            <w:tcW w:w="277" w:type="pct"/>
            <w:vAlign w:val="center"/>
          </w:tcPr>
          <w:p w:rsidR="00DF094F" w:rsidRPr="005F7A99" w:rsidRDefault="00DF094F" w:rsidP="00BD74A1">
            <w:pPr>
              <w:pStyle w:val="af1"/>
              <w:rPr>
                <w:rFonts w:ascii="Times New Roman" w:hAnsi="Times New Roman"/>
              </w:rPr>
            </w:pPr>
            <w:r w:rsidRPr="005F7A99">
              <w:rPr>
                <w:rFonts w:ascii="Times New Roman" w:hAnsi="Times New Roman"/>
              </w:rPr>
              <w:t>№</w:t>
            </w:r>
          </w:p>
          <w:p w:rsidR="00DF094F" w:rsidRPr="005F7A99" w:rsidRDefault="00DF094F" w:rsidP="00BD74A1">
            <w:pPr>
              <w:pStyle w:val="af1"/>
              <w:rPr>
                <w:rFonts w:ascii="Times New Roman" w:hAnsi="Times New Roman"/>
              </w:rPr>
            </w:pPr>
            <w:r w:rsidRPr="005F7A99">
              <w:rPr>
                <w:rFonts w:ascii="Times New Roman" w:hAnsi="Times New Roman"/>
              </w:rPr>
              <w:t>п/п</w:t>
            </w:r>
          </w:p>
        </w:tc>
        <w:tc>
          <w:tcPr>
            <w:tcW w:w="4010" w:type="pct"/>
            <w:noWrap/>
            <w:vAlign w:val="center"/>
            <w:hideMark/>
          </w:tcPr>
          <w:p w:rsidR="00DF094F" w:rsidRPr="005F7A99" w:rsidRDefault="00DF094F" w:rsidP="00BD74A1">
            <w:pPr>
              <w:pStyle w:val="af1"/>
              <w:rPr>
                <w:rFonts w:ascii="Times New Roman" w:hAnsi="Times New Roman"/>
              </w:rPr>
            </w:pPr>
            <w:r w:rsidRPr="005F7A99">
              <w:rPr>
                <w:rFonts w:ascii="Times New Roman" w:hAnsi="Times New Roman"/>
              </w:rPr>
              <w:t>Назначение объекта</w:t>
            </w:r>
          </w:p>
        </w:tc>
        <w:tc>
          <w:tcPr>
            <w:tcW w:w="713" w:type="pct"/>
            <w:noWrap/>
            <w:vAlign w:val="center"/>
            <w:hideMark/>
          </w:tcPr>
          <w:p w:rsidR="00DF094F" w:rsidRPr="005F7A99" w:rsidRDefault="00DF094F" w:rsidP="00BD74A1">
            <w:pPr>
              <w:pStyle w:val="af1"/>
              <w:rPr>
                <w:rFonts w:ascii="Times New Roman" w:hAnsi="Times New Roman"/>
              </w:rPr>
            </w:pPr>
            <w:r w:rsidRPr="005F7A99">
              <w:rPr>
                <w:rFonts w:ascii="Times New Roman" w:hAnsi="Times New Roman"/>
              </w:rPr>
              <w:t>Размер СЗЗ</w:t>
            </w:r>
          </w:p>
        </w:tc>
      </w:tr>
      <w:tr w:rsidR="005A6CE8" w:rsidRPr="005F7A99" w:rsidTr="005A6CE8">
        <w:trPr>
          <w:trHeight w:val="20"/>
          <w:tblHeader/>
          <w:jc w:val="center"/>
        </w:trPr>
        <w:tc>
          <w:tcPr>
            <w:tcW w:w="5000" w:type="pct"/>
            <w:gridSpan w:val="3"/>
            <w:vAlign w:val="center"/>
          </w:tcPr>
          <w:p w:rsidR="005A6CE8" w:rsidRPr="005F7A99" w:rsidRDefault="005A6CE8" w:rsidP="00BD74A1">
            <w:pPr>
              <w:pStyle w:val="af1"/>
              <w:rPr>
                <w:rFonts w:ascii="Times New Roman" w:hAnsi="Times New Roman"/>
              </w:rPr>
            </w:pPr>
            <w:r w:rsidRPr="005F7A99">
              <w:rPr>
                <w:rFonts w:ascii="Times New Roman" w:hAnsi="Times New Roman"/>
              </w:rPr>
              <w:t>Холмский городской округ</w:t>
            </w:r>
          </w:p>
        </w:tc>
      </w:tr>
      <w:tr w:rsidR="005A6CE8" w:rsidRPr="005F7A99" w:rsidTr="00962D08">
        <w:trPr>
          <w:trHeight w:val="20"/>
          <w:tblHeader/>
          <w:jc w:val="center"/>
        </w:trPr>
        <w:tc>
          <w:tcPr>
            <w:tcW w:w="277" w:type="pct"/>
            <w:vAlign w:val="center"/>
          </w:tcPr>
          <w:p w:rsidR="005A6CE8" w:rsidRPr="005F7A99" w:rsidRDefault="005A6CE8" w:rsidP="00BD74A1">
            <w:pPr>
              <w:ind w:firstLine="30"/>
              <w:jc w:val="center"/>
              <w:rPr>
                <w:sz w:val="22"/>
                <w:szCs w:val="22"/>
              </w:rPr>
            </w:pPr>
            <w:r w:rsidRPr="005F7A99">
              <w:rPr>
                <w:sz w:val="22"/>
                <w:szCs w:val="22"/>
              </w:rPr>
              <w:t>1</w:t>
            </w:r>
          </w:p>
        </w:tc>
        <w:tc>
          <w:tcPr>
            <w:tcW w:w="4010" w:type="pct"/>
            <w:noWrap/>
            <w:vAlign w:val="center"/>
          </w:tcPr>
          <w:p w:rsidR="005A6CE8" w:rsidRPr="005F7A99" w:rsidRDefault="005A6CE8" w:rsidP="00BD74A1">
            <w:pPr>
              <w:ind w:firstLine="30"/>
              <w:jc w:val="center"/>
              <w:rPr>
                <w:sz w:val="22"/>
                <w:szCs w:val="22"/>
              </w:rPr>
            </w:pPr>
            <w:r w:rsidRPr="005F7A99">
              <w:rPr>
                <w:sz w:val="22"/>
                <w:szCs w:val="22"/>
              </w:rPr>
              <w:t>Калининский лососевый рыбоводный завод ФГБУ "Главрыбвод"</w:t>
            </w:r>
          </w:p>
        </w:tc>
        <w:tc>
          <w:tcPr>
            <w:tcW w:w="713" w:type="pct"/>
            <w:noWrap/>
            <w:vAlign w:val="center"/>
          </w:tcPr>
          <w:p w:rsidR="005A6CE8" w:rsidRPr="005F7A99" w:rsidRDefault="005A6CE8" w:rsidP="00BD74A1">
            <w:pPr>
              <w:ind w:firstLine="30"/>
              <w:jc w:val="center"/>
              <w:rPr>
                <w:sz w:val="22"/>
                <w:szCs w:val="22"/>
              </w:rPr>
            </w:pPr>
            <w:r w:rsidRPr="005F7A99">
              <w:rPr>
                <w:sz w:val="22"/>
                <w:szCs w:val="22"/>
              </w:rPr>
              <w:t>300</w:t>
            </w:r>
          </w:p>
        </w:tc>
      </w:tr>
      <w:tr w:rsidR="005A6CE8" w:rsidRPr="005F7A99" w:rsidTr="00962D08">
        <w:trPr>
          <w:trHeight w:val="20"/>
          <w:tblHeader/>
          <w:jc w:val="center"/>
        </w:trPr>
        <w:tc>
          <w:tcPr>
            <w:tcW w:w="277" w:type="pct"/>
            <w:vAlign w:val="center"/>
          </w:tcPr>
          <w:p w:rsidR="005A6CE8" w:rsidRPr="005F7A99" w:rsidRDefault="005A6CE8" w:rsidP="00BD74A1">
            <w:pPr>
              <w:ind w:firstLine="30"/>
              <w:jc w:val="center"/>
              <w:rPr>
                <w:sz w:val="22"/>
                <w:szCs w:val="22"/>
              </w:rPr>
            </w:pPr>
            <w:r w:rsidRPr="005F7A99">
              <w:rPr>
                <w:sz w:val="22"/>
                <w:szCs w:val="22"/>
              </w:rPr>
              <w:t>2</w:t>
            </w:r>
          </w:p>
        </w:tc>
        <w:tc>
          <w:tcPr>
            <w:tcW w:w="4010" w:type="pct"/>
            <w:noWrap/>
            <w:vAlign w:val="center"/>
          </w:tcPr>
          <w:p w:rsidR="005A6CE8" w:rsidRPr="005F7A99" w:rsidRDefault="005A6CE8" w:rsidP="00BD74A1">
            <w:pPr>
              <w:ind w:firstLine="30"/>
              <w:jc w:val="center"/>
              <w:rPr>
                <w:sz w:val="22"/>
                <w:szCs w:val="22"/>
              </w:rPr>
            </w:pPr>
            <w:r w:rsidRPr="005F7A99">
              <w:rPr>
                <w:sz w:val="22"/>
                <w:szCs w:val="22"/>
              </w:rPr>
              <w:t>Полигон ТКО</w:t>
            </w:r>
          </w:p>
        </w:tc>
        <w:tc>
          <w:tcPr>
            <w:tcW w:w="713" w:type="pct"/>
            <w:noWrap/>
            <w:vAlign w:val="center"/>
          </w:tcPr>
          <w:p w:rsidR="005A6CE8" w:rsidRPr="005F7A99" w:rsidRDefault="005A6CE8" w:rsidP="00BD74A1">
            <w:pPr>
              <w:ind w:firstLine="30"/>
              <w:jc w:val="center"/>
              <w:rPr>
                <w:sz w:val="22"/>
                <w:szCs w:val="22"/>
              </w:rPr>
            </w:pPr>
            <w:r w:rsidRPr="005F7A99">
              <w:rPr>
                <w:sz w:val="22"/>
                <w:szCs w:val="22"/>
              </w:rPr>
              <w:t>300</w:t>
            </w:r>
          </w:p>
        </w:tc>
      </w:tr>
      <w:tr w:rsidR="005A6CE8" w:rsidRPr="005F7A99" w:rsidTr="00962D08">
        <w:trPr>
          <w:trHeight w:val="20"/>
          <w:tblHeader/>
          <w:jc w:val="center"/>
        </w:trPr>
        <w:tc>
          <w:tcPr>
            <w:tcW w:w="277" w:type="pct"/>
            <w:vAlign w:val="center"/>
          </w:tcPr>
          <w:p w:rsidR="005A6CE8" w:rsidRPr="005F7A99" w:rsidRDefault="005A6CE8" w:rsidP="00BD74A1">
            <w:pPr>
              <w:ind w:firstLine="30"/>
              <w:jc w:val="center"/>
              <w:rPr>
                <w:sz w:val="22"/>
                <w:szCs w:val="22"/>
              </w:rPr>
            </w:pPr>
            <w:r w:rsidRPr="005F7A99">
              <w:rPr>
                <w:sz w:val="22"/>
                <w:szCs w:val="22"/>
              </w:rPr>
              <w:t>3</w:t>
            </w:r>
          </w:p>
        </w:tc>
        <w:tc>
          <w:tcPr>
            <w:tcW w:w="4010" w:type="pct"/>
            <w:noWrap/>
            <w:vAlign w:val="center"/>
          </w:tcPr>
          <w:p w:rsidR="005A6CE8" w:rsidRPr="005F7A99" w:rsidRDefault="005A6CE8" w:rsidP="00BD74A1">
            <w:pPr>
              <w:ind w:firstLine="30"/>
              <w:jc w:val="center"/>
              <w:rPr>
                <w:sz w:val="22"/>
                <w:szCs w:val="22"/>
              </w:rPr>
            </w:pPr>
            <w:r w:rsidRPr="005F7A99">
              <w:rPr>
                <w:sz w:val="22"/>
                <w:szCs w:val="22"/>
              </w:rPr>
              <w:t>Производственная зона сельскохозяйственных предприятий</w:t>
            </w:r>
          </w:p>
        </w:tc>
        <w:tc>
          <w:tcPr>
            <w:tcW w:w="713" w:type="pct"/>
            <w:noWrap/>
            <w:vAlign w:val="center"/>
          </w:tcPr>
          <w:p w:rsidR="005A6CE8" w:rsidRPr="005F7A99" w:rsidRDefault="005A6CE8" w:rsidP="00BD74A1">
            <w:pPr>
              <w:ind w:firstLine="30"/>
              <w:jc w:val="center"/>
              <w:rPr>
                <w:sz w:val="22"/>
                <w:szCs w:val="22"/>
              </w:rPr>
            </w:pPr>
            <w:r w:rsidRPr="005F7A99">
              <w:rPr>
                <w:sz w:val="22"/>
                <w:szCs w:val="22"/>
              </w:rPr>
              <w:t>100</w:t>
            </w:r>
          </w:p>
        </w:tc>
      </w:tr>
      <w:tr w:rsidR="005A6CE8" w:rsidRPr="005F7A99" w:rsidTr="00962D08">
        <w:trPr>
          <w:trHeight w:val="20"/>
          <w:tblHeader/>
          <w:jc w:val="center"/>
        </w:trPr>
        <w:tc>
          <w:tcPr>
            <w:tcW w:w="277" w:type="pct"/>
            <w:vAlign w:val="center"/>
          </w:tcPr>
          <w:p w:rsidR="005A6CE8" w:rsidRPr="005F7A99" w:rsidRDefault="005A6CE8" w:rsidP="00BD74A1">
            <w:pPr>
              <w:ind w:firstLine="30"/>
              <w:jc w:val="center"/>
              <w:rPr>
                <w:sz w:val="22"/>
                <w:szCs w:val="22"/>
              </w:rPr>
            </w:pPr>
            <w:r w:rsidRPr="005F7A99">
              <w:rPr>
                <w:sz w:val="22"/>
                <w:szCs w:val="22"/>
              </w:rPr>
              <w:t>4</w:t>
            </w:r>
          </w:p>
        </w:tc>
        <w:tc>
          <w:tcPr>
            <w:tcW w:w="4010" w:type="pct"/>
            <w:noWrap/>
            <w:vAlign w:val="center"/>
          </w:tcPr>
          <w:p w:rsidR="005A6CE8" w:rsidRPr="005F7A99" w:rsidRDefault="005A6CE8" w:rsidP="00BD74A1">
            <w:pPr>
              <w:ind w:firstLine="30"/>
              <w:jc w:val="center"/>
              <w:rPr>
                <w:sz w:val="22"/>
                <w:szCs w:val="22"/>
              </w:rPr>
            </w:pPr>
            <w:r w:rsidRPr="005F7A99">
              <w:rPr>
                <w:sz w:val="22"/>
                <w:szCs w:val="22"/>
              </w:rPr>
              <w:t>Лососевый рыбоводный завод "Павино"</w:t>
            </w:r>
          </w:p>
        </w:tc>
        <w:tc>
          <w:tcPr>
            <w:tcW w:w="713" w:type="pct"/>
            <w:noWrap/>
            <w:vAlign w:val="center"/>
          </w:tcPr>
          <w:p w:rsidR="005A6CE8" w:rsidRPr="005F7A99" w:rsidRDefault="005A6CE8" w:rsidP="00BD74A1">
            <w:pPr>
              <w:ind w:firstLine="30"/>
              <w:jc w:val="center"/>
              <w:rPr>
                <w:sz w:val="22"/>
                <w:szCs w:val="22"/>
              </w:rPr>
            </w:pPr>
            <w:r w:rsidRPr="005F7A99">
              <w:rPr>
                <w:sz w:val="22"/>
                <w:szCs w:val="22"/>
              </w:rPr>
              <w:t>100</w:t>
            </w:r>
          </w:p>
        </w:tc>
      </w:tr>
      <w:tr w:rsidR="005A6CE8" w:rsidRPr="005F7A99" w:rsidTr="00962D08">
        <w:trPr>
          <w:trHeight w:val="20"/>
          <w:tblHeader/>
          <w:jc w:val="center"/>
        </w:trPr>
        <w:tc>
          <w:tcPr>
            <w:tcW w:w="277" w:type="pct"/>
            <w:vAlign w:val="center"/>
          </w:tcPr>
          <w:p w:rsidR="005A6CE8" w:rsidRPr="005F7A99" w:rsidRDefault="005A6CE8" w:rsidP="00BD74A1">
            <w:pPr>
              <w:ind w:firstLine="30"/>
              <w:jc w:val="center"/>
              <w:rPr>
                <w:sz w:val="22"/>
                <w:szCs w:val="22"/>
              </w:rPr>
            </w:pPr>
            <w:r w:rsidRPr="005F7A99">
              <w:rPr>
                <w:sz w:val="22"/>
                <w:szCs w:val="22"/>
              </w:rPr>
              <w:t>5</w:t>
            </w:r>
          </w:p>
        </w:tc>
        <w:tc>
          <w:tcPr>
            <w:tcW w:w="4010" w:type="pct"/>
            <w:noWrap/>
            <w:vAlign w:val="center"/>
          </w:tcPr>
          <w:p w:rsidR="005A6CE8" w:rsidRPr="005F7A99" w:rsidRDefault="005A6CE8" w:rsidP="00BD74A1">
            <w:pPr>
              <w:ind w:firstLine="30"/>
              <w:jc w:val="center"/>
              <w:rPr>
                <w:sz w:val="22"/>
                <w:szCs w:val="22"/>
              </w:rPr>
            </w:pPr>
            <w:r w:rsidRPr="005F7A99">
              <w:rPr>
                <w:sz w:val="22"/>
                <w:szCs w:val="22"/>
              </w:rPr>
              <w:t>Лососевый рыбоводный завод "Красноярка"</w:t>
            </w:r>
          </w:p>
        </w:tc>
        <w:tc>
          <w:tcPr>
            <w:tcW w:w="713" w:type="pct"/>
            <w:noWrap/>
            <w:vAlign w:val="center"/>
          </w:tcPr>
          <w:p w:rsidR="005A6CE8" w:rsidRPr="005F7A99" w:rsidRDefault="005A6CE8" w:rsidP="00BD74A1">
            <w:pPr>
              <w:ind w:firstLine="30"/>
              <w:jc w:val="center"/>
              <w:rPr>
                <w:sz w:val="22"/>
                <w:szCs w:val="22"/>
              </w:rPr>
            </w:pPr>
            <w:r w:rsidRPr="005F7A99">
              <w:rPr>
                <w:sz w:val="22"/>
                <w:szCs w:val="22"/>
              </w:rPr>
              <w:t>100</w:t>
            </w:r>
          </w:p>
        </w:tc>
      </w:tr>
      <w:tr w:rsidR="005A6CE8" w:rsidRPr="005F7A99" w:rsidTr="00962D08">
        <w:trPr>
          <w:trHeight w:val="20"/>
          <w:tblHeader/>
          <w:jc w:val="center"/>
        </w:trPr>
        <w:tc>
          <w:tcPr>
            <w:tcW w:w="277" w:type="pct"/>
            <w:vAlign w:val="center"/>
          </w:tcPr>
          <w:p w:rsidR="005A6CE8" w:rsidRPr="005F7A99" w:rsidRDefault="005A6CE8" w:rsidP="00BD74A1">
            <w:pPr>
              <w:ind w:firstLine="30"/>
              <w:jc w:val="center"/>
              <w:rPr>
                <w:sz w:val="22"/>
                <w:szCs w:val="22"/>
              </w:rPr>
            </w:pPr>
            <w:r w:rsidRPr="005F7A99">
              <w:rPr>
                <w:sz w:val="22"/>
                <w:szCs w:val="22"/>
              </w:rPr>
              <w:t>6</w:t>
            </w:r>
          </w:p>
        </w:tc>
        <w:tc>
          <w:tcPr>
            <w:tcW w:w="4010" w:type="pct"/>
            <w:noWrap/>
            <w:vAlign w:val="center"/>
          </w:tcPr>
          <w:p w:rsidR="005A6CE8" w:rsidRPr="005F7A99" w:rsidRDefault="005A6CE8" w:rsidP="00BD74A1">
            <w:pPr>
              <w:ind w:firstLine="30"/>
              <w:jc w:val="center"/>
              <w:rPr>
                <w:sz w:val="22"/>
                <w:szCs w:val="22"/>
              </w:rPr>
            </w:pPr>
            <w:r w:rsidRPr="005F7A99">
              <w:rPr>
                <w:sz w:val="22"/>
                <w:szCs w:val="22"/>
              </w:rPr>
              <w:t>Кладбище</w:t>
            </w:r>
          </w:p>
        </w:tc>
        <w:tc>
          <w:tcPr>
            <w:tcW w:w="713" w:type="pct"/>
            <w:noWrap/>
            <w:vAlign w:val="center"/>
          </w:tcPr>
          <w:p w:rsidR="005A6CE8" w:rsidRPr="005F7A99" w:rsidRDefault="005A6CE8" w:rsidP="00BD74A1">
            <w:pPr>
              <w:ind w:firstLine="30"/>
              <w:jc w:val="center"/>
              <w:rPr>
                <w:sz w:val="22"/>
                <w:szCs w:val="22"/>
              </w:rPr>
            </w:pPr>
            <w:r w:rsidRPr="005F7A99">
              <w:rPr>
                <w:sz w:val="22"/>
                <w:szCs w:val="22"/>
              </w:rPr>
              <w:t>100</w:t>
            </w:r>
          </w:p>
        </w:tc>
      </w:tr>
      <w:tr w:rsidR="005A6CE8" w:rsidRPr="005F7A99" w:rsidTr="00962D08">
        <w:trPr>
          <w:trHeight w:val="20"/>
          <w:tblHeader/>
          <w:jc w:val="center"/>
        </w:trPr>
        <w:tc>
          <w:tcPr>
            <w:tcW w:w="277" w:type="pct"/>
            <w:vAlign w:val="center"/>
          </w:tcPr>
          <w:p w:rsidR="005A6CE8" w:rsidRPr="005F7A99" w:rsidRDefault="005A6CE8" w:rsidP="00BD74A1">
            <w:pPr>
              <w:ind w:firstLine="30"/>
              <w:jc w:val="center"/>
              <w:rPr>
                <w:sz w:val="22"/>
                <w:szCs w:val="22"/>
              </w:rPr>
            </w:pPr>
            <w:r w:rsidRPr="005F7A99">
              <w:rPr>
                <w:sz w:val="22"/>
                <w:szCs w:val="22"/>
              </w:rPr>
              <w:t>7</w:t>
            </w:r>
          </w:p>
        </w:tc>
        <w:tc>
          <w:tcPr>
            <w:tcW w:w="4010" w:type="pct"/>
            <w:noWrap/>
            <w:vAlign w:val="center"/>
          </w:tcPr>
          <w:p w:rsidR="005A6CE8" w:rsidRPr="005F7A99" w:rsidRDefault="005A6CE8" w:rsidP="00BD74A1">
            <w:pPr>
              <w:ind w:firstLine="30"/>
              <w:jc w:val="center"/>
              <w:rPr>
                <w:sz w:val="22"/>
                <w:szCs w:val="22"/>
              </w:rPr>
            </w:pPr>
            <w:r w:rsidRPr="005F7A99">
              <w:rPr>
                <w:sz w:val="22"/>
                <w:szCs w:val="22"/>
              </w:rPr>
              <w:t>Склады</w:t>
            </w:r>
          </w:p>
        </w:tc>
        <w:tc>
          <w:tcPr>
            <w:tcW w:w="713" w:type="pct"/>
            <w:noWrap/>
            <w:vAlign w:val="center"/>
          </w:tcPr>
          <w:p w:rsidR="005A6CE8" w:rsidRPr="005F7A99" w:rsidRDefault="005A6CE8" w:rsidP="00BD74A1">
            <w:pPr>
              <w:ind w:firstLine="30"/>
              <w:jc w:val="center"/>
              <w:rPr>
                <w:sz w:val="22"/>
                <w:szCs w:val="22"/>
              </w:rPr>
            </w:pPr>
            <w:r w:rsidRPr="005F7A99">
              <w:rPr>
                <w:sz w:val="22"/>
                <w:szCs w:val="22"/>
              </w:rPr>
              <w:t>50</w:t>
            </w:r>
          </w:p>
        </w:tc>
      </w:tr>
      <w:tr w:rsidR="005A6CE8" w:rsidRPr="005F7A99" w:rsidTr="005A6CE8">
        <w:trPr>
          <w:trHeight w:val="20"/>
          <w:tblHeader/>
          <w:jc w:val="center"/>
        </w:trPr>
        <w:tc>
          <w:tcPr>
            <w:tcW w:w="5000" w:type="pct"/>
            <w:gridSpan w:val="3"/>
            <w:vAlign w:val="center"/>
          </w:tcPr>
          <w:p w:rsidR="005A6CE8" w:rsidRPr="005F7A99" w:rsidRDefault="005A6CE8" w:rsidP="00BD74A1">
            <w:pPr>
              <w:ind w:firstLine="30"/>
              <w:jc w:val="center"/>
              <w:rPr>
                <w:b/>
                <w:sz w:val="22"/>
                <w:szCs w:val="22"/>
              </w:rPr>
            </w:pPr>
            <w:r w:rsidRPr="005F7A99">
              <w:rPr>
                <w:b/>
                <w:sz w:val="22"/>
                <w:szCs w:val="22"/>
              </w:rPr>
              <w:t>город Холмск</w:t>
            </w:r>
          </w:p>
        </w:tc>
      </w:tr>
      <w:tr w:rsidR="005A6CE8" w:rsidRPr="005F7A99" w:rsidTr="008E5B96">
        <w:trPr>
          <w:trHeight w:val="20"/>
          <w:tblHeader/>
          <w:jc w:val="center"/>
        </w:trPr>
        <w:tc>
          <w:tcPr>
            <w:tcW w:w="277" w:type="pct"/>
            <w:vAlign w:val="bottom"/>
          </w:tcPr>
          <w:p w:rsidR="005A6CE8" w:rsidRPr="005F7A99" w:rsidRDefault="005A6CE8" w:rsidP="00BD74A1">
            <w:pPr>
              <w:ind w:firstLine="30"/>
              <w:jc w:val="center"/>
              <w:rPr>
                <w:sz w:val="22"/>
                <w:szCs w:val="22"/>
              </w:rPr>
            </w:pPr>
            <w:r w:rsidRPr="005F7A99">
              <w:rPr>
                <w:sz w:val="22"/>
                <w:szCs w:val="22"/>
              </w:rPr>
              <w:t>1</w:t>
            </w:r>
          </w:p>
        </w:tc>
        <w:tc>
          <w:tcPr>
            <w:tcW w:w="4010" w:type="pct"/>
            <w:noWrap/>
            <w:vAlign w:val="bottom"/>
          </w:tcPr>
          <w:p w:rsidR="005A6CE8" w:rsidRPr="005F7A99" w:rsidRDefault="005A6CE8" w:rsidP="00BD74A1">
            <w:pPr>
              <w:ind w:firstLine="30"/>
              <w:jc w:val="center"/>
              <w:rPr>
                <w:sz w:val="22"/>
                <w:szCs w:val="22"/>
              </w:rPr>
            </w:pPr>
            <w:r w:rsidRPr="005F7A99">
              <w:rPr>
                <w:sz w:val="22"/>
                <w:szCs w:val="22"/>
              </w:rPr>
              <w:t>ГУП Дорожник</w:t>
            </w:r>
          </w:p>
        </w:tc>
        <w:tc>
          <w:tcPr>
            <w:tcW w:w="713" w:type="pct"/>
            <w:noWrap/>
            <w:vAlign w:val="bottom"/>
          </w:tcPr>
          <w:p w:rsidR="005A6CE8" w:rsidRPr="005F7A99" w:rsidRDefault="005A6CE8" w:rsidP="00BD74A1">
            <w:pPr>
              <w:ind w:firstLine="30"/>
              <w:jc w:val="center"/>
              <w:rPr>
                <w:sz w:val="22"/>
                <w:szCs w:val="22"/>
              </w:rPr>
            </w:pPr>
            <w:r w:rsidRPr="005F7A99">
              <w:rPr>
                <w:sz w:val="22"/>
                <w:szCs w:val="22"/>
              </w:rPr>
              <w:t>300</w:t>
            </w:r>
          </w:p>
        </w:tc>
      </w:tr>
      <w:tr w:rsidR="005A6CE8" w:rsidRPr="005F7A99" w:rsidTr="008E5B96">
        <w:trPr>
          <w:trHeight w:val="20"/>
          <w:tblHeader/>
          <w:jc w:val="center"/>
        </w:trPr>
        <w:tc>
          <w:tcPr>
            <w:tcW w:w="277" w:type="pct"/>
            <w:vAlign w:val="bottom"/>
          </w:tcPr>
          <w:p w:rsidR="005A6CE8" w:rsidRPr="005F7A99" w:rsidRDefault="005A6CE8" w:rsidP="00BD74A1">
            <w:pPr>
              <w:ind w:firstLine="30"/>
              <w:jc w:val="center"/>
              <w:rPr>
                <w:sz w:val="22"/>
                <w:szCs w:val="22"/>
              </w:rPr>
            </w:pPr>
            <w:r w:rsidRPr="005F7A99">
              <w:rPr>
                <w:sz w:val="22"/>
                <w:szCs w:val="22"/>
              </w:rPr>
              <w:t>2</w:t>
            </w:r>
          </w:p>
        </w:tc>
        <w:tc>
          <w:tcPr>
            <w:tcW w:w="4010" w:type="pct"/>
            <w:noWrap/>
            <w:vAlign w:val="bottom"/>
          </w:tcPr>
          <w:p w:rsidR="005A6CE8" w:rsidRPr="005F7A99" w:rsidRDefault="005A6CE8" w:rsidP="00BD74A1">
            <w:pPr>
              <w:ind w:firstLine="30"/>
              <w:jc w:val="center"/>
              <w:rPr>
                <w:sz w:val="22"/>
                <w:szCs w:val="22"/>
              </w:rPr>
            </w:pPr>
            <w:r w:rsidRPr="005F7A99">
              <w:rPr>
                <w:sz w:val="22"/>
                <w:szCs w:val="22"/>
              </w:rPr>
              <w:t>Полигон ТКО</w:t>
            </w:r>
          </w:p>
        </w:tc>
        <w:tc>
          <w:tcPr>
            <w:tcW w:w="713" w:type="pct"/>
            <w:noWrap/>
            <w:vAlign w:val="bottom"/>
          </w:tcPr>
          <w:p w:rsidR="005A6CE8" w:rsidRPr="005F7A99" w:rsidRDefault="005A6CE8" w:rsidP="00BD74A1">
            <w:pPr>
              <w:ind w:firstLine="30"/>
              <w:jc w:val="center"/>
              <w:rPr>
                <w:sz w:val="22"/>
                <w:szCs w:val="22"/>
              </w:rPr>
            </w:pPr>
            <w:r w:rsidRPr="005F7A99">
              <w:rPr>
                <w:sz w:val="22"/>
                <w:szCs w:val="22"/>
              </w:rPr>
              <w:t>300</w:t>
            </w:r>
          </w:p>
        </w:tc>
      </w:tr>
      <w:tr w:rsidR="005A6CE8" w:rsidRPr="005F7A99" w:rsidTr="008E5B96">
        <w:trPr>
          <w:trHeight w:val="20"/>
          <w:tblHeader/>
          <w:jc w:val="center"/>
        </w:trPr>
        <w:tc>
          <w:tcPr>
            <w:tcW w:w="277" w:type="pct"/>
            <w:vAlign w:val="bottom"/>
          </w:tcPr>
          <w:p w:rsidR="005A6CE8" w:rsidRPr="005F7A99" w:rsidRDefault="005A6CE8" w:rsidP="00BD74A1">
            <w:pPr>
              <w:ind w:firstLine="30"/>
              <w:jc w:val="center"/>
              <w:rPr>
                <w:sz w:val="22"/>
                <w:szCs w:val="22"/>
              </w:rPr>
            </w:pPr>
            <w:r w:rsidRPr="005F7A99">
              <w:rPr>
                <w:sz w:val="22"/>
                <w:szCs w:val="22"/>
              </w:rPr>
              <w:t>3</w:t>
            </w:r>
          </w:p>
        </w:tc>
        <w:tc>
          <w:tcPr>
            <w:tcW w:w="4010" w:type="pct"/>
            <w:noWrap/>
            <w:vAlign w:val="bottom"/>
          </w:tcPr>
          <w:p w:rsidR="005A6CE8" w:rsidRPr="005F7A99" w:rsidRDefault="005A6CE8" w:rsidP="00BD74A1">
            <w:pPr>
              <w:ind w:firstLine="30"/>
              <w:jc w:val="center"/>
              <w:rPr>
                <w:sz w:val="22"/>
                <w:szCs w:val="22"/>
              </w:rPr>
            </w:pPr>
            <w:r w:rsidRPr="005F7A99">
              <w:rPr>
                <w:sz w:val="22"/>
                <w:szCs w:val="22"/>
              </w:rPr>
              <w:t>Cвинарник</w:t>
            </w:r>
          </w:p>
        </w:tc>
        <w:tc>
          <w:tcPr>
            <w:tcW w:w="713" w:type="pct"/>
            <w:noWrap/>
            <w:vAlign w:val="bottom"/>
          </w:tcPr>
          <w:p w:rsidR="005A6CE8" w:rsidRPr="005F7A99" w:rsidRDefault="005A6CE8" w:rsidP="00BD74A1">
            <w:pPr>
              <w:ind w:firstLine="30"/>
              <w:jc w:val="center"/>
              <w:rPr>
                <w:sz w:val="22"/>
                <w:szCs w:val="22"/>
              </w:rPr>
            </w:pPr>
            <w:r w:rsidRPr="005F7A99">
              <w:rPr>
                <w:sz w:val="22"/>
                <w:szCs w:val="22"/>
              </w:rPr>
              <w:t>100</w:t>
            </w:r>
          </w:p>
        </w:tc>
      </w:tr>
      <w:tr w:rsidR="005A6CE8" w:rsidRPr="005F7A99" w:rsidTr="008E5B96">
        <w:trPr>
          <w:trHeight w:val="20"/>
          <w:tblHeader/>
          <w:jc w:val="center"/>
        </w:trPr>
        <w:tc>
          <w:tcPr>
            <w:tcW w:w="277" w:type="pct"/>
            <w:vAlign w:val="bottom"/>
          </w:tcPr>
          <w:p w:rsidR="005A6CE8" w:rsidRPr="005F7A99" w:rsidRDefault="005A6CE8" w:rsidP="00BD74A1">
            <w:pPr>
              <w:ind w:firstLine="30"/>
              <w:jc w:val="center"/>
              <w:rPr>
                <w:sz w:val="22"/>
                <w:szCs w:val="22"/>
              </w:rPr>
            </w:pPr>
            <w:r w:rsidRPr="005F7A99">
              <w:rPr>
                <w:sz w:val="22"/>
                <w:szCs w:val="22"/>
              </w:rPr>
              <w:t>4</w:t>
            </w:r>
          </w:p>
        </w:tc>
        <w:tc>
          <w:tcPr>
            <w:tcW w:w="4010" w:type="pct"/>
            <w:noWrap/>
            <w:vAlign w:val="bottom"/>
          </w:tcPr>
          <w:p w:rsidR="005A6CE8" w:rsidRPr="005F7A99" w:rsidRDefault="005A6CE8" w:rsidP="00BD74A1">
            <w:pPr>
              <w:ind w:firstLine="30"/>
              <w:jc w:val="center"/>
              <w:rPr>
                <w:sz w:val="22"/>
                <w:szCs w:val="22"/>
              </w:rPr>
            </w:pPr>
            <w:r w:rsidRPr="005F7A99">
              <w:rPr>
                <w:sz w:val="22"/>
                <w:szCs w:val="22"/>
              </w:rPr>
              <w:t>АЗС</w:t>
            </w:r>
          </w:p>
        </w:tc>
        <w:tc>
          <w:tcPr>
            <w:tcW w:w="713" w:type="pct"/>
            <w:noWrap/>
            <w:vAlign w:val="bottom"/>
          </w:tcPr>
          <w:p w:rsidR="005A6CE8" w:rsidRPr="005F7A99" w:rsidRDefault="005A6CE8" w:rsidP="00BD74A1">
            <w:pPr>
              <w:ind w:firstLine="30"/>
              <w:jc w:val="center"/>
              <w:rPr>
                <w:sz w:val="22"/>
                <w:szCs w:val="22"/>
              </w:rPr>
            </w:pPr>
            <w:r w:rsidRPr="005F7A99">
              <w:rPr>
                <w:sz w:val="22"/>
                <w:szCs w:val="22"/>
              </w:rPr>
              <w:t>100.50</w:t>
            </w:r>
          </w:p>
        </w:tc>
      </w:tr>
      <w:tr w:rsidR="005A6CE8" w:rsidRPr="005F7A99" w:rsidTr="008E5B96">
        <w:trPr>
          <w:trHeight w:val="20"/>
          <w:tblHeader/>
          <w:jc w:val="center"/>
        </w:trPr>
        <w:tc>
          <w:tcPr>
            <w:tcW w:w="277" w:type="pct"/>
            <w:vAlign w:val="bottom"/>
          </w:tcPr>
          <w:p w:rsidR="005A6CE8" w:rsidRPr="005F7A99" w:rsidRDefault="005A6CE8" w:rsidP="00BD74A1">
            <w:pPr>
              <w:ind w:firstLine="30"/>
              <w:jc w:val="center"/>
              <w:rPr>
                <w:sz w:val="22"/>
                <w:szCs w:val="22"/>
              </w:rPr>
            </w:pPr>
            <w:r w:rsidRPr="005F7A99">
              <w:rPr>
                <w:sz w:val="22"/>
                <w:szCs w:val="22"/>
              </w:rPr>
              <w:t>5</w:t>
            </w:r>
          </w:p>
        </w:tc>
        <w:tc>
          <w:tcPr>
            <w:tcW w:w="4010" w:type="pct"/>
            <w:noWrap/>
            <w:vAlign w:val="bottom"/>
          </w:tcPr>
          <w:p w:rsidR="005A6CE8" w:rsidRPr="005F7A99" w:rsidRDefault="005A6CE8" w:rsidP="00BD74A1">
            <w:pPr>
              <w:ind w:firstLine="30"/>
              <w:jc w:val="center"/>
              <w:rPr>
                <w:sz w:val="22"/>
                <w:szCs w:val="22"/>
              </w:rPr>
            </w:pPr>
            <w:r w:rsidRPr="005F7A99">
              <w:rPr>
                <w:sz w:val="22"/>
                <w:szCs w:val="22"/>
              </w:rPr>
              <w:t>Дальневосточная промышленная компания</w:t>
            </w:r>
          </w:p>
        </w:tc>
        <w:tc>
          <w:tcPr>
            <w:tcW w:w="713" w:type="pct"/>
            <w:noWrap/>
            <w:vAlign w:val="bottom"/>
          </w:tcPr>
          <w:p w:rsidR="005A6CE8" w:rsidRPr="005F7A99" w:rsidRDefault="005A6CE8" w:rsidP="00BD74A1">
            <w:pPr>
              <w:ind w:firstLine="30"/>
              <w:jc w:val="center"/>
              <w:rPr>
                <w:sz w:val="22"/>
                <w:szCs w:val="22"/>
              </w:rPr>
            </w:pPr>
            <w:r w:rsidRPr="005F7A99">
              <w:rPr>
                <w:sz w:val="22"/>
                <w:szCs w:val="22"/>
              </w:rPr>
              <w:t>100</w:t>
            </w:r>
          </w:p>
        </w:tc>
      </w:tr>
      <w:tr w:rsidR="005A6CE8" w:rsidRPr="005F7A99" w:rsidTr="008E5B96">
        <w:trPr>
          <w:trHeight w:val="20"/>
          <w:tblHeader/>
          <w:jc w:val="center"/>
        </w:trPr>
        <w:tc>
          <w:tcPr>
            <w:tcW w:w="277" w:type="pct"/>
            <w:vAlign w:val="bottom"/>
          </w:tcPr>
          <w:p w:rsidR="005A6CE8" w:rsidRPr="005F7A99" w:rsidRDefault="005A6CE8" w:rsidP="00BD74A1">
            <w:pPr>
              <w:ind w:firstLine="30"/>
              <w:jc w:val="center"/>
              <w:rPr>
                <w:sz w:val="22"/>
                <w:szCs w:val="22"/>
              </w:rPr>
            </w:pPr>
            <w:r w:rsidRPr="005F7A99">
              <w:rPr>
                <w:sz w:val="22"/>
                <w:szCs w:val="22"/>
              </w:rPr>
              <w:t>6</w:t>
            </w:r>
          </w:p>
        </w:tc>
        <w:tc>
          <w:tcPr>
            <w:tcW w:w="4010" w:type="pct"/>
            <w:noWrap/>
            <w:vAlign w:val="bottom"/>
          </w:tcPr>
          <w:p w:rsidR="005A6CE8" w:rsidRPr="005F7A99" w:rsidRDefault="005A6CE8" w:rsidP="00BD74A1">
            <w:pPr>
              <w:ind w:firstLine="30"/>
              <w:jc w:val="center"/>
              <w:rPr>
                <w:sz w:val="22"/>
                <w:szCs w:val="22"/>
              </w:rPr>
            </w:pPr>
            <w:r w:rsidRPr="005F7A99">
              <w:rPr>
                <w:sz w:val="22"/>
                <w:szCs w:val="22"/>
              </w:rPr>
              <w:t>Кладбище</w:t>
            </w:r>
          </w:p>
        </w:tc>
        <w:tc>
          <w:tcPr>
            <w:tcW w:w="713" w:type="pct"/>
            <w:noWrap/>
            <w:vAlign w:val="bottom"/>
          </w:tcPr>
          <w:p w:rsidR="005A6CE8" w:rsidRPr="005F7A99" w:rsidRDefault="005A6CE8" w:rsidP="00BD74A1">
            <w:pPr>
              <w:ind w:firstLine="30"/>
              <w:jc w:val="center"/>
              <w:rPr>
                <w:sz w:val="22"/>
                <w:szCs w:val="22"/>
              </w:rPr>
            </w:pPr>
            <w:r w:rsidRPr="005F7A99">
              <w:rPr>
                <w:sz w:val="22"/>
                <w:szCs w:val="22"/>
              </w:rPr>
              <w:t>100.50</w:t>
            </w:r>
          </w:p>
        </w:tc>
      </w:tr>
      <w:tr w:rsidR="005A6CE8" w:rsidRPr="005F7A99" w:rsidTr="008E5B96">
        <w:trPr>
          <w:trHeight w:val="20"/>
          <w:tblHeader/>
          <w:jc w:val="center"/>
        </w:trPr>
        <w:tc>
          <w:tcPr>
            <w:tcW w:w="277" w:type="pct"/>
            <w:vAlign w:val="bottom"/>
          </w:tcPr>
          <w:p w:rsidR="005A6CE8" w:rsidRPr="005F7A99" w:rsidRDefault="005A6CE8" w:rsidP="00BD74A1">
            <w:pPr>
              <w:ind w:firstLine="30"/>
              <w:jc w:val="center"/>
              <w:rPr>
                <w:sz w:val="22"/>
                <w:szCs w:val="22"/>
              </w:rPr>
            </w:pPr>
            <w:r w:rsidRPr="005F7A99">
              <w:rPr>
                <w:sz w:val="22"/>
                <w:szCs w:val="22"/>
              </w:rPr>
              <w:t>7</w:t>
            </w:r>
          </w:p>
        </w:tc>
        <w:tc>
          <w:tcPr>
            <w:tcW w:w="4010" w:type="pct"/>
            <w:noWrap/>
            <w:vAlign w:val="bottom"/>
          </w:tcPr>
          <w:p w:rsidR="005A6CE8" w:rsidRPr="005F7A99" w:rsidRDefault="005A6CE8" w:rsidP="00BD74A1">
            <w:pPr>
              <w:ind w:firstLine="30"/>
              <w:jc w:val="center"/>
              <w:rPr>
                <w:sz w:val="22"/>
                <w:szCs w:val="22"/>
              </w:rPr>
            </w:pPr>
            <w:r w:rsidRPr="005F7A99">
              <w:rPr>
                <w:sz w:val="22"/>
                <w:szCs w:val="22"/>
              </w:rPr>
              <w:t>ООО "Адель"</w:t>
            </w:r>
          </w:p>
        </w:tc>
        <w:tc>
          <w:tcPr>
            <w:tcW w:w="713" w:type="pct"/>
            <w:noWrap/>
            <w:vAlign w:val="bottom"/>
          </w:tcPr>
          <w:p w:rsidR="005A6CE8" w:rsidRPr="005F7A99" w:rsidRDefault="005A6CE8" w:rsidP="00BD74A1">
            <w:pPr>
              <w:ind w:firstLine="30"/>
              <w:jc w:val="center"/>
              <w:rPr>
                <w:sz w:val="22"/>
                <w:szCs w:val="22"/>
              </w:rPr>
            </w:pPr>
            <w:r w:rsidRPr="005F7A99">
              <w:rPr>
                <w:sz w:val="22"/>
                <w:szCs w:val="22"/>
              </w:rPr>
              <w:t>100</w:t>
            </w:r>
          </w:p>
        </w:tc>
      </w:tr>
      <w:tr w:rsidR="005A6CE8" w:rsidRPr="005F7A99" w:rsidTr="008E5B96">
        <w:trPr>
          <w:trHeight w:val="20"/>
          <w:tblHeader/>
          <w:jc w:val="center"/>
        </w:trPr>
        <w:tc>
          <w:tcPr>
            <w:tcW w:w="277" w:type="pct"/>
            <w:vAlign w:val="bottom"/>
          </w:tcPr>
          <w:p w:rsidR="005A6CE8" w:rsidRPr="005F7A99" w:rsidRDefault="005A6CE8" w:rsidP="00BD74A1">
            <w:pPr>
              <w:ind w:firstLine="30"/>
              <w:jc w:val="center"/>
              <w:rPr>
                <w:sz w:val="22"/>
                <w:szCs w:val="22"/>
              </w:rPr>
            </w:pPr>
            <w:r w:rsidRPr="005F7A99">
              <w:rPr>
                <w:sz w:val="22"/>
                <w:szCs w:val="22"/>
              </w:rPr>
              <w:t>8</w:t>
            </w:r>
          </w:p>
        </w:tc>
        <w:tc>
          <w:tcPr>
            <w:tcW w:w="4010" w:type="pct"/>
            <w:noWrap/>
            <w:vAlign w:val="bottom"/>
          </w:tcPr>
          <w:p w:rsidR="005A6CE8" w:rsidRPr="005F7A99" w:rsidRDefault="005A6CE8" w:rsidP="00BD74A1">
            <w:pPr>
              <w:ind w:firstLine="30"/>
              <w:jc w:val="center"/>
              <w:rPr>
                <w:sz w:val="22"/>
                <w:szCs w:val="22"/>
              </w:rPr>
            </w:pPr>
            <w:r w:rsidRPr="005F7A99">
              <w:rPr>
                <w:sz w:val="22"/>
                <w:szCs w:val="22"/>
              </w:rPr>
              <w:t>ООО "Сахалинремфлот"</w:t>
            </w:r>
          </w:p>
        </w:tc>
        <w:tc>
          <w:tcPr>
            <w:tcW w:w="713" w:type="pct"/>
            <w:noWrap/>
            <w:vAlign w:val="bottom"/>
          </w:tcPr>
          <w:p w:rsidR="005A6CE8" w:rsidRPr="005F7A99" w:rsidRDefault="005A6CE8" w:rsidP="00BD74A1">
            <w:pPr>
              <w:ind w:firstLine="30"/>
              <w:jc w:val="center"/>
              <w:rPr>
                <w:sz w:val="22"/>
                <w:szCs w:val="22"/>
              </w:rPr>
            </w:pPr>
            <w:r w:rsidRPr="005F7A99">
              <w:rPr>
                <w:sz w:val="22"/>
                <w:szCs w:val="22"/>
              </w:rPr>
              <w:t>100</w:t>
            </w:r>
          </w:p>
        </w:tc>
      </w:tr>
      <w:tr w:rsidR="005A6CE8" w:rsidRPr="005F7A99" w:rsidTr="008E5B96">
        <w:trPr>
          <w:trHeight w:val="20"/>
          <w:tblHeader/>
          <w:jc w:val="center"/>
        </w:trPr>
        <w:tc>
          <w:tcPr>
            <w:tcW w:w="277" w:type="pct"/>
            <w:vAlign w:val="bottom"/>
          </w:tcPr>
          <w:p w:rsidR="005A6CE8" w:rsidRPr="005F7A99" w:rsidRDefault="005A6CE8" w:rsidP="00BD74A1">
            <w:pPr>
              <w:ind w:firstLine="30"/>
              <w:jc w:val="center"/>
              <w:rPr>
                <w:sz w:val="22"/>
                <w:szCs w:val="22"/>
              </w:rPr>
            </w:pPr>
            <w:r w:rsidRPr="005F7A99">
              <w:rPr>
                <w:sz w:val="22"/>
                <w:szCs w:val="22"/>
              </w:rPr>
              <w:t>9</w:t>
            </w:r>
          </w:p>
        </w:tc>
        <w:tc>
          <w:tcPr>
            <w:tcW w:w="4010" w:type="pct"/>
            <w:noWrap/>
            <w:vAlign w:val="bottom"/>
          </w:tcPr>
          <w:p w:rsidR="005A6CE8" w:rsidRPr="005F7A99" w:rsidRDefault="005A6CE8" w:rsidP="00BD74A1">
            <w:pPr>
              <w:ind w:firstLine="30"/>
              <w:jc w:val="center"/>
              <w:rPr>
                <w:sz w:val="22"/>
                <w:szCs w:val="22"/>
              </w:rPr>
            </w:pPr>
            <w:r w:rsidRPr="005F7A99">
              <w:rPr>
                <w:sz w:val="22"/>
                <w:szCs w:val="22"/>
              </w:rPr>
              <w:t>Открытое акционерное общество "Холмская жестянобаночная фабрика"</w:t>
            </w:r>
          </w:p>
        </w:tc>
        <w:tc>
          <w:tcPr>
            <w:tcW w:w="713" w:type="pct"/>
            <w:noWrap/>
            <w:vAlign w:val="bottom"/>
          </w:tcPr>
          <w:p w:rsidR="005A6CE8" w:rsidRPr="005F7A99" w:rsidRDefault="005A6CE8" w:rsidP="00BD74A1">
            <w:pPr>
              <w:ind w:firstLine="30"/>
              <w:jc w:val="center"/>
              <w:rPr>
                <w:sz w:val="22"/>
                <w:szCs w:val="22"/>
              </w:rPr>
            </w:pPr>
            <w:r w:rsidRPr="005F7A99">
              <w:rPr>
                <w:sz w:val="22"/>
                <w:szCs w:val="22"/>
              </w:rPr>
              <w:t>100</w:t>
            </w:r>
          </w:p>
        </w:tc>
      </w:tr>
      <w:tr w:rsidR="005A6CE8" w:rsidRPr="005F7A99" w:rsidTr="008E5B96">
        <w:trPr>
          <w:trHeight w:val="20"/>
          <w:tblHeader/>
          <w:jc w:val="center"/>
        </w:trPr>
        <w:tc>
          <w:tcPr>
            <w:tcW w:w="277" w:type="pct"/>
            <w:vAlign w:val="bottom"/>
          </w:tcPr>
          <w:p w:rsidR="005A6CE8" w:rsidRPr="005F7A99" w:rsidRDefault="005A6CE8" w:rsidP="00BD74A1">
            <w:pPr>
              <w:ind w:firstLine="30"/>
              <w:jc w:val="center"/>
              <w:rPr>
                <w:sz w:val="22"/>
                <w:szCs w:val="22"/>
              </w:rPr>
            </w:pPr>
            <w:r w:rsidRPr="005F7A99">
              <w:rPr>
                <w:sz w:val="22"/>
                <w:szCs w:val="22"/>
              </w:rPr>
              <w:t>10</w:t>
            </w:r>
          </w:p>
        </w:tc>
        <w:tc>
          <w:tcPr>
            <w:tcW w:w="4010" w:type="pct"/>
            <w:noWrap/>
            <w:vAlign w:val="bottom"/>
          </w:tcPr>
          <w:p w:rsidR="005A6CE8" w:rsidRPr="005F7A99" w:rsidRDefault="005A6CE8" w:rsidP="00BD74A1">
            <w:pPr>
              <w:ind w:firstLine="30"/>
              <w:jc w:val="center"/>
              <w:rPr>
                <w:sz w:val="22"/>
                <w:szCs w:val="22"/>
              </w:rPr>
            </w:pPr>
            <w:r w:rsidRPr="005F7A99">
              <w:rPr>
                <w:sz w:val="22"/>
                <w:szCs w:val="22"/>
              </w:rPr>
              <w:t>Производственное предприятие</w:t>
            </w:r>
          </w:p>
        </w:tc>
        <w:tc>
          <w:tcPr>
            <w:tcW w:w="713" w:type="pct"/>
            <w:noWrap/>
            <w:vAlign w:val="bottom"/>
          </w:tcPr>
          <w:p w:rsidR="005A6CE8" w:rsidRPr="005F7A99" w:rsidRDefault="005A6CE8" w:rsidP="00BD74A1">
            <w:pPr>
              <w:ind w:firstLine="30"/>
              <w:jc w:val="center"/>
              <w:rPr>
                <w:sz w:val="22"/>
                <w:szCs w:val="22"/>
              </w:rPr>
            </w:pPr>
            <w:r w:rsidRPr="005F7A99">
              <w:rPr>
                <w:sz w:val="22"/>
                <w:szCs w:val="22"/>
              </w:rPr>
              <w:t>100.50</w:t>
            </w:r>
          </w:p>
        </w:tc>
      </w:tr>
      <w:tr w:rsidR="005A6CE8" w:rsidRPr="005F7A99" w:rsidTr="008E5B96">
        <w:trPr>
          <w:trHeight w:val="20"/>
          <w:tblHeader/>
          <w:jc w:val="center"/>
        </w:trPr>
        <w:tc>
          <w:tcPr>
            <w:tcW w:w="277" w:type="pct"/>
            <w:vAlign w:val="bottom"/>
          </w:tcPr>
          <w:p w:rsidR="005A6CE8" w:rsidRPr="005F7A99" w:rsidRDefault="005A6CE8" w:rsidP="00BD74A1">
            <w:pPr>
              <w:ind w:firstLine="30"/>
              <w:jc w:val="center"/>
              <w:rPr>
                <w:sz w:val="22"/>
                <w:szCs w:val="22"/>
              </w:rPr>
            </w:pPr>
            <w:r w:rsidRPr="005F7A99">
              <w:rPr>
                <w:sz w:val="22"/>
                <w:szCs w:val="22"/>
              </w:rPr>
              <w:t>11</w:t>
            </w:r>
          </w:p>
        </w:tc>
        <w:tc>
          <w:tcPr>
            <w:tcW w:w="4010" w:type="pct"/>
            <w:noWrap/>
            <w:vAlign w:val="bottom"/>
          </w:tcPr>
          <w:p w:rsidR="005A6CE8" w:rsidRPr="005F7A99" w:rsidRDefault="005A6CE8" w:rsidP="00BD74A1">
            <w:pPr>
              <w:ind w:firstLine="30"/>
              <w:jc w:val="center"/>
              <w:rPr>
                <w:sz w:val="22"/>
                <w:szCs w:val="22"/>
              </w:rPr>
            </w:pPr>
            <w:r w:rsidRPr="005F7A99">
              <w:rPr>
                <w:sz w:val="22"/>
                <w:szCs w:val="22"/>
              </w:rPr>
              <w:t>Рыборазводный завод</w:t>
            </w:r>
          </w:p>
        </w:tc>
        <w:tc>
          <w:tcPr>
            <w:tcW w:w="713" w:type="pct"/>
            <w:noWrap/>
            <w:vAlign w:val="bottom"/>
          </w:tcPr>
          <w:p w:rsidR="005A6CE8" w:rsidRPr="005F7A99" w:rsidRDefault="005A6CE8" w:rsidP="00BD74A1">
            <w:pPr>
              <w:ind w:firstLine="30"/>
              <w:jc w:val="center"/>
              <w:rPr>
                <w:sz w:val="22"/>
                <w:szCs w:val="22"/>
              </w:rPr>
            </w:pPr>
            <w:r w:rsidRPr="005F7A99">
              <w:rPr>
                <w:sz w:val="22"/>
                <w:szCs w:val="22"/>
              </w:rPr>
              <w:t>100</w:t>
            </w:r>
          </w:p>
        </w:tc>
      </w:tr>
      <w:tr w:rsidR="005A6CE8" w:rsidRPr="005F7A99" w:rsidTr="008E5B96">
        <w:trPr>
          <w:trHeight w:val="20"/>
          <w:tblHeader/>
          <w:jc w:val="center"/>
        </w:trPr>
        <w:tc>
          <w:tcPr>
            <w:tcW w:w="277" w:type="pct"/>
            <w:vAlign w:val="bottom"/>
          </w:tcPr>
          <w:p w:rsidR="005A6CE8" w:rsidRPr="005F7A99" w:rsidRDefault="005A6CE8" w:rsidP="00BD74A1">
            <w:pPr>
              <w:ind w:firstLine="30"/>
              <w:jc w:val="center"/>
              <w:rPr>
                <w:sz w:val="22"/>
                <w:szCs w:val="22"/>
              </w:rPr>
            </w:pPr>
            <w:r w:rsidRPr="005F7A99">
              <w:rPr>
                <w:sz w:val="22"/>
                <w:szCs w:val="22"/>
              </w:rPr>
              <w:t>12</w:t>
            </w:r>
          </w:p>
        </w:tc>
        <w:tc>
          <w:tcPr>
            <w:tcW w:w="4010" w:type="pct"/>
            <w:noWrap/>
            <w:vAlign w:val="bottom"/>
          </w:tcPr>
          <w:p w:rsidR="005A6CE8" w:rsidRPr="005F7A99" w:rsidRDefault="005A6CE8" w:rsidP="00BD74A1">
            <w:pPr>
              <w:ind w:firstLine="30"/>
              <w:jc w:val="center"/>
              <w:rPr>
                <w:sz w:val="22"/>
                <w:szCs w:val="22"/>
              </w:rPr>
            </w:pPr>
            <w:r w:rsidRPr="005F7A99">
              <w:rPr>
                <w:sz w:val="22"/>
                <w:szCs w:val="22"/>
              </w:rPr>
              <w:t>База обособленного подразделения "Дистанция гражданских сооружений"</w:t>
            </w:r>
          </w:p>
        </w:tc>
        <w:tc>
          <w:tcPr>
            <w:tcW w:w="713" w:type="pct"/>
            <w:noWrap/>
            <w:vAlign w:val="bottom"/>
          </w:tcPr>
          <w:p w:rsidR="005A6CE8" w:rsidRPr="005F7A99" w:rsidRDefault="005A6CE8" w:rsidP="00BD74A1">
            <w:pPr>
              <w:ind w:firstLine="30"/>
              <w:jc w:val="center"/>
              <w:rPr>
                <w:sz w:val="22"/>
                <w:szCs w:val="22"/>
              </w:rPr>
            </w:pPr>
            <w:r w:rsidRPr="005F7A99">
              <w:rPr>
                <w:sz w:val="22"/>
                <w:szCs w:val="22"/>
              </w:rPr>
              <w:t>50</w:t>
            </w:r>
          </w:p>
        </w:tc>
      </w:tr>
      <w:tr w:rsidR="005A6CE8" w:rsidRPr="005F7A99" w:rsidTr="008E5B96">
        <w:trPr>
          <w:trHeight w:val="20"/>
          <w:tblHeader/>
          <w:jc w:val="center"/>
        </w:trPr>
        <w:tc>
          <w:tcPr>
            <w:tcW w:w="277" w:type="pct"/>
            <w:vAlign w:val="bottom"/>
          </w:tcPr>
          <w:p w:rsidR="005A6CE8" w:rsidRPr="005F7A99" w:rsidRDefault="005A6CE8" w:rsidP="00BD74A1">
            <w:pPr>
              <w:ind w:firstLine="30"/>
              <w:jc w:val="center"/>
              <w:rPr>
                <w:sz w:val="22"/>
                <w:szCs w:val="22"/>
              </w:rPr>
            </w:pPr>
            <w:r w:rsidRPr="005F7A99">
              <w:rPr>
                <w:sz w:val="22"/>
                <w:szCs w:val="22"/>
              </w:rPr>
              <w:t>13</w:t>
            </w:r>
          </w:p>
        </w:tc>
        <w:tc>
          <w:tcPr>
            <w:tcW w:w="4010" w:type="pct"/>
            <w:noWrap/>
            <w:vAlign w:val="bottom"/>
          </w:tcPr>
          <w:p w:rsidR="005A6CE8" w:rsidRPr="005F7A99" w:rsidRDefault="005A6CE8" w:rsidP="00BD74A1">
            <w:pPr>
              <w:ind w:firstLine="30"/>
              <w:jc w:val="center"/>
              <w:rPr>
                <w:sz w:val="22"/>
                <w:szCs w:val="22"/>
              </w:rPr>
            </w:pPr>
            <w:r w:rsidRPr="005F7A99">
              <w:rPr>
                <w:sz w:val="22"/>
                <w:szCs w:val="22"/>
              </w:rPr>
              <w:t>ЗАО "Холмский хлебокомбинат"</w:t>
            </w:r>
          </w:p>
        </w:tc>
        <w:tc>
          <w:tcPr>
            <w:tcW w:w="713" w:type="pct"/>
            <w:noWrap/>
            <w:vAlign w:val="bottom"/>
          </w:tcPr>
          <w:p w:rsidR="005A6CE8" w:rsidRPr="005F7A99" w:rsidRDefault="005A6CE8" w:rsidP="00BD74A1">
            <w:pPr>
              <w:ind w:firstLine="30"/>
              <w:jc w:val="center"/>
              <w:rPr>
                <w:sz w:val="22"/>
                <w:szCs w:val="22"/>
              </w:rPr>
            </w:pPr>
            <w:r w:rsidRPr="005F7A99">
              <w:rPr>
                <w:sz w:val="22"/>
                <w:szCs w:val="22"/>
              </w:rPr>
              <w:t>50</w:t>
            </w:r>
          </w:p>
        </w:tc>
      </w:tr>
      <w:tr w:rsidR="005A6CE8" w:rsidRPr="005F7A99" w:rsidTr="008E5B96">
        <w:trPr>
          <w:trHeight w:val="20"/>
          <w:tblHeader/>
          <w:jc w:val="center"/>
        </w:trPr>
        <w:tc>
          <w:tcPr>
            <w:tcW w:w="277" w:type="pct"/>
            <w:vAlign w:val="bottom"/>
          </w:tcPr>
          <w:p w:rsidR="005A6CE8" w:rsidRPr="005F7A99" w:rsidRDefault="005A6CE8" w:rsidP="00BD74A1">
            <w:pPr>
              <w:ind w:firstLine="30"/>
              <w:jc w:val="center"/>
              <w:rPr>
                <w:sz w:val="22"/>
                <w:szCs w:val="22"/>
              </w:rPr>
            </w:pPr>
            <w:r w:rsidRPr="005F7A99">
              <w:rPr>
                <w:sz w:val="22"/>
                <w:szCs w:val="22"/>
              </w:rPr>
              <w:t>14</w:t>
            </w:r>
          </w:p>
        </w:tc>
        <w:tc>
          <w:tcPr>
            <w:tcW w:w="4010" w:type="pct"/>
            <w:noWrap/>
            <w:vAlign w:val="bottom"/>
          </w:tcPr>
          <w:p w:rsidR="005A6CE8" w:rsidRPr="005F7A99" w:rsidRDefault="005A6CE8" w:rsidP="00BD74A1">
            <w:pPr>
              <w:ind w:firstLine="30"/>
              <w:jc w:val="center"/>
              <w:rPr>
                <w:sz w:val="22"/>
                <w:szCs w:val="22"/>
              </w:rPr>
            </w:pPr>
            <w:r w:rsidRPr="005F7A99">
              <w:rPr>
                <w:sz w:val="22"/>
                <w:szCs w:val="22"/>
              </w:rPr>
              <w:t>ООО "Холмская типография"</w:t>
            </w:r>
          </w:p>
        </w:tc>
        <w:tc>
          <w:tcPr>
            <w:tcW w:w="713" w:type="pct"/>
            <w:noWrap/>
            <w:vAlign w:val="bottom"/>
          </w:tcPr>
          <w:p w:rsidR="005A6CE8" w:rsidRPr="005F7A99" w:rsidRDefault="005A6CE8" w:rsidP="00BD74A1">
            <w:pPr>
              <w:ind w:firstLine="30"/>
              <w:jc w:val="center"/>
              <w:rPr>
                <w:sz w:val="22"/>
                <w:szCs w:val="22"/>
              </w:rPr>
            </w:pPr>
            <w:r w:rsidRPr="005F7A99">
              <w:rPr>
                <w:sz w:val="22"/>
                <w:szCs w:val="22"/>
              </w:rPr>
              <w:t>50</w:t>
            </w:r>
          </w:p>
        </w:tc>
      </w:tr>
      <w:tr w:rsidR="005A6CE8" w:rsidRPr="005F7A99" w:rsidTr="008E5B96">
        <w:trPr>
          <w:trHeight w:val="20"/>
          <w:tblHeader/>
          <w:jc w:val="center"/>
        </w:trPr>
        <w:tc>
          <w:tcPr>
            <w:tcW w:w="277" w:type="pct"/>
            <w:vAlign w:val="bottom"/>
          </w:tcPr>
          <w:p w:rsidR="005A6CE8" w:rsidRPr="005F7A99" w:rsidRDefault="005A6CE8" w:rsidP="00BD74A1">
            <w:pPr>
              <w:ind w:firstLine="30"/>
              <w:jc w:val="center"/>
              <w:rPr>
                <w:sz w:val="22"/>
                <w:szCs w:val="22"/>
              </w:rPr>
            </w:pPr>
            <w:r w:rsidRPr="005F7A99">
              <w:rPr>
                <w:sz w:val="22"/>
                <w:szCs w:val="22"/>
              </w:rPr>
              <w:t>15</w:t>
            </w:r>
          </w:p>
        </w:tc>
        <w:tc>
          <w:tcPr>
            <w:tcW w:w="4010" w:type="pct"/>
            <w:noWrap/>
            <w:vAlign w:val="bottom"/>
          </w:tcPr>
          <w:p w:rsidR="005A6CE8" w:rsidRPr="005F7A99" w:rsidRDefault="005A6CE8" w:rsidP="00BD74A1">
            <w:pPr>
              <w:ind w:firstLine="30"/>
              <w:jc w:val="center"/>
              <w:rPr>
                <w:sz w:val="22"/>
                <w:szCs w:val="22"/>
              </w:rPr>
            </w:pPr>
            <w:r w:rsidRPr="005F7A99">
              <w:rPr>
                <w:sz w:val="22"/>
                <w:szCs w:val="22"/>
              </w:rPr>
              <w:t>Пищевая промышленность</w:t>
            </w:r>
          </w:p>
        </w:tc>
        <w:tc>
          <w:tcPr>
            <w:tcW w:w="713" w:type="pct"/>
            <w:noWrap/>
            <w:vAlign w:val="bottom"/>
          </w:tcPr>
          <w:p w:rsidR="005A6CE8" w:rsidRPr="005F7A99" w:rsidRDefault="005A6CE8" w:rsidP="00BD74A1">
            <w:pPr>
              <w:ind w:firstLine="30"/>
              <w:jc w:val="center"/>
              <w:rPr>
                <w:sz w:val="22"/>
                <w:szCs w:val="22"/>
              </w:rPr>
            </w:pPr>
            <w:r w:rsidRPr="005F7A99">
              <w:rPr>
                <w:sz w:val="22"/>
                <w:szCs w:val="22"/>
              </w:rPr>
              <w:t>50</w:t>
            </w:r>
          </w:p>
        </w:tc>
      </w:tr>
      <w:tr w:rsidR="005A6CE8" w:rsidRPr="005F7A99" w:rsidTr="008E5B96">
        <w:trPr>
          <w:trHeight w:val="20"/>
          <w:tblHeader/>
          <w:jc w:val="center"/>
        </w:trPr>
        <w:tc>
          <w:tcPr>
            <w:tcW w:w="277" w:type="pct"/>
            <w:vAlign w:val="bottom"/>
          </w:tcPr>
          <w:p w:rsidR="005A6CE8" w:rsidRPr="005F7A99" w:rsidRDefault="005A6CE8" w:rsidP="00BD74A1">
            <w:pPr>
              <w:ind w:firstLine="30"/>
              <w:jc w:val="center"/>
              <w:rPr>
                <w:sz w:val="22"/>
                <w:szCs w:val="22"/>
              </w:rPr>
            </w:pPr>
            <w:r w:rsidRPr="005F7A99">
              <w:rPr>
                <w:sz w:val="22"/>
                <w:szCs w:val="22"/>
              </w:rPr>
              <w:t>16</w:t>
            </w:r>
          </w:p>
        </w:tc>
        <w:tc>
          <w:tcPr>
            <w:tcW w:w="4010" w:type="pct"/>
            <w:noWrap/>
            <w:vAlign w:val="bottom"/>
          </w:tcPr>
          <w:p w:rsidR="005A6CE8" w:rsidRPr="005F7A99" w:rsidRDefault="005A6CE8" w:rsidP="00BD74A1">
            <w:pPr>
              <w:ind w:firstLine="30"/>
              <w:jc w:val="center"/>
              <w:rPr>
                <w:sz w:val="22"/>
                <w:szCs w:val="22"/>
              </w:rPr>
            </w:pPr>
            <w:r w:rsidRPr="005F7A99">
              <w:rPr>
                <w:sz w:val="22"/>
                <w:szCs w:val="22"/>
              </w:rPr>
              <w:t>Предприятие рыбообработки</w:t>
            </w:r>
          </w:p>
        </w:tc>
        <w:tc>
          <w:tcPr>
            <w:tcW w:w="713" w:type="pct"/>
            <w:noWrap/>
            <w:vAlign w:val="bottom"/>
          </w:tcPr>
          <w:p w:rsidR="005A6CE8" w:rsidRPr="005F7A99" w:rsidRDefault="005A6CE8" w:rsidP="00BD74A1">
            <w:pPr>
              <w:ind w:firstLine="30"/>
              <w:jc w:val="center"/>
              <w:rPr>
                <w:sz w:val="22"/>
                <w:szCs w:val="22"/>
              </w:rPr>
            </w:pPr>
            <w:r w:rsidRPr="005F7A99">
              <w:rPr>
                <w:sz w:val="22"/>
                <w:szCs w:val="22"/>
              </w:rPr>
              <w:t>50</w:t>
            </w:r>
          </w:p>
        </w:tc>
      </w:tr>
      <w:tr w:rsidR="005A6CE8" w:rsidRPr="005F7A99" w:rsidTr="008E5B96">
        <w:trPr>
          <w:trHeight w:val="20"/>
          <w:tblHeader/>
          <w:jc w:val="center"/>
        </w:trPr>
        <w:tc>
          <w:tcPr>
            <w:tcW w:w="277" w:type="pct"/>
            <w:vAlign w:val="bottom"/>
          </w:tcPr>
          <w:p w:rsidR="005A6CE8" w:rsidRPr="005F7A99" w:rsidRDefault="005A6CE8" w:rsidP="00BD74A1">
            <w:pPr>
              <w:ind w:firstLine="30"/>
              <w:jc w:val="center"/>
              <w:rPr>
                <w:sz w:val="22"/>
                <w:szCs w:val="22"/>
              </w:rPr>
            </w:pPr>
            <w:r w:rsidRPr="005F7A99">
              <w:rPr>
                <w:sz w:val="22"/>
                <w:szCs w:val="22"/>
              </w:rPr>
              <w:t>17</w:t>
            </w:r>
          </w:p>
        </w:tc>
        <w:tc>
          <w:tcPr>
            <w:tcW w:w="4010" w:type="pct"/>
            <w:noWrap/>
            <w:vAlign w:val="bottom"/>
          </w:tcPr>
          <w:p w:rsidR="005A6CE8" w:rsidRPr="005F7A99" w:rsidRDefault="005A6CE8" w:rsidP="00BD74A1">
            <w:pPr>
              <w:ind w:firstLine="30"/>
              <w:jc w:val="center"/>
              <w:rPr>
                <w:sz w:val="22"/>
                <w:szCs w:val="22"/>
              </w:rPr>
            </w:pPr>
            <w:r w:rsidRPr="005F7A99">
              <w:rPr>
                <w:sz w:val="22"/>
                <w:szCs w:val="22"/>
              </w:rPr>
              <w:t>Складская территория</w:t>
            </w:r>
          </w:p>
        </w:tc>
        <w:tc>
          <w:tcPr>
            <w:tcW w:w="713" w:type="pct"/>
            <w:noWrap/>
            <w:vAlign w:val="bottom"/>
          </w:tcPr>
          <w:p w:rsidR="005A6CE8" w:rsidRPr="005F7A99" w:rsidRDefault="005A6CE8" w:rsidP="00BD74A1">
            <w:pPr>
              <w:ind w:firstLine="30"/>
              <w:jc w:val="center"/>
              <w:rPr>
                <w:sz w:val="22"/>
                <w:szCs w:val="22"/>
              </w:rPr>
            </w:pPr>
            <w:r w:rsidRPr="005F7A99">
              <w:rPr>
                <w:sz w:val="22"/>
                <w:szCs w:val="22"/>
              </w:rPr>
              <w:t>100. 50</w:t>
            </w:r>
          </w:p>
        </w:tc>
      </w:tr>
      <w:tr w:rsidR="005A6CE8" w:rsidRPr="005F7A99" w:rsidTr="008E5B96">
        <w:trPr>
          <w:trHeight w:val="20"/>
          <w:tblHeader/>
          <w:jc w:val="center"/>
        </w:trPr>
        <w:tc>
          <w:tcPr>
            <w:tcW w:w="277" w:type="pct"/>
            <w:vAlign w:val="bottom"/>
          </w:tcPr>
          <w:p w:rsidR="005A6CE8" w:rsidRPr="005F7A99" w:rsidRDefault="005A6CE8" w:rsidP="00BD74A1">
            <w:pPr>
              <w:ind w:firstLine="30"/>
              <w:jc w:val="center"/>
              <w:rPr>
                <w:sz w:val="22"/>
                <w:szCs w:val="22"/>
              </w:rPr>
            </w:pPr>
            <w:r w:rsidRPr="005F7A99">
              <w:rPr>
                <w:sz w:val="22"/>
                <w:szCs w:val="22"/>
              </w:rPr>
              <w:t>18</w:t>
            </w:r>
          </w:p>
        </w:tc>
        <w:tc>
          <w:tcPr>
            <w:tcW w:w="4010" w:type="pct"/>
            <w:noWrap/>
            <w:vAlign w:val="bottom"/>
          </w:tcPr>
          <w:p w:rsidR="005A6CE8" w:rsidRPr="005F7A99" w:rsidRDefault="005A6CE8" w:rsidP="00BD74A1">
            <w:pPr>
              <w:ind w:firstLine="30"/>
              <w:jc w:val="center"/>
              <w:rPr>
                <w:sz w:val="22"/>
                <w:szCs w:val="22"/>
              </w:rPr>
            </w:pPr>
            <w:r w:rsidRPr="005F7A99">
              <w:rPr>
                <w:sz w:val="22"/>
                <w:szCs w:val="22"/>
              </w:rPr>
              <w:t>СТО</w:t>
            </w:r>
          </w:p>
        </w:tc>
        <w:tc>
          <w:tcPr>
            <w:tcW w:w="713" w:type="pct"/>
            <w:noWrap/>
            <w:vAlign w:val="bottom"/>
          </w:tcPr>
          <w:p w:rsidR="005A6CE8" w:rsidRPr="005F7A99" w:rsidRDefault="005A6CE8" w:rsidP="00BD74A1">
            <w:pPr>
              <w:ind w:firstLine="30"/>
              <w:jc w:val="center"/>
              <w:rPr>
                <w:sz w:val="22"/>
                <w:szCs w:val="22"/>
              </w:rPr>
            </w:pPr>
            <w:r w:rsidRPr="005F7A99">
              <w:rPr>
                <w:sz w:val="22"/>
                <w:szCs w:val="22"/>
              </w:rPr>
              <w:t>50</w:t>
            </w:r>
          </w:p>
        </w:tc>
      </w:tr>
      <w:tr w:rsidR="005A6CE8" w:rsidRPr="005F7A99" w:rsidTr="008E5B96">
        <w:trPr>
          <w:trHeight w:val="20"/>
          <w:tblHeader/>
          <w:jc w:val="center"/>
        </w:trPr>
        <w:tc>
          <w:tcPr>
            <w:tcW w:w="277" w:type="pct"/>
            <w:vAlign w:val="bottom"/>
          </w:tcPr>
          <w:p w:rsidR="005A6CE8" w:rsidRPr="005F7A99" w:rsidRDefault="005A6CE8" w:rsidP="00BD74A1">
            <w:pPr>
              <w:ind w:firstLine="30"/>
              <w:jc w:val="center"/>
              <w:rPr>
                <w:sz w:val="22"/>
                <w:szCs w:val="22"/>
              </w:rPr>
            </w:pPr>
            <w:r w:rsidRPr="005F7A99">
              <w:rPr>
                <w:sz w:val="22"/>
                <w:szCs w:val="22"/>
              </w:rPr>
              <w:t>19</w:t>
            </w:r>
          </w:p>
        </w:tc>
        <w:tc>
          <w:tcPr>
            <w:tcW w:w="4010" w:type="pct"/>
            <w:noWrap/>
            <w:vAlign w:val="bottom"/>
          </w:tcPr>
          <w:p w:rsidR="005A6CE8" w:rsidRPr="005F7A99" w:rsidRDefault="005A6CE8" w:rsidP="00BD74A1">
            <w:pPr>
              <w:ind w:firstLine="30"/>
              <w:jc w:val="center"/>
              <w:rPr>
                <w:sz w:val="22"/>
                <w:szCs w:val="22"/>
              </w:rPr>
            </w:pPr>
            <w:r w:rsidRPr="005F7A99">
              <w:rPr>
                <w:sz w:val="22"/>
                <w:szCs w:val="22"/>
              </w:rPr>
              <w:t>Канализационная насосная станция (КНС)</w:t>
            </w:r>
          </w:p>
        </w:tc>
        <w:tc>
          <w:tcPr>
            <w:tcW w:w="713" w:type="pct"/>
            <w:noWrap/>
            <w:vAlign w:val="bottom"/>
          </w:tcPr>
          <w:p w:rsidR="005A6CE8" w:rsidRPr="005F7A99" w:rsidRDefault="005A6CE8" w:rsidP="00BD74A1">
            <w:pPr>
              <w:ind w:firstLine="30"/>
              <w:jc w:val="center"/>
              <w:rPr>
                <w:sz w:val="22"/>
                <w:szCs w:val="22"/>
              </w:rPr>
            </w:pPr>
            <w:r w:rsidRPr="005F7A99">
              <w:rPr>
                <w:sz w:val="22"/>
                <w:szCs w:val="22"/>
              </w:rPr>
              <w:t>15</w:t>
            </w:r>
          </w:p>
        </w:tc>
      </w:tr>
    </w:tbl>
    <w:p w:rsidR="009F00D9" w:rsidRPr="005F7A99" w:rsidRDefault="009F00D9" w:rsidP="00BD74A1">
      <w:pPr>
        <w:pStyle w:val="12"/>
        <w:keepLines/>
        <w:pageBreakBefore w:val="0"/>
        <w:spacing w:before="0" w:after="0"/>
        <w:ind w:left="0"/>
        <w:rPr>
          <w:rFonts w:ascii="Times New Roman" w:hAnsi="Times New Roman"/>
        </w:rPr>
      </w:pPr>
      <w:bookmarkStart w:id="18" w:name="_Toc522715304"/>
      <w:bookmarkStart w:id="19" w:name="_Toc35953143"/>
      <w:bookmarkStart w:id="20" w:name="_Toc328674457"/>
      <w:bookmarkStart w:id="21" w:name="_Toc332873255"/>
      <w:bookmarkStart w:id="22" w:name="_Toc373762927"/>
      <w:bookmarkStart w:id="23" w:name="_Toc332873256"/>
      <w:bookmarkEnd w:id="4"/>
      <w:r w:rsidRPr="005F7A99">
        <w:rPr>
          <w:rFonts w:ascii="Times New Roman" w:hAnsi="Times New Roman"/>
        </w:rPr>
        <w:t>Комплексная оценка современного состояния территории</w:t>
      </w:r>
      <w:bookmarkEnd w:id="18"/>
      <w:bookmarkEnd w:id="19"/>
    </w:p>
    <w:p w:rsidR="009F00D9" w:rsidRPr="005F7A99" w:rsidRDefault="009F00D9" w:rsidP="00BD74A1">
      <w:pPr>
        <w:pStyle w:val="2"/>
        <w:keepLines/>
        <w:spacing w:before="0" w:after="0"/>
        <w:ind w:left="0" w:firstLine="0"/>
        <w:jc w:val="both"/>
        <w:rPr>
          <w:rFonts w:ascii="Times New Roman" w:hAnsi="Times New Roman"/>
        </w:rPr>
      </w:pPr>
      <w:bookmarkStart w:id="24" w:name="_Toc335686037"/>
      <w:bookmarkStart w:id="25" w:name="_Toc522715305"/>
      <w:bookmarkStart w:id="26" w:name="_Toc35953144"/>
      <w:r w:rsidRPr="005F7A99">
        <w:rPr>
          <w:rFonts w:ascii="Times New Roman" w:hAnsi="Times New Roman"/>
        </w:rPr>
        <w:t>Сведения о планах и программах комплексного социально-экономического развития муниципального образования, для реализации которых осуществляется создание объектов местного значения</w:t>
      </w:r>
      <w:bookmarkEnd w:id="24"/>
      <w:bookmarkEnd w:id="25"/>
      <w:bookmarkEnd w:id="26"/>
    </w:p>
    <w:p w:rsidR="00D454CA" w:rsidRPr="005F7A99" w:rsidRDefault="00D454CA" w:rsidP="00BD74A1">
      <w:pPr>
        <w:pStyle w:val="a5"/>
        <w:keepNext/>
        <w:keepLines/>
        <w:spacing w:before="0" w:after="0"/>
        <w:rPr>
          <w:rFonts w:ascii="Times New Roman" w:hAnsi="Times New Roman"/>
        </w:rPr>
      </w:pPr>
      <w:r w:rsidRPr="005F7A99">
        <w:rPr>
          <w:rFonts w:ascii="Times New Roman" w:hAnsi="Times New Roman"/>
        </w:rPr>
        <w:t xml:space="preserve">Параметры развития территории генерального плана и перечень объектов федерального, регионального и местного значения разработан с учетом действующих документов территориального планирования и программ социально-экономического развития Сахалинской области и </w:t>
      </w:r>
      <w:r w:rsidR="00D811C2" w:rsidRPr="005F7A99">
        <w:rPr>
          <w:rFonts w:ascii="Times New Roman" w:hAnsi="Times New Roman"/>
        </w:rPr>
        <w:t>Холмского</w:t>
      </w:r>
      <w:r w:rsidRPr="005F7A99">
        <w:rPr>
          <w:rFonts w:ascii="Times New Roman" w:hAnsi="Times New Roman"/>
        </w:rPr>
        <w:t xml:space="preserve"> городского округа: </w:t>
      </w:r>
    </w:p>
    <w:p w:rsidR="00D454CA" w:rsidRPr="005F7A99" w:rsidRDefault="00D454CA" w:rsidP="00BD74A1">
      <w:pPr>
        <w:pStyle w:val="G"/>
        <w:keepNext/>
        <w:keepLines/>
        <w:tabs>
          <w:tab w:val="clear" w:pos="993"/>
          <w:tab w:val="left" w:pos="851"/>
        </w:tabs>
        <w:spacing w:before="0" w:after="0"/>
        <w:ind w:left="0" w:firstLine="567"/>
        <w:rPr>
          <w:rFonts w:ascii="Times New Roman" w:hAnsi="Times New Roman"/>
        </w:rPr>
      </w:pPr>
      <w:r w:rsidRPr="005F7A99">
        <w:rPr>
          <w:rFonts w:ascii="Times New Roman" w:hAnsi="Times New Roman"/>
        </w:rPr>
        <w:t>Стратегия социально-экономического развития Дальнего Востока и Байкальского региона на период до 2025 года.</w:t>
      </w:r>
    </w:p>
    <w:p w:rsidR="00D454CA" w:rsidRPr="005F7A99" w:rsidRDefault="00D454CA" w:rsidP="00BD74A1">
      <w:pPr>
        <w:pStyle w:val="G"/>
        <w:keepNext/>
        <w:keepLines/>
        <w:tabs>
          <w:tab w:val="clear" w:pos="993"/>
          <w:tab w:val="left" w:pos="851"/>
        </w:tabs>
        <w:spacing w:before="0" w:after="0"/>
        <w:ind w:left="0" w:firstLine="567"/>
        <w:rPr>
          <w:rFonts w:ascii="Times New Roman" w:hAnsi="Times New Roman"/>
        </w:rPr>
      </w:pPr>
      <w:r w:rsidRPr="005F7A99">
        <w:rPr>
          <w:rFonts w:ascii="Times New Roman" w:hAnsi="Times New Roman"/>
        </w:rPr>
        <w:t>Стратегии социально-экономического развития Сахалинской области на период до 2025 года.</w:t>
      </w:r>
    </w:p>
    <w:p w:rsidR="00E30527" w:rsidRPr="005F7A99" w:rsidRDefault="00E30527" w:rsidP="00BD74A1">
      <w:pPr>
        <w:pStyle w:val="G"/>
        <w:keepNext/>
        <w:keepLines/>
        <w:tabs>
          <w:tab w:val="clear" w:pos="993"/>
          <w:tab w:val="left" w:pos="851"/>
        </w:tabs>
        <w:spacing w:before="0" w:after="0"/>
        <w:ind w:left="0" w:firstLine="567"/>
        <w:rPr>
          <w:rFonts w:ascii="Times New Roman" w:hAnsi="Times New Roman"/>
        </w:rPr>
      </w:pPr>
      <w:r w:rsidRPr="005F7A99">
        <w:rPr>
          <w:rFonts w:ascii="Times New Roman" w:hAnsi="Times New Roman"/>
        </w:rPr>
        <w:t>Стратегия развития лесопромышленного комплекса Сахалинской области на период до 2020 года.</w:t>
      </w:r>
    </w:p>
    <w:p w:rsidR="00D811C2" w:rsidRPr="005F7A99" w:rsidRDefault="00D811C2" w:rsidP="00BD74A1">
      <w:pPr>
        <w:pStyle w:val="G"/>
        <w:keepNext/>
        <w:keepLines/>
        <w:tabs>
          <w:tab w:val="clear" w:pos="993"/>
          <w:tab w:val="left" w:pos="851"/>
        </w:tabs>
        <w:spacing w:before="0" w:after="0"/>
        <w:ind w:left="0" w:firstLine="567"/>
        <w:rPr>
          <w:rFonts w:ascii="Times New Roman" w:hAnsi="Times New Roman"/>
        </w:rPr>
      </w:pPr>
      <w:r w:rsidRPr="005F7A99">
        <w:rPr>
          <w:rFonts w:ascii="Times New Roman" w:hAnsi="Times New Roman"/>
        </w:rPr>
        <w:t>Муниципальная программа «Развитие образования в муниципальном образовании «Холмский городской округ» на 2015 -2025 годы»</w:t>
      </w:r>
    </w:p>
    <w:p w:rsidR="00D811C2" w:rsidRPr="005F7A99" w:rsidRDefault="00D811C2" w:rsidP="00BD74A1">
      <w:pPr>
        <w:pStyle w:val="G"/>
        <w:keepNext/>
        <w:keepLines/>
        <w:tabs>
          <w:tab w:val="clear" w:pos="993"/>
          <w:tab w:val="left" w:pos="851"/>
        </w:tabs>
        <w:spacing w:before="0" w:after="0"/>
        <w:ind w:left="0" w:firstLine="567"/>
        <w:rPr>
          <w:rFonts w:ascii="Times New Roman" w:hAnsi="Times New Roman"/>
        </w:rPr>
      </w:pPr>
      <w:r w:rsidRPr="005F7A99">
        <w:rPr>
          <w:rFonts w:ascii="Times New Roman" w:hAnsi="Times New Roman"/>
        </w:rPr>
        <w:t>Муниципальная программа «Развитие физической культуры и спорта в муниципальном образовании «Холмский городской округ» на 2014-2025 годы»</w:t>
      </w:r>
    </w:p>
    <w:p w:rsidR="00D811C2" w:rsidRPr="005F7A99" w:rsidRDefault="00D811C2" w:rsidP="00BD74A1">
      <w:pPr>
        <w:pStyle w:val="G"/>
        <w:keepNext/>
        <w:keepLines/>
        <w:tabs>
          <w:tab w:val="clear" w:pos="993"/>
          <w:tab w:val="left" w:pos="851"/>
        </w:tabs>
        <w:spacing w:before="0" w:after="0"/>
        <w:ind w:left="0" w:firstLine="567"/>
        <w:rPr>
          <w:rFonts w:ascii="Times New Roman" w:hAnsi="Times New Roman"/>
        </w:rPr>
      </w:pPr>
      <w:r w:rsidRPr="005F7A99">
        <w:rPr>
          <w:rFonts w:ascii="Times New Roman" w:hAnsi="Times New Roman"/>
        </w:rPr>
        <w:t>Муниципальная программа «Развитие сферы культуры муниципального образования «Холмский городской округ» на 2014-2025 годы»</w:t>
      </w:r>
    </w:p>
    <w:p w:rsidR="00D811C2" w:rsidRPr="005F7A99" w:rsidRDefault="00D811C2" w:rsidP="00BD74A1">
      <w:pPr>
        <w:pStyle w:val="G"/>
        <w:keepNext/>
        <w:keepLines/>
        <w:tabs>
          <w:tab w:val="clear" w:pos="993"/>
          <w:tab w:val="left" w:pos="851"/>
        </w:tabs>
        <w:spacing w:before="0" w:after="0"/>
        <w:ind w:left="0" w:firstLine="567"/>
        <w:rPr>
          <w:rFonts w:ascii="Times New Roman" w:hAnsi="Times New Roman"/>
        </w:rPr>
      </w:pPr>
      <w:r w:rsidRPr="005F7A99">
        <w:rPr>
          <w:rFonts w:ascii="Times New Roman" w:hAnsi="Times New Roman"/>
        </w:rPr>
        <w:t>Муниципальная программа «Обеспечение населения муниципального образования «Холмский городской округ» качественным жильем на 2014-2025 годы»</w:t>
      </w:r>
    </w:p>
    <w:p w:rsidR="00D811C2" w:rsidRPr="005F7A99" w:rsidRDefault="00D811C2" w:rsidP="00BD74A1">
      <w:pPr>
        <w:pStyle w:val="G"/>
        <w:keepNext/>
        <w:keepLines/>
        <w:tabs>
          <w:tab w:val="clear" w:pos="993"/>
          <w:tab w:val="left" w:pos="851"/>
        </w:tabs>
        <w:spacing w:before="0" w:after="0"/>
        <w:ind w:left="0" w:firstLine="567"/>
        <w:rPr>
          <w:rFonts w:ascii="Times New Roman" w:hAnsi="Times New Roman"/>
        </w:rPr>
      </w:pPr>
      <w:r w:rsidRPr="005F7A99">
        <w:rPr>
          <w:rFonts w:ascii="Times New Roman" w:hAnsi="Times New Roman"/>
        </w:rPr>
        <w:t>Муниципальная программа «Обеспечение населения муниципального образования «Холмский городской округ» качественными услугами жилищно-коммунального хозяйства на 2014-2025 годы»</w:t>
      </w:r>
    </w:p>
    <w:p w:rsidR="00D811C2" w:rsidRPr="005F7A99" w:rsidRDefault="00D811C2" w:rsidP="00BD74A1">
      <w:pPr>
        <w:pStyle w:val="G"/>
        <w:keepNext/>
        <w:keepLines/>
        <w:tabs>
          <w:tab w:val="clear" w:pos="993"/>
          <w:tab w:val="left" w:pos="851"/>
        </w:tabs>
        <w:spacing w:before="0" w:after="0"/>
        <w:ind w:left="0" w:firstLine="567"/>
        <w:rPr>
          <w:rFonts w:ascii="Times New Roman" w:hAnsi="Times New Roman"/>
        </w:rPr>
      </w:pPr>
      <w:r w:rsidRPr="005F7A99">
        <w:rPr>
          <w:rFonts w:ascii="Times New Roman" w:hAnsi="Times New Roman"/>
        </w:rPr>
        <w:t>Муниципальная программа «Обеспечение жильем молодых семей в муниципальном образовании «Холмский городской округ» на 2014-2025 годы»</w:t>
      </w:r>
    </w:p>
    <w:p w:rsidR="00D811C2" w:rsidRPr="005F7A99" w:rsidRDefault="00D811C2" w:rsidP="00BD74A1">
      <w:pPr>
        <w:pStyle w:val="G"/>
        <w:keepNext/>
        <w:keepLines/>
        <w:tabs>
          <w:tab w:val="clear" w:pos="993"/>
          <w:tab w:val="left" w:pos="851"/>
        </w:tabs>
        <w:spacing w:before="0" w:after="0"/>
        <w:ind w:left="0" w:firstLine="567"/>
        <w:rPr>
          <w:rFonts w:ascii="Times New Roman" w:hAnsi="Times New Roman"/>
        </w:rPr>
      </w:pPr>
      <w:r w:rsidRPr="005F7A99">
        <w:rPr>
          <w:rFonts w:ascii="Times New Roman" w:hAnsi="Times New Roman"/>
        </w:rPr>
        <w:t>Муниципальная программа «Патриотическое воспитание в муниципальном образовании «Холмский городской округ» на 2014-2025 годы»</w:t>
      </w:r>
    </w:p>
    <w:p w:rsidR="00D811C2" w:rsidRPr="005F7A99" w:rsidRDefault="00D811C2" w:rsidP="00BD74A1">
      <w:pPr>
        <w:pStyle w:val="G"/>
        <w:keepNext/>
        <w:keepLines/>
        <w:tabs>
          <w:tab w:val="clear" w:pos="993"/>
          <w:tab w:val="left" w:pos="851"/>
        </w:tabs>
        <w:spacing w:before="0" w:after="0"/>
        <w:ind w:left="0" w:firstLine="567"/>
        <w:rPr>
          <w:rFonts w:ascii="Times New Roman" w:hAnsi="Times New Roman"/>
        </w:rPr>
      </w:pPr>
      <w:r w:rsidRPr="005F7A99">
        <w:rPr>
          <w:rFonts w:ascii="Times New Roman" w:hAnsi="Times New Roman"/>
        </w:rPr>
        <w:t>Муниципальная программа «Охрана окружающей среды, воспроизводство и использование природных ресурсов муниципального образования «Холмский городской округ» на 2015-2025 годы»</w:t>
      </w:r>
    </w:p>
    <w:p w:rsidR="00D811C2" w:rsidRPr="005F7A99" w:rsidRDefault="00D811C2" w:rsidP="00BD74A1">
      <w:pPr>
        <w:pStyle w:val="G"/>
        <w:keepNext/>
        <w:keepLines/>
        <w:tabs>
          <w:tab w:val="clear" w:pos="993"/>
          <w:tab w:val="left" w:pos="851"/>
        </w:tabs>
        <w:spacing w:before="0" w:after="0"/>
        <w:ind w:left="0" w:firstLine="567"/>
        <w:rPr>
          <w:rFonts w:ascii="Times New Roman" w:hAnsi="Times New Roman"/>
        </w:rPr>
      </w:pPr>
      <w:r w:rsidRPr="005F7A99">
        <w:rPr>
          <w:rFonts w:ascii="Times New Roman" w:hAnsi="Times New Roman"/>
        </w:rPr>
        <w:t>Муниципальная программа «Поддержка и развитие малого и среднего предпринимательства муниципального образования «Холмский городской округ» на 2014-2025 годы»</w:t>
      </w:r>
    </w:p>
    <w:p w:rsidR="00D811C2" w:rsidRPr="005F7A99" w:rsidRDefault="00D811C2" w:rsidP="00BD74A1">
      <w:pPr>
        <w:pStyle w:val="G"/>
        <w:keepNext/>
        <w:keepLines/>
        <w:tabs>
          <w:tab w:val="clear" w:pos="993"/>
          <w:tab w:val="left" w:pos="851"/>
        </w:tabs>
        <w:spacing w:before="0" w:after="0"/>
        <w:ind w:left="0" w:firstLine="567"/>
        <w:rPr>
          <w:rFonts w:ascii="Times New Roman" w:hAnsi="Times New Roman"/>
        </w:rPr>
      </w:pPr>
      <w:r w:rsidRPr="005F7A99">
        <w:rPr>
          <w:rFonts w:ascii="Times New Roman" w:hAnsi="Times New Roman"/>
        </w:rPr>
        <w:t>Муниципальная программа «Развитие сельского хозяйства в муниципальном образовании «Холмский городской округ» на 2014-2025 годы»</w:t>
      </w:r>
    </w:p>
    <w:p w:rsidR="00D811C2" w:rsidRPr="005F7A99" w:rsidRDefault="00D811C2" w:rsidP="00BD74A1">
      <w:pPr>
        <w:pStyle w:val="G"/>
        <w:keepNext/>
        <w:keepLines/>
        <w:tabs>
          <w:tab w:val="clear" w:pos="993"/>
          <w:tab w:val="left" w:pos="851"/>
        </w:tabs>
        <w:spacing w:before="0" w:after="0"/>
        <w:ind w:left="0" w:firstLine="567"/>
        <w:rPr>
          <w:rFonts w:ascii="Times New Roman" w:hAnsi="Times New Roman"/>
        </w:rPr>
      </w:pPr>
      <w:r w:rsidRPr="005F7A99">
        <w:rPr>
          <w:rFonts w:ascii="Times New Roman" w:hAnsi="Times New Roman"/>
        </w:rPr>
        <w:t>Муниципальная программа «Развитие транспортной инфраструктуры и дорожного хозяйства муниципального образования «Холмский городской округ» на 2015-2025 годы»</w:t>
      </w:r>
    </w:p>
    <w:p w:rsidR="00D811C2" w:rsidRPr="005F7A99" w:rsidRDefault="00D811C2" w:rsidP="00BD74A1">
      <w:pPr>
        <w:pStyle w:val="G"/>
        <w:keepNext/>
        <w:keepLines/>
        <w:tabs>
          <w:tab w:val="clear" w:pos="993"/>
          <w:tab w:val="left" w:pos="851"/>
        </w:tabs>
        <w:spacing w:before="0" w:after="0"/>
        <w:ind w:left="0" w:firstLine="567"/>
        <w:rPr>
          <w:rFonts w:ascii="Times New Roman" w:hAnsi="Times New Roman"/>
        </w:rPr>
      </w:pPr>
      <w:r w:rsidRPr="005F7A99">
        <w:rPr>
          <w:rFonts w:ascii="Times New Roman" w:hAnsi="Times New Roman"/>
        </w:rPr>
        <w:t>Муниципальная программа «Развитие инвестиционного потенциала муниципального образования «Холмский городской округ» на 2015-2025 годы»</w:t>
      </w:r>
    </w:p>
    <w:p w:rsidR="00D811C2" w:rsidRPr="005F7A99" w:rsidRDefault="00D811C2" w:rsidP="00BD74A1">
      <w:pPr>
        <w:pStyle w:val="G"/>
        <w:keepNext/>
        <w:keepLines/>
        <w:tabs>
          <w:tab w:val="clear" w:pos="993"/>
          <w:tab w:val="left" w:pos="851"/>
        </w:tabs>
        <w:spacing w:before="0" w:after="0"/>
        <w:ind w:left="0" w:firstLine="567"/>
        <w:rPr>
          <w:rFonts w:ascii="Times New Roman" w:hAnsi="Times New Roman"/>
        </w:rPr>
      </w:pPr>
      <w:r w:rsidRPr="005F7A99">
        <w:rPr>
          <w:rFonts w:ascii="Times New Roman" w:hAnsi="Times New Roman"/>
        </w:rPr>
        <w:t>Муниципальная программа «Совершенствование системы управления муниципальным имуществом в муниципальном образовании «Холмский городской округ» в 2014-2025 годах»</w:t>
      </w:r>
    </w:p>
    <w:p w:rsidR="00D811C2" w:rsidRPr="005F7A99" w:rsidRDefault="00D811C2" w:rsidP="00BD74A1">
      <w:pPr>
        <w:pStyle w:val="G"/>
        <w:keepNext/>
        <w:keepLines/>
        <w:tabs>
          <w:tab w:val="clear" w:pos="993"/>
          <w:tab w:val="left" w:pos="851"/>
        </w:tabs>
        <w:spacing w:before="0" w:after="0"/>
        <w:ind w:left="0" w:firstLine="567"/>
        <w:rPr>
          <w:rFonts w:ascii="Times New Roman" w:hAnsi="Times New Roman"/>
        </w:rPr>
      </w:pPr>
      <w:r w:rsidRPr="005F7A99">
        <w:rPr>
          <w:rFonts w:ascii="Times New Roman" w:hAnsi="Times New Roman"/>
        </w:rPr>
        <w:t>Муниципальная программа «Повышение эффективности управления муниципальными финансами в муниципальном образовании «Холмский городской округ» на 2015-2025 годы»</w:t>
      </w:r>
    </w:p>
    <w:p w:rsidR="00D811C2" w:rsidRPr="005F7A99" w:rsidRDefault="00D811C2" w:rsidP="00BD74A1">
      <w:pPr>
        <w:pStyle w:val="G"/>
        <w:keepNext/>
        <w:keepLines/>
        <w:tabs>
          <w:tab w:val="clear" w:pos="993"/>
          <w:tab w:val="left" w:pos="851"/>
        </w:tabs>
        <w:spacing w:before="0" w:after="0"/>
        <w:ind w:left="0" w:firstLine="567"/>
        <w:rPr>
          <w:rFonts w:ascii="Times New Roman" w:hAnsi="Times New Roman"/>
        </w:rPr>
      </w:pPr>
      <w:r w:rsidRPr="005F7A99">
        <w:rPr>
          <w:rFonts w:ascii="Times New Roman" w:hAnsi="Times New Roman"/>
        </w:rPr>
        <w:t>Муниципальная программа «Повышение эффективности реализации молодежной политики в муниципальном образовании «Холмский городской округ» на 2015-2020 годы»</w:t>
      </w:r>
    </w:p>
    <w:p w:rsidR="00D811C2" w:rsidRPr="005F7A99" w:rsidRDefault="00D811C2" w:rsidP="00BD74A1">
      <w:pPr>
        <w:pStyle w:val="G"/>
        <w:keepNext/>
        <w:keepLines/>
        <w:tabs>
          <w:tab w:val="clear" w:pos="993"/>
          <w:tab w:val="left" w:pos="851"/>
        </w:tabs>
        <w:spacing w:before="0" w:after="0"/>
        <w:ind w:left="0" w:firstLine="567"/>
        <w:rPr>
          <w:rFonts w:ascii="Times New Roman" w:hAnsi="Times New Roman"/>
        </w:rPr>
      </w:pPr>
      <w:r w:rsidRPr="005F7A99">
        <w:rPr>
          <w:rFonts w:ascii="Times New Roman" w:hAnsi="Times New Roman"/>
        </w:rPr>
        <w:t>Муниципальная программа «Доступная среда  в муниципальном образовании «Холмский городской округ»  на 2015-2025 годы»</w:t>
      </w:r>
    </w:p>
    <w:p w:rsidR="00D811C2" w:rsidRPr="005F7A99" w:rsidRDefault="00D811C2" w:rsidP="00BD74A1">
      <w:pPr>
        <w:pStyle w:val="G"/>
        <w:keepNext/>
        <w:keepLines/>
        <w:tabs>
          <w:tab w:val="clear" w:pos="993"/>
          <w:tab w:val="left" w:pos="851"/>
        </w:tabs>
        <w:spacing w:before="0" w:after="0"/>
        <w:ind w:left="0" w:firstLine="567"/>
        <w:rPr>
          <w:rFonts w:ascii="Times New Roman" w:hAnsi="Times New Roman"/>
        </w:rPr>
      </w:pPr>
      <w:r w:rsidRPr="005F7A99">
        <w:rPr>
          <w:rFonts w:ascii="Times New Roman" w:hAnsi="Times New Roman"/>
        </w:rPr>
        <w:t>Муниципальная программа «Создание условий для оказания медицинской помощи населению на территории муниципального образования «Холмский городской округ» на 2015-2025 годы»</w:t>
      </w:r>
    </w:p>
    <w:p w:rsidR="00D811C2" w:rsidRPr="005F7A99" w:rsidRDefault="00D811C2" w:rsidP="00BD74A1">
      <w:pPr>
        <w:pStyle w:val="G"/>
        <w:keepNext/>
        <w:keepLines/>
        <w:tabs>
          <w:tab w:val="clear" w:pos="993"/>
          <w:tab w:val="left" w:pos="851"/>
        </w:tabs>
        <w:spacing w:before="0" w:after="0"/>
        <w:ind w:left="0" w:firstLine="567"/>
        <w:rPr>
          <w:rFonts w:ascii="Times New Roman" w:hAnsi="Times New Roman"/>
        </w:rPr>
      </w:pPr>
      <w:r w:rsidRPr="005F7A99">
        <w:rPr>
          <w:rFonts w:ascii="Times New Roman" w:hAnsi="Times New Roman"/>
        </w:rPr>
        <w:t>Муниципальная программа «Формирование современной городской среды на территории муниципального образования «Холмский городской округ» на 2018-2025 годы»»</w:t>
      </w:r>
    </w:p>
    <w:p w:rsidR="00D811C2" w:rsidRPr="005F7A99" w:rsidRDefault="00D811C2" w:rsidP="00BD74A1">
      <w:pPr>
        <w:pStyle w:val="G"/>
        <w:keepNext/>
        <w:keepLines/>
        <w:tabs>
          <w:tab w:val="clear" w:pos="993"/>
          <w:tab w:val="left" w:pos="851"/>
        </w:tabs>
        <w:spacing w:before="0" w:after="0"/>
        <w:ind w:left="0" w:firstLine="567"/>
        <w:rPr>
          <w:rFonts w:ascii="Times New Roman" w:hAnsi="Times New Roman"/>
        </w:rPr>
      </w:pPr>
      <w:r w:rsidRPr="005F7A99">
        <w:rPr>
          <w:rFonts w:ascii="Times New Roman" w:hAnsi="Times New Roman"/>
        </w:rPr>
        <w:t>Муниципальная программа «Программа комплексного развития социальной инфраструктуры муниципального образования «Холмский городской округ» на 2017-2020 годы и на период до 2030 года»</w:t>
      </w:r>
    </w:p>
    <w:p w:rsidR="00D811C2" w:rsidRPr="005F7A99" w:rsidRDefault="00D811C2" w:rsidP="00BD74A1">
      <w:pPr>
        <w:pStyle w:val="G"/>
        <w:keepNext/>
        <w:keepLines/>
        <w:tabs>
          <w:tab w:val="clear" w:pos="993"/>
          <w:tab w:val="left" w:pos="851"/>
        </w:tabs>
        <w:spacing w:before="0" w:after="0"/>
        <w:ind w:left="0" w:firstLine="567"/>
        <w:rPr>
          <w:rFonts w:ascii="Times New Roman" w:hAnsi="Times New Roman"/>
        </w:rPr>
      </w:pPr>
      <w:r w:rsidRPr="005F7A99">
        <w:rPr>
          <w:rFonts w:ascii="Times New Roman" w:hAnsi="Times New Roman"/>
        </w:rPr>
        <w:t>Муниципальная программа «Развитие туризма на территории муниципального образования «Холмский городской округ» на 2017-2025 годы»</w:t>
      </w:r>
    </w:p>
    <w:p w:rsidR="00D811C2" w:rsidRPr="005F7A99" w:rsidRDefault="00D811C2" w:rsidP="00BD74A1">
      <w:pPr>
        <w:pStyle w:val="G"/>
        <w:keepNext/>
        <w:keepLines/>
        <w:tabs>
          <w:tab w:val="clear" w:pos="993"/>
          <w:tab w:val="left" w:pos="851"/>
        </w:tabs>
        <w:spacing w:before="0" w:after="0"/>
        <w:ind w:left="0" w:firstLine="567"/>
        <w:rPr>
          <w:rFonts w:ascii="Times New Roman" w:hAnsi="Times New Roman"/>
        </w:rPr>
      </w:pPr>
      <w:r w:rsidRPr="005F7A99">
        <w:rPr>
          <w:rFonts w:ascii="Times New Roman" w:hAnsi="Times New Roman"/>
        </w:rPr>
        <w:t>Муниципальная программа «Развитие торговли в муниципальном образовании «Холмский городской округ» на 2017-2025 годы»</w:t>
      </w:r>
    </w:p>
    <w:p w:rsidR="00E04F7D" w:rsidRPr="005F7A99" w:rsidRDefault="00E04F7D" w:rsidP="00BD74A1">
      <w:pPr>
        <w:pStyle w:val="G"/>
        <w:keepNext/>
        <w:keepLines/>
        <w:numPr>
          <w:ilvl w:val="0"/>
          <w:numId w:val="0"/>
        </w:numPr>
        <w:tabs>
          <w:tab w:val="clear" w:pos="993"/>
          <w:tab w:val="left" w:pos="851"/>
        </w:tabs>
        <w:spacing w:before="0" w:after="0"/>
        <w:ind w:left="360" w:hanging="360"/>
        <w:rPr>
          <w:rFonts w:ascii="Times New Roman" w:hAnsi="Times New Roman"/>
          <w:color w:val="FF0000"/>
        </w:rPr>
      </w:pPr>
    </w:p>
    <w:p w:rsidR="00D32015" w:rsidRPr="005F7A99" w:rsidRDefault="00D32015" w:rsidP="00BD74A1">
      <w:pPr>
        <w:pStyle w:val="2"/>
        <w:keepLines/>
        <w:spacing w:before="0" w:after="0"/>
        <w:ind w:left="0" w:firstLine="0"/>
        <w:rPr>
          <w:rFonts w:ascii="Times New Roman" w:hAnsi="Times New Roman"/>
        </w:rPr>
      </w:pPr>
      <w:bookmarkStart w:id="27" w:name="_Toc450154927"/>
      <w:bookmarkStart w:id="28" w:name="_Toc35953145"/>
      <w:r w:rsidRPr="005F7A99">
        <w:rPr>
          <w:rFonts w:ascii="Times New Roman" w:hAnsi="Times New Roman"/>
        </w:rPr>
        <w:t>Демографическая ситуация и прогнозирование численности населения</w:t>
      </w:r>
      <w:bookmarkEnd w:id="20"/>
      <w:bookmarkEnd w:id="27"/>
      <w:bookmarkEnd w:id="28"/>
    </w:p>
    <w:p w:rsidR="00B2345A" w:rsidRPr="005F7A99" w:rsidRDefault="00B2345A" w:rsidP="00BD74A1">
      <w:pPr>
        <w:pStyle w:val="G1"/>
        <w:keepNext/>
        <w:keepLines/>
        <w:spacing w:before="0" w:after="0"/>
        <w:rPr>
          <w:rStyle w:val="a9"/>
          <w:rFonts w:ascii="Times New Roman" w:hAnsi="Times New Roman"/>
        </w:rPr>
      </w:pPr>
      <w:r w:rsidRPr="005F7A99">
        <w:rPr>
          <w:rStyle w:val="a9"/>
          <w:rFonts w:ascii="Times New Roman" w:hAnsi="Times New Roman"/>
        </w:rPr>
        <w:t>Показатель демографической ситуации является одним из основных показателей, определяющих развитие территории.</w:t>
      </w:r>
    </w:p>
    <w:p w:rsidR="00B2345A" w:rsidRPr="005F7A99" w:rsidRDefault="00B2345A" w:rsidP="00BD74A1">
      <w:pPr>
        <w:pStyle w:val="G1"/>
        <w:keepNext/>
        <w:keepLines/>
        <w:spacing w:before="0" w:after="0"/>
        <w:rPr>
          <w:rStyle w:val="a9"/>
          <w:rFonts w:ascii="Times New Roman" w:hAnsi="Times New Roman"/>
        </w:rPr>
      </w:pPr>
      <w:r w:rsidRPr="005F7A99">
        <w:rPr>
          <w:rStyle w:val="a9"/>
          <w:rFonts w:ascii="Times New Roman" w:hAnsi="Times New Roman"/>
        </w:rPr>
        <w:t>На начало 2019 года численность населения Холмского городского округа составила 36,6 тыс. человек, в том числе численность населения г. Холмска – 27,5 тыс. человек (75% от общей численности населения).</w:t>
      </w:r>
    </w:p>
    <w:p w:rsidR="00B2345A" w:rsidRPr="005F7A99" w:rsidRDefault="00B2345A" w:rsidP="00BD74A1">
      <w:pPr>
        <w:pStyle w:val="G1"/>
        <w:keepNext/>
        <w:keepLines/>
        <w:spacing w:before="0" w:after="0"/>
        <w:rPr>
          <w:rStyle w:val="a9"/>
          <w:rFonts w:ascii="Times New Roman" w:hAnsi="Times New Roman"/>
        </w:rPr>
      </w:pPr>
      <w:r w:rsidRPr="005F7A99">
        <w:rPr>
          <w:rStyle w:val="a9"/>
          <w:rFonts w:ascii="Times New Roman" w:hAnsi="Times New Roman"/>
        </w:rPr>
        <w:t>В период с 2010 года можно отметить стабильное снижение численности в городском округе. Так, можно отметить, что за последние 10 лет численность населения сократилась на 5,2 тыс. человек (12,5%) к уровню 2010 года).</w:t>
      </w:r>
    </w:p>
    <w:p w:rsidR="00B2345A" w:rsidRPr="005F7A99" w:rsidRDefault="00B2345A" w:rsidP="00BD74A1">
      <w:pPr>
        <w:keepNext/>
        <w:keepLines/>
        <w:ind w:firstLine="709"/>
        <w:jc w:val="both"/>
      </w:pPr>
      <w:r w:rsidRPr="005F7A99">
        <w:rPr>
          <w:noProof/>
        </w:rPr>
        <w:drawing>
          <wp:inline distT="0" distB="0" distL="0" distR="0" wp14:anchorId="457B720D" wp14:editId="2BD33896">
            <wp:extent cx="5528931" cy="3085862"/>
            <wp:effectExtent l="0" t="0" r="0"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45437" cy="3095075"/>
                    </a:xfrm>
                    <a:prstGeom prst="rect">
                      <a:avLst/>
                    </a:prstGeom>
                    <a:noFill/>
                  </pic:spPr>
                </pic:pic>
              </a:graphicData>
            </a:graphic>
          </wp:inline>
        </w:drawing>
      </w:r>
    </w:p>
    <w:p w:rsidR="00B2345A" w:rsidRPr="005F7A99" w:rsidRDefault="00B2345A" w:rsidP="00BD74A1">
      <w:pPr>
        <w:pStyle w:val="af"/>
        <w:keepNext/>
        <w:keepLines/>
        <w:spacing w:before="0" w:after="0"/>
        <w:rPr>
          <w:rFonts w:ascii="Times New Roman" w:hAnsi="Times New Roman"/>
          <w:szCs w:val="24"/>
        </w:rPr>
      </w:pPr>
      <w:r w:rsidRPr="005F7A99">
        <w:rPr>
          <w:rFonts w:ascii="Times New Roman" w:hAnsi="Times New Roman"/>
          <w:szCs w:val="24"/>
        </w:rPr>
        <w:t xml:space="preserve">Рисунок </w:t>
      </w:r>
      <w:r w:rsidRPr="005F7A99">
        <w:rPr>
          <w:rFonts w:ascii="Times New Roman" w:hAnsi="Times New Roman"/>
          <w:szCs w:val="24"/>
        </w:rPr>
        <w:fldChar w:fldCharType="begin"/>
      </w:r>
      <w:r w:rsidRPr="005F7A99">
        <w:rPr>
          <w:rFonts w:ascii="Times New Roman" w:hAnsi="Times New Roman"/>
          <w:szCs w:val="24"/>
        </w:rPr>
        <w:instrText xml:space="preserve"> SEQ Рисунок \* ARABIC </w:instrText>
      </w:r>
      <w:r w:rsidRPr="005F7A99">
        <w:rPr>
          <w:rFonts w:ascii="Times New Roman" w:hAnsi="Times New Roman"/>
          <w:szCs w:val="24"/>
        </w:rPr>
        <w:fldChar w:fldCharType="separate"/>
      </w:r>
      <w:r w:rsidR="0035507E">
        <w:rPr>
          <w:rFonts w:ascii="Times New Roman" w:hAnsi="Times New Roman"/>
          <w:noProof/>
          <w:szCs w:val="24"/>
        </w:rPr>
        <w:t>1</w:t>
      </w:r>
      <w:r w:rsidRPr="005F7A99">
        <w:rPr>
          <w:rFonts w:ascii="Times New Roman" w:hAnsi="Times New Roman"/>
          <w:szCs w:val="24"/>
        </w:rPr>
        <w:fldChar w:fldCharType="end"/>
      </w:r>
      <w:r w:rsidRPr="005F7A99">
        <w:rPr>
          <w:rFonts w:ascii="Times New Roman" w:hAnsi="Times New Roman"/>
          <w:szCs w:val="24"/>
        </w:rPr>
        <w:t xml:space="preserve"> Динамика численности населения Холмского городского округа, тыс. человек</w:t>
      </w:r>
    </w:p>
    <w:p w:rsidR="00B2345A" w:rsidRPr="005F7A99" w:rsidRDefault="00B2345A" w:rsidP="00BD74A1">
      <w:pPr>
        <w:pStyle w:val="G1"/>
        <w:keepNext/>
        <w:keepLines/>
        <w:spacing w:before="0" w:after="0"/>
        <w:rPr>
          <w:rStyle w:val="a9"/>
          <w:rFonts w:ascii="Times New Roman" w:hAnsi="Times New Roman"/>
        </w:rPr>
      </w:pPr>
      <w:r w:rsidRPr="005F7A99">
        <w:rPr>
          <w:rStyle w:val="a9"/>
          <w:rFonts w:ascii="Times New Roman" w:hAnsi="Times New Roman"/>
        </w:rPr>
        <w:t>Максимальное снижение численности было зафиксировано в 2012 году – 2,2% к уровню предыдущего года, минимальное снижение – в 2014 году – 1,0% к уровню 2013 года.</w:t>
      </w:r>
    </w:p>
    <w:p w:rsidR="00B2345A" w:rsidRPr="005F7A99" w:rsidRDefault="00B2345A" w:rsidP="00BD74A1">
      <w:pPr>
        <w:pStyle w:val="G1"/>
        <w:keepNext/>
        <w:keepLines/>
        <w:spacing w:before="0" w:after="0"/>
        <w:rPr>
          <w:rStyle w:val="a9"/>
          <w:rFonts w:ascii="Times New Roman" w:hAnsi="Times New Roman"/>
        </w:rPr>
      </w:pPr>
      <w:r w:rsidRPr="005F7A99">
        <w:rPr>
          <w:rStyle w:val="a9"/>
          <w:rFonts w:ascii="Times New Roman" w:hAnsi="Times New Roman"/>
        </w:rPr>
        <w:t>Численность городского населения на начало 2019 года составила 27,5 тыс. человек, численность сельского населения – 9,1 тыс. человек.</w:t>
      </w:r>
    </w:p>
    <w:p w:rsidR="00B2345A" w:rsidRPr="005F7A99" w:rsidRDefault="00B2345A" w:rsidP="00BD74A1">
      <w:pPr>
        <w:pStyle w:val="G1"/>
        <w:keepNext/>
        <w:keepLines/>
        <w:spacing w:before="0" w:after="0"/>
        <w:rPr>
          <w:rStyle w:val="a9"/>
          <w:rFonts w:ascii="Times New Roman" w:hAnsi="Times New Roman"/>
        </w:rPr>
      </w:pPr>
      <w:r w:rsidRPr="005F7A99">
        <w:rPr>
          <w:rStyle w:val="a9"/>
          <w:rFonts w:ascii="Times New Roman" w:hAnsi="Times New Roman"/>
        </w:rPr>
        <w:t>Изменение численности городского и сельского населения городского округа за последние годы представлено в таблице (</w:t>
      </w:r>
      <w:r w:rsidRPr="005F7A99">
        <w:rPr>
          <w:rStyle w:val="a9"/>
          <w:rFonts w:ascii="Times New Roman" w:hAnsi="Times New Roman"/>
        </w:rPr>
        <w:fldChar w:fldCharType="begin"/>
      </w:r>
      <w:r w:rsidRPr="005F7A99">
        <w:rPr>
          <w:rStyle w:val="a9"/>
          <w:rFonts w:ascii="Times New Roman" w:hAnsi="Times New Roman"/>
        </w:rPr>
        <w:instrText xml:space="preserve"> REF _Ref14087747 \h  \* MERGEFORMAT </w:instrText>
      </w:r>
      <w:r w:rsidRPr="005F7A99">
        <w:rPr>
          <w:rStyle w:val="a9"/>
          <w:rFonts w:ascii="Times New Roman" w:hAnsi="Times New Roman"/>
        </w:rPr>
      </w:r>
      <w:r w:rsidRPr="005F7A99">
        <w:rPr>
          <w:rStyle w:val="a9"/>
          <w:rFonts w:ascii="Times New Roman" w:hAnsi="Times New Roman"/>
        </w:rPr>
        <w:fldChar w:fldCharType="separate"/>
      </w:r>
      <w:r w:rsidR="0035507E" w:rsidRPr="0035507E">
        <w:rPr>
          <w:rStyle w:val="a9"/>
          <w:rFonts w:ascii="Times New Roman" w:hAnsi="Times New Roman"/>
        </w:rPr>
        <w:t>Таблица 3</w:t>
      </w:r>
      <w:r w:rsidRPr="005F7A99">
        <w:rPr>
          <w:rStyle w:val="a9"/>
          <w:rFonts w:ascii="Times New Roman" w:hAnsi="Times New Roman"/>
        </w:rPr>
        <w:fldChar w:fldCharType="end"/>
      </w:r>
      <w:r w:rsidRPr="005F7A99">
        <w:rPr>
          <w:rStyle w:val="a9"/>
          <w:rFonts w:ascii="Times New Roman" w:hAnsi="Times New Roman"/>
        </w:rPr>
        <w:t>). Численность сельского населения в составе Холмского городского округа составляет в настоящее время 25%.</w:t>
      </w:r>
    </w:p>
    <w:p w:rsidR="00B2345A" w:rsidRPr="005F7A99" w:rsidRDefault="00B2345A" w:rsidP="00BD74A1">
      <w:pPr>
        <w:pStyle w:val="af"/>
        <w:keepNext/>
        <w:keepLines/>
        <w:spacing w:before="0" w:after="0"/>
        <w:rPr>
          <w:rFonts w:ascii="Times New Roman" w:hAnsi="Times New Roman"/>
          <w:szCs w:val="24"/>
        </w:rPr>
      </w:pPr>
      <w:bookmarkStart w:id="29" w:name="_Ref14087747"/>
      <w:r w:rsidRPr="005F7A99">
        <w:rPr>
          <w:rFonts w:ascii="Times New Roman" w:hAnsi="Times New Roman"/>
          <w:szCs w:val="24"/>
        </w:rPr>
        <w:t xml:space="preserve">Таблица </w:t>
      </w:r>
      <w:r w:rsidRPr="005F7A99">
        <w:rPr>
          <w:rFonts w:ascii="Times New Roman" w:hAnsi="Times New Roman"/>
          <w:szCs w:val="24"/>
        </w:rPr>
        <w:fldChar w:fldCharType="begin"/>
      </w:r>
      <w:r w:rsidRPr="005F7A99">
        <w:rPr>
          <w:rFonts w:ascii="Times New Roman" w:hAnsi="Times New Roman"/>
          <w:szCs w:val="24"/>
        </w:rPr>
        <w:instrText xml:space="preserve"> SEQ Таблица \* ARABIC </w:instrText>
      </w:r>
      <w:r w:rsidRPr="005F7A99">
        <w:rPr>
          <w:rFonts w:ascii="Times New Roman" w:hAnsi="Times New Roman"/>
          <w:szCs w:val="24"/>
        </w:rPr>
        <w:fldChar w:fldCharType="separate"/>
      </w:r>
      <w:r w:rsidR="0035507E">
        <w:rPr>
          <w:rFonts w:ascii="Times New Roman" w:hAnsi="Times New Roman"/>
          <w:noProof/>
          <w:szCs w:val="24"/>
        </w:rPr>
        <w:t>3</w:t>
      </w:r>
      <w:r w:rsidRPr="005F7A99">
        <w:rPr>
          <w:rFonts w:ascii="Times New Roman" w:hAnsi="Times New Roman"/>
          <w:szCs w:val="24"/>
        </w:rPr>
        <w:fldChar w:fldCharType="end"/>
      </w:r>
      <w:bookmarkEnd w:id="29"/>
      <w:r w:rsidRPr="005F7A99">
        <w:rPr>
          <w:rFonts w:ascii="Times New Roman" w:hAnsi="Times New Roman"/>
          <w:szCs w:val="24"/>
        </w:rPr>
        <w:t xml:space="preserve"> Соотношение численности городского и сельского населения в Холмском городском округе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21"/>
        <w:gridCol w:w="940"/>
        <w:gridCol w:w="940"/>
        <w:gridCol w:w="940"/>
        <w:gridCol w:w="940"/>
        <w:gridCol w:w="940"/>
        <w:gridCol w:w="940"/>
        <w:gridCol w:w="10"/>
      </w:tblGrid>
      <w:tr w:rsidR="00B2345A" w:rsidRPr="005F7A99" w:rsidTr="00B2345A">
        <w:trPr>
          <w:gridAfter w:val="1"/>
          <w:wAfter w:w="5" w:type="pct"/>
          <w:trHeight w:val="300"/>
          <w:tblHeader/>
        </w:trPr>
        <w:tc>
          <w:tcPr>
            <w:tcW w:w="2049" w:type="pct"/>
            <w:vMerge w:val="restart"/>
            <w:shd w:val="clear" w:color="auto" w:fill="auto"/>
            <w:noWrap/>
            <w:vAlign w:val="center"/>
            <w:hideMark/>
          </w:tcPr>
          <w:p w:rsidR="00B2345A" w:rsidRPr="005F7A99" w:rsidRDefault="00B2345A" w:rsidP="00BD74A1">
            <w:pPr>
              <w:keepNext/>
              <w:keepLines/>
              <w:jc w:val="center"/>
              <w:rPr>
                <w:color w:val="000000"/>
              </w:rPr>
            </w:pPr>
            <w:r w:rsidRPr="005F7A99">
              <w:rPr>
                <w:color w:val="000000"/>
              </w:rPr>
              <w:t>Показатели</w:t>
            </w:r>
          </w:p>
        </w:tc>
        <w:tc>
          <w:tcPr>
            <w:tcW w:w="2946" w:type="pct"/>
            <w:gridSpan w:val="6"/>
            <w:shd w:val="clear" w:color="auto" w:fill="auto"/>
            <w:noWrap/>
            <w:vAlign w:val="center"/>
            <w:hideMark/>
          </w:tcPr>
          <w:p w:rsidR="00B2345A" w:rsidRPr="005F7A99" w:rsidRDefault="00B2345A" w:rsidP="00BD74A1">
            <w:pPr>
              <w:keepNext/>
              <w:keepLines/>
              <w:jc w:val="center"/>
              <w:rPr>
                <w:color w:val="000000"/>
              </w:rPr>
            </w:pPr>
            <w:r w:rsidRPr="005F7A99">
              <w:rPr>
                <w:color w:val="000000"/>
              </w:rPr>
              <w:t>Период</w:t>
            </w:r>
          </w:p>
        </w:tc>
      </w:tr>
      <w:tr w:rsidR="00B2345A" w:rsidRPr="005F7A99" w:rsidTr="00B2345A">
        <w:trPr>
          <w:trHeight w:val="300"/>
          <w:tblHeader/>
        </w:trPr>
        <w:tc>
          <w:tcPr>
            <w:tcW w:w="2049" w:type="pct"/>
            <w:vMerge/>
            <w:vAlign w:val="center"/>
            <w:hideMark/>
          </w:tcPr>
          <w:p w:rsidR="00B2345A" w:rsidRPr="005F7A99" w:rsidRDefault="00B2345A" w:rsidP="00BD74A1">
            <w:pPr>
              <w:keepNext/>
              <w:keepLines/>
              <w:jc w:val="center"/>
              <w:rPr>
                <w:color w:val="000000"/>
              </w:rPr>
            </w:pPr>
          </w:p>
        </w:tc>
        <w:tc>
          <w:tcPr>
            <w:tcW w:w="491" w:type="pct"/>
            <w:shd w:val="clear" w:color="auto" w:fill="auto"/>
            <w:noWrap/>
            <w:vAlign w:val="center"/>
          </w:tcPr>
          <w:p w:rsidR="00B2345A" w:rsidRPr="005F7A99" w:rsidRDefault="00B2345A" w:rsidP="00BD74A1">
            <w:pPr>
              <w:keepNext/>
              <w:keepLines/>
              <w:jc w:val="center"/>
              <w:rPr>
                <w:color w:val="000000"/>
              </w:rPr>
            </w:pPr>
            <w:r w:rsidRPr="005F7A99">
              <w:rPr>
                <w:color w:val="000000"/>
              </w:rPr>
              <w:t>2013 г.</w:t>
            </w:r>
          </w:p>
        </w:tc>
        <w:tc>
          <w:tcPr>
            <w:tcW w:w="491" w:type="pct"/>
            <w:shd w:val="clear" w:color="auto" w:fill="auto"/>
            <w:noWrap/>
            <w:vAlign w:val="center"/>
          </w:tcPr>
          <w:p w:rsidR="00B2345A" w:rsidRPr="005F7A99" w:rsidRDefault="00B2345A" w:rsidP="00BD74A1">
            <w:pPr>
              <w:keepNext/>
              <w:keepLines/>
              <w:jc w:val="center"/>
              <w:rPr>
                <w:color w:val="000000"/>
              </w:rPr>
            </w:pPr>
            <w:r w:rsidRPr="005F7A99">
              <w:rPr>
                <w:color w:val="000000"/>
              </w:rPr>
              <w:t>2014 г.</w:t>
            </w:r>
          </w:p>
        </w:tc>
        <w:tc>
          <w:tcPr>
            <w:tcW w:w="491" w:type="pct"/>
            <w:shd w:val="clear" w:color="auto" w:fill="auto"/>
            <w:noWrap/>
            <w:vAlign w:val="center"/>
          </w:tcPr>
          <w:p w:rsidR="00B2345A" w:rsidRPr="005F7A99" w:rsidRDefault="00B2345A" w:rsidP="00BD74A1">
            <w:pPr>
              <w:keepNext/>
              <w:keepLines/>
              <w:jc w:val="center"/>
              <w:rPr>
                <w:color w:val="000000"/>
              </w:rPr>
            </w:pPr>
            <w:r w:rsidRPr="005F7A99">
              <w:rPr>
                <w:color w:val="000000"/>
              </w:rPr>
              <w:t>2015 г.</w:t>
            </w:r>
          </w:p>
        </w:tc>
        <w:tc>
          <w:tcPr>
            <w:tcW w:w="491" w:type="pct"/>
            <w:shd w:val="clear" w:color="auto" w:fill="auto"/>
            <w:noWrap/>
            <w:vAlign w:val="center"/>
          </w:tcPr>
          <w:p w:rsidR="00B2345A" w:rsidRPr="005F7A99" w:rsidRDefault="00B2345A" w:rsidP="00BD74A1">
            <w:pPr>
              <w:keepNext/>
              <w:keepLines/>
              <w:jc w:val="center"/>
              <w:rPr>
                <w:color w:val="000000"/>
              </w:rPr>
            </w:pPr>
            <w:r w:rsidRPr="005F7A99">
              <w:rPr>
                <w:color w:val="000000"/>
              </w:rPr>
              <w:t>2016 г.</w:t>
            </w:r>
          </w:p>
        </w:tc>
        <w:tc>
          <w:tcPr>
            <w:tcW w:w="491" w:type="pct"/>
            <w:shd w:val="clear" w:color="auto" w:fill="auto"/>
            <w:noWrap/>
            <w:vAlign w:val="center"/>
          </w:tcPr>
          <w:p w:rsidR="00B2345A" w:rsidRPr="005F7A99" w:rsidRDefault="00B2345A" w:rsidP="00BD74A1">
            <w:pPr>
              <w:keepNext/>
              <w:keepLines/>
              <w:jc w:val="center"/>
              <w:rPr>
                <w:color w:val="000000"/>
              </w:rPr>
            </w:pPr>
            <w:r w:rsidRPr="005F7A99">
              <w:rPr>
                <w:color w:val="000000"/>
              </w:rPr>
              <w:t>2017 г.</w:t>
            </w:r>
          </w:p>
        </w:tc>
        <w:tc>
          <w:tcPr>
            <w:tcW w:w="496" w:type="pct"/>
            <w:gridSpan w:val="2"/>
            <w:shd w:val="clear" w:color="auto" w:fill="auto"/>
            <w:noWrap/>
            <w:vAlign w:val="center"/>
          </w:tcPr>
          <w:p w:rsidR="00B2345A" w:rsidRPr="005F7A99" w:rsidRDefault="00B2345A" w:rsidP="00BD74A1">
            <w:pPr>
              <w:keepNext/>
              <w:keepLines/>
              <w:jc w:val="center"/>
              <w:rPr>
                <w:color w:val="000000"/>
              </w:rPr>
            </w:pPr>
            <w:r w:rsidRPr="005F7A99">
              <w:rPr>
                <w:color w:val="000000"/>
              </w:rPr>
              <w:t>2018 г.</w:t>
            </w:r>
          </w:p>
        </w:tc>
      </w:tr>
      <w:tr w:rsidR="00B2345A" w:rsidRPr="005F7A99" w:rsidTr="00B2345A">
        <w:trPr>
          <w:trHeight w:val="600"/>
        </w:trPr>
        <w:tc>
          <w:tcPr>
            <w:tcW w:w="2049" w:type="pct"/>
            <w:shd w:val="clear" w:color="auto" w:fill="auto"/>
            <w:vAlign w:val="center"/>
            <w:hideMark/>
          </w:tcPr>
          <w:p w:rsidR="00B2345A" w:rsidRPr="005F7A99" w:rsidRDefault="00B2345A" w:rsidP="00BD74A1">
            <w:pPr>
              <w:keepNext/>
              <w:keepLines/>
              <w:rPr>
                <w:color w:val="000000"/>
              </w:rPr>
            </w:pPr>
            <w:r w:rsidRPr="005F7A99">
              <w:rPr>
                <w:color w:val="000000"/>
              </w:rPr>
              <w:t>Численность населения, тыс. чел.,</w:t>
            </w:r>
          </w:p>
          <w:p w:rsidR="00B2345A" w:rsidRPr="005F7A99" w:rsidRDefault="00B2345A" w:rsidP="00BD74A1">
            <w:pPr>
              <w:keepNext/>
              <w:keepLines/>
              <w:rPr>
                <w:color w:val="000000"/>
              </w:rPr>
            </w:pPr>
            <w:r w:rsidRPr="005F7A99">
              <w:rPr>
                <w:color w:val="000000"/>
              </w:rPr>
              <w:t>в том числе</w:t>
            </w:r>
          </w:p>
        </w:tc>
        <w:tc>
          <w:tcPr>
            <w:tcW w:w="491" w:type="pct"/>
            <w:shd w:val="clear" w:color="auto" w:fill="auto"/>
            <w:noWrap/>
            <w:vAlign w:val="center"/>
          </w:tcPr>
          <w:p w:rsidR="00B2345A" w:rsidRPr="005F7A99" w:rsidRDefault="00B2345A" w:rsidP="00BD74A1">
            <w:pPr>
              <w:keepNext/>
              <w:keepLines/>
              <w:jc w:val="center"/>
              <w:rPr>
                <w:color w:val="000000"/>
              </w:rPr>
            </w:pPr>
            <w:r w:rsidRPr="005F7A99">
              <w:rPr>
                <w:color w:val="000000"/>
              </w:rPr>
              <w:t>39,2</w:t>
            </w:r>
          </w:p>
        </w:tc>
        <w:tc>
          <w:tcPr>
            <w:tcW w:w="491" w:type="pct"/>
            <w:shd w:val="clear" w:color="auto" w:fill="auto"/>
            <w:noWrap/>
            <w:vAlign w:val="center"/>
          </w:tcPr>
          <w:p w:rsidR="00B2345A" w:rsidRPr="005F7A99" w:rsidRDefault="00B2345A" w:rsidP="00BD74A1">
            <w:pPr>
              <w:keepNext/>
              <w:keepLines/>
              <w:jc w:val="center"/>
              <w:rPr>
                <w:color w:val="000000"/>
              </w:rPr>
            </w:pPr>
            <w:r w:rsidRPr="005F7A99">
              <w:rPr>
                <w:color w:val="000000"/>
              </w:rPr>
              <w:t>38,8</w:t>
            </w:r>
          </w:p>
        </w:tc>
        <w:tc>
          <w:tcPr>
            <w:tcW w:w="491" w:type="pct"/>
            <w:shd w:val="clear" w:color="auto" w:fill="auto"/>
            <w:noWrap/>
            <w:vAlign w:val="center"/>
          </w:tcPr>
          <w:p w:rsidR="00B2345A" w:rsidRPr="005F7A99" w:rsidRDefault="00B2345A" w:rsidP="00BD74A1">
            <w:pPr>
              <w:keepNext/>
              <w:keepLines/>
              <w:jc w:val="center"/>
              <w:rPr>
                <w:color w:val="000000"/>
              </w:rPr>
            </w:pPr>
            <w:r w:rsidRPr="005F7A99">
              <w:rPr>
                <w:color w:val="000000"/>
              </w:rPr>
              <w:t>38,4</w:t>
            </w:r>
          </w:p>
        </w:tc>
        <w:tc>
          <w:tcPr>
            <w:tcW w:w="491" w:type="pct"/>
            <w:shd w:val="clear" w:color="auto" w:fill="auto"/>
            <w:noWrap/>
            <w:vAlign w:val="center"/>
          </w:tcPr>
          <w:p w:rsidR="00B2345A" w:rsidRPr="005F7A99" w:rsidRDefault="00B2345A" w:rsidP="00BD74A1">
            <w:pPr>
              <w:keepNext/>
              <w:keepLines/>
              <w:jc w:val="center"/>
              <w:rPr>
                <w:color w:val="000000"/>
              </w:rPr>
            </w:pPr>
            <w:r w:rsidRPr="005F7A99">
              <w:rPr>
                <w:color w:val="000000"/>
              </w:rPr>
              <w:t>37,9</w:t>
            </w:r>
          </w:p>
        </w:tc>
        <w:tc>
          <w:tcPr>
            <w:tcW w:w="491" w:type="pct"/>
            <w:shd w:val="clear" w:color="auto" w:fill="auto"/>
            <w:noWrap/>
            <w:vAlign w:val="center"/>
          </w:tcPr>
          <w:p w:rsidR="00B2345A" w:rsidRPr="005F7A99" w:rsidRDefault="00B2345A" w:rsidP="00BD74A1">
            <w:pPr>
              <w:keepNext/>
              <w:keepLines/>
              <w:jc w:val="center"/>
              <w:rPr>
                <w:color w:val="000000"/>
              </w:rPr>
            </w:pPr>
            <w:r w:rsidRPr="005F7A99">
              <w:rPr>
                <w:color w:val="000000"/>
              </w:rPr>
              <w:t>37,3</w:t>
            </w:r>
          </w:p>
        </w:tc>
        <w:tc>
          <w:tcPr>
            <w:tcW w:w="496" w:type="pct"/>
            <w:gridSpan w:val="2"/>
            <w:shd w:val="clear" w:color="auto" w:fill="auto"/>
            <w:noWrap/>
            <w:vAlign w:val="center"/>
          </w:tcPr>
          <w:p w:rsidR="00B2345A" w:rsidRPr="005F7A99" w:rsidRDefault="00B2345A" w:rsidP="00BD74A1">
            <w:pPr>
              <w:keepNext/>
              <w:keepLines/>
              <w:jc w:val="center"/>
              <w:rPr>
                <w:color w:val="000000"/>
              </w:rPr>
            </w:pPr>
            <w:r w:rsidRPr="005F7A99">
              <w:rPr>
                <w:color w:val="000000"/>
              </w:rPr>
              <w:t>36,6</w:t>
            </w:r>
          </w:p>
        </w:tc>
      </w:tr>
      <w:tr w:rsidR="00B2345A" w:rsidRPr="005F7A99" w:rsidTr="00B2345A">
        <w:trPr>
          <w:trHeight w:val="300"/>
        </w:trPr>
        <w:tc>
          <w:tcPr>
            <w:tcW w:w="2049" w:type="pct"/>
            <w:shd w:val="clear" w:color="auto" w:fill="auto"/>
            <w:noWrap/>
            <w:vAlign w:val="center"/>
            <w:hideMark/>
          </w:tcPr>
          <w:p w:rsidR="00B2345A" w:rsidRPr="005F7A99" w:rsidRDefault="00B2345A" w:rsidP="00BD74A1">
            <w:pPr>
              <w:keepNext/>
              <w:keepLines/>
              <w:rPr>
                <w:color w:val="000000"/>
              </w:rPr>
            </w:pPr>
            <w:r w:rsidRPr="005F7A99">
              <w:rPr>
                <w:color w:val="000000"/>
              </w:rPr>
              <w:t xml:space="preserve"> - городского, тыс. чел.</w:t>
            </w:r>
          </w:p>
        </w:tc>
        <w:tc>
          <w:tcPr>
            <w:tcW w:w="491" w:type="pct"/>
            <w:shd w:val="clear" w:color="auto" w:fill="auto"/>
            <w:noWrap/>
            <w:vAlign w:val="center"/>
          </w:tcPr>
          <w:p w:rsidR="00B2345A" w:rsidRPr="005F7A99" w:rsidRDefault="00B2345A" w:rsidP="00BD74A1">
            <w:pPr>
              <w:keepNext/>
              <w:keepLines/>
              <w:jc w:val="center"/>
              <w:rPr>
                <w:color w:val="000000"/>
              </w:rPr>
            </w:pPr>
            <w:r w:rsidRPr="005F7A99">
              <w:rPr>
                <w:color w:val="000000"/>
              </w:rPr>
              <w:t>29,0</w:t>
            </w:r>
          </w:p>
        </w:tc>
        <w:tc>
          <w:tcPr>
            <w:tcW w:w="491" w:type="pct"/>
            <w:shd w:val="clear" w:color="auto" w:fill="auto"/>
            <w:noWrap/>
            <w:vAlign w:val="center"/>
          </w:tcPr>
          <w:p w:rsidR="00B2345A" w:rsidRPr="005F7A99" w:rsidRDefault="00B2345A" w:rsidP="00BD74A1">
            <w:pPr>
              <w:keepNext/>
              <w:keepLines/>
              <w:jc w:val="center"/>
              <w:rPr>
                <w:color w:val="000000"/>
              </w:rPr>
            </w:pPr>
            <w:r w:rsidRPr="005F7A99">
              <w:rPr>
                <w:color w:val="000000"/>
              </w:rPr>
              <w:t>28,8</w:t>
            </w:r>
          </w:p>
        </w:tc>
        <w:tc>
          <w:tcPr>
            <w:tcW w:w="491" w:type="pct"/>
            <w:shd w:val="clear" w:color="auto" w:fill="auto"/>
            <w:noWrap/>
            <w:vAlign w:val="center"/>
          </w:tcPr>
          <w:p w:rsidR="00B2345A" w:rsidRPr="005F7A99" w:rsidRDefault="00B2345A" w:rsidP="00BD74A1">
            <w:pPr>
              <w:keepNext/>
              <w:keepLines/>
              <w:jc w:val="center"/>
              <w:rPr>
                <w:color w:val="000000"/>
              </w:rPr>
            </w:pPr>
            <w:r w:rsidRPr="005F7A99">
              <w:rPr>
                <w:color w:val="000000"/>
              </w:rPr>
              <w:t>28,5</w:t>
            </w:r>
          </w:p>
        </w:tc>
        <w:tc>
          <w:tcPr>
            <w:tcW w:w="491" w:type="pct"/>
            <w:shd w:val="clear" w:color="auto" w:fill="auto"/>
            <w:noWrap/>
            <w:vAlign w:val="center"/>
          </w:tcPr>
          <w:p w:rsidR="00B2345A" w:rsidRPr="005F7A99" w:rsidRDefault="00B2345A" w:rsidP="00BD74A1">
            <w:pPr>
              <w:keepNext/>
              <w:keepLines/>
              <w:jc w:val="center"/>
              <w:rPr>
                <w:color w:val="000000"/>
              </w:rPr>
            </w:pPr>
            <w:r w:rsidRPr="005F7A99">
              <w:rPr>
                <w:color w:val="000000"/>
              </w:rPr>
              <w:t>28,2</w:t>
            </w:r>
          </w:p>
        </w:tc>
        <w:tc>
          <w:tcPr>
            <w:tcW w:w="491" w:type="pct"/>
            <w:shd w:val="clear" w:color="auto" w:fill="auto"/>
            <w:noWrap/>
            <w:vAlign w:val="center"/>
          </w:tcPr>
          <w:p w:rsidR="00B2345A" w:rsidRPr="005F7A99" w:rsidRDefault="00B2345A" w:rsidP="00BD74A1">
            <w:pPr>
              <w:keepNext/>
              <w:keepLines/>
              <w:jc w:val="center"/>
              <w:rPr>
                <w:color w:val="000000"/>
              </w:rPr>
            </w:pPr>
            <w:r w:rsidRPr="005F7A99">
              <w:rPr>
                <w:color w:val="000000"/>
              </w:rPr>
              <w:t>28,0</w:t>
            </w:r>
          </w:p>
        </w:tc>
        <w:tc>
          <w:tcPr>
            <w:tcW w:w="496" w:type="pct"/>
            <w:gridSpan w:val="2"/>
            <w:shd w:val="clear" w:color="auto" w:fill="auto"/>
            <w:noWrap/>
            <w:vAlign w:val="center"/>
          </w:tcPr>
          <w:p w:rsidR="00B2345A" w:rsidRPr="005F7A99" w:rsidRDefault="00B2345A" w:rsidP="00BD74A1">
            <w:pPr>
              <w:keepNext/>
              <w:keepLines/>
              <w:jc w:val="center"/>
              <w:rPr>
                <w:color w:val="000000"/>
              </w:rPr>
            </w:pPr>
            <w:r w:rsidRPr="005F7A99">
              <w:rPr>
                <w:color w:val="000000"/>
              </w:rPr>
              <w:t>27,5</w:t>
            </w:r>
          </w:p>
        </w:tc>
      </w:tr>
      <w:tr w:rsidR="00B2345A" w:rsidRPr="005F7A99" w:rsidTr="00B2345A">
        <w:trPr>
          <w:trHeight w:val="300"/>
        </w:trPr>
        <w:tc>
          <w:tcPr>
            <w:tcW w:w="2049" w:type="pct"/>
            <w:shd w:val="clear" w:color="auto" w:fill="auto"/>
            <w:noWrap/>
            <w:vAlign w:val="center"/>
            <w:hideMark/>
          </w:tcPr>
          <w:p w:rsidR="00B2345A" w:rsidRPr="005F7A99" w:rsidRDefault="00B2345A" w:rsidP="00BD74A1">
            <w:pPr>
              <w:keepNext/>
              <w:keepLines/>
              <w:rPr>
                <w:color w:val="000000"/>
              </w:rPr>
            </w:pPr>
            <w:r w:rsidRPr="005F7A99">
              <w:rPr>
                <w:color w:val="000000"/>
              </w:rPr>
              <w:t xml:space="preserve"> - сельского, тыс. чел.</w:t>
            </w:r>
          </w:p>
        </w:tc>
        <w:tc>
          <w:tcPr>
            <w:tcW w:w="491" w:type="pct"/>
            <w:shd w:val="clear" w:color="auto" w:fill="auto"/>
            <w:noWrap/>
            <w:vAlign w:val="center"/>
          </w:tcPr>
          <w:p w:rsidR="00B2345A" w:rsidRPr="005F7A99" w:rsidRDefault="00B2345A" w:rsidP="00BD74A1">
            <w:pPr>
              <w:keepNext/>
              <w:keepLines/>
              <w:jc w:val="center"/>
              <w:rPr>
                <w:color w:val="000000"/>
              </w:rPr>
            </w:pPr>
            <w:r w:rsidRPr="005F7A99">
              <w:rPr>
                <w:color w:val="000000"/>
              </w:rPr>
              <w:t>10,2</w:t>
            </w:r>
          </w:p>
        </w:tc>
        <w:tc>
          <w:tcPr>
            <w:tcW w:w="491" w:type="pct"/>
            <w:shd w:val="clear" w:color="auto" w:fill="auto"/>
            <w:noWrap/>
            <w:vAlign w:val="center"/>
          </w:tcPr>
          <w:p w:rsidR="00B2345A" w:rsidRPr="005F7A99" w:rsidRDefault="00B2345A" w:rsidP="00BD74A1">
            <w:pPr>
              <w:keepNext/>
              <w:keepLines/>
              <w:jc w:val="center"/>
              <w:rPr>
                <w:color w:val="000000"/>
              </w:rPr>
            </w:pPr>
            <w:r w:rsidRPr="005F7A99">
              <w:rPr>
                <w:color w:val="000000"/>
              </w:rPr>
              <w:t>10,0</w:t>
            </w:r>
          </w:p>
        </w:tc>
        <w:tc>
          <w:tcPr>
            <w:tcW w:w="491" w:type="pct"/>
            <w:shd w:val="clear" w:color="auto" w:fill="auto"/>
            <w:noWrap/>
            <w:vAlign w:val="center"/>
          </w:tcPr>
          <w:p w:rsidR="00B2345A" w:rsidRPr="005F7A99" w:rsidRDefault="00B2345A" w:rsidP="00BD74A1">
            <w:pPr>
              <w:keepNext/>
              <w:keepLines/>
              <w:jc w:val="center"/>
              <w:rPr>
                <w:color w:val="000000"/>
              </w:rPr>
            </w:pPr>
            <w:r w:rsidRPr="005F7A99">
              <w:rPr>
                <w:color w:val="000000"/>
              </w:rPr>
              <w:t>9,9</w:t>
            </w:r>
          </w:p>
        </w:tc>
        <w:tc>
          <w:tcPr>
            <w:tcW w:w="491" w:type="pct"/>
            <w:shd w:val="clear" w:color="auto" w:fill="auto"/>
            <w:noWrap/>
            <w:vAlign w:val="center"/>
          </w:tcPr>
          <w:p w:rsidR="00B2345A" w:rsidRPr="005F7A99" w:rsidRDefault="00B2345A" w:rsidP="00BD74A1">
            <w:pPr>
              <w:keepNext/>
              <w:keepLines/>
              <w:jc w:val="center"/>
              <w:rPr>
                <w:color w:val="000000"/>
              </w:rPr>
            </w:pPr>
            <w:r w:rsidRPr="005F7A99">
              <w:rPr>
                <w:color w:val="000000"/>
              </w:rPr>
              <w:t>9,7</w:t>
            </w:r>
          </w:p>
        </w:tc>
        <w:tc>
          <w:tcPr>
            <w:tcW w:w="491" w:type="pct"/>
            <w:shd w:val="clear" w:color="auto" w:fill="auto"/>
            <w:noWrap/>
            <w:vAlign w:val="center"/>
          </w:tcPr>
          <w:p w:rsidR="00B2345A" w:rsidRPr="005F7A99" w:rsidRDefault="00B2345A" w:rsidP="00BD74A1">
            <w:pPr>
              <w:keepNext/>
              <w:keepLines/>
              <w:jc w:val="center"/>
              <w:rPr>
                <w:color w:val="000000"/>
              </w:rPr>
            </w:pPr>
            <w:r w:rsidRPr="005F7A99">
              <w:rPr>
                <w:color w:val="000000"/>
              </w:rPr>
              <w:t>9,3</w:t>
            </w:r>
          </w:p>
        </w:tc>
        <w:tc>
          <w:tcPr>
            <w:tcW w:w="496" w:type="pct"/>
            <w:gridSpan w:val="2"/>
            <w:shd w:val="clear" w:color="auto" w:fill="auto"/>
            <w:noWrap/>
            <w:vAlign w:val="center"/>
          </w:tcPr>
          <w:p w:rsidR="00B2345A" w:rsidRPr="005F7A99" w:rsidRDefault="00B2345A" w:rsidP="00BD74A1">
            <w:pPr>
              <w:keepNext/>
              <w:keepLines/>
              <w:jc w:val="center"/>
              <w:rPr>
                <w:color w:val="000000"/>
              </w:rPr>
            </w:pPr>
            <w:r w:rsidRPr="005F7A99">
              <w:rPr>
                <w:color w:val="000000"/>
              </w:rPr>
              <w:t>9,1</w:t>
            </w:r>
          </w:p>
        </w:tc>
      </w:tr>
      <w:tr w:rsidR="00B2345A" w:rsidRPr="005F7A99" w:rsidTr="00B2345A">
        <w:trPr>
          <w:trHeight w:val="225"/>
        </w:trPr>
        <w:tc>
          <w:tcPr>
            <w:tcW w:w="2049" w:type="pct"/>
            <w:shd w:val="clear" w:color="auto" w:fill="auto"/>
            <w:vAlign w:val="center"/>
            <w:hideMark/>
          </w:tcPr>
          <w:p w:rsidR="00B2345A" w:rsidRPr="005F7A99" w:rsidRDefault="00B2345A" w:rsidP="00BD74A1">
            <w:pPr>
              <w:keepNext/>
              <w:keepLines/>
              <w:rPr>
                <w:color w:val="000000"/>
              </w:rPr>
            </w:pPr>
            <w:r w:rsidRPr="005F7A99">
              <w:rPr>
                <w:color w:val="000000"/>
              </w:rPr>
              <w:t>Доля сельского населения в общей численности, %</w:t>
            </w:r>
          </w:p>
        </w:tc>
        <w:tc>
          <w:tcPr>
            <w:tcW w:w="491" w:type="pct"/>
            <w:shd w:val="clear" w:color="auto" w:fill="auto"/>
            <w:noWrap/>
            <w:vAlign w:val="center"/>
          </w:tcPr>
          <w:p w:rsidR="00B2345A" w:rsidRPr="005F7A99" w:rsidRDefault="00B2345A" w:rsidP="00BD74A1">
            <w:pPr>
              <w:keepNext/>
              <w:keepLines/>
              <w:jc w:val="center"/>
              <w:rPr>
                <w:color w:val="000000"/>
              </w:rPr>
            </w:pPr>
            <w:r w:rsidRPr="005F7A99">
              <w:rPr>
                <w:color w:val="000000"/>
              </w:rPr>
              <w:t>26,0</w:t>
            </w:r>
          </w:p>
        </w:tc>
        <w:tc>
          <w:tcPr>
            <w:tcW w:w="491" w:type="pct"/>
            <w:shd w:val="clear" w:color="auto" w:fill="auto"/>
            <w:noWrap/>
            <w:vAlign w:val="center"/>
          </w:tcPr>
          <w:p w:rsidR="00B2345A" w:rsidRPr="005F7A99" w:rsidRDefault="00B2345A" w:rsidP="00BD74A1">
            <w:pPr>
              <w:keepNext/>
              <w:keepLines/>
              <w:jc w:val="center"/>
              <w:rPr>
                <w:color w:val="000000"/>
              </w:rPr>
            </w:pPr>
            <w:r w:rsidRPr="005F7A99">
              <w:rPr>
                <w:color w:val="000000"/>
              </w:rPr>
              <w:t>25,8</w:t>
            </w:r>
          </w:p>
        </w:tc>
        <w:tc>
          <w:tcPr>
            <w:tcW w:w="491" w:type="pct"/>
            <w:shd w:val="clear" w:color="auto" w:fill="auto"/>
            <w:noWrap/>
            <w:vAlign w:val="center"/>
          </w:tcPr>
          <w:p w:rsidR="00B2345A" w:rsidRPr="005F7A99" w:rsidRDefault="00B2345A" w:rsidP="00BD74A1">
            <w:pPr>
              <w:keepNext/>
              <w:keepLines/>
              <w:jc w:val="center"/>
              <w:rPr>
                <w:color w:val="000000"/>
              </w:rPr>
            </w:pPr>
            <w:r w:rsidRPr="005F7A99">
              <w:rPr>
                <w:color w:val="000000"/>
              </w:rPr>
              <w:t>25,8</w:t>
            </w:r>
          </w:p>
        </w:tc>
        <w:tc>
          <w:tcPr>
            <w:tcW w:w="491" w:type="pct"/>
            <w:shd w:val="clear" w:color="auto" w:fill="auto"/>
            <w:noWrap/>
            <w:vAlign w:val="center"/>
          </w:tcPr>
          <w:p w:rsidR="00B2345A" w:rsidRPr="005F7A99" w:rsidRDefault="00B2345A" w:rsidP="00BD74A1">
            <w:pPr>
              <w:keepNext/>
              <w:keepLines/>
              <w:jc w:val="center"/>
              <w:rPr>
                <w:color w:val="000000"/>
              </w:rPr>
            </w:pPr>
          </w:p>
        </w:tc>
        <w:tc>
          <w:tcPr>
            <w:tcW w:w="491" w:type="pct"/>
            <w:shd w:val="clear" w:color="auto" w:fill="auto"/>
            <w:noWrap/>
            <w:vAlign w:val="center"/>
          </w:tcPr>
          <w:p w:rsidR="00B2345A" w:rsidRPr="005F7A99" w:rsidRDefault="00B2345A" w:rsidP="00BD74A1">
            <w:pPr>
              <w:keepNext/>
              <w:keepLines/>
              <w:jc w:val="center"/>
              <w:rPr>
                <w:color w:val="000000"/>
              </w:rPr>
            </w:pPr>
          </w:p>
        </w:tc>
        <w:tc>
          <w:tcPr>
            <w:tcW w:w="496" w:type="pct"/>
            <w:gridSpan w:val="2"/>
            <w:shd w:val="clear" w:color="auto" w:fill="auto"/>
            <w:noWrap/>
            <w:vAlign w:val="center"/>
          </w:tcPr>
          <w:p w:rsidR="00B2345A" w:rsidRPr="005F7A99" w:rsidRDefault="00B2345A" w:rsidP="00BD74A1">
            <w:pPr>
              <w:keepNext/>
              <w:keepLines/>
              <w:jc w:val="center"/>
              <w:rPr>
                <w:color w:val="000000"/>
              </w:rPr>
            </w:pPr>
            <w:r w:rsidRPr="005F7A99">
              <w:rPr>
                <w:color w:val="000000"/>
              </w:rPr>
              <w:t>24,9</w:t>
            </w:r>
          </w:p>
        </w:tc>
      </w:tr>
    </w:tbl>
    <w:p w:rsidR="00B2345A" w:rsidRPr="005F7A99" w:rsidRDefault="00B2345A" w:rsidP="00BD74A1">
      <w:pPr>
        <w:keepNext/>
        <w:keepLines/>
        <w:ind w:firstLine="709"/>
        <w:jc w:val="both"/>
      </w:pPr>
    </w:p>
    <w:p w:rsidR="00B2345A" w:rsidRPr="005F7A99" w:rsidRDefault="00B2345A" w:rsidP="00BD74A1">
      <w:pPr>
        <w:pStyle w:val="G1"/>
        <w:keepNext/>
        <w:keepLines/>
        <w:spacing w:before="0" w:after="0"/>
        <w:rPr>
          <w:rStyle w:val="a9"/>
          <w:rFonts w:ascii="Times New Roman" w:hAnsi="Times New Roman"/>
        </w:rPr>
      </w:pPr>
      <w:r w:rsidRPr="005F7A99">
        <w:rPr>
          <w:rStyle w:val="a9"/>
          <w:rFonts w:ascii="Times New Roman" w:hAnsi="Times New Roman"/>
        </w:rPr>
        <w:t>Сокращение численности населения происходит по двум основным демографическим составляющим. Количество умерших превышает количество родившихся (в 2018 году количество умерших превысило количество рождаемых на 197 человек). Количество выбывших за пределы округа также превышает количество прибывших (в 2018 году количество выбывших превысило количество прибывших на 530 человек).</w:t>
      </w:r>
    </w:p>
    <w:p w:rsidR="00B2345A" w:rsidRPr="005F7A99" w:rsidRDefault="00B2345A" w:rsidP="00BD74A1">
      <w:pPr>
        <w:pStyle w:val="G1"/>
        <w:keepNext/>
        <w:keepLines/>
        <w:spacing w:before="0" w:after="0"/>
        <w:rPr>
          <w:rStyle w:val="a9"/>
          <w:rFonts w:ascii="Times New Roman" w:hAnsi="Times New Roman"/>
        </w:rPr>
      </w:pPr>
      <w:r w:rsidRPr="005F7A99">
        <w:rPr>
          <w:rStyle w:val="a9"/>
          <w:rFonts w:ascii="Times New Roman" w:hAnsi="Times New Roman"/>
        </w:rPr>
        <w:t>Ниже отображены показатели естественного и механического движения населения (</w:t>
      </w:r>
      <w:r w:rsidRPr="005F7A99">
        <w:rPr>
          <w:rStyle w:val="a9"/>
          <w:rFonts w:ascii="Times New Roman" w:hAnsi="Times New Roman"/>
        </w:rPr>
        <w:fldChar w:fldCharType="begin"/>
      </w:r>
      <w:r w:rsidRPr="005F7A99">
        <w:rPr>
          <w:rStyle w:val="a9"/>
          <w:rFonts w:ascii="Times New Roman" w:hAnsi="Times New Roman"/>
        </w:rPr>
        <w:instrText xml:space="preserve"> REF _Ref14873178 \h  \* MERGEFORMAT </w:instrText>
      </w:r>
      <w:r w:rsidRPr="005F7A99">
        <w:rPr>
          <w:rStyle w:val="a9"/>
          <w:rFonts w:ascii="Times New Roman" w:hAnsi="Times New Roman"/>
        </w:rPr>
      </w:r>
      <w:r w:rsidRPr="005F7A99">
        <w:rPr>
          <w:rStyle w:val="a9"/>
          <w:rFonts w:ascii="Times New Roman" w:hAnsi="Times New Roman"/>
        </w:rPr>
        <w:fldChar w:fldCharType="separate"/>
      </w:r>
      <w:r w:rsidR="0035507E" w:rsidRPr="0035507E">
        <w:rPr>
          <w:rStyle w:val="a9"/>
          <w:rFonts w:ascii="Times New Roman" w:hAnsi="Times New Roman"/>
        </w:rPr>
        <w:t>Таблица 4</w:t>
      </w:r>
      <w:r w:rsidRPr="005F7A99">
        <w:rPr>
          <w:rStyle w:val="a9"/>
          <w:rFonts w:ascii="Times New Roman" w:hAnsi="Times New Roman"/>
        </w:rPr>
        <w:fldChar w:fldCharType="end"/>
      </w:r>
      <w:r w:rsidRPr="005F7A99">
        <w:rPr>
          <w:rStyle w:val="a9"/>
          <w:rFonts w:ascii="Times New Roman" w:hAnsi="Times New Roman"/>
        </w:rPr>
        <w:t>).</w:t>
      </w:r>
    </w:p>
    <w:p w:rsidR="00B2345A" w:rsidRPr="005F7A99" w:rsidRDefault="00B2345A" w:rsidP="00BD74A1">
      <w:pPr>
        <w:pStyle w:val="af"/>
        <w:keepNext/>
        <w:keepLines/>
        <w:spacing w:before="0" w:after="0"/>
        <w:rPr>
          <w:rStyle w:val="a9"/>
          <w:rFonts w:ascii="Times New Roman" w:hAnsi="Times New Roman"/>
        </w:rPr>
      </w:pPr>
      <w:bookmarkStart w:id="30" w:name="_Ref14873178"/>
      <w:r w:rsidRPr="005F7A99">
        <w:rPr>
          <w:rFonts w:ascii="Times New Roman" w:hAnsi="Times New Roman"/>
        </w:rPr>
        <w:t xml:space="preserve">Таблица </w:t>
      </w:r>
      <w:r w:rsidRPr="005F7A99">
        <w:rPr>
          <w:rFonts w:ascii="Times New Roman" w:hAnsi="Times New Roman"/>
        </w:rPr>
        <w:fldChar w:fldCharType="begin"/>
      </w:r>
      <w:r w:rsidRPr="005F7A99">
        <w:rPr>
          <w:rFonts w:ascii="Times New Roman" w:hAnsi="Times New Roman"/>
        </w:rPr>
        <w:instrText xml:space="preserve"> SEQ Таблица \* ARABIC </w:instrText>
      </w:r>
      <w:r w:rsidRPr="005F7A99">
        <w:rPr>
          <w:rFonts w:ascii="Times New Roman" w:hAnsi="Times New Roman"/>
        </w:rPr>
        <w:fldChar w:fldCharType="separate"/>
      </w:r>
      <w:r w:rsidR="0035507E">
        <w:rPr>
          <w:rFonts w:ascii="Times New Roman" w:hAnsi="Times New Roman"/>
          <w:noProof/>
        </w:rPr>
        <w:t>4</w:t>
      </w:r>
      <w:r w:rsidRPr="005F7A99">
        <w:rPr>
          <w:rFonts w:ascii="Times New Roman" w:hAnsi="Times New Roman"/>
        </w:rPr>
        <w:fldChar w:fldCharType="end"/>
      </w:r>
      <w:bookmarkEnd w:id="30"/>
      <w:r w:rsidRPr="005F7A99">
        <w:rPr>
          <w:rFonts w:ascii="Times New Roman" w:hAnsi="Times New Roman"/>
        </w:rPr>
        <w:t xml:space="preserve"> Показатели естественного и механического движения населения</w:t>
      </w:r>
    </w:p>
    <w:tbl>
      <w:tblPr>
        <w:tblW w:w="5000" w:type="pct"/>
        <w:tblLook w:val="04A0" w:firstRow="1" w:lastRow="0" w:firstColumn="1" w:lastColumn="0" w:noHBand="0" w:noVBand="1"/>
      </w:tblPr>
      <w:tblGrid>
        <w:gridCol w:w="4549"/>
        <w:gridCol w:w="837"/>
        <w:gridCol w:w="837"/>
        <w:gridCol w:w="837"/>
        <w:gridCol w:w="837"/>
        <w:gridCol w:w="837"/>
        <w:gridCol w:w="837"/>
      </w:tblGrid>
      <w:tr w:rsidR="00B2345A" w:rsidRPr="005F7A99" w:rsidTr="00B2345A">
        <w:trPr>
          <w:trHeight w:val="300"/>
          <w:tblHeader/>
        </w:trPr>
        <w:tc>
          <w:tcPr>
            <w:tcW w:w="1813" w:type="pct"/>
            <w:vMerge w:val="restart"/>
            <w:tcBorders>
              <w:top w:val="single" w:sz="4" w:space="0" w:color="auto"/>
              <w:left w:val="single" w:sz="4" w:space="0" w:color="auto"/>
              <w:right w:val="single" w:sz="4" w:space="0" w:color="auto"/>
            </w:tcBorders>
            <w:shd w:val="clear" w:color="auto" w:fill="auto"/>
            <w:noWrap/>
            <w:vAlign w:val="bottom"/>
          </w:tcPr>
          <w:p w:rsidR="00B2345A" w:rsidRPr="005F7A99" w:rsidRDefault="00B2345A" w:rsidP="00BD74A1">
            <w:pPr>
              <w:keepNext/>
              <w:keepLines/>
              <w:jc w:val="center"/>
              <w:rPr>
                <w:color w:val="000000"/>
              </w:rPr>
            </w:pPr>
            <w:r w:rsidRPr="005F7A99">
              <w:rPr>
                <w:color w:val="000000"/>
              </w:rPr>
              <w:t>Показатели</w:t>
            </w:r>
          </w:p>
        </w:tc>
        <w:tc>
          <w:tcPr>
            <w:tcW w:w="3187" w:type="pct"/>
            <w:gridSpan w:val="6"/>
            <w:tcBorders>
              <w:top w:val="single" w:sz="4" w:space="0" w:color="auto"/>
              <w:left w:val="nil"/>
              <w:bottom w:val="single" w:sz="4" w:space="0" w:color="auto"/>
              <w:right w:val="single" w:sz="4" w:space="0" w:color="auto"/>
            </w:tcBorders>
            <w:shd w:val="clear" w:color="auto" w:fill="auto"/>
            <w:noWrap/>
            <w:vAlign w:val="center"/>
          </w:tcPr>
          <w:p w:rsidR="00B2345A" w:rsidRPr="005F7A99" w:rsidRDefault="00B2345A" w:rsidP="00BD74A1">
            <w:pPr>
              <w:keepNext/>
              <w:keepLines/>
              <w:jc w:val="center"/>
              <w:rPr>
                <w:color w:val="000000"/>
              </w:rPr>
            </w:pPr>
            <w:r w:rsidRPr="005F7A99">
              <w:rPr>
                <w:color w:val="000000"/>
              </w:rPr>
              <w:t>Период</w:t>
            </w:r>
          </w:p>
        </w:tc>
      </w:tr>
      <w:tr w:rsidR="00B2345A" w:rsidRPr="005F7A99" w:rsidTr="00B2345A">
        <w:trPr>
          <w:trHeight w:val="300"/>
          <w:tblHeader/>
        </w:trPr>
        <w:tc>
          <w:tcPr>
            <w:tcW w:w="1813" w:type="pct"/>
            <w:vMerge/>
            <w:tcBorders>
              <w:left w:val="single" w:sz="4" w:space="0" w:color="auto"/>
              <w:bottom w:val="single" w:sz="4" w:space="0" w:color="auto"/>
              <w:right w:val="single" w:sz="4" w:space="0" w:color="auto"/>
            </w:tcBorders>
            <w:shd w:val="clear" w:color="auto" w:fill="auto"/>
            <w:noWrap/>
            <w:vAlign w:val="bottom"/>
            <w:hideMark/>
          </w:tcPr>
          <w:p w:rsidR="00B2345A" w:rsidRPr="005F7A99" w:rsidRDefault="00B2345A" w:rsidP="00BD74A1">
            <w:pPr>
              <w:keepNext/>
              <w:keepLines/>
              <w:rPr>
                <w:color w:val="000000"/>
              </w:rPr>
            </w:pPr>
          </w:p>
        </w:tc>
        <w:tc>
          <w:tcPr>
            <w:tcW w:w="531" w:type="pct"/>
            <w:tcBorders>
              <w:top w:val="single" w:sz="4" w:space="0" w:color="auto"/>
              <w:left w:val="nil"/>
              <w:bottom w:val="single" w:sz="4" w:space="0" w:color="auto"/>
              <w:right w:val="single" w:sz="4" w:space="0" w:color="auto"/>
            </w:tcBorders>
            <w:shd w:val="clear" w:color="auto" w:fill="auto"/>
            <w:noWrap/>
            <w:vAlign w:val="center"/>
            <w:hideMark/>
          </w:tcPr>
          <w:p w:rsidR="00B2345A" w:rsidRPr="005F7A99" w:rsidRDefault="00B2345A" w:rsidP="00BD74A1">
            <w:pPr>
              <w:keepNext/>
              <w:keepLines/>
              <w:jc w:val="center"/>
              <w:rPr>
                <w:color w:val="000000"/>
              </w:rPr>
            </w:pPr>
            <w:r w:rsidRPr="005F7A99">
              <w:rPr>
                <w:color w:val="000000"/>
              </w:rPr>
              <w:t>2013 г.</w:t>
            </w:r>
          </w:p>
        </w:tc>
        <w:tc>
          <w:tcPr>
            <w:tcW w:w="531" w:type="pct"/>
            <w:tcBorders>
              <w:top w:val="single" w:sz="4" w:space="0" w:color="auto"/>
              <w:left w:val="nil"/>
              <w:bottom w:val="single" w:sz="4" w:space="0" w:color="auto"/>
              <w:right w:val="single" w:sz="4" w:space="0" w:color="auto"/>
            </w:tcBorders>
            <w:shd w:val="clear" w:color="auto" w:fill="auto"/>
            <w:noWrap/>
            <w:vAlign w:val="center"/>
            <w:hideMark/>
          </w:tcPr>
          <w:p w:rsidR="00B2345A" w:rsidRPr="005F7A99" w:rsidRDefault="00B2345A" w:rsidP="00BD74A1">
            <w:pPr>
              <w:keepNext/>
              <w:keepLines/>
              <w:jc w:val="center"/>
              <w:rPr>
                <w:color w:val="000000"/>
              </w:rPr>
            </w:pPr>
            <w:r w:rsidRPr="005F7A99">
              <w:rPr>
                <w:color w:val="000000"/>
              </w:rPr>
              <w:t>2014 г.</w:t>
            </w:r>
          </w:p>
        </w:tc>
        <w:tc>
          <w:tcPr>
            <w:tcW w:w="531" w:type="pct"/>
            <w:tcBorders>
              <w:top w:val="single" w:sz="4" w:space="0" w:color="auto"/>
              <w:left w:val="nil"/>
              <w:bottom w:val="single" w:sz="4" w:space="0" w:color="auto"/>
              <w:right w:val="single" w:sz="4" w:space="0" w:color="auto"/>
            </w:tcBorders>
            <w:shd w:val="clear" w:color="auto" w:fill="auto"/>
            <w:noWrap/>
            <w:vAlign w:val="center"/>
            <w:hideMark/>
          </w:tcPr>
          <w:p w:rsidR="00B2345A" w:rsidRPr="005F7A99" w:rsidRDefault="00B2345A" w:rsidP="00BD74A1">
            <w:pPr>
              <w:keepNext/>
              <w:keepLines/>
              <w:jc w:val="center"/>
              <w:rPr>
                <w:color w:val="000000"/>
              </w:rPr>
            </w:pPr>
            <w:r w:rsidRPr="005F7A99">
              <w:rPr>
                <w:color w:val="000000"/>
              </w:rPr>
              <w:t>2015 г.</w:t>
            </w:r>
          </w:p>
        </w:tc>
        <w:tc>
          <w:tcPr>
            <w:tcW w:w="531" w:type="pct"/>
            <w:tcBorders>
              <w:top w:val="single" w:sz="4" w:space="0" w:color="auto"/>
              <w:left w:val="nil"/>
              <w:bottom w:val="single" w:sz="4" w:space="0" w:color="auto"/>
              <w:right w:val="single" w:sz="4" w:space="0" w:color="auto"/>
            </w:tcBorders>
            <w:shd w:val="clear" w:color="auto" w:fill="auto"/>
            <w:noWrap/>
            <w:vAlign w:val="center"/>
            <w:hideMark/>
          </w:tcPr>
          <w:p w:rsidR="00B2345A" w:rsidRPr="005F7A99" w:rsidRDefault="00B2345A" w:rsidP="00BD74A1">
            <w:pPr>
              <w:keepNext/>
              <w:keepLines/>
              <w:jc w:val="center"/>
              <w:rPr>
                <w:color w:val="000000"/>
              </w:rPr>
            </w:pPr>
            <w:r w:rsidRPr="005F7A99">
              <w:rPr>
                <w:color w:val="000000"/>
              </w:rPr>
              <w:t>2016 г.</w:t>
            </w:r>
          </w:p>
        </w:tc>
        <w:tc>
          <w:tcPr>
            <w:tcW w:w="531" w:type="pct"/>
            <w:tcBorders>
              <w:top w:val="single" w:sz="4" w:space="0" w:color="auto"/>
              <w:left w:val="nil"/>
              <w:bottom w:val="single" w:sz="4" w:space="0" w:color="auto"/>
              <w:right w:val="single" w:sz="4" w:space="0" w:color="auto"/>
            </w:tcBorders>
            <w:shd w:val="clear" w:color="auto" w:fill="auto"/>
            <w:noWrap/>
            <w:vAlign w:val="center"/>
            <w:hideMark/>
          </w:tcPr>
          <w:p w:rsidR="00B2345A" w:rsidRPr="005F7A99" w:rsidRDefault="00B2345A" w:rsidP="00BD74A1">
            <w:pPr>
              <w:keepNext/>
              <w:keepLines/>
              <w:jc w:val="center"/>
              <w:rPr>
                <w:color w:val="000000"/>
              </w:rPr>
            </w:pPr>
            <w:r w:rsidRPr="005F7A99">
              <w:rPr>
                <w:color w:val="000000"/>
              </w:rPr>
              <w:t>2017 г.</w:t>
            </w:r>
          </w:p>
        </w:tc>
        <w:tc>
          <w:tcPr>
            <w:tcW w:w="531" w:type="pct"/>
            <w:tcBorders>
              <w:top w:val="single" w:sz="4" w:space="0" w:color="auto"/>
              <w:left w:val="nil"/>
              <w:bottom w:val="single" w:sz="4" w:space="0" w:color="auto"/>
              <w:right w:val="single" w:sz="4" w:space="0" w:color="auto"/>
            </w:tcBorders>
            <w:shd w:val="clear" w:color="auto" w:fill="auto"/>
            <w:noWrap/>
            <w:vAlign w:val="center"/>
            <w:hideMark/>
          </w:tcPr>
          <w:p w:rsidR="00B2345A" w:rsidRPr="005F7A99" w:rsidRDefault="00B2345A" w:rsidP="00BD74A1">
            <w:pPr>
              <w:keepNext/>
              <w:keepLines/>
              <w:jc w:val="center"/>
              <w:rPr>
                <w:color w:val="000000"/>
              </w:rPr>
            </w:pPr>
            <w:r w:rsidRPr="005F7A99">
              <w:rPr>
                <w:color w:val="000000"/>
              </w:rPr>
              <w:t>2018 г.</w:t>
            </w:r>
          </w:p>
        </w:tc>
      </w:tr>
      <w:tr w:rsidR="00B2345A" w:rsidRPr="005F7A99" w:rsidTr="00B2345A">
        <w:trPr>
          <w:trHeight w:val="300"/>
        </w:trPr>
        <w:tc>
          <w:tcPr>
            <w:tcW w:w="5000" w:type="pct"/>
            <w:gridSpan w:val="7"/>
            <w:tcBorders>
              <w:top w:val="nil"/>
              <w:left w:val="single" w:sz="4" w:space="0" w:color="auto"/>
              <w:bottom w:val="single" w:sz="4" w:space="0" w:color="auto"/>
              <w:right w:val="single" w:sz="4" w:space="0" w:color="auto"/>
            </w:tcBorders>
            <w:shd w:val="clear" w:color="auto" w:fill="auto"/>
            <w:noWrap/>
            <w:vAlign w:val="center"/>
          </w:tcPr>
          <w:p w:rsidR="00B2345A" w:rsidRPr="005F7A99" w:rsidRDefault="00B2345A" w:rsidP="00BD74A1">
            <w:pPr>
              <w:keepNext/>
              <w:keepLines/>
              <w:jc w:val="center"/>
              <w:rPr>
                <w:color w:val="000000"/>
              </w:rPr>
            </w:pPr>
            <w:r w:rsidRPr="005F7A99">
              <w:rPr>
                <w:color w:val="000000"/>
              </w:rPr>
              <w:t>Естественное движение населения</w:t>
            </w:r>
          </w:p>
        </w:tc>
      </w:tr>
      <w:tr w:rsidR="00B2345A" w:rsidRPr="005F7A99" w:rsidTr="00B2345A">
        <w:trPr>
          <w:trHeight w:val="300"/>
        </w:trPr>
        <w:tc>
          <w:tcPr>
            <w:tcW w:w="1813" w:type="pct"/>
            <w:tcBorders>
              <w:top w:val="nil"/>
              <w:left w:val="single" w:sz="4" w:space="0" w:color="auto"/>
              <w:bottom w:val="single" w:sz="4" w:space="0" w:color="auto"/>
              <w:right w:val="single" w:sz="4" w:space="0" w:color="auto"/>
            </w:tcBorders>
            <w:shd w:val="clear" w:color="auto" w:fill="auto"/>
            <w:noWrap/>
            <w:vAlign w:val="bottom"/>
            <w:hideMark/>
          </w:tcPr>
          <w:p w:rsidR="00B2345A" w:rsidRPr="005F7A99" w:rsidRDefault="00B2345A" w:rsidP="00BD74A1">
            <w:pPr>
              <w:keepNext/>
              <w:keepLines/>
              <w:rPr>
                <w:color w:val="000000"/>
              </w:rPr>
            </w:pPr>
            <w:r w:rsidRPr="005F7A99">
              <w:rPr>
                <w:color w:val="000000"/>
              </w:rPr>
              <w:t>Число родившихся, чел.</w:t>
            </w:r>
          </w:p>
        </w:tc>
        <w:tc>
          <w:tcPr>
            <w:tcW w:w="531" w:type="pct"/>
            <w:tcBorders>
              <w:top w:val="nil"/>
              <w:left w:val="nil"/>
              <w:bottom w:val="single" w:sz="4" w:space="0" w:color="auto"/>
              <w:right w:val="single" w:sz="4" w:space="0" w:color="auto"/>
            </w:tcBorders>
            <w:shd w:val="clear" w:color="auto" w:fill="auto"/>
            <w:noWrap/>
            <w:vAlign w:val="center"/>
            <w:hideMark/>
          </w:tcPr>
          <w:p w:rsidR="00B2345A" w:rsidRPr="005F7A99" w:rsidRDefault="00B2345A" w:rsidP="00BD74A1">
            <w:pPr>
              <w:keepNext/>
              <w:keepLines/>
              <w:jc w:val="center"/>
              <w:rPr>
                <w:color w:val="000000"/>
              </w:rPr>
            </w:pPr>
            <w:r w:rsidRPr="005F7A99">
              <w:rPr>
                <w:color w:val="000000"/>
              </w:rPr>
              <w:t>476</w:t>
            </w:r>
          </w:p>
        </w:tc>
        <w:tc>
          <w:tcPr>
            <w:tcW w:w="531" w:type="pct"/>
            <w:tcBorders>
              <w:top w:val="nil"/>
              <w:left w:val="nil"/>
              <w:bottom w:val="single" w:sz="4" w:space="0" w:color="auto"/>
              <w:right w:val="single" w:sz="4" w:space="0" w:color="auto"/>
            </w:tcBorders>
            <w:shd w:val="clear" w:color="auto" w:fill="auto"/>
            <w:noWrap/>
            <w:vAlign w:val="center"/>
            <w:hideMark/>
          </w:tcPr>
          <w:p w:rsidR="00B2345A" w:rsidRPr="005F7A99" w:rsidRDefault="00B2345A" w:rsidP="00BD74A1">
            <w:pPr>
              <w:keepNext/>
              <w:keepLines/>
              <w:jc w:val="center"/>
              <w:rPr>
                <w:color w:val="000000"/>
              </w:rPr>
            </w:pPr>
            <w:r w:rsidRPr="005F7A99">
              <w:rPr>
                <w:color w:val="000000"/>
              </w:rPr>
              <w:t>501</w:t>
            </w:r>
          </w:p>
        </w:tc>
        <w:tc>
          <w:tcPr>
            <w:tcW w:w="531" w:type="pct"/>
            <w:tcBorders>
              <w:top w:val="nil"/>
              <w:left w:val="nil"/>
              <w:bottom w:val="single" w:sz="4" w:space="0" w:color="auto"/>
              <w:right w:val="single" w:sz="4" w:space="0" w:color="auto"/>
            </w:tcBorders>
            <w:shd w:val="clear" w:color="auto" w:fill="auto"/>
            <w:noWrap/>
            <w:vAlign w:val="center"/>
            <w:hideMark/>
          </w:tcPr>
          <w:p w:rsidR="00B2345A" w:rsidRPr="005F7A99" w:rsidRDefault="00B2345A" w:rsidP="00BD74A1">
            <w:pPr>
              <w:keepNext/>
              <w:keepLines/>
              <w:jc w:val="center"/>
              <w:rPr>
                <w:color w:val="000000"/>
              </w:rPr>
            </w:pPr>
            <w:r w:rsidRPr="005F7A99">
              <w:rPr>
                <w:color w:val="000000"/>
              </w:rPr>
              <w:t>512</w:t>
            </w:r>
          </w:p>
        </w:tc>
        <w:tc>
          <w:tcPr>
            <w:tcW w:w="531" w:type="pct"/>
            <w:tcBorders>
              <w:top w:val="nil"/>
              <w:left w:val="nil"/>
              <w:bottom w:val="single" w:sz="4" w:space="0" w:color="auto"/>
              <w:right w:val="single" w:sz="4" w:space="0" w:color="auto"/>
            </w:tcBorders>
            <w:shd w:val="clear" w:color="auto" w:fill="auto"/>
            <w:noWrap/>
            <w:vAlign w:val="center"/>
            <w:hideMark/>
          </w:tcPr>
          <w:p w:rsidR="00B2345A" w:rsidRPr="005F7A99" w:rsidRDefault="00B2345A" w:rsidP="00BD74A1">
            <w:pPr>
              <w:keepNext/>
              <w:keepLines/>
              <w:jc w:val="center"/>
              <w:rPr>
                <w:color w:val="000000"/>
              </w:rPr>
            </w:pPr>
            <w:r w:rsidRPr="005F7A99">
              <w:rPr>
                <w:color w:val="000000"/>
              </w:rPr>
              <w:t>490</w:t>
            </w:r>
          </w:p>
        </w:tc>
        <w:tc>
          <w:tcPr>
            <w:tcW w:w="531" w:type="pct"/>
            <w:tcBorders>
              <w:top w:val="nil"/>
              <w:left w:val="nil"/>
              <w:bottom w:val="single" w:sz="4" w:space="0" w:color="auto"/>
              <w:right w:val="single" w:sz="4" w:space="0" w:color="auto"/>
            </w:tcBorders>
            <w:shd w:val="clear" w:color="auto" w:fill="auto"/>
            <w:noWrap/>
            <w:vAlign w:val="center"/>
            <w:hideMark/>
          </w:tcPr>
          <w:p w:rsidR="00B2345A" w:rsidRPr="005F7A99" w:rsidRDefault="00B2345A" w:rsidP="00BD74A1">
            <w:pPr>
              <w:keepNext/>
              <w:keepLines/>
              <w:jc w:val="center"/>
              <w:rPr>
                <w:color w:val="000000"/>
              </w:rPr>
            </w:pPr>
            <w:r w:rsidRPr="005F7A99">
              <w:rPr>
                <w:color w:val="000000"/>
              </w:rPr>
              <w:t>422</w:t>
            </w:r>
          </w:p>
        </w:tc>
        <w:tc>
          <w:tcPr>
            <w:tcW w:w="531" w:type="pct"/>
            <w:tcBorders>
              <w:top w:val="nil"/>
              <w:left w:val="nil"/>
              <w:bottom w:val="single" w:sz="4" w:space="0" w:color="auto"/>
              <w:right w:val="single" w:sz="4" w:space="0" w:color="auto"/>
            </w:tcBorders>
            <w:shd w:val="clear" w:color="auto" w:fill="auto"/>
            <w:noWrap/>
            <w:vAlign w:val="center"/>
            <w:hideMark/>
          </w:tcPr>
          <w:p w:rsidR="00B2345A" w:rsidRPr="005F7A99" w:rsidRDefault="00B2345A" w:rsidP="00BD74A1">
            <w:pPr>
              <w:keepNext/>
              <w:keepLines/>
              <w:jc w:val="center"/>
              <w:rPr>
                <w:color w:val="000000"/>
              </w:rPr>
            </w:pPr>
            <w:r w:rsidRPr="005F7A99">
              <w:rPr>
                <w:color w:val="000000"/>
              </w:rPr>
              <w:t>401</w:t>
            </w:r>
          </w:p>
        </w:tc>
      </w:tr>
      <w:tr w:rsidR="00B2345A" w:rsidRPr="005F7A99" w:rsidTr="00B2345A">
        <w:trPr>
          <w:trHeight w:val="300"/>
        </w:trPr>
        <w:tc>
          <w:tcPr>
            <w:tcW w:w="1813" w:type="pct"/>
            <w:tcBorders>
              <w:top w:val="nil"/>
              <w:left w:val="single" w:sz="4" w:space="0" w:color="auto"/>
              <w:bottom w:val="single" w:sz="4" w:space="0" w:color="auto"/>
              <w:right w:val="single" w:sz="4" w:space="0" w:color="auto"/>
            </w:tcBorders>
            <w:shd w:val="clear" w:color="auto" w:fill="auto"/>
            <w:noWrap/>
            <w:vAlign w:val="bottom"/>
            <w:hideMark/>
          </w:tcPr>
          <w:p w:rsidR="00B2345A" w:rsidRPr="005F7A99" w:rsidRDefault="00B2345A" w:rsidP="00BD74A1">
            <w:pPr>
              <w:keepNext/>
              <w:keepLines/>
              <w:rPr>
                <w:color w:val="000000"/>
              </w:rPr>
            </w:pPr>
            <w:r w:rsidRPr="005F7A99">
              <w:rPr>
                <w:color w:val="000000"/>
              </w:rPr>
              <w:t>Число умерших, чел.</w:t>
            </w:r>
          </w:p>
        </w:tc>
        <w:tc>
          <w:tcPr>
            <w:tcW w:w="531" w:type="pct"/>
            <w:tcBorders>
              <w:top w:val="nil"/>
              <w:left w:val="nil"/>
              <w:bottom w:val="single" w:sz="4" w:space="0" w:color="auto"/>
              <w:right w:val="single" w:sz="4" w:space="0" w:color="auto"/>
            </w:tcBorders>
            <w:shd w:val="clear" w:color="auto" w:fill="auto"/>
            <w:noWrap/>
            <w:vAlign w:val="center"/>
            <w:hideMark/>
          </w:tcPr>
          <w:p w:rsidR="00B2345A" w:rsidRPr="005F7A99" w:rsidRDefault="00B2345A" w:rsidP="00BD74A1">
            <w:pPr>
              <w:keepNext/>
              <w:keepLines/>
              <w:jc w:val="center"/>
              <w:rPr>
                <w:color w:val="000000"/>
              </w:rPr>
            </w:pPr>
            <w:r w:rsidRPr="005F7A99">
              <w:rPr>
                <w:color w:val="000000"/>
              </w:rPr>
              <w:t>633</w:t>
            </w:r>
          </w:p>
        </w:tc>
        <w:tc>
          <w:tcPr>
            <w:tcW w:w="531" w:type="pct"/>
            <w:tcBorders>
              <w:top w:val="nil"/>
              <w:left w:val="nil"/>
              <w:bottom w:val="single" w:sz="4" w:space="0" w:color="auto"/>
              <w:right w:val="single" w:sz="4" w:space="0" w:color="auto"/>
            </w:tcBorders>
            <w:shd w:val="clear" w:color="auto" w:fill="auto"/>
            <w:noWrap/>
            <w:vAlign w:val="center"/>
            <w:hideMark/>
          </w:tcPr>
          <w:p w:rsidR="00B2345A" w:rsidRPr="005F7A99" w:rsidRDefault="00B2345A" w:rsidP="00BD74A1">
            <w:pPr>
              <w:keepNext/>
              <w:keepLines/>
              <w:jc w:val="center"/>
              <w:rPr>
                <w:color w:val="000000"/>
              </w:rPr>
            </w:pPr>
            <w:r w:rsidRPr="005F7A99">
              <w:rPr>
                <w:color w:val="000000"/>
              </w:rPr>
              <w:t>594</w:t>
            </w:r>
          </w:p>
        </w:tc>
        <w:tc>
          <w:tcPr>
            <w:tcW w:w="531" w:type="pct"/>
            <w:tcBorders>
              <w:top w:val="nil"/>
              <w:left w:val="nil"/>
              <w:bottom w:val="single" w:sz="4" w:space="0" w:color="auto"/>
              <w:right w:val="single" w:sz="4" w:space="0" w:color="auto"/>
            </w:tcBorders>
            <w:shd w:val="clear" w:color="auto" w:fill="auto"/>
            <w:noWrap/>
            <w:vAlign w:val="center"/>
            <w:hideMark/>
          </w:tcPr>
          <w:p w:rsidR="00B2345A" w:rsidRPr="005F7A99" w:rsidRDefault="00B2345A" w:rsidP="00BD74A1">
            <w:pPr>
              <w:keepNext/>
              <w:keepLines/>
              <w:jc w:val="center"/>
              <w:rPr>
                <w:color w:val="000000"/>
              </w:rPr>
            </w:pPr>
            <w:r w:rsidRPr="005F7A99">
              <w:rPr>
                <w:color w:val="000000"/>
              </w:rPr>
              <w:t>638</w:t>
            </w:r>
          </w:p>
        </w:tc>
        <w:tc>
          <w:tcPr>
            <w:tcW w:w="531" w:type="pct"/>
            <w:tcBorders>
              <w:top w:val="nil"/>
              <w:left w:val="nil"/>
              <w:bottom w:val="single" w:sz="4" w:space="0" w:color="auto"/>
              <w:right w:val="single" w:sz="4" w:space="0" w:color="auto"/>
            </w:tcBorders>
            <w:shd w:val="clear" w:color="auto" w:fill="auto"/>
            <w:noWrap/>
            <w:vAlign w:val="center"/>
            <w:hideMark/>
          </w:tcPr>
          <w:p w:rsidR="00B2345A" w:rsidRPr="005F7A99" w:rsidRDefault="00B2345A" w:rsidP="00BD74A1">
            <w:pPr>
              <w:keepNext/>
              <w:keepLines/>
              <w:jc w:val="center"/>
              <w:rPr>
                <w:color w:val="000000"/>
              </w:rPr>
            </w:pPr>
            <w:r w:rsidRPr="005F7A99">
              <w:rPr>
                <w:color w:val="000000"/>
              </w:rPr>
              <w:t>655</w:t>
            </w:r>
          </w:p>
        </w:tc>
        <w:tc>
          <w:tcPr>
            <w:tcW w:w="531" w:type="pct"/>
            <w:tcBorders>
              <w:top w:val="nil"/>
              <w:left w:val="nil"/>
              <w:bottom w:val="single" w:sz="4" w:space="0" w:color="auto"/>
              <w:right w:val="single" w:sz="4" w:space="0" w:color="auto"/>
            </w:tcBorders>
            <w:shd w:val="clear" w:color="auto" w:fill="auto"/>
            <w:noWrap/>
            <w:vAlign w:val="center"/>
            <w:hideMark/>
          </w:tcPr>
          <w:p w:rsidR="00B2345A" w:rsidRPr="005F7A99" w:rsidRDefault="00B2345A" w:rsidP="00BD74A1">
            <w:pPr>
              <w:keepNext/>
              <w:keepLines/>
              <w:jc w:val="center"/>
              <w:rPr>
                <w:color w:val="000000"/>
              </w:rPr>
            </w:pPr>
            <w:r w:rsidRPr="005F7A99">
              <w:rPr>
                <w:color w:val="000000"/>
              </w:rPr>
              <w:t>603</w:t>
            </w:r>
          </w:p>
        </w:tc>
        <w:tc>
          <w:tcPr>
            <w:tcW w:w="531" w:type="pct"/>
            <w:tcBorders>
              <w:top w:val="nil"/>
              <w:left w:val="nil"/>
              <w:bottom w:val="single" w:sz="4" w:space="0" w:color="auto"/>
              <w:right w:val="single" w:sz="4" w:space="0" w:color="auto"/>
            </w:tcBorders>
            <w:shd w:val="clear" w:color="auto" w:fill="auto"/>
            <w:noWrap/>
            <w:vAlign w:val="center"/>
            <w:hideMark/>
          </w:tcPr>
          <w:p w:rsidR="00B2345A" w:rsidRPr="005F7A99" w:rsidRDefault="00B2345A" w:rsidP="00BD74A1">
            <w:pPr>
              <w:keepNext/>
              <w:keepLines/>
              <w:jc w:val="center"/>
              <w:rPr>
                <w:color w:val="000000"/>
              </w:rPr>
            </w:pPr>
            <w:r w:rsidRPr="005F7A99">
              <w:rPr>
                <w:color w:val="000000"/>
              </w:rPr>
              <w:t>598</w:t>
            </w:r>
          </w:p>
        </w:tc>
      </w:tr>
      <w:tr w:rsidR="00B2345A" w:rsidRPr="005F7A99" w:rsidTr="00B2345A">
        <w:trPr>
          <w:trHeight w:val="300"/>
        </w:trPr>
        <w:tc>
          <w:tcPr>
            <w:tcW w:w="1813" w:type="pct"/>
            <w:tcBorders>
              <w:top w:val="nil"/>
              <w:left w:val="single" w:sz="4" w:space="0" w:color="auto"/>
              <w:bottom w:val="single" w:sz="4" w:space="0" w:color="auto"/>
              <w:right w:val="single" w:sz="4" w:space="0" w:color="auto"/>
            </w:tcBorders>
            <w:shd w:val="clear" w:color="auto" w:fill="auto"/>
            <w:noWrap/>
            <w:vAlign w:val="bottom"/>
            <w:hideMark/>
          </w:tcPr>
          <w:p w:rsidR="00B2345A" w:rsidRPr="005F7A99" w:rsidRDefault="00B2345A" w:rsidP="00BD74A1">
            <w:pPr>
              <w:keepNext/>
              <w:keepLines/>
              <w:rPr>
                <w:color w:val="000000"/>
              </w:rPr>
            </w:pPr>
            <w:r w:rsidRPr="005F7A99">
              <w:rPr>
                <w:color w:val="000000"/>
              </w:rPr>
              <w:t>Коэффициент естественного прироста (убыли)</w:t>
            </w:r>
          </w:p>
        </w:tc>
        <w:tc>
          <w:tcPr>
            <w:tcW w:w="531" w:type="pct"/>
            <w:tcBorders>
              <w:top w:val="nil"/>
              <w:left w:val="nil"/>
              <w:bottom w:val="single" w:sz="4" w:space="0" w:color="auto"/>
              <w:right w:val="single" w:sz="4" w:space="0" w:color="auto"/>
            </w:tcBorders>
            <w:shd w:val="clear" w:color="auto" w:fill="auto"/>
            <w:noWrap/>
            <w:vAlign w:val="center"/>
            <w:hideMark/>
          </w:tcPr>
          <w:p w:rsidR="00B2345A" w:rsidRPr="005F7A99" w:rsidRDefault="00B2345A" w:rsidP="00BD74A1">
            <w:pPr>
              <w:keepNext/>
              <w:keepLines/>
              <w:jc w:val="center"/>
              <w:rPr>
                <w:color w:val="000000"/>
              </w:rPr>
            </w:pPr>
            <w:r w:rsidRPr="005F7A99">
              <w:rPr>
                <w:color w:val="000000"/>
              </w:rPr>
              <w:t>-4,0</w:t>
            </w:r>
          </w:p>
        </w:tc>
        <w:tc>
          <w:tcPr>
            <w:tcW w:w="531" w:type="pct"/>
            <w:tcBorders>
              <w:top w:val="nil"/>
              <w:left w:val="nil"/>
              <w:bottom w:val="single" w:sz="4" w:space="0" w:color="auto"/>
              <w:right w:val="single" w:sz="4" w:space="0" w:color="auto"/>
            </w:tcBorders>
            <w:shd w:val="clear" w:color="auto" w:fill="auto"/>
            <w:noWrap/>
            <w:vAlign w:val="center"/>
            <w:hideMark/>
          </w:tcPr>
          <w:p w:rsidR="00B2345A" w:rsidRPr="005F7A99" w:rsidRDefault="00B2345A" w:rsidP="00BD74A1">
            <w:pPr>
              <w:keepNext/>
              <w:keepLines/>
              <w:jc w:val="center"/>
              <w:rPr>
                <w:color w:val="000000"/>
              </w:rPr>
            </w:pPr>
            <w:r w:rsidRPr="005F7A99">
              <w:rPr>
                <w:color w:val="000000"/>
              </w:rPr>
              <w:t>-2,4</w:t>
            </w:r>
          </w:p>
        </w:tc>
        <w:tc>
          <w:tcPr>
            <w:tcW w:w="531" w:type="pct"/>
            <w:tcBorders>
              <w:top w:val="nil"/>
              <w:left w:val="nil"/>
              <w:bottom w:val="single" w:sz="4" w:space="0" w:color="auto"/>
              <w:right w:val="single" w:sz="4" w:space="0" w:color="auto"/>
            </w:tcBorders>
            <w:shd w:val="clear" w:color="auto" w:fill="auto"/>
            <w:noWrap/>
            <w:vAlign w:val="center"/>
            <w:hideMark/>
          </w:tcPr>
          <w:p w:rsidR="00B2345A" w:rsidRPr="005F7A99" w:rsidRDefault="00B2345A" w:rsidP="00BD74A1">
            <w:pPr>
              <w:keepNext/>
              <w:keepLines/>
              <w:jc w:val="center"/>
              <w:rPr>
                <w:color w:val="000000"/>
              </w:rPr>
            </w:pPr>
            <w:r w:rsidRPr="005F7A99">
              <w:rPr>
                <w:color w:val="000000"/>
              </w:rPr>
              <w:t>-3,3</w:t>
            </w:r>
          </w:p>
        </w:tc>
        <w:tc>
          <w:tcPr>
            <w:tcW w:w="531" w:type="pct"/>
            <w:tcBorders>
              <w:top w:val="nil"/>
              <w:left w:val="nil"/>
              <w:bottom w:val="single" w:sz="4" w:space="0" w:color="auto"/>
              <w:right w:val="single" w:sz="4" w:space="0" w:color="auto"/>
            </w:tcBorders>
            <w:shd w:val="clear" w:color="auto" w:fill="auto"/>
            <w:noWrap/>
            <w:vAlign w:val="center"/>
            <w:hideMark/>
          </w:tcPr>
          <w:p w:rsidR="00B2345A" w:rsidRPr="005F7A99" w:rsidRDefault="00B2345A" w:rsidP="00BD74A1">
            <w:pPr>
              <w:keepNext/>
              <w:keepLines/>
              <w:jc w:val="center"/>
              <w:rPr>
                <w:color w:val="000000"/>
              </w:rPr>
            </w:pPr>
            <w:r w:rsidRPr="005F7A99">
              <w:rPr>
                <w:color w:val="000000"/>
              </w:rPr>
              <w:t>-4,4</w:t>
            </w:r>
          </w:p>
        </w:tc>
        <w:tc>
          <w:tcPr>
            <w:tcW w:w="531" w:type="pct"/>
            <w:tcBorders>
              <w:top w:val="nil"/>
              <w:left w:val="nil"/>
              <w:bottom w:val="single" w:sz="4" w:space="0" w:color="auto"/>
              <w:right w:val="single" w:sz="4" w:space="0" w:color="auto"/>
            </w:tcBorders>
            <w:shd w:val="clear" w:color="auto" w:fill="auto"/>
            <w:noWrap/>
            <w:vAlign w:val="center"/>
            <w:hideMark/>
          </w:tcPr>
          <w:p w:rsidR="00B2345A" w:rsidRPr="005F7A99" w:rsidRDefault="00B2345A" w:rsidP="00BD74A1">
            <w:pPr>
              <w:keepNext/>
              <w:keepLines/>
              <w:jc w:val="center"/>
              <w:rPr>
                <w:color w:val="000000"/>
              </w:rPr>
            </w:pPr>
            <w:r w:rsidRPr="005F7A99">
              <w:rPr>
                <w:color w:val="000000"/>
              </w:rPr>
              <w:t>-4,9</w:t>
            </w:r>
          </w:p>
        </w:tc>
        <w:tc>
          <w:tcPr>
            <w:tcW w:w="531" w:type="pct"/>
            <w:tcBorders>
              <w:top w:val="nil"/>
              <w:left w:val="nil"/>
              <w:bottom w:val="single" w:sz="4" w:space="0" w:color="auto"/>
              <w:right w:val="single" w:sz="4" w:space="0" w:color="auto"/>
            </w:tcBorders>
            <w:shd w:val="clear" w:color="auto" w:fill="auto"/>
            <w:noWrap/>
            <w:vAlign w:val="center"/>
            <w:hideMark/>
          </w:tcPr>
          <w:p w:rsidR="00B2345A" w:rsidRPr="005F7A99" w:rsidRDefault="00B2345A" w:rsidP="00BD74A1">
            <w:pPr>
              <w:keepNext/>
              <w:keepLines/>
              <w:jc w:val="center"/>
              <w:rPr>
                <w:color w:val="000000"/>
              </w:rPr>
            </w:pPr>
            <w:r w:rsidRPr="005F7A99">
              <w:rPr>
                <w:color w:val="000000"/>
              </w:rPr>
              <w:t>-5,4</w:t>
            </w:r>
          </w:p>
        </w:tc>
      </w:tr>
      <w:tr w:rsidR="00B2345A" w:rsidRPr="005F7A99" w:rsidTr="00B2345A">
        <w:trPr>
          <w:trHeight w:val="300"/>
        </w:trPr>
        <w:tc>
          <w:tcPr>
            <w:tcW w:w="5000" w:type="pct"/>
            <w:gridSpan w:val="7"/>
            <w:tcBorders>
              <w:top w:val="nil"/>
              <w:left w:val="single" w:sz="4" w:space="0" w:color="auto"/>
              <w:bottom w:val="single" w:sz="4" w:space="0" w:color="auto"/>
              <w:right w:val="single" w:sz="4" w:space="0" w:color="auto"/>
            </w:tcBorders>
            <w:shd w:val="clear" w:color="auto" w:fill="auto"/>
            <w:noWrap/>
            <w:vAlign w:val="center"/>
          </w:tcPr>
          <w:p w:rsidR="00B2345A" w:rsidRPr="005F7A99" w:rsidRDefault="00B2345A" w:rsidP="00BD74A1">
            <w:pPr>
              <w:keepNext/>
              <w:keepLines/>
              <w:jc w:val="center"/>
              <w:rPr>
                <w:color w:val="000000"/>
              </w:rPr>
            </w:pPr>
            <w:r w:rsidRPr="005F7A99">
              <w:rPr>
                <w:color w:val="000000"/>
              </w:rPr>
              <w:t>Механическое движение населения</w:t>
            </w:r>
          </w:p>
        </w:tc>
      </w:tr>
      <w:tr w:rsidR="00B2345A" w:rsidRPr="005F7A99" w:rsidTr="00B2345A">
        <w:trPr>
          <w:trHeight w:val="300"/>
        </w:trPr>
        <w:tc>
          <w:tcPr>
            <w:tcW w:w="1813" w:type="pct"/>
            <w:tcBorders>
              <w:top w:val="nil"/>
              <w:left w:val="single" w:sz="4" w:space="0" w:color="auto"/>
              <w:bottom w:val="single" w:sz="4" w:space="0" w:color="auto"/>
              <w:right w:val="single" w:sz="4" w:space="0" w:color="auto"/>
            </w:tcBorders>
            <w:shd w:val="clear" w:color="auto" w:fill="auto"/>
            <w:noWrap/>
            <w:vAlign w:val="bottom"/>
            <w:hideMark/>
          </w:tcPr>
          <w:p w:rsidR="00B2345A" w:rsidRPr="005F7A99" w:rsidRDefault="00B2345A" w:rsidP="00BD74A1">
            <w:pPr>
              <w:keepNext/>
              <w:keepLines/>
              <w:rPr>
                <w:color w:val="000000"/>
              </w:rPr>
            </w:pPr>
            <w:r w:rsidRPr="005F7A99">
              <w:rPr>
                <w:color w:val="000000"/>
              </w:rPr>
              <w:t>Число прибывших, чел.</w:t>
            </w:r>
          </w:p>
        </w:tc>
        <w:tc>
          <w:tcPr>
            <w:tcW w:w="531" w:type="pct"/>
            <w:tcBorders>
              <w:top w:val="nil"/>
              <w:left w:val="nil"/>
              <w:bottom w:val="single" w:sz="4" w:space="0" w:color="auto"/>
              <w:right w:val="single" w:sz="4" w:space="0" w:color="auto"/>
            </w:tcBorders>
            <w:shd w:val="clear" w:color="auto" w:fill="auto"/>
            <w:noWrap/>
            <w:vAlign w:val="center"/>
            <w:hideMark/>
          </w:tcPr>
          <w:p w:rsidR="00B2345A" w:rsidRPr="005F7A99" w:rsidRDefault="00B2345A" w:rsidP="00BD74A1">
            <w:pPr>
              <w:keepNext/>
              <w:keepLines/>
              <w:jc w:val="center"/>
              <w:rPr>
                <w:color w:val="000000"/>
              </w:rPr>
            </w:pPr>
            <w:r w:rsidRPr="005F7A99">
              <w:rPr>
                <w:color w:val="000000"/>
              </w:rPr>
              <w:t>797</w:t>
            </w:r>
          </w:p>
        </w:tc>
        <w:tc>
          <w:tcPr>
            <w:tcW w:w="531" w:type="pct"/>
            <w:tcBorders>
              <w:top w:val="nil"/>
              <w:left w:val="nil"/>
              <w:bottom w:val="single" w:sz="4" w:space="0" w:color="auto"/>
              <w:right w:val="single" w:sz="4" w:space="0" w:color="auto"/>
            </w:tcBorders>
            <w:shd w:val="clear" w:color="auto" w:fill="auto"/>
            <w:noWrap/>
            <w:vAlign w:val="center"/>
            <w:hideMark/>
          </w:tcPr>
          <w:p w:rsidR="00B2345A" w:rsidRPr="005F7A99" w:rsidRDefault="00B2345A" w:rsidP="00BD74A1">
            <w:pPr>
              <w:keepNext/>
              <w:keepLines/>
              <w:jc w:val="center"/>
              <w:rPr>
                <w:color w:val="000000"/>
              </w:rPr>
            </w:pPr>
            <w:r w:rsidRPr="005F7A99">
              <w:rPr>
                <w:color w:val="000000"/>
              </w:rPr>
              <w:t>1367</w:t>
            </w:r>
          </w:p>
        </w:tc>
        <w:tc>
          <w:tcPr>
            <w:tcW w:w="531" w:type="pct"/>
            <w:tcBorders>
              <w:top w:val="nil"/>
              <w:left w:val="nil"/>
              <w:bottom w:val="single" w:sz="4" w:space="0" w:color="auto"/>
              <w:right w:val="single" w:sz="4" w:space="0" w:color="auto"/>
            </w:tcBorders>
            <w:shd w:val="clear" w:color="auto" w:fill="auto"/>
            <w:noWrap/>
            <w:vAlign w:val="center"/>
            <w:hideMark/>
          </w:tcPr>
          <w:p w:rsidR="00B2345A" w:rsidRPr="005F7A99" w:rsidRDefault="00B2345A" w:rsidP="00BD74A1">
            <w:pPr>
              <w:keepNext/>
              <w:keepLines/>
              <w:jc w:val="center"/>
              <w:rPr>
                <w:color w:val="000000"/>
              </w:rPr>
            </w:pPr>
            <w:r w:rsidRPr="005F7A99">
              <w:rPr>
                <w:color w:val="000000"/>
              </w:rPr>
              <w:t>1393</w:t>
            </w:r>
          </w:p>
        </w:tc>
        <w:tc>
          <w:tcPr>
            <w:tcW w:w="531" w:type="pct"/>
            <w:tcBorders>
              <w:top w:val="nil"/>
              <w:left w:val="nil"/>
              <w:bottom w:val="single" w:sz="4" w:space="0" w:color="auto"/>
              <w:right w:val="single" w:sz="4" w:space="0" w:color="auto"/>
            </w:tcBorders>
            <w:shd w:val="clear" w:color="auto" w:fill="auto"/>
            <w:noWrap/>
            <w:vAlign w:val="center"/>
            <w:hideMark/>
          </w:tcPr>
          <w:p w:rsidR="00B2345A" w:rsidRPr="005F7A99" w:rsidRDefault="00B2345A" w:rsidP="00BD74A1">
            <w:pPr>
              <w:keepNext/>
              <w:keepLines/>
              <w:jc w:val="center"/>
              <w:rPr>
                <w:color w:val="000000"/>
              </w:rPr>
            </w:pPr>
            <w:r w:rsidRPr="005F7A99">
              <w:rPr>
                <w:color w:val="000000"/>
              </w:rPr>
              <w:t>1316</w:t>
            </w:r>
          </w:p>
        </w:tc>
        <w:tc>
          <w:tcPr>
            <w:tcW w:w="531" w:type="pct"/>
            <w:tcBorders>
              <w:top w:val="nil"/>
              <w:left w:val="nil"/>
              <w:bottom w:val="single" w:sz="4" w:space="0" w:color="auto"/>
              <w:right w:val="single" w:sz="4" w:space="0" w:color="auto"/>
            </w:tcBorders>
            <w:shd w:val="clear" w:color="auto" w:fill="auto"/>
            <w:noWrap/>
            <w:vAlign w:val="center"/>
            <w:hideMark/>
          </w:tcPr>
          <w:p w:rsidR="00B2345A" w:rsidRPr="005F7A99" w:rsidRDefault="00B2345A" w:rsidP="00BD74A1">
            <w:pPr>
              <w:keepNext/>
              <w:keepLines/>
              <w:jc w:val="center"/>
              <w:rPr>
                <w:color w:val="000000"/>
              </w:rPr>
            </w:pPr>
            <w:r w:rsidRPr="005F7A99">
              <w:rPr>
                <w:color w:val="000000"/>
              </w:rPr>
              <w:t>1238</w:t>
            </w:r>
          </w:p>
        </w:tc>
        <w:tc>
          <w:tcPr>
            <w:tcW w:w="531" w:type="pct"/>
            <w:tcBorders>
              <w:top w:val="nil"/>
              <w:left w:val="nil"/>
              <w:bottom w:val="single" w:sz="4" w:space="0" w:color="auto"/>
              <w:right w:val="single" w:sz="4" w:space="0" w:color="auto"/>
            </w:tcBorders>
            <w:shd w:val="clear" w:color="auto" w:fill="auto"/>
            <w:noWrap/>
            <w:vAlign w:val="center"/>
            <w:hideMark/>
          </w:tcPr>
          <w:p w:rsidR="00B2345A" w:rsidRPr="005F7A99" w:rsidRDefault="00B2345A" w:rsidP="00BD74A1">
            <w:pPr>
              <w:keepNext/>
              <w:keepLines/>
              <w:jc w:val="center"/>
              <w:rPr>
                <w:color w:val="000000"/>
              </w:rPr>
            </w:pPr>
            <w:r w:rsidRPr="005F7A99">
              <w:rPr>
                <w:color w:val="000000"/>
              </w:rPr>
              <w:t>1124</w:t>
            </w:r>
          </w:p>
        </w:tc>
      </w:tr>
      <w:tr w:rsidR="00B2345A" w:rsidRPr="005F7A99" w:rsidTr="00B2345A">
        <w:trPr>
          <w:trHeight w:val="300"/>
        </w:trPr>
        <w:tc>
          <w:tcPr>
            <w:tcW w:w="1813" w:type="pct"/>
            <w:tcBorders>
              <w:top w:val="nil"/>
              <w:left w:val="single" w:sz="4" w:space="0" w:color="auto"/>
              <w:bottom w:val="single" w:sz="4" w:space="0" w:color="auto"/>
              <w:right w:val="single" w:sz="4" w:space="0" w:color="auto"/>
            </w:tcBorders>
            <w:shd w:val="clear" w:color="auto" w:fill="auto"/>
            <w:noWrap/>
            <w:vAlign w:val="bottom"/>
            <w:hideMark/>
          </w:tcPr>
          <w:p w:rsidR="00B2345A" w:rsidRPr="005F7A99" w:rsidRDefault="00B2345A" w:rsidP="00BD74A1">
            <w:pPr>
              <w:keepNext/>
              <w:keepLines/>
              <w:rPr>
                <w:color w:val="000000"/>
              </w:rPr>
            </w:pPr>
            <w:r w:rsidRPr="005F7A99">
              <w:rPr>
                <w:color w:val="000000"/>
              </w:rPr>
              <w:t>Число выбывших, чел.</w:t>
            </w:r>
          </w:p>
        </w:tc>
        <w:tc>
          <w:tcPr>
            <w:tcW w:w="531" w:type="pct"/>
            <w:tcBorders>
              <w:top w:val="nil"/>
              <w:left w:val="nil"/>
              <w:bottom w:val="single" w:sz="4" w:space="0" w:color="auto"/>
              <w:right w:val="single" w:sz="4" w:space="0" w:color="auto"/>
            </w:tcBorders>
            <w:shd w:val="clear" w:color="auto" w:fill="auto"/>
            <w:noWrap/>
            <w:vAlign w:val="center"/>
            <w:hideMark/>
          </w:tcPr>
          <w:p w:rsidR="00B2345A" w:rsidRPr="005F7A99" w:rsidRDefault="00B2345A" w:rsidP="00BD74A1">
            <w:pPr>
              <w:keepNext/>
              <w:keepLines/>
              <w:jc w:val="center"/>
              <w:rPr>
                <w:color w:val="000000"/>
              </w:rPr>
            </w:pPr>
            <w:r w:rsidRPr="005F7A99">
              <w:rPr>
                <w:color w:val="000000"/>
              </w:rPr>
              <w:t>1280</w:t>
            </w:r>
          </w:p>
        </w:tc>
        <w:tc>
          <w:tcPr>
            <w:tcW w:w="531" w:type="pct"/>
            <w:tcBorders>
              <w:top w:val="nil"/>
              <w:left w:val="nil"/>
              <w:bottom w:val="single" w:sz="4" w:space="0" w:color="auto"/>
              <w:right w:val="single" w:sz="4" w:space="0" w:color="auto"/>
            </w:tcBorders>
            <w:shd w:val="clear" w:color="auto" w:fill="auto"/>
            <w:noWrap/>
            <w:vAlign w:val="center"/>
            <w:hideMark/>
          </w:tcPr>
          <w:p w:rsidR="00B2345A" w:rsidRPr="005F7A99" w:rsidRDefault="00B2345A" w:rsidP="00BD74A1">
            <w:pPr>
              <w:keepNext/>
              <w:keepLines/>
              <w:jc w:val="center"/>
              <w:rPr>
                <w:color w:val="000000"/>
              </w:rPr>
            </w:pPr>
            <w:r w:rsidRPr="005F7A99">
              <w:rPr>
                <w:color w:val="000000"/>
              </w:rPr>
              <w:t>1664</w:t>
            </w:r>
          </w:p>
        </w:tc>
        <w:tc>
          <w:tcPr>
            <w:tcW w:w="531" w:type="pct"/>
            <w:tcBorders>
              <w:top w:val="nil"/>
              <w:left w:val="nil"/>
              <w:bottom w:val="single" w:sz="4" w:space="0" w:color="auto"/>
              <w:right w:val="single" w:sz="4" w:space="0" w:color="auto"/>
            </w:tcBorders>
            <w:shd w:val="clear" w:color="auto" w:fill="auto"/>
            <w:noWrap/>
            <w:vAlign w:val="center"/>
            <w:hideMark/>
          </w:tcPr>
          <w:p w:rsidR="00B2345A" w:rsidRPr="005F7A99" w:rsidRDefault="00B2345A" w:rsidP="00BD74A1">
            <w:pPr>
              <w:keepNext/>
              <w:keepLines/>
              <w:jc w:val="center"/>
              <w:rPr>
                <w:color w:val="000000"/>
              </w:rPr>
            </w:pPr>
            <w:r w:rsidRPr="005F7A99">
              <w:rPr>
                <w:color w:val="000000"/>
              </w:rPr>
              <w:t>1685</w:t>
            </w:r>
          </w:p>
        </w:tc>
        <w:tc>
          <w:tcPr>
            <w:tcW w:w="531" w:type="pct"/>
            <w:tcBorders>
              <w:top w:val="nil"/>
              <w:left w:val="nil"/>
              <w:bottom w:val="single" w:sz="4" w:space="0" w:color="auto"/>
              <w:right w:val="single" w:sz="4" w:space="0" w:color="auto"/>
            </w:tcBorders>
            <w:shd w:val="clear" w:color="auto" w:fill="auto"/>
            <w:noWrap/>
            <w:vAlign w:val="center"/>
            <w:hideMark/>
          </w:tcPr>
          <w:p w:rsidR="00B2345A" w:rsidRPr="005F7A99" w:rsidRDefault="00B2345A" w:rsidP="00BD74A1">
            <w:pPr>
              <w:keepNext/>
              <w:keepLines/>
              <w:jc w:val="center"/>
              <w:rPr>
                <w:color w:val="000000"/>
              </w:rPr>
            </w:pPr>
            <w:r w:rsidRPr="005F7A99">
              <w:rPr>
                <w:color w:val="000000"/>
              </w:rPr>
              <w:t>1645</w:t>
            </w:r>
          </w:p>
        </w:tc>
        <w:tc>
          <w:tcPr>
            <w:tcW w:w="531" w:type="pct"/>
            <w:tcBorders>
              <w:top w:val="nil"/>
              <w:left w:val="nil"/>
              <w:bottom w:val="single" w:sz="4" w:space="0" w:color="auto"/>
              <w:right w:val="single" w:sz="4" w:space="0" w:color="auto"/>
            </w:tcBorders>
            <w:shd w:val="clear" w:color="auto" w:fill="auto"/>
            <w:noWrap/>
            <w:vAlign w:val="center"/>
            <w:hideMark/>
          </w:tcPr>
          <w:p w:rsidR="00B2345A" w:rsidRPr="005F7A99" w:rsidRDefault="00B2345A" w:rsidP="00BD74A1">
            <w:pPr>
              <w:keepNext/>
              <w:keepLines/>
              <w:jc w:val="center"/>
              <w:rPr>
                <w:color w:val="000000"/>
              </w:rPr>
            </w:pPr>
            <w:r w:rsidRPr="005F7A99">
              <w:rPr>
                <w:color w:val="000000"/>
              </w:rPr>
              <w:t>1639</w:t>
            </w:r>
          </w:p>
        </w:tc>
        <w:tc>
          <w:tcPr>
            <w:tcW w:w="531" w:type="pct"/>
            <w:tcBorders>
              <w:top w:val="nil"/>
              <w:left w:val="nil"/>
              <w:bottom w:val="single" w:sz="4" w:space="0" w:color="auto"/>
              <w:right w:val="single" w:sz="4" w:space="0" w:color="auto"/>
            </w:tcBorders>
            <w:shd w:val="clear" w:color="auto" w:fill="auto"/>
            <w:noWrap/>
            <w:vAlign w:val="center"/>
            <w:hideMark/>
          </w:tcPr>
          <w:p w:rsidR="00B2345A" w:rsidRPr="005F7A99" w:rsidRDefault="00B2345A" w:rsidP="00BD74A1">
            <w:pPr>
              <w:keepNext/>
              <w:keepLines/>
              <w:jc w:val="center"/>
              <w:rPr>
                <w:color w:val="000000"/>
              </w:rPr>
            </w:pPr>
            <w:r w:rsidRPr="005F7A99">
              <w:rPr>
                <w:color w:val="000000"/>
              </w:rPr>
              <w:t>1654</w:t>
            </w:r>
          </w:p>
        </w:tc>
      </w:tr>
      <w:tr w:rsidR="00B2345A" w:rsidRPr="005F7A99" w:rsidTr="00B2345A">
        <w:trPr>
          <w:trHeight w:val="300"/>
        </w:trPr>
        <w:tc>
          <w:tcPr>
            <w:tcW w:w="1813" w:type="pct"/>
            <w:tcBorders>
              <w:top w:val="nil"/>
              <w:left w:val="single" w:sz="4" w:space="0" w:color="auto"/>
              <w:bottom w:val="single" w:sz="4" w:space="0" w:color="auto"/>
              <w:right w:val="single" w:sz="4" w:space="0" w:color="auto"/>
            </w:tcBorders>
            <w:shd w:val="clear" w:color="auto" w:fill="auto"/>
            <w:noWrap/>
            <w:vAlign w:val="bottom"/>
            <w:hideMark/>
          </w:tcPr>
          <w:p w:rsidR="00B2345A" w:rsidRPr="005F7A99" w:rsidRDefault="00B2345A" w:rsidP="00BD74A1">
            <w:pPr>
              <w:keepNext/>
              <w:keepLines/>
              <w:rPr>
                <w:color w:val="000000"/>
              </w:rPr>
            </w:pPr>
            <w:r w:rsidRPr="005F7A99">
              <w:rPr>
                <w:color w:val="000000"/>
              </w:rPr>
              <w:t>Коэффициент механического прироста (убыли)</w:t>
            </w:r>
          </w:p>
        </w:tc>
        <w:tc>
          <w:tcPr>
            <w:tcW w:w="531" w:type="pct"/>
            <w:tcBorders>
              <w:top w:val="nil"/>
              <w:left w:val="nil"/>
              <w:bottom w:val="single" w:sz="4" w:space="0" w:color="auto"/>
              <w:right w:val="single" w:sz="4" w:space="0" w:color="auto"/>
            </w:tcBorders>
            <w:shd w:val="clear" w:color="auto" w:fill="auto"/>
            <w:noWrap/>
            <w:vAlign w:val="center"/>
            <w:hideMark/>
          </w:tcPr>
          <w:p w:rsidR="00B2345A" w:rsidRPr="005F7A99" w:rsidRDefault="00B2345A" w:rsidP="00BD74A1">
            <w:pPr>
              <w:keepNext/>
              <w:keepLines/>
              <w:jc w:val="center"/>
              <w:rPr>
                <w:color w:val="000000"/>
              </w:rPr>
            </w:pPr>
            <w:r w:rsidRPr="005F7A99">
              <w:rPr>
                <w:color w:val="000000"/>
              </w:rPr>
              <w:t>-12,3</w:t>
            </w:r>
          </w:p>
        </w:tc>
        <w:tc>
          <w:tcPr>
            <w:tcW w:w="531" w:type="pct"/>
            <w:tcBorders>
              <w:top w:val="nil"/>
              <w:left w:val="nil"/>
              <w:bottom w:val="single" w:sz="4" w:space="0" w:color="auto"/>
              <w:right w:val="single" w:sz="4" w:space="0" w:color="auto"/>
            </w:tcBorders>
            <w:shd w:val="clear" w:color="auto" w:fill="auto"/>
            <w:noWrap/>
            <w:vAlign w:val="center"/>
            <w:hideMark/>
          </w:tcPr>
          <w:p w:rsidR="00B2345A" w:rsidRPr="005F7A99" w:rsidRDefault="00B2345A" w:rsidP="00BD74A1">
            <w:pPr>
              <w:keepNext/>
              <w:keepLines/>
              <w:jc w:val="center"/>
              <w:rPr>
                <w:color w:val="000000"/>
              </w:rPr>
            </w:pPr>
            <w:r w:rsidRPr="005F7A99">
              <w:rPr>
                <w:color w:val="000000"/>
              </w:rPr>
              <w:t>-7,7</w:t>
            </w:r>
          </w:p>
        </w:tc>
        <w:tc>
          <w:tcPr>
            <w:tcW w:w="531" w:type="pct"/>
            <w:tcBorders>
              <w:top w:val="nil"/>
              <w:left w:val="nil"/>
              <w:bottom w:val="single" w:sz="4" w:space="0" w:color="auto"/>
              <w:right w:val="single" w:sz="4" w:space="0" w:color="auto"/>
            </w:tcBorders>
            <w:shd w:val="clear" w:color="auto" w:fill="auto"/>
            <w:noWrap/>
            <w:vAlign w:val="center"/>
            <w:hideMark/>
          </w:tcPr>
          <w:p w:rsidR="00B2345A" w:rsidRPr="005F7A99" w:rsidRDefault="00B2345A" w:rsidP="00BD74A1">
            <w:pPr>
              <w:keepNext/>
              <w:keepLines/>
              <w:jc w:val="center"/>
              <w:rPr>
                <w:color w:val="000000"/>
              </w:rPr>
            </w:pPr>
            <w:r w:rsidRPr="005F7A99">
              <w:rPr>
                <w:color w:val="000000"/>
              </w:rPr>
              <w:t>-7,6</w:t>
            </w:r>
          </w:p>
        </w:tc>
        <w:tc>
          <w:tcPr>
            <w:tcW w:w="531" w:type="pct"/>
            <w:tcBorders>
              <w:top w:val="nil"/>
              <w:left w:val="nil"/>
              <w:bottom w:val="single" w:sz="4" w:space="0" w:color="auto"/>
              <w:right w:val="single" w:sz="4" w:space="0" w:color="auto"/>
            </w:tcBorders>
            <w:shd w:val="clear" w:color="auto" w:fill="auto"/>
            <w:noWrap/>
            <w:vAlign w:val="center"/>
            <w:hideMark/>
          </w:tcPr>
          <w:p w:rsidR="00B2345A" w:rsidRPr="005F7A99" w:rsidRDefault="00B2345A" w:rsidP="00BD74A1">
            <w:pPr>
              <w:keepNext/>
              <w:keepLines/>
              <w:jc w:val="center"/>
              <w:rPr>
                <w:color w:val="000000"/>
              </w:rPr>
            </w:pPr>
            <w:r w:rsidRPr="005F7A99">
              <w:rPr>
                <w:color w:val="000000"/>
              </w:rPr>
              <w:t>-8,7</w:t>
            </w:r>
          </w:p>
        </w:tc>
        <w:tc>
          <w:tcPr>
            <w:tcW w:w="531" w:type="pct"/>
            <w:tcBorders>
              <w:top w:val="nil"/>
              <w:left w:val="nil"/>
              <w:bottom w:val="single" w:sz="4" w:space="0" w:color="auto"/>
              <w:right w:val="single" w:sz="4" w:space="0" w:color="auto"/>
            </w:tcBorders>
            <w:shd w:val="clear" w:color="auto" w:fill="auto"/>
            <w:noWrap/>
            <w:vAlign w:val="center"/>
            <w:hideMark/>
          </w:tcPr>
          <w:p w:rsidR="00B2345A" w:rsidRPr="005F7A99" w:rsidRDefault="00B2345A" w:rsidP="00BD74A1">
            <w:pPr>
              <w:keepNext/>
              <w:keepLines/>
              <w:jc w:val="center"/>
              <w:rPr>
                <w:color w:val="000000"/>
              </w:rPr>
            </w:pPr>
            <w:r w:rsidRPr="005F7A99">
              <w:rPr>
                <w:color w:val="000000"/>
              </w:rPr>
              <w:t>-10,8</w:t>
            </w:r>
          </w:p>
        </w:tc>
        <w:tc>
          <w:tcPr>
            <w:tcW w:w="531" w:type="pct"/>
            <w:tcBorders>
              <w:top w:val="nil"/>
              <w:left w:val="nil"/>
              <w:bottom w:val="single" w:sz="4" w:space="0" w:color="auto"/>
              <w:right w:val="single" w:sz="4" w:space="0" w:color="auto"/>
            </w:tcBorders>
            <w:shd w:val="clear" w:color="auto" w:fill="auto"/>
            <w:noWrap/>
            <w:vAlign w:val="center"/>
            <w:hideMark/>
          </w:tcPr>
          <w:p w:rsidR="00B2345A" w:rsidRPr="005F7A99" w:rsidRDefault="00B2345A" w:rsidP="00BD74A1">
            <w:pPr>
              <w:keepNext/>
              <w:keepLines/>
              <w:jc w:val="center"/>
              <w:rPr>
                <w:color w:val="000000"/>
              </w:rPr>
            </w:pPr>
            <w:r w:rsidRPr="005F7A99">
              <w:rPr>
                <w:color w:val="000000"/>
              </w:rPr>
              <w:t>-14,5</w:t>
            </w:r>
          </w:p>
        </w:tc>
      </w:tr>
    </w:tbl>
    <w:p w:rsidR="00B2345A" w:rsidRPr="005F7A99" w:rsidRDefault="00B2345A" w:rsidP="00BD74A1">
      <w:pPr>
        <w:pStyle w:val="G1"/>
        <w:keepNext/>
        <w:keepLines/>
        <w:spacing w:before="0" w:after="0"/>
        <w:rPr>
          <w:rStyle w:val="a9"/>
          <w:rFonts w:ascii="Times New Roman" w:hAnsi="Times New Roman"/>
        </w:rPr>
      </w:pPr>
      <w:r w:rsidRPr="005F7A99">
        <w:rPr>
          <w:rStyle w:val="a9"/>
          <w:rFonts w:ascii="Times New Roman" w:hAnsi="Times New Roman"/>
        </w:rPr>
        <w:t>За рассматриваемый период показатели механического оттока численности носят отрицательный характер. Максимальный коэффициент естественной убыли был зафиксирован в 2018 году – 5,4 на 1000 человек, минимальный – в 2014 году -2,4 на 1000 человек. Максимальный коэффициент выбытия составил -14,5 в 2018 году, минимальный – в 2014-2015 годах 7,7 и 7,6 на 1000 человек соответственно.</w:t>
      </w:r>
    </w:p>
    <w:p w:rsidR="00B2345A" w:rsidRPr="005F7A99" w:rsidRDefault="00B2345A" w:rsidP="00BD74A1">
      <w:pPr>
        <w:pStyle w:val="G1"/>
        <w:keepNext/>
        <w:keepLines/>
        <w:spacing w:before="0" w:after="0"/>
        <w:rPr>
          <w:rStyle w:val="a9"/>
          <w:rFonts w:ascii="Times New Roman" w:hAnsi="Times New Roman"/>
        </w:rPr>
      </w:pPr>
      <w:r w:rsidRPr="005F7A99">
        <w:rPr>
          <w:rStyle w:val="a9"/>
          <w:rFonts w:ascii="Times New Roman" w:hAnsi="Times New Roman"/>
        </w:rPr>
        <w:t>Возрастная структура населения является важным показателем демографической ситуации. Зная особенности возрастной структуры, можно строить обоснованные предположения о будущих тенденциях рождаемости и смертности, оценивать вероятность возникновения тех или иных проблем в экономической и социальной сферах, прогнозировать спрос на те или иные товары.</w:t>
      </w:r>
    </w:p>
    <w:p w:rsidR="00B2345A" w:rsidRPr="005F7A99" w:rsidRDefault="00B2345A" w:rsidP="00BD74A1">
      <w:pPr>
        <w:pStyle w:val="G1"/>
        <w:keepNext/>
        <w:keepLines/>
        <w:spacing w:before="0" w:after="0"/>
        <w:rPr>
          <w:rStyle w:val="a9"/>
          <w:rFonts w:ascii="Times New Roman" w:hAnsi="Times New Roman"/>
        </w:rPr>
      </w:pPr>
      <w:r w:rsidRPr="005F7A99">
        <w:rPr>
          <w:rStyle w:val="a9"/>
          <w:rFonts w:ascii="Times New Roman" w:hAnsi="Times New Roman"/>
        </w:rPr>
        <w:t>Возрастная структура населения, на которой также сказывается кризисное развития процессов воспроизводства, характеризуется небольшой долей населения лиц младше трудоспособного возраста (18%), высокой долей населения старше трудоспособного возраста (29%). На долю населения трудоспособного возраста приходится 53%.</w:t>
      </w:r>
    </w:p>
    <w:p w:rsidR="00B2345A" w:rsidRPr="005F7A99" w:rsidRDefault="00B2345A" w:rsidP="00BD74A1">
      <w:pPr>
        <w:keepNext/>
        <w:keepLines/>
        <w:ind w:firstLine="709"/>
        <w:jc w:val="center"/>
      </w:pPr>
      <w:r w:rsidRPr="005F7A99">
        <w:rPr>
          <w:noProof/>
        </w:rPr>
        <w:drawing>
          <wp:inline distT="0" distB="0" distL="0" distR="0" wp14:anchorId="612EA07E" wp14:editId="54CFDEFC">
            <wp:extent cx="4412512" cy="2509283"/>
            <wp:effectExtent l="19050" t="19050" r="26670" b="2476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a:extLst>
                        <a:ext uri="{28A0092B-C50C-407E-A947-70E740481C1C}">
                          <a14:useLocalDpi xmlns:a14="http://schemas.microsoft.com/office/drawing/2010/main" val="0"/>
                        </a:ext>
                      </a:extLst>
                    </a:blip>
                    <a:srcRect l="2090" t="3861" r="1595" b="5018"/>
                    <a:stretch/>
                  </pic:blipFill>
                  <pic:spPr bwMode="auto">
                    <a:xfrm>
                      <a:off x="0" y="0"/>
                      <a:ext cx="4415824" cy="2511166"/>
                    </a:xfrm>
                    <a:prstGeom prst="rect">
                      <a:avLst/>
                    </a:prstGeom>
                    <a:noFill/>
                    <a:ln w="952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B2345A" w:rsidRPr="005F7A99" w:rsidRDefault="00B2345A" w:rsidP="00BD74A1">
      <w:pPr>
        <w:pStyle w:val="af"/>
        <w:keepNext/>
        <w:keepLines/>
        <w:spacing w:before="0" w:after="0"/>
        <w:rPr>
          <w:rFonts w:ascii="Times New Roman" w:hAnsi="Times New Roman"/>
          <w:szCs w:val="24"/>
        </w:rPr>
      </w:pPr>
      <w:r w:rsidRPr="005F7A99">
        <w:rPr>
          <w:rFonts w:ascii="Times New Roman" w:hAnsi="Times New Roman"/>
          <w:szCs w:val="24"/>
        </w:rPr>
        <w:t xml:space="preserve">Рисунок </w:t>
      </w:r>
      <w:r w:rsidRPr="005F7A99">
        <w:rPr>
          <w:rFonts w:ascii="Times New Roman" w:hAnsi="Times New Roman"/>
          <w:szCs w:val="24"/>
        </w:rPr>
        <w:fldChar w:fldCharType="begin"/>
      </w:r>
      <w:r w:rsidRPr="005F7A99">
        <w:rPr>
          <w:rFonts w:ascii="Times New Roman" w:hAnsi="Times New Roman"/>
          <w:szCs w:val="24"/>
        </w:rPr>
        <w:instrText xml:space="preserve"> SEQ Рисунок \* ARABIC </w:instrText>
      </w:r>
      <w:r w:rsidRPr="005F7A99">
        <w:rPr>
          <w:rFonts w:ascii="Times New Roman" w:hAnsi="Times New Roman"/>
          <w:szCs w:val="24"/>
        </w:rPr>
        <w:fldChar w:fldCharType="separate"/>
      </w:r>
      <w:r w:rsidR="0035507E">
        <w:rPr>
          <w:rFonts w:ascii="Times New Roman" w:hAnsi="Times New Roman"/>
          <w:noProof/>
          <w:szCs w:val="24"/>
        </w:rPr>
        <w:t>2</w:t>
      </w:r>
      <w:r w:rsidRPr="005F7A99">
        <w:rPr>
          <w:rFonts w:ascii="Times New Roman" w:hAnsi="Times New Roman"/>
          <w:szCs w:val="24"/>
        </w:rPr>
        <w:fldChar w:fldCharType="end"/>
      </w:r>
      <w:r w:rsidRPr="005F7A99">
        <w:rPr>
          <w:rFonts w:ascii="Times New Roman" w:hAnsi="Times New Roman"/>
          <w:szCs w:val="24"/>
        </w:rPr>
        <w:t xml:space="preserve"> Возрастная структура населения городского округа, % от общей численности населения</w:t>
      </w:r>
    </w:p>
    <w:p w:rsidR="00B2345A" w:rsidRPr="005F7A99" w:rsidRDefault="00B2345A" w:rsidP="00BD74A1">
      <w:pPr>
        <w:pStyle w:val="G1"/>
        <w:keepNext/>
        <w:keepLines/>
        <w:spacing w:before="0" w:after="0"/>
        <w:rPr>
          <w:rStyle w:val="a9"/>
          <w:rFonts w:ascii="Times New Roman" w:hAnsi="Times New Roman"/>
        </w:rPr>
      </w:pPr>
      <w:r w:rsidRPr="005F7A99">
        <w:rPr>
          <w:rStyle w:val="a9"/>
          <w:rFonts w:ascii="Times New Roman" w:hAnsi="Times New Roman"/>
        </w:rPr>
        <w:t>Данный тип населения относится к регрессивному типа, когда доля лиц в возрасте 50 лет и старше превышают долю населения до 14 лет. Регрессивный тип населения представляет угрозу сокращения в будущем численности населения.</w:t>
      </w:r>
    </w:p>
    <w:p w:rsidR="00B2345A" w:rsidRPr="005F7A99" w:rsidRDefault="00B2345A" w:rsidP="00BD74A1">
      <w:pPr>
        <w:pStyle w:val="G1"/>
        <w:keepNext/>
        <w:keepLines/>
        <w:spacing w:before="0" w:after="0"/>
        <w:rPr>
          <w:rStyle w:val="a9"/>
          <w:rFonts w:ascii="Times New Roman" w:hAnsi="Times New Roman"/>
        </w:rPr>
      </w:pPr>
      <w:r w:rsidRPr="005F7A99">
        <w:rPr>
          <w:rStyle w:val="a9"/>
          <w:rFonts w:ascii="Times New Roman" w:hAnsi="Times New Roman"/>
        </w:rPr>
        <w:t>Таким образом, проанализировав демографическую ситуацию в городском округе можно сделать следующие выводы:</w:t>
      </w:r>
    </w:p>
    <w:p w:rsidR="00B2345A" w:rsidRPr="005F7A99" w:rsidRDefault="00B2345A" w:rsidP="00BD74A1">
      <w:pPr>
        <w:pStyle w:val="affc"/>
        <w:keepNext/>
        <w:keepLines/>
        <w:numPr>
          <w:ilvl w:val="0"/>
          <w:numId w:val="19"/>
        </w:numPr>
        <w:tabs>
          <w:tab w:val="clear" w:pos="1080"/>
        </w:tabs>
        <w:spacing w:line="240" w:lineRule="auto"/>
        <w:rPr>
          <w:b w:val="0"/>
        </w:rPr>
      </w:pPr>
      <w:r w:rsidRPr="005F7A99">
        <w:rPr>
          <w:b w:val="0"/>
        </w:rPr>
        <w:t>динамика численности населения в период с 2013 г. по 2018 г. имела траекторию убывающего характера со средним ежегодным сокращением 0,6 тыс. человек;</w:t>
      </w:r>
    </w:p>
    <w:p w:rsidR="00B2345A" w:rsidRPr="005F7A99" w:rsidRDefault="00B2345A" w:rsidP="00BD74A1">
      <w:pPr>
        <w:pStyle w:val="affc"/>
        <w:keepNext/>
        <w:keepLines/>
        <w:numPr>
          <w:ilvl w:val="0"/>
          <w:numId w:val="19"/>
        </w:numPr>
        <w:tabs>
          <w:tab w:val="clear" w:pos="1080"/>
        </w:tabs>
        <w:spacing w:line="240" w:lineRule="auto"/>
        <w:rPr>
          <w:b w:val="0"/>
        </w:rPr>
      </w:pPr>
      <w:r w:rsidRPr="005F7A99">
        <w:rPr>
          <w:b w:val="0"/>
        </w:rPr>
        <w:t>естественное движение населения характеризуется отрицательной динамикой: в течение последних 6 лет число умерших превышало число родившихся;</w:t>
      </w:r>
    </w:p>
    <w:p w:rsidR="00B2345A" w:rsidRPr="005F7A99" w:rsidRDefault="00B2345A" w:rsidP="00BD74A1">
      <w:pPr>
        <w:pStyle w:val="affc"/>
        <w:keepNext/>
        <w:keepLines/>
        <w:numPr>
          <w:ilvl w:val="0"/>
          <w:numId w:val="19"/>
        </w:numPr>
        <w:tabs>
          <w:tab w:val="clear" w:pos="1080"/>
        </w:tabs>
        <w:spacing w:line="240" w:lineRule="auto"/>
        <w:rPr>
          <w:b w:val="0"/>
        </w:rPr>
      </w:pPr>
      <w:r w:rsidRPr="005F7A99">
        <w:rPr>
          <w:b w:val="0"/>
        </w:rPr>
        <w:t>механической движение характеризуется отрицательной динамикой и является основополагающим в снижении численности населения;</w:t>
      </w:r>
    </w:p>
    <w:p w:rsidR="00B2345A" w:rsidRPr="005F7A99" w:rsidRDefault="00B2345A" w:rsidP="00BD74A1">
      <w:pPr>
        <w:pStyle w:val="affc"/>
        <w:keepNext/>
        <w:keepLines/>
        <w:numPr>
          <w:ilvl w:val="0"/>
          <w:numId w:val="19"/>
        </w:numPr>
        <w:tabs>
          <w:tab w:val="clear" w:pos="1080"/>
        </w:tabs>
        <w:spacing w:line="240" w:lineRule="auto"/>
        <w:rPr>
          <w:rStyle w:val="a9"/>
          <w:rFonts w:ascii="Times New Roman" w:hAnsi="Times New Roman"/>
        </w:rPr>
      </w:pPr>
      <w:r w:rsidRPr="005F7A99">
        <w:rPr>
          <w:b w:val="0"/>
        </w:rPr>
        <w:t xml:space="preserve">возрастная структура является неблагоприятной для увеличения </w:t>
      </w:r>
      <w:r w:rsidRPr="005F7A99">
        <w:rPr>
          <w:rStyle w:val="a9"/>
          <w:rFonts w:ascii="Times New Roman" w:hAnsi="Times New Roman"/>
          <w:b w:val="0"/>
        </w:rPr>
        <w:t>численности населения.</w:t>
      </w:r>
      <w:r w:rsidRPr="005F7A99">
        <w:rPr>
          <w:rStyle w:val="a9"/>
          <w:rFonts w:ascii="Times New Roman" w:hAnsi="Times New Roman"/>
        </w:rPr>
        <w:t xml:space="preserve"> </w:t>
      </w:r>
    </w:p>
    <w:p w:rsidR="00B2345A" w:rsidRPr="005F7A99" w:rsidRDefault="00B2345A" w:rsidP="00BD74A1">
      <w:pPr>
        <w:pStyle w:val="G1"/>
        <w:keepNext/>
        <w:keepLines/>
        <w:spacing w:before="0" w:after="0"/>
        <w:rPr>
          <w:rStyle w:val="a9"/>
          <w:rFonts w:ascii="Times New Roman" w:hAnsi="Times New Roman"/>
        </w:rPr>
      </w:pPr>
      <w:r w:rsidRPr="005F7A99">
        <w:rPr>
          <w:rStyle w:val="a9"/>
          <w:rFonts w:ascii="Times New Roman" w:hAnsi="Times New Roman"/>
        </w:rPr>
        <w:t xml:space="preserve">На основе существующей демографической ситуации с учетом программ и ориентиров развития была осуществлен прогноз численности населения городского округа. Прогнозирование проводилось в разрезе населенных пунктов, входящих в состав городского округа. </w:t>
      </w:r>
    </w:p>
    <w:p w:rsidR="00B2345A" w:rsidRPr="005F7A99" w:rsidRDefault="00B2345A" w:rsidP="00BD74A1">
      <w:pPr>
        <w:pStyle w:val="af"/>
        <w:keepNext/>
        <w:keepLines/>
        <w:spacing w:before="0" w:after="0"/>
        <w:rPr>
          <w:rFonts w:ascii="Times New Roman" w:hAnsi="Times New Roman"/>
          <w:szCs w:val="24"/>
        </w:rPr>
      </w:pPr>
      <w:r w:rsidRPr="005F7A99">
        <w:rPr>
          <w:rFonts w:ascii="Times New Roman" w:hAnsi="Times New Roman"/>
          <w:szCs w:val="24"/>
        </w:rPr>
        <w:t xml:space="preserve">Таблица </w:t>
      </w:r>
      <w:r w:rsidRPr="005F7A99">
        <w:rPr>
          <w:rFonts w:ascii="Times New Roman" w:hAnsi="Times New Roman"/>
          <w:szCs w:val="24"/>
        </w:rPr>
        <w:fldChar w:fldCharType="begin"/>
      </w:r>
      <w:r w:rsidRPr="005F7A99">
        <w:rPr>
          <w:rFonts w:ascii="Times New Roman" w:hAnsi="Times New Roman"/>
          <w:szCs w:val="24"/>
        </w:rPr>
        <w:instrText xml:space="preserve"> SEQ Таблица \* ARABIC </w:instrText>
      </w:r>
      <w:r w:rsidRPr="005F7A99">
        <w:rPr>
          <w:rFonts w:ascii="Times New Roman" w:hAnsi="Times New Roman"/>
          <w:szCs w:val="24"/>
        </w:rPr>
        <w:fldChar w:fldCharType="separate"/>
      </w:r>
      <w:r w:rsidR="0035507E">
        <w:rPr>
          <w:rFonts w:ascii="Times New Roman" w:hAnsi="Times New Roman"/>
          <w:noProof/>
          <w:szCs w:val="24"/>
        </w:rPr>
        <w:t>5</w:t>
      </w:r>
      <w:r w:rsidRPr="005F7A99">
        <w:rPr>
          <w:rFonts w:ascii="Times New Roman" w:hAnsi="Times New Roman"/>
          <w:szCs w:val="24"/>
        </w:rPr>
        <w:fldChar w:fldCharType="end"/>
      </w:r>
      <w:r w:rsidRPr="005F7A99">
        <w:rPr>
          <w:rFonts w:ascii="Times New Roman" w:hAnsi="Times New Roman"/>
          <w:szCs w:val="24"/>
        </w:rPr>
        <w:t xml:space="preserve"> Прогноз численности населения городского округа на конец расчетного срока</w:t>
      </w:r>
    </w:p>
    <w:tbl>
      <w:tblPr>
        <w:tblStyle w:val="aff1"/>
        <w:tblW w:w="5000" w:type="pct"/>
        <w:tblLook w:val="04A0" w:firstRow="1" w:lastRow="0" w:firstColumn="1" w:lastColumn="0" w:noHBand="0" w:noVBand="1"/>
      </w:tblPr>
      <w:tblGrid>
        <w:gridCol w:w="3519"/>
        <w:gridCol w:w="3070"/>
        <w:gridCol w:w="2982"/>
      </w:tblGrid>
      <w:tr w:rsidR="00B2345A" w:rsidRPr="005F7A99" w:rsidTr="00C47F8B">
        <w:trPr>
          <w:trHeight w:val="20"/>
          <w:tblHeader/>
        </w:trPr>
        <w:tc>
          <w:tcPr>
            <w:tcW w:w="1838" w:type="pct"/>
            <w:tcBorders>
              <w:top w:val="single" w:sz="4" w:space="0" w:color="4F81BD"/>
              <w:left w:val="single" w:sz="4" w:space="0" w:color="4F81BD"/>
              <w:bottom w:val="single" w:sz="4" w:space="0" w:color="4F81BD"/>
              <w:right w:val="single" w:sz="4" w:space="0" w:color="4F81BD"/>
            </w:tcBorders>
            <w:hideMark/>
          </w:tcPr>
          <w:p w:rsidR="00B2345A" w:rsidRPr="005F7A99" w:rsidRDefault="00B2345A" w:rsidP="00BD74A1">
            <w:pPr>
              <w:pStyle w:val="Geonika3"/>
              <w:keepNext/>
              <w:keepLines/>
              <w:spacing w:before="0" w:after="0"/>
              <w:rPr>
                <w:rFonts w:ascii="Times New Roman" w:eastAsiaTheme="minorHAnsi" w:hAnsi="Times New Roman"/>
                <w:bCs/>
              </w:rPr>
            </w:pPr>
            <w:r w:rsidRPr="005F7A99">
              <w:rPr>
                <w:rFonts w:ascii="Times New Roman" w:hAnsi="Times New Roman"/>
                <w:bCs/>
              </w:rPr>
              <w:t>Наименование</w:t>
            </w:r>
          </w:p>
        </w:tc>
        <w:tc>
          <w:tcPr>
            <w:tcW w:w="1604" w:type="pct"/>
            <w:tcBorders>
              <w:top w:val="single" w:sz="4" w:space="0" w:color="4F81BD"/>
              <w:left w:val="single" w:sz="4" w:space="0" w:color="4F81BD"/>
              <w:bottom w:val="single" w:sz="4" w:space="0" w:color="4F81BD"/>
              <w:right w:val="single" w:sz="4" w:space="0" w:color="4F81BD"/>
            </w:tcBorders>
            <w:hideMark/>
          </w:tcPr>
          <w:p w:rsidR="00B2345A" w:rsidRPr="005F7A99" w:rsidRDefault="00B2345A" w:rsidP="00BD74A1">
            <w:pPr>
              <w:pStyle w:val="Geonika3"/>
              <w:keepNext/>
              <w:keepLines/>
              <w:spacing w:before="0" w:after="0"/>
              <w:rPr>
                <w:rFonts w:ascii="Times New Roman" w:eastAsiaTheme="minorHAnsi" w:hAnsi="Times New Roman"/>
                <w:bCs/>
              </w:rPr>
            </w:pPr>
            <w:r w:rsidRPr="005F7A99">
              <w:rPr>
                <w:rFonts w:ascii="Times New Roman" w:hAnsi="Times New Roman"/>
                <w:bCs/>
              </w:rPr>
              <w:t>Численность населения на конец 2018 г., чел.</w:t>
            </w:r>
          </w:p>
        </w:tc>
        <w:tc>
          <w:tcPr>
            <w:tcW w:w="1558" w:type="pct"/>
            <w:tcBorders>
              <w:top w:val="single" w:sz="4" w:space="0" w:color="4F81BD"/>
              <w:left w:val="single" w:sz="4" w:space="0" w:color="4F81BD"/>
              <w:bottom w:val="single" w:sz="4" w:space="0" w:color="4F81BD"/>
              <w:right w:val="single" w:sz="4" w:space="0" w:color="4F81BD"/>
            </w:tcBorders>
            <w:hideMark/>
          </w:tcPr>
          <w:p w:rsidR="00B2345A" w:rsidRPr="005F7A99" w:rsidRDefault="00B2345A" w:rsidP="00BD74A1">
            <w:pPr>
              <w:pStyle w:val="Geonika3"/>
              <w:keepNext/>
              <w:keepLines/>
              <w:spacing w:before="0" w:after="0"/>
              <w:rPr>
                <w:rFonts w:ascii="Times New Roman" w:eastAsiaTheme="minorHAnsi" w:hAnsi="Times New Roman"/>
                <w:bCs/>
              </w:rPr>
            </w:pPr>
            <w:r w:rsidRPr="005F7A99">
              <w:rPr>
                <w:rFonts w:ascii="Times New Roman" w:hAnsi="Times New Roman"/>
                <w:bCs/>
              </w:rPr>
              <w:t>Численность населения на конец 2040 г., чел.</w:t>
            </w:r>
          </w:p>
        </w:tc>
      </w:tr>
      <w:tr w:rsidR="00B2345A" w:rsidRPr="005F7A99" w:rsidTr="00C47F8B">
        <w:trPr>
          <w:trHeight w:val="20"/>
          <w:tblHeader/>
        </w:trPr>
        <w:tc>
          <w:tcPr>
            <w:tcW w:w="1838" w:type="pct"/>
            <w:tcBorders>
              <w:top w:val="single" w:sz="4" w:space="0" w:color="4F81BD"/>
              <w:left w:val="single" w:sz="4" w:space="0" w:color="4F81BD"/>
              <w:bottom w:val="single" w:sz="4" w:space="0" w:color="4F81BD"/>
              <w:right w:val="single" w:sz="4" w:space="0" w:color="4F81BD"/>
            </w:tcBorders>
          </w:tcPr>
          <w:p w:rsidR="00B2345A" w:rsidRPr="005F7A99" w:rsidRDefault="00B2345A" w:rsidP="00BD74A1">
            <w:pPr>
              <w:pStyle w:val="Geonika3"/>
              <w:keepNext/>
              <w:keepLines/>
              <w:spacing w:before="0" w:after="0"/>
              <w:rPr>
                <w:rFonts w:ascii="Times New Roman" w:hAnsi="Times New Roman"/>
                <w:bCs/>
              </w:rPr>
            </w:pPr>
            <w:r w:rsidRPr="005F7A99">
              <w:rPr>
                <w:rFonts w:ascii="Times New Roman" w:hAnsi="Times New Roman"/>
                <w:bCs/>
              </w:rPr>
              <w:t>Холмский городской округ</w:t>
            </w:r>
          </w:p>
        </w:tc>
        <w:tc>
          <w:tcPr>
            <w:tcW w:w="1604" w:type="pct"/>
            <w:tcBorders>
              <w:top w:val="single" w:sz="4" w:space="0" w:color="4F81BD"/>
              <w:left w:val="single" w:sz="4" w:space="0" w:color="4F81BD"/>
              <w:bottom w:val="single" w:sz="4" w:space="0" w:color="4F81BD"/>
              <w:right w:val="single" w:sz="4" w:space="0" w:color="4F81BD"/>
            </w:tcBorders>
          </w:tcPr>
          <w:p w:rsidR="00B2345A" w:rsidRPr="005F7A99" w:rsidRDefault="00B2345A" w:rsidP="00BD74A1">
            <w:pPr>
              <w:pStyle w:val="Geonika3"/>
              <w:keepNext/>
              <w:keepLines/>
              <w:spacing w:before="0" w:after="0"/>
              <w:rPr>
                <w:rFonts w:ascii="Times New Roman" w:hAnsi="Times New Roman"/>
                <w:bCs/>
              </w:rPr>
            </w:pPr>
            <w:r w:rsidRPr="005F7A99">
              <w:rPr>
                <w:rFonts w:ascii="Times New Roman" w:hAnsi="Times New Roman"/>
                <w:bCs/>
              </w:rPr>
              <w:t>36 568</w:t>
            </w:r>
          </w:p>
        </w:tc>
        <w:tc>
          <w:tcPr>
            <w:tcW w:w="1558" w:type="pct"/>
            <w:tcBorders>
              <w:top w:val="single" w:sz="4" w:space="0" w:color="4F81BD"/>
              <w:left w:val="single" w:sz="4" w:space="0" w:color="4F81BD"/>
              <w:bottom w:val="single" w:sz="4" w:space="0" w:color="4F81BD"/>
              <w:right w:val="single" w:sz="4" w:space="0" w:color="4F81BD"/>
            </w:tcBorders>
          </w:tcPr>
          <w:p w:rsidR="00B2345A" w:rsidRPr="005F7A99" w:rsidRDefault="00B2345A" w:rsidP="00BD74A1">
            <w:pPr>
              <w:pStyle w:val="Geonika3"/>
              <w:keepNext/>
              <w:keepLines/>
              <w:spacing w:before="0" w:after="0"/>
              <w:rPr>
                <w:rFonts w:ascii="Times New Roman" w:hAnsi="Times New Roman"/>
                <w:bCs/>
              </w:rPr>
            </w:pPr>
            <w:r w:rsidRPr="005F7A99">
              <w:rPr>
                <w:rFonts w:ascii="Times New Roman" w:hAnsi="Times New Roman"/>
                <w:bCs/>
              </w:rPr>
              <w:t>38 550</w:t>
            </w:r>
          </w:p>
        </w:tc>
      </w:tr>
      <w:tr w:rsidR="00B2345A" w:rsidRPr="005F7A99" w:rsidTr="00C47F8B">
        <w:trPr>
          <w:trHeight w:val="20"/>
          <w:tblHeader/>
        </w:trPr>
        <w:tc>
          <w:tcPr>
            <w:tcW w:w="5000" w:type="pct"/>
            <w:gridSpan w:val="3"/>
            <w:tcBorders>
              <w:top w:val="single" w:sz="4" w:space="0" w:color="4F81BD"/>
              <w:left w:val="single" w:sz="4" w:space="0" w:color="4F81BD"/>
              <w:bottom w:val="single" w:sz="4" w:space="0" w:color="4F81BD"/>
              <w:right w:val="single" w:sz="4" w:space="0" w:color="4F81BD"/>
            </w:tcBorders>
          </w:tcPr>
          <w:p w:rsidR="00B2345A" w:rsidRPr="005F7A99" w:rsidRDefault="00B2345A" w:rsidP="00BD74A1">
            <w:pPr>
              <w:pStyle w:val="Geonika3"/>
              <w:keepNext/>
              <w:keepLines/>
              <w:spacing w:before="0" w:after="0"/>
              <w:jc w:val="left"/>
              <w:rPr>
                <w:rFonts w:ascii="Times New Roman" w:hAnsi="Times New Roman"/>
                <w:bCs/>
              </w:rPr>
            </w:pPr>
            <w:r w:rsidRPr="005F7A99">
              <w:rPr>
                <w:rFonts w:ascii="Times New Roman" w:hAnsi="Times New Roman"/>
                <w:bCs/>
              </w:rPr>
              <w:t>в том числе</w:t>
            </w:r>
          </w:p>
        </w:tc>
      </w:tr>
      <w:tr w:rsidR="00B2345A" w:rsidRPr="005F7A99" w:rsidTr="00C47F8B">
        <w:trPr>
          <w:trHeight w:val="20"/>
          <w:tblHeader/>
        </w:trPr>
        <w:tc>
          <w:tcPr>
            <w:tcW w:w="1838" w:type="pct"/>
            <w:tcBorders>
              <w:top w:val="single" w:sz="4" w:space="0" w:color="4F81BD"/>
              <w:left w:val="single" w:sz="4" w:space="0" w:color="4F81BD"/>
              <w:bottom w:val="single" w:sz="4" w:space="0" w:color="4F81BD"/>
              <w:right w:val="single" w:sz="4" w:space="0" w:color="4F81BD"/>
            </w:tcBorders>
          </w:tcPr>
          <w:p w:rsidR="00B2345A" w:rsidRPr="005F7A99" w:rsidRDefault="00B2345A" w:rsidP="00BD74A1">
            <w:pPr>
              <w:pStyle w:val="Geonika3"/>
              <w:keepNext/>
              <w:keepLines/>
              <w:spacing w:before="0" w:after="0"/>
              <w:jc w:val="left"/>
              <w:rPr>
                <w:rFonts w:ascii="Times New Roman" w:hAnsi="Times New Roman"/>
                <w:bCs/>
              </w:rPr>
            </w:pPr>
            <w:r w:rsidRPr="005F7A99">
              <w:rPr>
                <w:rFonts w:ascii="Times New Roman" w:hAnsi="Times New Roman"/>
                <w:bCs/>
              </w:rPr>
              <w:t>г. Холмск</w:t>
            </w:r>
          </w:p>
        </w:tc>
        <w:tc>
          <w:tcPr>
            <w:tcW w:w="1604" w:type="pct"/>
            <w:tcBorders>
              <w:top w:val="single" w:sz="4" w:space="0" w:color="4F81BD"/>
              <w:left w:val="single" w:sz="4" w:space="0" w:color="4F81BD"/>
              <w:bottom w:val="single" w:sz="4" w:space="0" w:color="4F81BD"/>
              <w:right w:val="single" w:sz="4" w:space="0" w:color="4F81BD"/>
            </w:tcBorders>
          </w:tcPr>
          <w:p w:rsidR="00B2345A" w:rsidRPr="005F7A99" w:rsidRDefault="00B2345A" w:rsidP="00BD74A1">
            <w:pPr>
              <w:pStyle w:val="Geonika3"/>
              <w:keepNext/>
              <w:keepLines/>
              <w:spacing w:before="0" w:after="0"/>
              <w:rPr>
                <w:rFonts w:ascii="Times New Roman" w:hAnsi="Times New Roman"/>
                <w:bCs/>
              </w:rPr>
            </w:pPr>
            <w:r w:rsidRPr="005F7A99">
              <w:rPr>
                <w:rFonts w:ascii="Times New Roman" w:hAnsi="Times New Roman"/>
                <w:bCs/>
              </w:rPr>
              <w:t>27 479</w:t>
            </w:r>
          </w:p>
        </w:tc>
        <w:tc>
          <w:tcPr>
            <w:tcW w:w="1558" w:type="pct"/>
            <w:tcBorders>
              <w:top w:val="single" w:sz="4" w:space="0" w:color="4F81BD"/>
              <w:left w:val="single" w:sz="4" w:space="0" w:color="4F81BD"/>
              <w:bottom w:val="single" w:sz="4" w:space="0" w:color="4F81BD"/>
              <w:right w:val="single" w:sz="4" w:space="0" w:color="4F81BD"/>
            </w:tcBorders>
          </w:tcPr>
          <w:p w:rsidR="00B2345A" w:rsidRPr="005F7A99" w:rsidRDefault="00B2345A" w:rsidP="00BD74A1">
            <w:pPr>
              <w:pStyle w:val="Geonika3"/>
              <w:keepNext/>
              <w:keepLines/>
              <w:spacing w:before="0" w:after="0"/>
              <w:rPr>
                <w:rFonts w:ascii="Times New Roman" w:hAnsi="Times New Roman"/>
                <w:bCs/>
              </w:rPr>
            </w:pPr>
            <w:r w:rsidRPr="005F7A99">
              <w:rPr>
                <w:rFonts w:ascii="Times New Roman" w:hAnsi="Times New Roman"/>
                <w:bCs/>
              </w:rPr>
              <w:t>29 000</w:t>
            </w:r>
          </w:p>
        </w:tc>
      </w:tr>
      <w:tr w:rsidR="00B2345A" w:rsidRPr="005F7A99" w:rsidTr="00C47F8B">
        <w:trPr>
          <w:trHeight w:val="20"/>
          <w:tblHeader/>
        </w:trPr>
        <w:tc>
          <w:tcPr>
            <w:tcW w:w="1838" w:type="pct"/>
            <w:tcBorders>
              <w:top w:val="single" w:sz="4" w:space="0" w:color="4F81BD"/>
              <w:left w:val="single" w:sz="4" w:space="0" w:color="4F81BD"/>
              <w:bottom w:val="single" w:sz="4" w:space="0" w:color="4F81BD"/>
              <w:right w:val="single" w:sz="4" w:space="0" w:color="4F81BD"/>
            </w:tcBorders>
          </w:tcPr>
          <w:p w:rsidR="00B2345A" w:rsidRPr="005F7A99" w:rsidRDefault="00B2345A" w:rsidP="00BD74A1">
            <w:pPr>
              <w:pStyle w:val="Geonika3"/>
              <w:keepNext/>
              <w:keepLines/>
              <w:spacing w:before="0" w:after="0"/>
              <w:jc w:val="left"/>
              <w:rPr>
                <w:rFonts w:ascii="Times New Roman" w:hAnsi="Times New Roman"/>
                <w:bCs/>
              </w:rPr>
            </w:pPr>
            <w:r w:rsidRPr="005F7A99">
              <w:rPr>
                <w:rFonts w:ascii="Times New Roman" w:hAnsi="Times New Roman"/>
                <w:bCs/>
              </w:rPr>
              <w:t>сельские населенные пункты</w:t>
            </w:r>
          </w:p>
        </w:tc>
        <w:tc>
          <w:tcPr>
            <w:tcW w:w="1604" w:type="pct"/>
            <w:tcBorders>
              <w:top w:val="single" w:sz="4" w:space="0" w:color="4F81BD"/>
              <w:left w:val="single" w:sz="4" w:space="0" w:color="4F81BD"/>
              <w:bottom w:val="single" w:sz="4" w:space="0" w:color="4F81BD"/>
              <w:right w:val="single" w:sz="4" w:space="0" w:color="4F81BD"/>
            </w:tcBorders>
          </w:tcPr>
          <w:p w:rsidR="00B2345A" w:rsidRPr="005F7A99" w:rsidRDefault="00B2345A" w:rsidP="00BD74A1">
            <w:pPr>
              <w:pStyle w:val="Geonika3"/>
              <w:keepNext/>
              <w:keepLines/>
              <w:spacing w:before="0" w:after="0"/>
              <w:rPr>
                <w:rFonts w:ascii="Times New Roman" w:hAnsi="Times New Roman"/>
                <w:bCs/>
              </w:rPr>
            </w:pPr>
            <w:r w:rsidRPr="005F7A99">
              <w:rPr>
                <w:rFonts w:ascii="Times New Roman" w:hAnsi="Times New Roman"/>
                <w:bCs/>
              </w:rPr>
              <w:t>9089</w:t>
            </w:r>
          </w:p>
        </w:tc>
        <w:tc>
          <w:tcPr>
            <w:tcW w:w="1558" w:type="pct"/>
            <w:tcBorders>
              <w:top w:val="single" w:sz="4" w:space="0" w:color="4F81BD"/>
              <w:left w:val="single" w:sz="4" w:space="0" w:color="4F81BD"/>
              <w:bottom w:val="single" w:sz="4" w:space="0" w:color="4F81BD"/>
              <w:right w:val="single" w:sz="4" w:space="0" w:color="4F81BD"/>
            </w:tcBorders>
          </w:tcPr>
          <w:p w:rsidR="00B2345A" w:rsidRPr="005F7A99" w:rsidRDefault="00B2345A" w:rsidP="00BD74A1">
            <w:pPr>
              <w:pStyle w:val="Geonika3"/>
              <w:keepNext/>
              <w:keepLines/>
              <w:spacing w:before="0" w:after="0"/>
              <w:rPr>
                <w:rFonts w:ascii="Times New Roman" w:hAnsi="Times New Roman"/>
                <w:bCs/>
              </w:rPr>
            </w:pPr>
            <w:r w:rsidRPr="005F7A99">
              <w:rPr>
                <w:rFonts w:ascii="Times New Roman" w:hAnsi="Times New Roman"/>
                <w:bCs/>
              </w:rPr>
              <w:t>9550</w:t>
            </w:r>
          </w:p>
        </w:tc>
      </w:tr>
    </w:tbl>
    <w:p w:rsidR="00B2345A" w:rsidRPr="005F7A99" w:rsidRDefault="00B2345A" w:rsidP="00BD74A1">
      <w:pPr>
        <w:pStyle w:val="G1"/>
        <w:keepNext/>
        <w:keepLines/>
        <w:spacing w:before="0" w:after="0"/>
        <w:rPr>
          <w:rStyle w:val="a9"/>
          <w:rFonts w:ascii="Times New Roman" w:hAnsi="Times New Roman"/>
        </w:rPr>
      </w:pPr>
      <w:r w:rsidRPr="005F7A99">
        <w:rPr>
          <w:rStyle w:val="a9"/>
          <w:rFonts w:ascii="Times New Roman" w:hAnsi="Times New Roman"/>
        </w:rPr>
        <w:t>Численность населения в сельских населенных пунктах к концу расчетного срока должна увеличиться в следующих населенных пунктах:</w:t>
      </w:r>
    </w:p>
    <w:p w:rsidR="00B2345A" w:rsidRPr="005F7A99" w:rsidRDefault="00B2345A" w:rsidP="00BD74A1">
      <w:pPr>
        <w:pStyle w:val="affc"/>
        <w:keepNext/>
        <w:keepLines/>
        <w:numPr>
          <w:ilvl w:val="0"/>
          <w:numId w:val="20"/>
        </w:numPr>
        <w:tabs>
          <w:tab w:val="clear" w:pos="1080"/>
        </w:tabs>
        <w:spacing w:line="240" w:lineRule="auto"/>
        <w:rPr>
          <w:b w:val="0"/>
        </w:rPr>
      </w:pPr>
      <w:r w:rsidRPr="005F7A99">
        <w:rPr>
          <w:b w:val="0"/>
        </w:rPr>
        <w:t>с. Пионеры численность населения должна составить 550 человек;</w:t>
      </w:r>
    </w:p>
    <w:p w:rsidR="00B2345A" w:rsidRPr="005F7A99" w:rsidRDefault="00B2345A" w:rsidP="00BD74A1">
      <w:pPr>
        <w:pStyle w:val="affc"/>
        <w:keepNext/>
        <w:keepLines/>
        <w:numPr>
          <w:ilvl w:val="0"/>
          <w:numId w:val="20"/>
        </w:numPr>
        <w:tabs>
          <w:tab w:val="clear" w:pos="1080"/>
        </w:tabs>
        <w:spacing w:line="240" w:lineRule="auto"/>
        <w:rPr>
          <w:b w:val="0"/>
        </w:rPr>
      </w:pPr>
      <w:r w:rsidRPr="005F7A99">
        <w:rPr>
          <w:b w:val="0"/>
        </w:rPr>
        <w:t>с. Правда – 1800 человек</w:t>
      </w:r>
    </w:p>
    <w:p w:rsidR="00B2345A" w:rsidRPr="005F7A99" w:rsidRDefault="00B2345A" w:rsidP="00BD74A1">
      <w:pPr>
        <w:pStyle w:val="affc"/>
        <w:keepNext/>
        <w:keepLines/>
        <w:numPr>
          <w:ilvl w:val="0"/>
          <w:numId w:val="20"/>
        </w:numPr>
        <w:tabs>
          <w:tab w:val="clear" w:pos="1080"/>
        </w:tabs>
        <w:spacing w:line="240" w:lineRule="auto"/>
        <w:rPr>
          <w:b w:val="0"/>
        </w:rPr>
      </w:pPr>
      <w:r w:rsidRPr="005F7A99">
        <w:rPr>
          <w:b w:val="0"/>
        </w:rPr>
        <w:t>с. Пятиречье – 400 человек</w:t>
      </w:r>
    </w:p>
    <w:p w:rsidR="00B2345A" w:rsidRPr="005F7A99" w:rsidRDefault="00B2345A" w:rsidP="00BD74A1">
      <w:pPr>
        <w:pStyle w:val="affc"/>
        <w:keepNext/>
        <w:keepLines/>
        <w:numPr>
          <w:ilvl w:val="0"/>
          <w:numId w:val="20"/>
        </w:numPr>
        <w:tabs>
          <w:tab w:val="clear" w:pos="1080"/>
        </w:tabs>
        <w:spacing w:line="240" w:lineRule="auto"/>
        <w:rPr>
          <w:b w:val="0"/>
        </w:rPr>
      </w:pPr>
      <w:r w:rsidRPr="005F7A99">
        <w:rPr>
          <w:b w:val="0"/>
        </w:rPr>
        <w:t>с. Чехов – 2700 человек</w:t>
      </w:r>
    </w:p>
    <w:p w:rsidR="00B2345A" w:rsidRPr="005F7A99" w:rsidRDefault="00B2345A" w:rsidP="00BD74A1">
      <w:pPr>
        <w:pStyle w:val="affc"/>
        <w:keepNext/>
        <w:keepLines/>
        <w:numPr>
          <w:ilvl w:val="0"/>
          <w:numId w:val="20"/>
        </w:numPr>
        <w:tabs>
          <w:tab w:val="clear" w:pos="1080"/>
        </w:tabs>
        <w:spacing w:line="240" w:lineRule="auto"/>
        <w:rPr>
          <w:b w:val="0"/>
        </w:rPr>
      </w:pPr>
      <w:r w:rsidRPr="005F7A99">
        <w:rPr>
          <w:b w:val="0"/>
        </w:rPr>
        <w:t>с. Яблочное – 1700 человек.</w:t>
      </w:r>
    </w:p>
    <w:p w:rsidR="00B2345A" w:rsidRPr="005F7A99" w:rsidRDefault="00B2345A" w:rsidP="00BD74A1">
      <w:pPr>
        <w:pStyle w:val="G1"/>
        <w:keepNext/>
        <w:keepLines/>
        <w:spacing w:before="0" w:after="0"/>
        <w:rPr>
          <w:rStyle w:val="a9"/>
          <w:rFonts w:ascii="Times New Roman" w:hAnsi="Times New Roman"/>
        </w:rPr>
      </w:pPr>
      <w:r w:rsidRPr="005F7A99">
        <w:rPr>
          <w:rStyle w:val="a9"/>
          <w:rFonts w:ascii="Times New Roman" w:hAnsi="Times New Roman"/>
        </w:rPr>
        <w:t>При условии создания благоприятных условий для демографического развития, разработки соответствующих программ развития социальной, производственной и жилищной  сфер, создания новых рабочих мест, создания инфраструктуры, необходимой для обеспечения условий безопасной жизнедеятельности населения на территории городского округа прогнозируется повышение рождаемости и сокращение миграционной убыли населения..</w:t>
      </w:r>
    </w:p>
    <w:p w:rsidR="00B2345A" w:rsidRPr="005F7A99" w:rsidRDefault="00B2345A" w:rsidP="00BD74A1">
      <w:pPr>
        <w:pStyle w:val="G1"/>
        <w:keepNext/>
        <w:keepLines/>
        <w:spacing w:before="0" w:after="0"/>
        <w:rPr>
          <w:rStyle w:val="a9"/>
          <w:rFonts w:ascii="Times New Roman" w:hAnsi="Times New Roman"/>
        </w:rPr>
      </w:pPr>
      <w:r w:rsidRPr="005F7A99">
        <w:rPr>
          <w:rStyle w:val="a9"/>
          <w:rFonts w:ascii="Times New Roman" w:hAnsi="Times New Roman"/>
        </w:rPr>
        <w:t xml:space="preserve">Таким образом, при условии создания благоприятных условий для демографического развития, повышения уровня рождаемости, сокращения коэффициента миграционной убыли населения за пределы округа, численность населения к концу расчетного срока должна составить не менее 38 550 человек. </w:t>
      </w:r>
    </w:p>
    <w:p w:rsidR="00B2345A" w:rsidRPr="005F7A99" w:rsidRDefault="00B2345A" w:rsidP="00BD74A1">
      <w:pPr>
        <w:keepNext/>
        <w:keepLines/>
        <w:ind w:firstLine="567"/>
        <w:jc w:val="both"/>
        <w:rPr>
          <w:color w:val="FF0000"/>
        </w:rPr>
      </w:pPr>
    </w:p>
    <w:p w:rsidR="00D32015" w:rsidRPr="005F7A99" w:rsidRDefault="00D32015" w:rsidP="00BD74A1">
      <w:pPr>
        <w:pStyle w:val="2"/>
        <w:keepLines/>
        <w:pBdr>
          <w:bottom w:val="single" w:sz="4" w:space="3" w:color="4F81BD" w:themeColor="accent1"/>
        </w:pBdr>
        <w:spacing w:before="0" w:after="0"/>
        <w:ind w:left="0" w:firstLine="0"/>
        <w:rPr>
          <w:rFonts w:ascii="Times New Roman" w:hAnsi="Times New Roman"/>
        </w:rPr>
      </w:pPr>
      <w:bookmarkStart w:id="31" w:name="_Toc335686039"/>
      <w:bookmarkStart w:id="32" w:name="_Toc450154928"/>
      <w:bookmarkStart w:id="33" w:name="_Toc35953146"/>
      <w:r w:rsidRPr="005F7A99">
        <w:rPr>
          <w:rFonts w:ascii="Times New Roman" w:hAnsi="Times New Roman"/>
        </w:rPr>
        <w:t xml:space="preserve">Анализ </w:t>
      </w:r>
      <w:r w:rsidR="00CD39AD" w:rsidRPr="005F7A99">
        <w:rPr>
          <w:rFonts w:ascii="Times New Roman" w:hAnsi="Times New Roman"/>
        </w:rPr>
        <w:t>современного состояния</w:t>
      </w:r>
      <w:r w:rsidRPr="005F7A99">
        <w:rPr>
          <w:rFonts w:ascii="Times New Roman" w:hAnsi="Times New Roman"/>
        </w:rPr>
        <w:t xml:space="preserve"> жилищной сферы</w:t>
      </w:r>
      <w:bookmarkEnd w:id="31"/>
      <w:bookmarkEnd w:id="32"/>
      <w:bookmarkEnd w:id="33"/>
    </w:p>
    <w:p w:rsidR="00B2345A" w:rsidRPr="005F7A99" w:rsidRDefault="00B2345A" w:rsidP="00BD74A1">
      <w:pPr>
        <w:pStyle w:val="G1"/>
        <w:keepNext/>
        <w:keepLines/>
        <w:spacing w:before="0" w:after="0"/>
        <w:rPr>
          <w:rStyle w:val="a9"/>
          <w:rFonts w:ascii="Times New Roman" w:hAnsi="Times New Roman"/>
        </w:rPr>
      </w:pPr>
      <w:bookmarkStart w:id="34" w:name="_Toc335686040"/>
      <w:r w:rsidRPr="005F7A99">
        <w:rPr>
          <w:rStyle w:val="a9"/>
          <w:rFonts w:ascii="Times New Roman" w:hAnsi="Times New Roman"/>
        </w:rPr>
        <w:t xml:space="preserve">Общая площадь жилья в городском округе составила 1007,54 тыс. кв.м. </w:t>
      </w:r>
    </w:p>
    <w:p w:rsidR="00B2345A" w:rsidRPr="005F7A99" w:rsidRDefault="00B2345A" w:rsidP="00BD74A1">
      <w:pPr>
        <w:pStyle w:val="G1"/>
        <w:keepNext/>
        <w:keepLines/>
        <w:spacing w:before="0" w:after="0"/>
        <w:rPr>
          <w:rStyle w:val="a9"/>
          <w:rFonts w:ascii="Times New Roman" w:hAnsi="Times New Roman"/>
        </w:rPr>
      </w:pPr>
      <w:r w:rsidRPr="005F7A99">
        <w:rPr>
          <w:rStyle w:val="a9"/>
          <w:rFonts w:ascii="Times New Roman" w:hAnsi="Times New Roman"/>
        </w:rPr>
        <w:t>Средняя жилищная обеспеченность населения городского округа составила 28 кв.м общей площади на человека.</w:t>
      </w:r>
    </w:p>
    <w:p w:rsidR="00CD39AD" w:rsidRPr="005F7A99" w:rsidRDefault="00CD39AD" w:rsidP="00BD74A1">
      <w:pPr>
        <w:pStyle w:val="G1"/>
        <w:keepNext/>
        <w:keepLines/>
        <w:spacing w:before="0" w:after="0"/>
        <w:rPr>
          <w:rStyle w:val="a9"/>
          <w:rFonts w:ascii="Times New Roman" w:hAnsi="Times New Roman"/>
        </w:rPr>
      </w:pPr>
      <w:r w:rsidRPr="005F7A99">
        <w:rPr>
          <w:rStyle w:val="a9"/>
          <w:rFonts w:ascii="Times New Roman" w:hAnsi="Times New Roman"/>
        </w:rPr>
        <w:t>В городе сформированы следующие зоны размещения жилой застройки:</w:t>
      </w:r>
    </w:p>
    <w:p w:rsidR="00CD39AD" w:rsidRPr="005F7A99" w:rsidRDefault="00CD39AD" w:rsidP="00BD74A1">
      <w:pPr>
        <w:pStyle w:val="affc"/>
        <w:keepNext/>
        <w:keepLines/>
        <w:numPr>
          <w:ilvl w:val="0"/>
          <w:numId w:val="16"/>
        </w:numPr>
        <w:tabs>
          <w:tab w:val="clear" w:pos="1080"/>
        </w:tabs>
        <w:spacing w:line="240" w:lineRule="auto"/>
        <w:rPr>
          <w:b w:val="0"/>
        </w:rPr>
      </w:pPr>
      <w:r w:rsidRPr="005F7A99">
        <w:rPr>
          <w:b w:val="0"/>
        </w:rPr>
        <w:t>зона застройки индивидуальными жилыми домами</w:t>
      </w:r>
      <w:r w:rsidR="00DF5D6D" w:rsidRPr="005F7A99">
        <w:rPr>
          <w:b w:val="0"/>
        </w:rPr>
        <w:t>;</w:t>
      </w:r>
    </w:p>
    <w:p w:rsidR="00CD39AD" w:rsidRPr="005F7A99" w:rsidRDefault="00CD39AD" w:rsidP="00BD74A1">
      <w:pPr>
        <w:pStyle w:val="affc"/>
        <w:keepNext/>
        <w:keepLines/>
        <w:numPr>
          <w:ilvl w:val="0"/>
          <w:numId w:val="16"/>
        </w:numPr>
        <w:tabs>
          <w:tab w:val="clear" w:pos="1080"/>
        </w:tabs>
        <w:spacing w:line="240" w:lineRule="auto"/>
        <w:rPr>
          <w:b w:val="0"/>
        </w:rPr>
      </w:pPr>
      <w:r w:rsidRPr="005F7A99">
        <w:rPr>
          <w:b w:val="0"/>
        </w:rPr>
        <w:t>зона застройки малоэтажными жилыми домами</w:t>
      </w:r>
      <w:r w:rsidR="00DF5D6D" w:rsidRPr="005F7A99">
        <w:rPr>
          <w:b w:val="0"/>
        </w:rPr>
        <w:t>;</w:t>
      </w:r>
    </w:p>
    <w:p w:rsidR="00B2345A" w:rsidRPr="005F7A99" w:rsidRDefault="00B2345A" w:rsidP="00BD74A1">
      <w:pPr>
        <w:pStyle w:val="affc"/>
        <w:keepNext/>
        <w:keepLines/>
        <w:numPr>
          <w:ilvl w:val="0"/>
          <w:numId w:val="16"/>
        </w:numPr>
        <w:tabs>
          <w:tab w:val="clear" w:pos="1080"/>
        </w:tabs>
        <w:spacing w:line="240" w:lineRule="auto"/>
        <w:rPr>
          <w:b w:val="0"/>
        </w:rPr>
      </w:pPr>
      <w:r w:rsidRPr="005F7A99">
        <w:rPr>
          <w:b w:val="0"/>
        </w:rPr>
        <w:t>зона застройки многоэтажными жилыми домами;</w:t>
      </w:r>
    </w:p>
    <w:p w:rsidR="00B2345A" w:rsidRPr="005F7A99" w:rsidRDefault="00B2345A" w:rsidP="00BD74A1">
      <w:pPr>
        <w:pStyle w:val="affc"/>
        <w:keepNext/>
        <w:keepLines/>
        <w:numPr>
          <w:ilvl w:val="0"/>
          <w:numId w:val="16"/>
        </w:numPr>
        <w:tabs>
          <w:tab w:val="clear" w:pos="1080"/>
        </w:tabs>
        <w:spacing w:line="240" w:lineRule="auto"/>
        <w:rPr>
          <w:b w:val="0"/>
        </w:rPr>
      </w:pPr>
      <w:r w:rsidRPr="005F7A99">
        <w:rPr>
          <w:b w:val="0"/>
        </w:rPr>
        <w:t>зона застройки среднеэтажными жилыми домами.</w:t>
      </w:r>
    </w:p>
    <w:p w:rsidR="00B2345A" w:rsidRPr="005F7A99" w:rsidRDefault="00B2345A" w:rsidP="00BD74A1">
      <w:pPr>
        <w:pStyle w:val="G1"/>
        <w:keepNext/>
        <w:keepLines/>
        <w:spacing w:before="0" w:after="0"/>
        <w:rPr>
          <w:rStyle w:val="a9"/>
          <w:rFonts w:ascii="Times New Roman" w:hAnsi="Times New Roman"/>
        </w:rPr>
      </w:pPr>
      <w:r w:rsidRPr="005F7A99">
        <w:rPr>
          <w:rStyle w:val="a9"/>
          <w:rFonts w:ascii="Times New Roman" w:hAnsi="Times New Roman"/>
        </w:rPr>
        <w:t>В 2018 году общая площадь жилищного фонда составила 1007,5 тыс. кв.м, что ниже уровня 2014 года на 10%.  В таблице отображена характеристика жилищной сферы городского округа в период 2014-2018 гг. (</w:t>
      </w:r>
      <w:r w:rsidRPr="005F7A99">
        <w:rPr>
          <w:rStyle w:val="a9"/>
          <w:rFonts w:ascii="Times New Roman" w:hAnsi="Times New Roman"/>
        </w:rPr>
        <w:fldChar w:fldCharType="begin"/>
      </w:r>
      <w:r w:rsidRPr="005F7A99">
        <w:rPr>
          <w:rStyle w:val="a9"/>
          <w:rFonts w:ascii="Times New Roman" w:hAnsi="Times New Roman"/>
        </w:rPr>
        <w:instrText xml:space="preserve"> REF _Ref14684970 \h  \* MERGEFORMAT </w:instrText>
      </w:r>
      <w:r w:rsidRPr="005F7A99">
        <w:rPr>
          <w:rStyle w:val="a9"/>
          <w:rFonts w:ascii="Times New Roman" w:hAnsi="Times New Roman"/>
        </w:rPr>
      </w:r>
      <w:r w:rsidRPr="005F7A99">
        <w:rPr>
          <w:rStyle w:val="a9"/>
          <w:rFonts w:ascii="Times New Roman" w:hAnsi="Times New Roman"/>
        </w:rPr>
        <w:fldChar w:fldCharType="separate"/>
      </w:r>
      <w:r w:rsidR="0035507E" w:rsidRPr="0035507E">
        <w:rPr>
          <w:rStyle w:val="a9"/>
          <w:rFonts w:ascii="Times New Roman" w:hAnsi="Times New Roman"/>
        </w:rPr>
        <w:t>Таблица 6</w:t>
      </w:r>
      <w:r w:rsidRPr="005F7A99">
        <w:rPr>
          <w:rStyle w:val="a9"/>
          <w:rFonts w:ascii="Times New Roman" w:hAnsi="Times New Roman"/>
        </w:rPr>
        <w:fldChar w:fldCharType="end"/>
      </w:r>
      <w:r w:rsidRPr="005F7A99">
        <w:rPr>
          <w:rStyle w:val="a9"/>
          <w:rFonts w:ascii="Times New Roman" w:hAnsi="Times New Roman"/>
        </w:rPr>
        <w:t>).</w:t>
      </w:r>
    </w:p>
    <w:p w:rsidR="00B2345A" w:rsidRPr="005F7A99" w:rsidRDefault="00B2345A" w:rsidP="00BD74A1">
      <w:pPr>
        <w:pStyle w:val="af"/>
        <w:keepNext/>
        <w:keepLines/>
        <w:spacing w:before="0" w:after="0"/>
        <w:jc w:val="left"/>
        <w:rPr>
          <w:rFonts w:ascii="Times New Roman" w:hAnsi="Times New Roman"/>
          <w:szCs w:val="24"/>
        </w:rPr>
      </w:pPr>
      <w:bookmarkStart w:id="35" w:name="_Ref14684970"/>
      <w:r w:rsidRPr="005F7A99">
        <w:rPr>
          <w:rFonts w:ascii="Times New Roman" w:hAnsi="Times New Roman"/>
          <w:szCs w:val="24"/>
        </w:rPr>
        <w:t xml:space="preserve">Таблица </w:t>
      </w:r>
      <w:r w:rsidRPr="005F7A99">
        <w:rPr>
          <w:rFonts w:ascii="Times New Roman" w:hAnsi="Times New Roman"/>
          <w:szCs w:val="24"/>
        </w:rPr>
        <w:fldChar w:fldCharType="begin"/>
      </w:r>
      <w:r w:rsidRPr="005F7A99">
        <w:rPr>
          <w:rFonts w:ascii="Times New Roman" w:hAnsi="Times New Roman"/>
          <w:szCs w:val="24"/>
        </w:rPr>
        <w:instrText xml:space="preserve"> SEQ Таблица \* ARABIC </w:instrText>
      </w:r>
      <w:r w:rsidRPr="005F7A99">
        <w:rPr>
          <w:rFonts w:ascii="Times New Roman" w:hAnsi="Times New Roman"/>
          <w:szCs w:val="24"/>
        </w:rPr>
        <w:fldChar w:fldCharType="separate"/>
      </w:r>
      <w:r w:rsidR="0035507E">
        <w:rPr>
          <w:rFonts w:ascii="Times New Roman" w:hAnsi="Times New Roman"/>
          <w:noProof/>
          <w:szCs w:val="24"/>
        </w:rPr>
        <w:t>6</w:t>
      </w:r>
      <w:r w:rsidRPr="005F7A99">
        <w:rPr>
          <w:rFonts w:ascii="Times New Roman" w:hAnsi="Times New Roman"/>
          <w:szCs w:val="24"/>
        </w:rPr>
        <w:fldChar w:fldCharType="end"/>
      </w:r>
      <w:bookmarkEnd w:id="35"/>
      <w:r w:rsidRPr="005F7A99">
        <w:rPr>
          <w:rFonts w:ascii="Times New Roman" w:hAnsi="Times New Roman"/>
          <w:szCs w:val="24"/>
        </w:rPr>
        <w:t xml:space="preserve"> Характеристика жилищной сферы</w:t>
      </w:r>
    </w:p>
    <w:tbl>
      <w:tblPr>
        <w:tblStyle w:val="afd"/>
        <w:tblW w:w="5000" w:type="pct"/>
        <w:tblLook w:val="04A0" w:firstRow="1" w:lastRow="0" w:firstColumn="1" w:lastColumn="0" w:noHBand="0" w:noVBand="1"/>
      </w:tblPr>
      <w:tblGrid>
        <w:gridCol w:w="4690"/>
        <w:gridCol w:w="942"/>
        <w:gridCol w:w="825"/>
        <w:gridCol w:w="825"/>
        <w:gridCol w:w="1095"/>
        <w:gridCol w:w="1194"/>
      </w:tblGrid>
      <w:tr w:rsidR="00B2345A" w:rsidRPr="005F7A99" w:rsidTr="00C47F8B">
        <w:tc>
          <w:tcPr>
            <w:tcW w:w="2450" w:type="pct"/>
          </w:tcPr>
          <w:p w:rsidR="00B2345A" w:rsidRPr="005F7A99" w:rsidRDefault="00B2345A" w:rsidP="00BD74A1">
            <w:pPr>
              <w:keepNext/>
              <w:keepLines/>
              <w:jc w:val="center"/>
            </w:pPr>
            <w:r w:rsidRPr="005F7A99">
              <w:t>Показатель</w:t>
            </w:r>
          </w:p>
        </w:tc>
        <w:tc>
          <w:tcPr>
            <w:tcW w:w="492" w:type="pct"/>
          </w:tcPr>
          <w:p w:rsidR="00B2345A" w:rsidRPr="005F7A99" w:rsidRDefault="00B2345A" w:rsidP="00BD74A1">
            <w:pPr>
              <w:keepNext/>
              <w:keepLines/>
              <w:jc w:val="center"/>
            </w:pPr>
            <w:r w:rsidRPr="005F7A99">
              <w:t>2014</w:t>
            </w:r>
          </w:p>
        </w:tc>
        <w:tc>
          <w:tcPr>
            <w:tcW w:w="431" w:type="pct"/>
          </w:tcPr>
          <w:p w:rsidR="00B2345A" w:rsidRPr="005F7A99" w:rsidRDefault="00B2345A" w:rsidP="00BD74A1">
            <w:pPr>
              <w:keepNext/>
              <w:keepLines/>
              <w:jc w:val="center"/>
            </w:pPr>
            <w:r w:rsidRPr="005F7A99">
              <w:t>2015</w:t>
            </w:r>
          </w:p>
        </w:tc>
        <w:tc>
          <w:tcPr>
            <w:tcW w:w="431" w:type="pct"/>
          </w:tcPr>
          <w:p w:rsidR="00B2345A" w:rsidRPr="005F7A99" w:rsidRDefault="00B2345A" w:rsidP="00BD74A1">
            <w:pPr>
              <w:keepNext/>
              <w:keepLines/>
              <w:jc w:val="center"/>
            </w:pPr>
            <w:r w:rsidRPr="005F7A99">
              <w:t>2016</w:t>
            </w:r>
          </w:p>
        </w:tc>
        <w:tc>
          <w:tcPr>
            <w:tcW w:w="572" w:type="pct"/>
          </w:tcPr>
          <w:p w:rsidR="00B2345A" w:rsidRPr="005F7A99" w:rsidRDefault="00B2345A" w:rsidP="00BD74A1">
            <w:pPr>
              <w:keepNext/>
              <w:keepLines/>
              <w:jc w:val="center"/>
            </w:pPr>
            <w:r w:rsidRPr="005F7A99">
              <w:t>2017 г.</w:t>
            </w:r>
          </w:p>
        </w:tc>
        <w:tc>
          <w:tcPr>
            <w:tcW w:w="624" w:type="pct"/>
          </w:tcPr>
          <w:p w:rsidR="00B2345A" w:rsidRPr="005F7A99" w:rsidRDefault="00B2345A" w:rsidP="00BD74A1">
            <w:pPr>
              <w:keepNext/>
              <w:keepLines/>
              <w:jc w:val="center"/>
            </w:pPr>
            <w:r w:rsidRPr="005F7A99">
              <w:t>2018 г.</w:t>
            </w:r>
          </w:p>
        </w:tc>
      </w:tr>
      <w:tr w:rsidR="00B2345A" w:rsidRPr="005F7A99" w:rsidTr="00C47F8B">
        <w:tc>
          <w:tcPr>
            <w:tcW w:w="2450" w:type="pct"/>
          </w:tcPr>
          <w:p w:rsidR="00B2345A" w:rsidRPr="005F7A99" w:rsidRDefault="00B2345A" w:rsidP="00BD74A1">
            <w:pPr>
              <w:keepNext/>
              <w:keepLines/>
            </w:pPr>
            <w:r w:rsidRPr="005F7A99">
              <w:t>Общая площадь жилищного фонда, тыс. кв.м</w:t>
            </w:r>
          </w:p>
        </w:tc>
        <w:tc>
          <w:tcPr>
            <w:tcW w:w="492" w:type="pct"/>
          </w:tcPr>
          <w:p w:rsidR="00B2345A" w:rsidRPr="005F7A99" w:rsidRDefault="00B2345A" w:rsidP="00BD74A1">
            <w:pPr>
              <w:keepNext/>
              <w:keepLines/>
              <w:jc w:val="center"/>
            </w:pPr>
            <w:r w:rsidRPr="005F7A99">
              <w:t>1116,7</w:t>
            </w:r>
          </w:p>
        </w:tc>
        <w:tc>
          <w:tcPr>
            <w:tcW w:w="431" w:type="pct"/>
          </w:tcPr>
          <w:p w:rsidR="00B2345A" w:rsidRPr="005F7A99" w:rsidRDefault="00B2345A" w:rsidP="00BD74A1">
            <w:pPr>
              <w:keepNext/>
              <w:keepLines/>
              <w:jc w:val="center"/>
            </w:pPr>
            <w:r w:rsidRPr="005F7A99">
              <w:t>995,4</w:t>
            </w:r>
          </w:p>
        </w:tc>
        <w:tc>
          <w:tcPr>
            <w:tcW w:w="431" w:type="pct"/>
          </w:tcPr>
          <w:p w:rsidR="00B2345A" w:rsidRPr="005F7A99" w:rsidRDefault="00B2345A" w:rsidP="00BD74A1">
            <w:pPr>
              <w:keepNext/>
              <w:keepLines/>
              <w:jc w:val="center"/>
            </w:pPr>
            <w:r w:rsidRPr="005F7A99">
              <w:t>998,6</w:t>
            </w:r>
          </w:p>
        </w:tc>
        <w:tc>
          <w:tcPr>
            <w:tcW w:w="572" w:type="pct"/>
          </w:tcPr>
          <w:p w:rsidR="00B2345A" w:rsidRPr="005F7A99" w:rsidRDefault="00B2345A" w:rsidP="00BD74A1">
            <w:pPr>
              <w:keepNext/>
              <w:keepLines/>
              <w:jc w:val="center"/>
            </w:pPr>
            <w:r w:rsidRPr="005F7A99">
              <w:t>1010,8</w:t>
            </w:r>
          </w:p>
        </w:tc>
        <w:tc>
          <w:tcPr>
            <w:tcW w:w="624" w:type="pct"/>
          </w:tcPr>
          <w:p w:rsidR="00B2345A" w:rsidRPr="005F7A99" w:rsidRDefault="00B2345A" w:rsidP="00BD74A1">
            <w:pPr>
              <w:keepNext/>
              <w:keepLines/>
              <w:jc w:val="center"/>
            </w:pPr>
            <w:r w:rsidRPr="005F7A99">
              <w:t>1007,5</w:t>
            </w:r>
          </w:p>
        </w:tc>
      </w:tr>
      <w:tr w:rsidR="00B2345A" w:rsidRPr="005F7A99" w:rsidTr="00C47F8B">
        <w:tc>
          <w:tcPr>
            <w:tcW w:w="2450" w:type="pct"/>
          </w:tcPr>
          <w:p w:rsidR="00B2345A" w:rsidRPr="005F7A99" w:rsidRDefault="00B2345A" w:rsidP="00BD74A1">
            <w:pPr>
              <w:keepNext/>
              <w:keepLines/>
            </w:pPr>
            <w:r w:rsidRPr="005F7A99">
              <w:t>Средняя жилищная обеспеченность, кв.м/чел.</w:t>
            </w:r>
          </w:p>
        </w:tc>
        <w:tc>
          <w:tcPr>
            <w:tcW w:w="492" w:type="pct"/>
          </w:tcPr>
          <w:p w:rsidR="00B2345A" w:rsidRPr="005F7A99" w:rsidRDefault="00B2345A" w:rsidP="00BD74A1">
            <w:pPr>
              <w:keepNext/>
              <w:keepLines/>
              <w:jc w:val="center"/>
            </w:pPr>
            <w:r w:rsidRPr="005F7A99">
              <w:t>29</w:t>
            </w:r>
          </w:p>
        </w:tc>
        <w:tc>
          <w:tcPr>
            <w:tcW w:w="431" w:type="pct"/>
          </w:tcPr>
          <w:p w:rsidR="00B2345A" w:rsidRPr="005F7A99" w:rsidRDefault="00B2345A" w:rsidP="00BD74A1">
            <w:pPr>
              <w:keepNext/>
              <w:keepLines/>
              <w:jc w:val="center"/>
            </w:pPr>
            <w:r w:rsidRPr="005F7A99">
              <w:t>26</w:t>
            </w:r>
          </w:p>
        </w:tc>
        <w:tc>
          <w:tcPr>
            <w:tcW w:w="431" w:type="pct"/>
          </w:tcPr>
          <w:p w:rsidR="00B2345A" w:rsidRPr="005F7A99" w:rsidRDefault="00B2345A" w:rsidP="00BD74A1">
            <w:pPr>
              <w:keepNext/>
              <w:keepLines/>
              <w:jc w:val="center"/>
            </w:pPr>
            <w:r w:rsidRPr="005F7A99">
              <w:t>26</w:t>
            </w:r>
          </w:p>
        </w:tc>
        <w:tc>
          <w:tcPr>
            <w:tcW w:w="572" w:type="pct"/>
          </w:tcPr>
          <w:p w:rsidR="00B2345A" w:rsidRPr="005F7A99" w:rsidRDefault="00B2345A" w:rsidP="00BD74A1">
            <w:pPr>
              <w:keepNext/>
              <w:keepLines/>
              <w:jc w:val="center"/>
            </w:pPr>
            <w:r w:rsidRPr="005F7A99">
              <w:t>26</w:t>
            </w:r>
          </w:p>
        </w:tc>
        <w:tc>
          <w:tcPr>
            <w:tcW w:w="624" w:type="pct"/>
          </w:tcPr>
          <w:p w:rsidR="00B2345A" w:rsidRPr="005F7A99" w:rsidRDefault="00B2345A" w:rsidP="00BD74A1">
            <w:pPr>
              <w:keepNext/>
              <w:keepLines/>
              <w:jc w:val="center"/>
            </w:pPr>
            <w:r w:rsidRPr="005F7A99">
              <w:t>27</w:t>
            </w:r>
          </w:p>
        </w:tc>
      </w:tr>
      <w:tr w:rsidR="00B2345A" w:rsidRPr="005F7A99" w:rsidTr="00C47F8B">
        <w:tc>
          <w:tcPr>
            <w:tcW w:w="2450" w:type="pct"/>
          </w:tcPr>
          <w:p w:rsidR="00B2345A" w:rsidRPr="005F7A99" w:rsidRDefault="00B2345A" w:rsidP="00BD74A1">
            <w:pPr>
              <w:keepNext/>
              <w:keepLines/>
            </w:pPr>
            <w:r w:rsidRPr="005F7A99">
              <w:t>Выбытие жилищного фонда, тыс. кв.м</w:t>
            </w:r>
          </w:p>
        </w:tc>
        <w:tc>
          <w:tcPr>
            <w:tcW w:w="492" w:type="pct"/>
          </w:tcPr>
          <w:p w:rsidR="00B2345A" w:rsidRPr="005F7A99" w:rsidRDefault="00B2345A" w:rsidP="00BD74A1">
            <w:pPr>
              <w:keepNext/>
              <w:keepLines/>
              <w:jc w:val="center"/>
            </w:pPr>
            <w:r w:rsidRPr="005F7A99">
              <w:t>31,9</w:t>
            </w:r>
          </w:p>
        </w:tc>
        <w:tc>
          <w:tcPr>
            <w:tcW w:w="431" w:type="pct"/>
          </w:tcPr>
          <w:p w:rsidR="00B2345A" w:rsidRPr="005F7A99" w:rsidRDefault="00B2345A" w:rsidP="00BD74A1">
            <w:pPr>
              <w:keepNext/>
              <w:keepLines/>
              <w:jc w:val="center"/>
            </w:pPr>
            <w:r w:rsidRPr="005F7A99">
              <w:t>36,5</w:t>
            </w:r>
          </w:p>
        </w:tc>
        <w:tc>
          <w:tcPr>
            <w:tcW w:w="431" w:type="pct"/>
          </w:tcPr>
          <w:p w:rsidR="00B2345A" w:rsidRPr="005F7A99" w:rsidRDefault="00B2345A" w:rsidP="00BD74A1">
            <w:pPr>
              <w:keepNext/>
              <w:keepLines/>
              <w:jc w:val="center"/>
            </w:pPr>
            <w:r w:rsidRPr="005F7A99">
              <w:t>10,43</w:t>
            </w:r>
          </w:p>
        </w:tc>
        <w:tc>
          <w:tcPr>
            <w:tcW w:w="572" w:type="pct"/>
          </w:tcPr>
          <w:p w:rsidR="00B2345A" w:rsidRPr="005F7A99" w:rsidRDefault="00B2345A" w:rsidP="00BD74A1">
            <w:pPr>
              <w:keepNext/>
              <w:keepLines/>
              <w:jc w:val="center"/>
            </w:pPr>
            <w:r w:rsidRPr="005F7A99">
              <w:t>5,9</w:t>
            </w:r>
          </w:p>
        </w:tc>
        <w:tc>
          <w:tcPr>
            <w:tcW w:w="624" w:type="pct"/>
          </w:tcPr>
          <w:p w:rsidR="00B2345A" w:rsidRPr="005F7A99" w:rsidRDefault="00B2345A" w:rsidP="00BD74A1">
            <w:pPr>
              <w:keepNext/>
              <w:keepLines/>
              <w:jc w:val="center"/>
            </w:pPr>
            <w:r w:rsidRPr="005F7A99">
              <w:t>3,345</w:t>
            </w:r>
          </w:p>
        </w:tc>
      </w:tr>
    </w:tbl>
    <w:p w:rsidR="00B2345A" w:rsidRPr="005F7A99" w:rsidRDefault="00B2345A" w:rsidP="00BD74A1">
      <w:pPr>
        <w:keepNext/>
        <w:keepLines/>
        <w:ind w:firstLine="709"/>
        <w:jc w:val="both"/>
      </w:pPr>
    </w:p>
    <w:p w:rsidR="00B2345A" w:rsidRPr="005F7A99" w:rsidRDefault="00B2345A" w:rsidP="00BD74A1">
      <w:pPr>
        <w:pStyle w:val="G1"/>
        <w:keepNext/>
        <w:keepLines/>
        <w:spacing w:before="0" w:after="0"/>
        <w:rPr>
          <w:rStyle w:val="a9"/>
          <w:rFonts w:ascii="Times New Roman" w:hAnsi="Times New Roman"/>
        </w:rPr>
      </w:pPr>
      <w:r w:rsidRPr="005F7A99">
        <w:rPr>
          <w:rStyle w:val="a9"/>
          <w:rFonts w:ascii="Times New Roman" w:hAnsi="Times New Roman"/>
        </w:rPr>
        <w:t>Общая площадь аварийного жилья в городском округе составила 37,8 тыс. кв.м. Следует отметить, что в городском округе наблюдается нехватка земельных участков для жилищного строительства в границах населенных пунктов, особенно в городе Холмске, на территории которого в значительной степени исчерпан ресурс земель для жилищного строительства, что снижает темпы строительства и влечет увеличение стоимости жилья.</w:t>
      </w:r>
    </w:p>
    <w:p w:rsidR="00B2345A" w:rsidRPr="005F7A99" w:rsidRDefault="00B2345A" w:rsidP="00BD74A1">
      <w:pPr>
        <w:pStyle w:val="G1"/>
        <w:keepNext/>
        <w:keepLines/>
        <w:spacing w:before="0" w:after="0"/>
        <w:rPr>
          <w:rStyle w:val="a9"/>
          <w:rFonts w:ascii="Times New Roman" w:hAnsi="Times New Roman"/>
        </w:rPr>
      </w:pPr>
      <w:r w:rsidRPr="005F7A99">
        <w:rPr>
          <w:rStyle w:val="a9"/>
          <w:rFonts w:ascii="Times New Roman" w:hAnsi="Times New Roman"/>
        </w:rPr>
        <w:t>На территории городского округа действует муниципальная программа «Обеспечение населения муниципального образования «Холмский городской округ» качественным жильем на 2014-2020 годы», целью которой является:</w:t>
      </w:r>
    </w:p>
    <w:p w:rsidR="00B2345A" w:rsidRPr="005F7A99" w:rsidRDefault="00B2345A" w:rsidP="00BD74A1">
      <w:pPr>
        <w:pStyle w:val="affc"/>
        <w:keepNext/>
        <w:keepLines/>
        <w:numPr>
          <w:ilvl w:val="0"/>
          <w:numId w:val="21"/>
        </w:numPr>
        <w:tabs>
          <w:tab w:val="clear" w:pos="1080"/>
        </w:tabs>
        <w:spacing w:line="240" w:lineRule="auto"/>
        <w:rPr>
          <w:b w:val="0"/>
        </w:rPr>
      </w:pPr>
      <w:r w:rsidRPr="005F7A99">
        <w:rPr>
          <w:b w:val="0"/>
        </w:rPr>
        <w:t>содействие развитию жилищного строительства, обеспечивающее повышение доступности и качества жилья для различных категорий граждан, проживающих на территории муниципального образования «Холмский городской округ»;</w:t>
      </w:r>
    </w:p>
    <w:p w:rsidR="00B2345A" w:rsidRPr="005F7A99" w:rsidRDefault="00B2345A" w:rsidP="00BD74A1">
      <w:pPr>
        <w:pStyle w:val="affc"/>
        <w:keepNext/>
        <w:keepLines/>
        <w:numPr>
          <w:ilvl w:val="0"/>
          <w:numId w:val="21"/>
        </w:numPr>
        <w:tabs>
          <w:tab w:val="clear" w:pos="1080"/>
        </w:tabs>
        <w:spacing w:line="240" w:lineRule="auto"/>
        <w:rPr>
          <w:b w:val="0"/>
        </w:rPr>
      </w:pPr>
      <w:r w:rsidRPr="005F7A99">
        <w:rPr>
          <w:b w:val="0"/>
        </w:rPr>
        <w:t>создание условий для устойчивого функционирования жилищного фонда, основных объектов жизнеобеспечения;</w:t>
      </w:r>
    </w:p>
    <w:p w:rsidR="00B2345A" w:rsidRPr="005F7A99" w:rsidRDefault="00B2345A" w:rsidP="00BD74A1">
      <w:pPr>
        <w:pStyle w:val="affc"/>
        <w:keepNext/>
        <w:keepLines/>
        <w:numPr>
          <w:ilvl w:val="0"/>
          <w:numId w:val="21"/>
        </w:numPr>
        <w:tabs>
          <w:tab w:val="clear" w:pos="1080"/>
        </w:tabs>
        <w:spacing w:line="240" w:lineRule="auto"/>
        <w:rPr>
          <w:b w:val="0"/>
        </w:rPr>
      </w:pPr>
      <w:r w:rsidRPr="005F7A99">
        <w:rPr>
          <w:b w:val="0"/>
        </w:rPr>
        <w:t>создание условий для безопасной жизнедеятельности населения.</w:t>
      </w:r>
    </w:p>
    <w:p w:rsidR="00B2345A" w:rsidRPr="005F7A99" w:rsidRDefault="00B2345A" w:rsidP="00BD74A1">
      <w:pPr>
        <w:pStyle w:val="G1"/>
        <w:keepNext/>
        <w:keepLines/>
        <w:spacing w:before="0" w:after="0"/>
        <w:rPr>
          <w:rStyle w:val="a9"/>
          <w:rFonts w:ascii="Times New Roman" w:hAnsi="Times New Roman"/>
        </w:rPr>
      </w:pPr>
      <w:r w:rsidRPr="005F7A99">
        <w:rPr>
          <w:rStyle w:val="a9"/>
          <w:rFonts w:ascii="Times New Roman" w:hAnsi="Times New Roman"/>
        </w:rPr>
        <w:t>Реализация программы позволит жителям городского округа, независимо от их места жительства, социального, имущественного статуса увеличить доступность строительства жилья эконом-класса, индивидуального и малоэтажного жилья.</w:t>
      </w:r>
    </w:p>
    <w:p w:rsidR="00B2345A" w:rsidRPr="005F7A99" w:rsidRDefault="00B2345A" w:rsidP="00BD74A1">
      <w:pPr>
        <w:pStyle w:val="G1"/>
        <w:keepNext/>
        <w:keepLines/>
        <w:spacing w:before="0" w:after="0"/>
        <w:rPr>
          <w:rStyle w:val="a9"/>
          <w:rFonts w:ascii="Times New Roman" w:hAnsi="Times New Roman"/>
        </w:rPr>
      </w:pPr>
      <w:r w:rsidRPr="005F7A99">
        <w:rPr>
          <w:rStyle w:val="a9"/>
          <w:rFonts w:ascii="Times New Roman" w:hAnsi="Times New Roman"/>
        </w:rPr>
        <w:t>В рамках реализации муниципальной программы  к 2020 году планируется:</w:t>
      </w:r>
    </w:p>
    <w:p w:rsidR="00B2345A" w:rsidRPr="005F7A99" w:rsidRDefault="00B2345A" w:rsidP="00BD74A1">
      <w:pPr>
        <w:pStyle w:val="affc"/>
        <w:keepNext/>
        <w:keepLines/>
        <w:numPr>
          <w:ilvl w:val="0"/>
          <w:numId w:val="21"/>
        </w:numPr>
        <w:tabs>
          <w:tab w:val="clear" w:pos="1080"/>
        </w:tabs>
        <w:spacing w:line="240" w:lineRule="auto"/>
        <w:rPr>
          <w:b w:val="0"/>
        </w:rPr>
      </w:pPr>
      <w:r w:rsidRPr="005F7A99">
        <w:rPr>
          <w:b w:val="0"/>
        </w:rPr>
        <w:t>увеличить объем ввода жилья к до 121,0 тыс. кв.м;</w:t>
      </w:r>
    </w:p>
    <w:p w:rsidR="00B2345A" w:rsidRPr="005F7A99" w:rsidRDefault="00B2345A" w:rsidP="00BD74A1">
      <w:pPr>
        <w:pStyle w:val="affc"/>
        <w:keepNext/>
        <w:keepLines/>
        <w:numPr>
          <w:ilvl w:val="0"/>
          <w:numId w:val="21"/>
        </w:numPr>
        <w:tabs>
          <w:tab w:val="clear" w:pos="1080"/>
        </w:tabs>
        <w:spacing w:line="240" w:lineRule="auto"/>
        <w:rPr>
          <w:b w:val="0"/>
        </w:rPr>
      </w:pPr>
      <w:r w:rsidRPr="005F7A99">
        <w:rPr>
          <w:b w:val="0"/>
        </w:rPr>
        <w:t>увеличить уровень обеспеченности жильем;</w:t>
      </w:r>
    </w:p>
    <w:p w:rsidR="00B2345A" w:rsidRPr="005F7A99" w:rsidRDefault="00B2345A" w:rsidP="00BD74A1">
      <w:pPr>
        <w:pStyle w:val="affc"/>
        <w:keepNext/>
        <w:keepLines/>
        <w:numPr>
          <w:ilvl w:val="0"/>
          <w:numId w:val="21"/>
        </w:numPr>
        <w:tabs>
          <w:tab w:val="clear" w:pos="1080"/>
        </w:tabs>
        <w:spacing w:line="240" w:lineRule="auto"/>
        <w:rPr>
          <w:b w:val="0"/>
        </w:rPr>
      </w:pPr>
      <w:r w:rsidRPr="005F7A99">
        <w:rPr>
          <w:b w:val="0"/>
        </w:rPr>
        <w:t>обеспечить переселение граждан из всего жилищного фонда, признанного аварийным, общей площадью не менее 128,0 тыс. кв.м.</w:t>
      </w:r>
    </w:p>
    <w:p w:rsidR="00B2345A" w:rsidRPr="005F7A99" w:rsidRDefault="00B2345A" w:rsidP="00BD74A1">
      <w:pPr>
        <w:pStyle w:val="G1"/>
        <w:keepNext/>
        <w:keepLines/>
        <w:spacing w:before="0" w:after="0"/>
        <w:rPr>
          <w:rStyle w:val="a9"/>
          <w:rFonts w:ascii="Times New Roman" w:hAnsi="Times New Roman"/>
        </w:rPr>
      </w:pPr>
      <w:r w:rsidRPr="005F7A99">
        <w:rPr>
          <w:rStyle w:val="a9"/>
          <w:rFonts w:ascii="Times New Roman" w:hAnsi="Times New Roman"/>
        </w:rPr>
        <w:t>Основными мероприятиями программы являются:</w:t>
      </w:r>
    </w:p>
    <w:p w:rsidR="00B2345A" w:rsidRPr="005F7A99" w:rsidRDefault="00B2345A" w:rsidP="00BD74A1">
      <w:pPr>
        <w:pStyle w:val="affc"/>
        <w:keepNext/>
        <w:keepLines/>
        <w:numPr>
          <w:ilvl w:val="0"/>
          <w:numId w:val="22"/>
        </w:numPr>
        <w:tabs>
          <w:tab w:val="clear" w:pos="1080"/>
        </w:tabs>
        <w:spacing w:line="240" w:lineRule="auto"/>
        <w:rPr>
          <w:b w:val="0"/>
        </w:rPr>
      </w:pPr>
      <w:r w:rsidRPr="005F7A99">
        <w:rPr>
          <w:b w:val="0"/>
        </w:rPr>
        <w:t>Разработка и утверждение документов территориального планирования.</w:t>
      </w:r>
    </w:p>
    <w:p w:rsidR="00B2345A" w:rsidRPr="005F7A99" w:rsidRDefault="00B2345A" w:rsidP="00BD74A1">
      <w:pPr>
        <w:pStyle w:val="affc"/>
        <w:keepNext/>
        <w:keepLines/>
        <w:numPr>
          <w:ilvl w:val="0"/>
          <w:numId w:val="22"/>
        </w:numPr>
        <w:tabs>
          <w:tab w:val="clear" w:pos="1080"/>
        </w:tabs>
        <w:spacing w:line="240" w:lineRule="auto"/>
        <w:rPr>
          <w:b w:val="0"/>
        </w:rPr>
      </w:pPr>
      <w:r w:rsidRPr="005F7A99">
        <w:rPr>
          <w:b w:val="0"/>
        </w:rPr>
        <w:t>Формирование земельных участков для жилищного строительства.</w:t>
      </w:r>
    </w:p>
    <w:p w:rsidR="00B2345A" w:rsidRPr="005F7A99" w:rsidRDefault="00B2345A" w:rsidP="00BD74A1">
      <w:pPr>
        <w:pStyle w:val="affc"/>
        <w:keepNext/>
        <w:keepLines/>
        <w:numPr>
          <w:ilvl w:val="0"/>
          <w:numId w:val="22"/>
        </w:numPr>
        <w:tabs>
          <w:tab w:val="clear" w:pos="1080"/>
        </w:tabs>
        <w:spacing w:line="240" w:lineRule="auto"/>
        <w:rPr>
          <w:b w:val="0"/>
        </w:rPr>
      </w:pPr>
      <w:r w:rsidRPr="005F7A99">
        <w:rPr>
          <w:b w:val="0"/>
        </w:rPr>
        <w:t>Обеспечение объектами инженерной и транспортной инфраструктуры территорий для перспективной застройки.</w:t>
      </w:r>
    </w:p>
    <w:p w:rsidR="00B2345A" w:rsidRPr="005F7A99" w:rsidRDefault="00B2345A" w:rsidP="00BD74A1">
      <w:pPr>
        <w:pStyle w:val="affc"/>
        <w:keepNext/>
        <w:keepLines/>
        <w:numPr>
          <w:ilvl w:val="0"/>
          <w:numId w:val="22"/>
        </w:numPr>
        <w:tabs>
          <w:tab w:val="clear" w:pos="1080"/>
        </w:tabs>
        <w:spacing w:line="240" w:lineRule="auto"/>
        <w:rPr>
          <w:b w:val="0"/>
        </w:rPr>
      </w:pPr>
      <w:r w:rsidRPr="005F7A99">
        <w:rPr>
          <w:b w:val="0"/>
        </w:rPr>
        <w:t>Поддержка реализации проектов комплексного освоения и развития территорий.</w:t>
      </w:r>
    </w:p>
    <w:p w:rsidR="00B2345A" w:rsidRPr="005F7A99" w:rsidRDefault="00B2345A" w:rsidP="00BD74A1">
      <w:pPr>
        <w:pStyle w:val="affc"/>
        <w:keepNext/>
        <w:keepLines/>
        <w:numPr>
          <w:ilvl w:val="0"/>
          <w:numId w:val="22"/>
        </w:numPr>
        <w:tabs>
          <w:tab w:val="clear" w:pos="1080"/>
        </w:tabs>
        <w:spacing w:line="240" w:lineRule="auto"/>
        <w:rPr>
          <w:b w:val="0"/>
        </w:rPr>
      </w:pPr>
      <w:r w:rsidRPr="005F7A99">
        <w:rPr>
          <w:b w:val="0"/>
        </w:rPr>
        <w:t>Мероприятия по переселению граждан из ветхого и аварийного жилищного фонда.</w:t>
      </w:r>
    </w:p>
    <w:p w:rsidR="00B2345A" w:rsidRPr="005F7A99" w:rsidRDefault="00B2345A" w:rsidP="00BD74A1">
      <w:pPr>
        <w:pStyle w:val="affc"/>
        <w:keepNext/>
        <w:keepLines/>
        <w:numPr>
          <w:ilvl w:val="0"/>
          <w:numId w:val="22"/>
        </w:numPr>
        <w:tabs>
          <w:tab w:val="clear" w:pos="1080"/>
        </w:tabs>
        <w:spacing w:line="240" w:lineRule="auto"/>
        <w:rPr>
          <w:b w:val="0"/>
        </w:rPr>
      </w:pPr>
      <w:r w:rsidRPr="005F7A99">
        <w:rPr>
          <w:b w:val="0"/>
        </w:rPr>
        <w:t>Мероприятия по стимулированию развития строительства жилья с привлечением средств граждан.</w:t>
      </w:r>
    </w:p>
    <w:p w:rsidR="00B2345A" w:rsidRPr="005F7A99" w:rsidRDefault="00B2345A" w:rsidP="00BD74A1">
      <w:pPr>
        <w:pStyle w:val="affc"/>
        <w:keepNext/>
        <w:keepLines/>
        <w:numPr>
          <w:ilvl w:val="0"/>
          <w:numId w:val="22"/>
        </w:numPr>
        <w:tabs>
          <w:tab w:val="clear" w:pos="1080"/>
        </w:tabs>
        <w:spacing w:line="240" w:lineRule="auto"/>
        <w:rPr>
          <w:b w:val="0"/>
        </w:rPr>
      </w:pPr>
      <w:r w:rsidRPr="005F7A99">
        <w:rPr>
          <w:b w:val="0"/>
        </w:rPr>
        <w:t>Создание условий для формирования в муниципальном образовании «Холмский городской округ» сегмента доходных домов на рынке жилья.</w:t>
      </w:r>
    </w:p>
    <w:p w:rsidR="00B2345A" w:rsidRPr="005F7A99" w:rsidRDefault="00B2345A" w:rsidP="00BD74A1">
      <w:pPr>
        <w:pStyle w:val="affc"/>
        <w:keepNext/>
        <w:keepLines/>
        <w:numPr>
          <w:ilvl w:val="0"/>
          <w:numId w:val="22"/>
        </w:numPr>
        <w:tabs>
          <w:tab w:val="clear" w:pos="1080"/>
        </w:tabs>
        <w:spacing w:line="240" w:lineRule="auto"/>
        <w:rPr>
          <w:b w:val="0"/>
        </w:rPr>
      </w:pPr>
      <w:r w:rsidRPr="005F7A99">
        <w:rPr>
          <w:b w:val="0"/>
        </w:rPr>
        <w:t>Мероприятия по внедрению новых энергоэффективных и ресурсосберегающих технологий при жилищном строительстве, созданию условий для строительства и реконструкции предприятий по производству ресурсосберегающих материалов, изделий и конструкций.</w:t>
      </w:r>
    </w:p>
    <w:p w:rsidR="00B2345A" w:rsidRPr="005F7A99" w:rsidRDefault="00B2345A" w:rsidP="00BD74A1">
      <w:pPr>
        <w:pStyle w:val="affc"/>
        <w:keepNext/>
        <w:keepLines/>
        <w:numPr>
          <w:ilvl w:val="0"/>
          <w:numId w:val="22"/>
        </w:numPr>
        <w:tabs>
          <w:tab w:val="clear" w:pos="1080"/>
        </w:tabs>
        <w:spacing w:line="240" w:lineRule="auto"/>
        <w:rPr>
          <w:rStyle w:val="a9"/>
          <w:rFonts w:ascii="Times New Roman" w:hAnsi="Times New Roman"/>
          <w:b w:val="0"/>
        </w:rPr>
      </w:pPr>
      <w:r w:rsidRPr="005F7A99">
        <w:rPr>
          <w:b w:val="0"/>
        </w:rPr>
        <w:t>Мероприятия</w:t>
      </w:r>
      <w:r w:rsidRPr="005F7A99">
        <w:rPr>
          <w:rStyle w:val="a9"/>
          <w:rFonts w:ascii="Times New Roman" w:hAnsi="Times New Roman"/>
          <w:b w:val="0"/>
        </w:rPr>
        <w:t xml:space="preserve"> по снижению административных барьеров в строительстве.</w:t>
      </w:r>
    </w:p>
    <w:p w:rsidR="00B2345A" w:rsidRPr="005F7A99" w:rsidRDefault="00B2345A" w:rsidP="00BD74A1">
      <w:pPr>
        <w:pStyle w:val="G1"/>
        <w:keepNext/>
        <w:keepLines/>
        <w:spacing w:before="0" w:after="0"/>
        <w:rPr>
          <w:rStyle w:val="a9"/>
          <w:rFonts w:ascii="Times New Roman" w:hAnsi="Times New Roman"/>
        </w:rPr>
      </w:pPr>
      <w:r w:rsidRPr="005F7A99">
        <w:rPr>
          <w:rStyle w:val="a9"/>
          <w:rFonts w:ascii="Times New Roman" w:hAnsi="Times New Roman"/>
        </w:rPr>
        <w:t>Таким образом, проанализировав ситуацию жилищной сфере городского округа можно сделать следующие выводы:</w:t>
      </w:r>
    </w:p>
    <w:p w:rsidR="00B2345A" w:rsidRPr="005F7A99" w:rsidRDefault="00B2345A" w:rsidP="00BD74A1">
      <w:pPr>
        <w:pStyle w:val="affc"/>
        <w:keepNext/>
        <w:keepLines/>
        <w:numPr>
          <w:ilvl w:val="0"/>
          <w:numId w:val="21"/>
        </w:numPr>
        <w:tabs>
          <w:tab w:val="clear" w:pos="1080"/>
        </w:tabs>
        <w:spacing w:line="240" w:lineRule="auto"/>
        <w:rPr>
          <w:b w:val="0"/>
        </w:rPr>
      </w:pPr>
      <w:r w:rsidRPr="005F7A99">
        <w:rPr>
          <w:b w:val="0"/>
        </w:rPr>
        <w:t>средняя жилищная обеспеченность выше нормативного значения на 44% и на начало 2019 года составила 26 кв.м общей площади на человека;</w:t>
      </w:r>
    </w:p>
    <w:p w:rsidR="00B2345A" w:rsidRPr="005F7A99" w:rsidRDefault="00B2345A" w:rsidP="00BD74A1">
      <w:pPr>
        <w:pStyle w:val="affc"/>
        <w:keepNext/>
        <w:keepLines/>
        <w:numPr>
          <w:ilvl w:val="0"/>
          <w:numId w:val="21"/>
        </w:numPr>
        <w:tabs>
          <w:tab w:val="clear" w:pos="1080"/>
        </w:tabs>
        <w:spacing w:line="240" w:lineRule="auto"/>
        <w:rPr>
          <w:b w:val="0"/>
        </w:rPr>
      </w:pPr>
      <w:r w:rsidRPr="005F7A99">
        <w:rPr>
          <w:b w:val="0"/>
        </w:rPr>
        <w:t>жилые территории представлены: индивидуальной жилой застройкой (57% от общей площади территорий), среднеэтажной жилой застройкой (28%), малоэтажной жилой застройкой (13%), многоэтажной жилой застройкой (2%);</w:t>
      </w:r>
    </w:p>
    <w:p w:rsidR="00B2345A" w:rsidRPr="005F7A99" w:rsidRDefault="00B2345A" w:rsidP="00BD74A1">
      <w:pPr>
        <w:pStyle w:val="affc"/>
        <w:keepNext/>
        <w:keepLines/>
        <w:numPr>
          <w:ilvl w:val="0"/>
          <w:numId w:val="21"/>
        </w:numPr>
        <w:tabs>
          <w:tab w:val="clear" w:pos="1080"/>
        </w:tabs>
        <w:spacing w:line="240" w:lineRule="auto"/>
        <w:rPr>
          <w:b w:val="0"/>
        </w:rPr>
      </w:pPr>
      <w:r w:rsidRPr="005F7A99">
        <w:rPr>
          <w:b w:val="0"/>
        </w:rPr>
        <w:t>доля аварийного жилья составляет 4% от общей площади жилья.</w:t>
      </w:r>
    </w:p>
    <w:p w:rsidR="00CD39AD" w:rsidRPr="005F7A99" w:rsidRDefault="00CD39AD" w:rsidP="00BD74A1">
      <w:pPr>
        <w:pStyle w:val="G1"/>
        <w:keepNext/>
        <w:keepLines/>
        <w:spacing w:before="0" w:after="0"/>
        <w:rPr>
          <w:rFonts w:ascii="Times New Roman" w:hAnsi="Times New Roman"/>
          <w:color w:val="FF0000"/>
        </w:rPr>
      </w:pPr>
    </w:p>
    <w:p w:rsidR="00D32015" w:rsidRPr="005F7A99" w:rsidRDefault="00D32015" w:rsidP="00BD74A1">
      <w:pPr>
        <w:pStyle w:val="2"/>
        <w:keepLines/>
        <w:spacing w:before="0" w:after="0"/>
        <w:ind w:left="0" w:firstLine="0"/>
        <w:rPr>
          <w:rFonts w:ascii="Times New Roman" w:hAnsi="Times New Roman"/>
        </w:rPr>
      </w:pPr>
      <w:bookmarkStart w:id="36" w:name="_Toc450154929"/>
      <w:bookmarkStart w:id="37" w:name="_Toc35953147"/>
      <w:r w:rsidRPr="005F7A99">
        <w:rPr>
          <w:rFonts w:ascii="Times New Roman" w:hAnsi="Times New Roman"/>
        </w:rPr>
        <w:t xml:space="preserve">Анализ </w:t>
      </w:r>
      <w:r w:rsidR="00CD39AD" w:rsidRPr="005F7A99">
        <w:rPr>
          <w:rFonts w:ascii="Times New Roman" w:hAnsi="Times New Roman"/>
        </w:rPr>
        <w:t>современного состояния</w:t>
      </w:r>
      <w:r w:rsidRPr="005F7A99">
        <w:rPr>
          <w:rFonts w:ascii="Times New Roman" w:hAnsi="Times New Roman"/>
        </w:rPr>
        <w:t xml:space="preserve"> социальной </w:t>
      </w:r>
      <w:bookmarkEnd w:id="34"/>
      <w:r w:rsidRPr="005F7A99">
        <w:rPr>
          <w:rFonts w:ascii="Times New Roman" w:hAnsi="Times New Roman"/>
        </w:rPr>
        <w:t>сферы</w:t>
      </w:r>
      <w:bookmarkEnd w:id="36"/>
      <w:bookmarkEnd w:id="37"/>
    </w:p>
    <w:p w:rsidR="00B2345A" w:rsidRPr="005F7A99" w:rsidRDefault="00B2345A" w:rsidP="00BD74A1">
      <w:pPr>
        <w:pStyle w:val="G1"/>
        <w:keepNext/>
        <w:keepLines/>
        <w:spacing w:before="0" w:after="0"/>
        <w:rPr>
          <w:rStyle w:val="a9"/>
          <w:rFonts w:ascii="Times New Roman" w:hAnsi="Times New Roman"/>
        </w:rPr>
      </w:pPr>
      <w:bookmarkStart w:id="38" w:name="_Toc335686041"/>
      <w:r w:rsidRPr="005F7A99">
        <w:rPr>
          <w:rStyle w:val="a9"/>
          <w:rFonts w:ascii="Times New Roman" w:hAnsi="Times New Roman"/>
        </w:rPr>
        <w:t>Уровень развития социальной сферы в первую очередь определяет образ и уровень жизни людей, их благосостояние и объём потребляемых товаров и услуг. К социальной сфере, прежде всего, относится сфера предоставляемых услуг в образовании, культуре, здравоохранении, социальном обеспечении, физической культуре, общественном питании, коммунальном обслуживании.</w:t>
      </w:r>
    </w:p>
    <w:p w:rsidR="00B2345A" w:rsidRPr="005F7A99" w:rsidRDefault="00B2345A" w:rsidP="00BD74A1">
      <w:pPr>
        <w:pStyle w:val="G1"/>
        <w:keepNext/>
        <w:keepLines/>
        <w:spacing w:before="0" w:after="0"/>
        <w:rPr>
          <w:rStyle w:val="a9"/>
          <w:rFonts w:ascii="Times New Roman" w:hAnsi="Times New Roman"/>
        </w:rPr>
      </w:pPr>
      <w:r w:rsidRPr="005F7A99">
        <w:rPr>
          <w:rStyle w:val="a9"/>
          <w:rFonts w:ascii="Times New Roman" w:hAnsi="Times New Roman"/>
        </w:rPr>
        <w:t>Основной задачей комплексной оценки уровня развития социальной сферы является выявление количественного и качественного состава существующих объектов, сравнение действующих мощностей объектов с нормативной потребностью, анализ технического состояния зданий, определение направлений по устранению сложившихся проблем.</w:t>
      </w:r>
    </w:p>
    <w:p w:rsidR="00B2345A" w:rsidRPr="005F7A99" w:rsidRDefault="00B2345A" w:rsidP="00BD74A1">
      <w:pPr>
        <w:pStyle w:val="G1"/>
        <w:keepNext/>
        <w:keepLines/>
        <w:spacing w:before="0" w:after="0"/>
        <w:rPr>
          <w:rStyle w:val="a9"/>
          <w:rFonts w:ascii="Times New Roman" w:hAnsi="Times New Roman"/>
        </w:rPr>
      </w:pPr>
      <w:r w:rsidRPr="005F7A99">
        <w:rPr>
          <w:rStyle w:val="a9"/>
          <w:rFonts w:ascii="Times New Roman" w:hAnsi="Times New Roman"/>
        </w:rPr>
        <w:t>Оценка уровня обеспеченности объектами обслуживания устанавливается в соответствии с Региональными нормативами градостроительного проектирования Сахалинской области, а также с Местными нормативами градостроительного проектирования муниципального образования «Холмский городской округ» в части территории г. Холмска, Местными нормативами градостроительного проектирования муниципального образования «Холмский городской округ» в части территории сельских населенных пунктов.</w:t>
      </w:r>
    </w:p>
    <w:p w:rsidR="00B2345A" w:rsidRPr="005F7A99" w:rsidRDefault="00B2345A" w:rsidP="00BD74A1">
      <w:pPr>
        <w:pStyle w:val="G1"/>
        <w:keepNext/>
        <w:keepLines/>
        <w:spacing w:before="0" w:after="0"/>
        <w:rPr>
          <w:rStyle w:val="a9"/>
          <w:rFonts w:ascii="Times New Roman" w:hAnsi="Times New Roman"/>
        </w:rPr>
      </w:pPr>
      <w:r w:rsidRPr="005F7A99">
        <w:rPr>
          <w:rStyle w:val="a9"/>
          <w:rFonts w:ascii="Times New Roman" w:hAnsi="Times New Roman"/>
        </w:rPr>
        <w:t>Нормативы минимальной обеспеченности населения площадь торговых объектов для Холмского городской округа приняты в соответствии с Постановлением Правительства Сахалинской области «Об утверждении нормативов минимальной обеспеченности населения Сахалинской области площадью торговых объектов» от 12.01.2017 г. №6.</w:t>
      </w:r>
    </w:p>
    <w:p w:rsidR="00B2345A" w:rsidRPr="005F7A99" w:rsidRDefault="00B2345A" w:rsidP="00BD74A1">
      <w:pPr>
        <w:pStyle w:val="G1"/>
        <w:keepNext/>
        <w:keepLines/>
        <w:spacing w:before="0" w:after="0"/>
        <w:rPr>
          <w:rStyle w:val="a9"/>
          <w:rFonts w:ascii="Times New Roman" w:hAnsi="Times New Roman"/>
        </w:rPr>
      </w:pPr>
      <w:r w:rsidRPr="005F7A99">
        <w:rPr>
          <w:rStyle w:val="a9"/>
          <w:rFonts w:ascii="Times New Roman" w:hAnsi="Times New Roman"/>
        </w:rPr>
        <w:t>Перечень действующих объектов социально-бытового назначения и результат проведенной оценки представлены ниже.</w:t>
      </w:r>
    </w:p>
    <w:p w:rsidR="00B2345A" w:rsidRPr="005F7A99" w:rsidRDefault="00B2345A" w:rsidP="00BD74A1">
      <w:pPr>
        <w:pStyle w:val="G1"/>
        <w:keepNext/>
        <w:keepLines/>
        <w:spacing w:before="0" w:after="0"/>
        <w:rPr>
          <w:rStyle w:val="a9"/>
          <w:rFonts w:ascii="Times New Roman" w:hAnsi="Times New Roman"/>
          <w:i/>
        </w:rPr>
      </w:pPr>
      <w:r w:rsidRPr="005F7A99">
        <w:rPr>
          <w:rStyle w:val="a9"/>
          <w:rFonts w:ascii="Times New Roman" w:hAnsi="Times New Roman"/>
          <w:i/>
        </w:rPr>
        <w:t>Объекты образования</w:t>
      </w:r>
    </w:p>
    <w:p w:rsidR="00B2345A" w:rsidRPr="005F7A99" w:rsidRDefault="00B2345A" w:rsidP="00BD74A1">
      <w:pPr>
        <w:pStyle w:val="G1"/>
        <w:keepNext/>
        <w:keepLines/>
        <w:spacing w:before="0" w:after="0"/>
        <w:rPr>
          <w:rStyle w:val="a9"/>
          <w:rFonts w:ascii="Times New Roman" w:hAnsi="Times New Roman"/>
        </w:rPr>
      </w:pPr>
      <w:r w:rsidRPr="005F7A99">
        <w:rPr>
          <w:rStyle w:val="a9"/>
          <w:rFonts w:ascii="Times New Roman" w:hAnsi="Times New Roman"/>
        </w:rPr>
        <w:t>Система дошкольного образования городского округа включает 15 муниципальных дошкольных образовательных организаций суммарной общей мощностью 2,3 тыс. мест.</w:t>
      </w:r>
    </w:p>
    <w:p w:rsidR="00B2345A" w:rsidRPr="005F7A99" w:rsidRDefault="00B2345A" w:rsidP="00BD74A1">
      <w:pPr>
        <w:pStyle w:val="G1"/>
        <w:keepNext/>
        <w:keepLines/>
        <w:spacing w:before="0" w:after="0"/>
        <w:rPr>
          <w:rStyle w:val="a9"/>
          <w:rFonts w:ascii="Times New Roman" w:hAnsi="Times New Roman"/>
        </w:rPr>
      </w:pPr>
      <w:r w:rsidRPr="005F7A99">
        <w:rPr>
          <w:rStyle w:val="a9"/>
          <w:rFonts w:ascii="Times New Roman" w:hAnsi="Times New Roman"/>
        </w:rPr>
        <w:t>Сеть общеобразовательных учреждений включает в себя 12 общеобразовательных организаций суммарной общей мощностью 4,55 тыс. мест.</w:t>
      </w:r>
    </w:p>
    <w:p w:rsidR="00B2345A" w:rsidRPr="005F7A99" w:rsidRDefault="00B2345A" w:rsidP="00BD74A1">
      <w:pPr>
        <w:pStyle w:val="G1"/>
        <w:keepNext/>
        <w:keepLines/>
        <w:spacing w:before="0" w:after="0"/>
        <w:rPr>
          <w:rStyle w:val="a9"/>
          <w:rFonts w:ascii="Times New Roman" w:hAnsi="Times New Roman"/>
        </w:rPr>
      </w:pPr>
      <w:r w:rsidRPr="005F7A99">
        <w:rPr>
          <w:rStyle w:val="a9"/>
          <w:rFonts w:ascii="Times New Roman" w:hAnsi="Times New Roman"/>
        </w:rPr>
        <w:t>В системе образования городского округа функционирует 4 образовательных учреждения дополнительного образования детей, в которых обучаются порядка 1,3 тыс. человек.</w:t>
      </w:r>
    </w:p>
    <w:p w:rsidR="00B2345A" w:rsidRPr="005F7A99" w:rsidRDefault="00B2345A" w:rsidP="00BD74A1">
      <w:pPr>
        <w:pStyle w:val="G1"/>
        <w:keepNext/>
        <w:keepLines/>
        <w:spacing w:before="0" w:after="0"/>
        <w:rPr>
          <w:rStyle w:val="a9"/>
          <w:rFonts w:ascii="Times New Roman" w:hAnsi="Times New Roman"/>
        </w:rPr>
      </w:pPr>
      <w:r w:rsidRPr="005F7A99">
        <w:rPr>
          <w:rStyle w:val="a9"/>
          <w:rFonts w:ascii="Times New Roman" w:hAnsi="Times New Roman"/>
        </w:rPr>
        <w:t>г. Холмск:</w:t>
      </w:r>
    </w:p>
    <w:p w:rsidR="00B2345A" w:rsidRPr="005F7A99" w:rsidRDefault="00B2345A" w:rsidP="00BD74A1">
      <w:pPr>
        <w:pStyle w:val="affc"/>
        <w:keepNext/>
        <w:keepLines/>
        <w:numPr>
          <w:ilvl w:val="0"/>
          <w:numId w:val="23"/>
        </w:numPr>
        <w:tabs>
          <w:tab w:val="clear" w:pos="1080"/>
        </w:tabs>
        <w:spacing w:line="240" w:lineRule="auto"/>
        <w:rPr>
          <w:b w:val="0"/>
        </w:rPr>
      </w:pPr>
      <w:r w:rsidRPr="005F7A99">
        <w:rPr>
          <w:b w:val="0"/>
        </w:rPr>
        <w:t>10 дошкольных образовательных организаций суммарной общей мощностью 1,6 тыс. мест;</w:t>
      </w:r>
    </w:p>
    <w:p w:rsidR="00B2345A" w:rsidRPr="005F7A99" w:rsidRDefault="00B2345A" w:rsidP="00BD74A1">
      <w:pPr>
        <w:pStyle w:val="affc"/>
        <w:keepNext/>
        <w:keepLines/>
        <w:numPr>
          <w:ilvl w:val="0"/>
          <w:numId w:val="23"/>
        </w:numPr>
        <w:tabs>
          <w:tab w:val="clear" w:pos="1080"/>
        </w:tabs>
        <w:spacing w:line="240" w:lineRule="auto"/>
        <w:rPr>
          <w:b w:val="0"/>
        </w:rPr>
      </w:pPr>
      <w:r w:rsidRPr="005F7A99">
        <w:rPr>
          <w:b w:val="0"/>
        </w:rPr>
        <w:t>7 общеобразовательных организаций суммарной общей мощностью 3,1 тыс. мест;</w:t>
      </w:r>
    </w:p>
    <w:p w:rsidR="00B2345A" w:rsidRPr="005F7A99" w:rsidRDefault="00B2345A" w:rsidP="00BD74A1">
      <w:pPr>
        <w:pStyle w:val="affc"/>
        <w:keepNext/>
        <w:keepLines/>
        <w:numPr>
          <w:ilvl w:val="0"/>
          <w:numId w:val="23"/>
        </w:numPr>
        <w:tabs>
          <w:tab w:val="clear" w:pos="1080"/>
        </w:tabs>
        <w:spacing w:line="240" w:lineRule="auto"/>
        <w:rPr>
          <w:b w:val="0"/>
        </w:rPr>
      </w:pPr>
      <w:r w:rsidRPr="005F7A99">
        <w:rPr>
          <w:b w:val="0"/>
        </w:rPr>
        <w:t>4 учреждения дополнительного образования суммарной мощностью 0,5 тыс. мест.</w:t>
      </w:r>
    </w:p>
    <w:p w:rsidR="00B2345A" w:rsidRPr="005F7A99" w:rsidRDefault="00B2345A" w:rsidP="00BD74A1">
      <w:pPr>
        <w:pStyle w:val="G1"/>
        <w:keepNext/>
        <w:keepLines/>
        <w:spacing w:before="0" w:after="0"/>
        <w:rPr>
          <w:rStyle w:val="a9"/>
          <w:rFonts w:ascii="Times New Roman" w:hAnsi="Times New Roman"/>
        </w:rPr>
      </w:pPr>
      <w:r w:rsidRPr="005F7A99">
        <w:rPr>
          <w:rStyle w:val="a9"/>
          <w:rFonts w:ascii="Times New Roman" w:hAnsi="Times New Roman"/>
        </w:rPr>
        <w:t>с. Правда:</w:t>
      </w:r>
    </w:p>
    <w:p w:rsidR="00B2345A" w:rsidRPr="005F7A99" w:rsidRDefault="00B2345A" w:rsidP="00BD74A1">
      <w:pPr>
        <w:pStyle w:val="affc"/>
        <w:keepNext/>
        <w:keepLines/>
        <w:numPr>
          <w:ilvl w:val="0"/>
          <w:numId w:val="23"/>
        </w:numPr>
        <w:tabs>
          <w:tab w:val="clear" w:pos="1080"/>
        </w:tabs>
        <w:spacing w:line="240" w:lineRule="auto"/>
        <w:rPr>
          <w:b w:val="0"/>
        </w:rPr>
      </w:pPr>
      <w:r w:rsidRPr="005F7A99">
        <w:rPr>
          <w:b w:val="0"/>
        </w:rPr>
        <w:t>дошкольное образовательное учреждение на 70 мест;</w:t>
      </w:r>
    </w:p>
    <w:p w:rsidR="00B2345A" w:rsidRPr="005F7A99" w:rsidRDefault="00B2345A" w:rsidP="00BD74A1">
      <w:pPr>
        <w:pStyle w:val="affc"/>
        <w:keepNext/>
        <w:keepLines/>
        <w:numPr>
          <w:ilvl w:val="0"/>
          <w:numId w:val="23"/>
        </w:numPr>
        <w:tabs>
          <w:tab w:val="clear" w:pos="1080"/>
        </w:tabs>
        <w:spacing w:line="240" w:lineRule="auto"/>
        <w:rPr>
          <w:b w:val="0"/>
        </w:rPr>
      </w:pPr>
      <w:r w:rsidRPr="005F7A99">
        <w:rPr>
          <w:b w:val="0"/>
        </w:rPr>
        <w:t>средняя общеобразовательная школа на 395 мест;</w:t>
      </w:r>
    </w:p>
    <w:p w:rsidR="00B2345A" w:rsidRPr="005F7A99" w:rsidRDefault="00B2345A" w:rsidP="00BD74A1">
      <w:pPr>
        <w:pStyle w:val="G1"/>
        <w:keepNext/>
        <w:keepLines/>
        <w:spacing w:before="0" w:after="0"/>
        <w:rPr>
          <w:rStyle w:val="a9"/>
          <w:rFonts w:ascii="Times New Roman" w:hAnsi="Times New Roman"/>
        </w:rPr>
      </w:pPr>
      <w:r w:rsidRPr="005F7A99">
        <w:rPr>
          <w:rStyle w:val="a9"/>
          <w:rFonts w:ascii="Times New Roman" w:hAnsi="Times New Roman"/>
        </w:rPr>
        <w:t>с. Яблочное:</w:t>
      </w:r>
    </w:p>
    <w:p w:rsidR="00B2345A" w:rsidRPr="005F7A99" w:rsidRDefault="00B2345A" w:rsidP="00BD74A1">
      <w:pPr>
        <w:pStyle w:val="affc"/>
        <w:keepNext/>
        <w:keepLines/>
        <w:numPr>
          <w:ilvl w:val="0"/>
          <w:numId w:val="23"/>
        </w:numPr>
        <w:tabs>
          <w:tab w:val="clear" w:pos="1080"/>
        </w:tabs>
        <w:spacing w:line="240" w:lineRule="auto"/>
        <w:rPr>
          <w:b w:val="0"/>
        </w:rPr>
      </w:pPr>
      <w:r w:rsidRPr="005F7A99">
        <w:rPr>
          <w:b w:val="0"/>
        </w:rPr>
        <w:t>дошкольное образовательное учреждение на 160 мест;</w:t>
      </w:r>
    </w:p>
    <w:p w:rsidR="00B2345A" w:rsidRPr="005F7A99" w:rsidRDefault="00B2345A" w:rsidP="00BD74A1">
      <w:pPr>
        <w:pStyle w:val="affc"/>
        <w:keepNext/>
        <w:keepLines/>
        <w:numPr>
          <w:ilvl w:val="0"/>
          <w:numId w:val="23"/>
        </w:numPr>
        <w:tabs>
          <w:tab w:val="clear" w:pos="1080"/>
        </w:tabs>
        <w:spacing w:line="240" w:lineRule="auto"/>
        <w:rPr>
          <w:b w:val="0"/>
        </w:rPr>
      </w:pPr>
      <w:r w:rsidRPr="005F7A99">
        <w:rPr>
          <w:b w:val="0"/>
        </w:rPr>
        <w:t>средняя общеобразовательная школа на 482 мест;</w:t>
      </w:r>
    </w:p>
    <w:p w:rsidR="00B2345A" w:rsidRPr="005F7A99" w:rsidRDefault="00B2345A" w:rsidP="00BD74A1">
      <w:pPr>
        <w:pStyle w:val="affc"/>
        <w:keepNext/>
        <w:keepLines/>
        <w:numPr>
          <w:ilvl w:val="0"/>
          <w:numId w:val="23"/>
        </w:numPr>
        <w:tabs>
          <w:tab w:val="clear" w:pos="1080"/>
        </w:tabs>
        <w:spacing w:line="240" w:lineRule="auto"/>
        <w:rPr>
          <w:b w:val="0"/>
        </w:rPr>
      </w:pPr>
      <w:r w:rsidRPr="005F7A99">
        <w:rPr>
          <w:b w:val="0"/>
        </w:rPr>
        <w:t>дом детского творчества.</w:t>
      </w:r>
    </w:p>
    <w:p w:rsidR="00B2345A" w:rsidRPr="005F7A99" w:rsidRDefault="00B2345A" w:rsidP="00BD74A1">
      <w:pPr>
        <w:pStyle w:val="G1"/>
        <w:keepNext/>
        <w:keepLines/>
        <w:spacing w:before="0" w:after="0"/>
        <w:rPr>
          <w:rStyle w:val="a9"/>
          <w:rFonts w:ascii="Times New Roman" w:hAnsi="Times New Roman"/>
        </w:rPr>
      </w:pPr>
      <w:r w:rsidRPr="005F7A99">
        <w:rPr>
          <w:rStyle w:val="a9"/>
          <w:rFonts w:ascii="Times New Roman" w:hAnsi="Times New Roman"/>
        </w:rPr>
        <w:t>с. Чехов:</w:t>
      </w:r>
    </w:p>
    <w:p w:rsidR="00B2345A" w:rsidRPr="005F7A99" w:rsidRDefault="00B2345A" w:rsidP="00BD74A1">
      <w:pPr>
        <w:pStyle w:val="affc"/>
        <w:keepNext/>
        <w:keepLines/>
        <w:numPr>
          <w:ilvl w:val="0"/>
          <w:numId w:val="23"/>
        </w:numPr>
        <w:tabs>
          <w:tab w:val="clear" w:pos="1080"/>
        </w:tabs>
        <w:spacing w:line="240" w:lineRule="auto"/>
        <w:rPr>
          <w:b w:val="0"/>
        </w:rPr>
      </w:pPr>
      <w:r w:rsidRPr="005F7A99">
        <w:rPr>
          <w:b w:val="0"/>
        </w:rPr>
        <w:t>дошкольное образовательное учреждение на 120 мест;</w:t>
      </w:r>
    </w:p>
    <w:p w:rsidR="00B2345A" w:rsidRPr="005F7A99" w:rsidRDefault="00B2345A" w:rsidP="00BD74A1">
      <w:pPr>
        <w:pStyle w:val="affc"/>
        <w:keepNext/>
        <w:keepLines/>
        <w:numPr>
          <w:ilvl w:val="0"/>
          <w:numId w:val="23"/>
        </w:numPr>
        <w:tabs>
          <w:tab w:val="clear" w:pos="1080"/>
        </w:tabs>
        <w:spacing w:line="240" w:lineRule="auto"/>
        <w:rPr>
          <w:b w:val="0"/>
        </w:rPr>
      </w:pPr>
      <w:r w:rsidRPr="005F7A99">
        <w:rPr>
          <w:b w:val="0"/>
        </w:rPr>
        <w:t>учреждение дополнительного образования Центр творчества.</w:t>
      </w:r>
    </w:p>
    <w:p w:rsidR="00B2345A" w:rsidRPr="005F7A99" w:rsidRDefault="00B2345A" w:rsidP="00BD74A1">
      <w:pPr>
        <w:pStyle w:val="G1"/>
        <w:keepNext/>
        <w:keepLines/>
        <w:spacing w:before="0" w:after="0"/>
        <w:rPr>
          <w:rStyle w:val="a9"/>
          <w:rFonts w:ascii="Times New Roman" w:hAnsi="Times New Roman"/>
        </w:rPr>
      </w:pPr>
      <w:r w:rsidRPr="005F7A99">
        <w:rPr>
          <w:rStyle w:val="a9"/>
          <w:rFonts w:ascii="Times New Roman" w:hAnsi="Times New Roman"/>
        </w:rPr>
        <w:t>с. Пионеры:</w:t>
      </w:r>
    </w:p>
    <w:p w:rsidR="00B2345A" w:rsidRPr="005F7A99" w:rsidRDefault="00B2345A" w:rsidP="00BD74A1">
      <w:pPr>
        <w:pStyle w:val="affc"/>
        <w:keepNext/>
        <w:keepLines/>
        <w:numPr>
          <w:ilvl w:val="0"/>
          <w:numId w:val="23"/>
        </w:numPr>
        <w:tabs>
          <w:tab w:val="clear" w:pos="1080"/>
        </w:tabs>
        <w:spacing w:line="240" w:lineRule="auto"/>
        <w:rPr>
          <w:rStyle w:val="a9"/>
          <w:rFonts w:ascii="Times New Roman" w:hAnsi="Times New Roman"/>
          <w:b w:val="0"/>
        </w:rPr>
      </w:pPr>
      <w:r w:rsidRPr="005F7A99">
        <w:rPr>
          <w:rStyle w:val="a9"/>
          <w:rFonts w:ascii="Times New Roman" w:hAnsi="Times New Roman"/>
          <w:b w:val="0"/>
        </w:rPr>
        <w:t xml:space="preserve">основная </w:t>
      </w:r>
      <w:r w:rsidRPr="005F7A99">
        <w:rPr>
          <w:b w:val="0"/>
        </w:rPr>
        <w:t>общеобразовательная</w:t>
      </w:r>
      <w:r w:rsidRPr="005F7A99">
        <w:rPr>
          <w:rStyle w:val="a9"/>
          <w:rFonts w:ascii="Times New Roman" w:hAnsi="Times New Roman"/>
          <w:b w:val="0"/>
        </w:rPr>
        <w:t xml:space="preserve"> школа на 110 мест.</w:t>
      </w:r>
    </w:p>
    <w:p w:rsidR="00B2345A" w:rsidRPr="005F7A99" w:rsidRDefault="00B2345A" w:rsidP="00BD74A1">
      <w:pPr>
        <w:pStyle w:val="G1"/>
        <w:keepNext/>
        <w:keepLines/>
        <w:spacing w:before="0" w:after="0"/>
        <w:rPr>
          <w:rStyle w:val="a9"/>
          <w:rFonts w:ascii="Times New Roman" w:hAnsi="Times New Roman"/>
        </w:rPr>
      </w:pPr>
      <w:r w:rsidRPr="005F7A99">
        <w:rPr>
          <w:rStyle w:val="a9"/>
          <w:rFonts w:ascii="Times New Roman" w:hAnsi="Times New Roman"/>
        </w:rPr>
        <w:t>с. Костромское:</w:t>
      </w:r>
    </w:p>
    <w:p w:rsidR="00B2345A" w:rsidRPr="005F7A99" w:rsidRDefault="00B2345A" w:rsidP="00BD74A1">
      <w:pPr>
        <w:pStyle w:val="affc"/>
        <w:keepNext/>
        <w:keepLines/>
        <w:numPr>
          <w:ilvl w:val="0"/>
          <w:numId w:val="23"/>
        </w:numPr>
        <w:tabs>
          <w:tab w:val="clear" w:pos="1080"/>
        </w:tabs>
        <w:spacing w:line="240" w:lineRule="auto"/>
        <w:rPr>
          <w:b w:val="0"/>
        </w:rPr>
      </w:pPr>
      <w:r w:rsidRPr="005F7A99">
        <w:rPr>
          <w:b w:val="0"/>
        </w:rPr>
        <w:t>дошкольное образовательное учреждение на 40 мест;</w:t>
      </w:r>
    </w:p>
    <w:p w:rsidR="00B2345A" w:rsidRPr="005F7A99" w:rsidRDefault="00B2345A" w:rsidP="00BD74A1">
      <w:pPr>
        <w:pStyle w:val="affc"/>
        <w:keepNext/>
        <w:keepLines/>
        <w:numPr>
          <w:ilvl w:val="0"/>
          <w:numId w:val="23"/>
        </w:numPr>
        <w:tabs>
          <w:tab w:val="clear" w:pos="1080"/>
        </w:tabs>
        <w:spacing w:line="240" w:lineRule="auto"/>
        <w:rPr>
          <w:b w:val="0"/>
        </w:rPr>
      </w:pPr>
      <w:r w:rsidRPr="005F7A99">
        <w:rPr>
          <w:b w:val="0"/>
        </w:rPr>
        <w:t>средняя общеобразовательная школа на 320 мест.</w:t>
      </w:r>
    </w:p>
    <w:p w:rsidR="00B2345A" w:rsidRPr="005F7A99" w:rsidRDefault="00B2345A" w:rsidP="00BD74A1">
      <w:pPr>
        <w:pStyle w:val="G1"/>
        <w:keepNext/>
        <w:keepLines/>
        <w:spacing w:before="0" w:after="0"/>
        <w:rPr>
          <w:rStyle w:val="a9"/>
          <w:rFonts w:ascii="Times New Roman" w:hAnsi="Times New Roman"/>
        </w:rPr>
      </w:pPr>
      <w:r w:rsidRPr="005F7A99">
        <w:rPr>
          <w:rStyle w:val="a9"/>
          <w:rFonts w:ascii="Times New Roman" w:hAnsi="Times New Roman"/>
        </w:rPr>
        <w:t>с. Чапланово:</w:t>
      </w:r>
    </w:p>
    <w:p w:rsidR="00B2345A" w:rsidRPr="005F7A99" w:rsidRDefault="00B2345A" w:rsidP="00BD74A1">
      <w:pPr>
        <w:pStyle w:val="affc"/>
        <w:keepNext/>
        <w:keepLines/>
        <w:numPr>
          <w:ilvl w:val="0"/>
          <w:numId w:val="23"/>
        </w:numPr>
        <w:tabs>
          <w:tab w:val="clear" w:pos="1080"/>
        </w:tabs>
        <w:spacing w:line="240" w:lineRule="auto"/>
        <w:rPr>
          <w:b w:val="0"/>
        </w:rPr>
      </w:pPr>
      <w:r w:rsidRPr="005F7A99">
        <w:rPr>
          <w:b w:val="0"/>
        </w:rPr>
        <w:t>дошкольное образовательное учреждение на 60 мест;</w:t>
      </w:r>
    </w:p>
    <w:p w:rsidR="00B2345A" w:rsidRPr="005F7A99" w:rsidRDefault="00B2345A" w:rsidP="00BD74A1">
      <w:pPr>
        <w:pStyle w:val="affc"/>
        <w:keepNext/>
        <w:keepLines/>
        <w:numPr>
          <w:ilvl w:val="0"/>
          <w:numId w:val="23"/>
        </w:numPr>
        <w:tabs>
          <w:tab w:val="clear" w:pos="1080"/>
        </w:tabs>
        <w:spacing w:line="240" w:lineRule="auto"/>
        <w:rPr>
          <w:b w:val="0"/>
        </w:rPr>
      </w:pPr>
      <w:r w:rsidRPr="005F7A99">
        <w:rPr>
          <w:b w:val="0"/>
        </w:rPr>
        <w:t>основная общеобразовательная школа на 180 мест.</w:t>
      </w:r>
    </w:p>
    <w:p w:rsidR="00B2345A" w:rsidRPr="005F7A99" w:rsidRDefault="00B2345A" w:rsidP="00BD74A1">
      <w:pPr>
        <w:pStyle w:val="G1"/>
        <w:keepNext/>
        <w:keepLines/>
        <w:spacing w:before="0" w:after="0"/>
        <w:rPr>
          <w:rStyle w:val="a9"/>
          <w:rFonts w:ascii="Times New Roman" w:hAnsi="Times New Roman"/>
        </w:rPr>
      </w:pPr>
      <w:r w:rsidRPr="005F7A99">
        <w:rPr>
          <w:rStyle w:val="a9"/>
          <w:rFonts w:ascii="Times New Roman" w:hAnsi="Times New Roman"/>
        </w:rPr>
        <w:t>Мощности учреждений образования местного значения городского округа, а также результат проведенной оценки обеспеченности населения города Холмск приведены ниже в таблице (</w:t>
      </w:r>
      <w:r w:rsidRPr="005F7A99">
        <w:rPr>
          <w:rStyle w:val="a9"/>
          <w:rFonts w:ascii="Times New Roman" w:hAnsi="Times New Roman"/>
        </w:rPr>
        <w:fldChar w:fldCharType="begin"/>
      </w:r>
      <w:r w:rsidRPr="005F7A99">
        <w:rPr>
          <w:rStyle w:val="a9"/>
          <w:rFonts w:ascii="Times New Roman" w:hAnsi="Times New Roman"/>
        </w:rPr>
        <w:instrText xml:space="preserve"> REF _Ref14696970 \h  \* MERGEFORMAT </w:instrText>
      </w:r>
      <w:r w:rsidRPr="005F7A99">
        <w:rPr>
          <w:rStyle w:val="a9"/>
          <w:rFonts w:ascii="Times New Roman" w:hAnsi="Times New Roman"/>
        </w:rPr>
      </w:r>
      <w:r w:rsidRPr="005F7A99">
        <w:rPr>
          <w:rStyle w:val="a9"/>
          <w:rFonts w:ascii="Times New Roman" w:hAnsi="Times New Roman"/>
        </w:rPr>
        <w:fldChar w:fldCharType="separate"/>
      </w:r>
      <w:r w:rsidR="0035507E" w:rsidRPr="0035507E">
        <w:rPr>
          <w:rStyle w:val="a9"/>
          <w:rFonts w:ascii="Times New Roman" w:hAnsi="Times New Roman"/>
        </w:rPr>
        <w:t>Таблица 7</w:t>
      </w:r>
      <w:r w:rsidRPr="005F7A99">
        <w:rPr>
          <w:rStyle w:val="a9"/>
          <w:rFonts w:ascii="Times New Roman" w:hAnsi="Times New Roman"/>
        </w:rPr>
        <w:fldChar w:fldCharType="end"/>
      </w:r>
      <w:r w:rsidRPr="005F7A99">
        <w:rPr>
          <w:rStyle w:val="a9"/>
          <w:rFonts w:ascii="Times New Roman" w:hAnsi="Times New Roman"/>
        </w:rPr>
        <w:t>).</w:t>
      </w:r>
    </w:p>
    <w:p w:rsidR="00157835" w:rsidRPr="005F7A99" w:rsidRDefault="00157835" w:rsidP="00BD74A1">
      <w:pPr>
        <w:pStyle w:val="G1"/>
        <w:keepNext/>
        <w:keepLines/>
        <w:spacing w:before="0" w:after="0"/>
        <w:rPr>
          <w:rStyle w:val="a9"/>
          <w:rFonts w:ascii="Times New Roman" w:hAnsi="Times New Roman"/>
        </w:rPr>
      </w:pPr>
    </w:p>
    <w:p w:rsidR="00157835" w:rsidRPr="005F7A99" w:rsidRDefault="00157835" w:rsidP="00BD74A1">
      <w:pPr>
        <w:pStyle w:val="G1"/>
        <w:keepNext/>
        <w:keepLines/>
        <w:spacing w:before="0" w:after="0"/>
        <w:rPr>
          <w:rStyle w:val="a9"/>
          <w:rFonts w:ascii="Times New Roman" w:hAnsi="Times New Roman"/>
        </w:rPr>
      </w:pPr>
    </w:p>
    <w:p w:rsidR="00B2345A" w:rsidRPr="005F7A99" w:rsidRDefault="00B2345A" w:rsidP="00BD74A1">
      <w:pPr>
        <w:pStyle w:val="af"/>
        <w:keepNext/>
        <w:keepLines/>
        <w:spacing w:before="0" w:after="0"/>
        <w:rPr>
          <w:rFonts w:ascii="Times New Roman" w:hAnsi="Times New Roman"/>
          <w:szCs w:val="24"/>
        </w:rPr>
      </w:pPr>
      <w:bookmarkStart w:id="39" w:name="_Ref14696970"/>
      <w:r w:rsidRPr="005F7A99">
        <w:rPr>
          <w:rFonts w:ascii="Times New Roman" w:hAnsi="Times New Roman"/>
          <w:szCs w:val="24"/>
        </w:rPr>
        <w:t xml:space="preserve">Таблица </w:t>
      </w:r>
      <w:r w:rsidRPr="005F7A99">
        <w:rPr>
          <w:rFonts w:ascii="Times New Roman" w:hAnsi="Times New Roman"/>
          <w:szCs w:val="24"/>
        </w:rPr>
        <w:fldChar w:fldCharType="begin"/>
      </w:r>
      <w:r w:rsidRPr="005F7A99">
        <w:rPr>
          <w:rFonts w:ascii="Times New Roman" w:hAnsi="Times New Roman"/>
          <w:szCs w:val="24"/>
        </w:rPr>
        <w:instrText xml:space="preserve"> SEQ Таблица \* ARABIC </w:instrText>
      </w:r>
      <w:r w:rsidRPr="005F7A99">
        <w:rPr>
          <w:rFonts w:ascii="Times New Roman" w:hAnsi="Times New Roman"/>
          <w:szCs w:val="24"/>
        </w:rPr>
        <w:fldChar w:fldCharType="separate"/>
      </w:r>
      <w:r w:rsidR="0035507E">
        <w:rPr>
          <w:rFonts w:ascii="Times New Roman" w:hAnsi="Times New Roman"/>
          <w:noProof/>
          <w:szCs w:val="24"/>
        </w:rPr>
        <w:t>7</w:t>
      </w:r>
      <w:r w:rsidRPr="005F7A99">
        <w:rPr>
          <w:rFonts w:ascii="Times New Roman" w:hAnsi="Times New Roman"/>
          <w:szCs w:val="24"/>
        </w:rPr>
        <w:fldChar w:fldCharType="end"/>
      </w:r>
      <w:bookmarkEnd w:id="39"/>
      <w:r w:rsidRPr="005F7A99">
        <w:rPr>
          <w:rFonts w:ascii="Times New Roman" w:hAnsi="Times New Roman"/>
          <w:szCs w:val="24"/>
        </w:rPr>
        <w:t xml:space="preserve"> Оценка обеспеченности населения г. Холмск объектами образования </w:t>
      </w:r>
    </w:p>
    <w:tbl>
      <w:tblPr>
        <w:tblStyle w:val="afd"/>
        <w:tblW w:w="9438" w:type="dxa"/>
        <w:tblLook w:val="04A0" w:firstRow="1" w:lastRow="0" w:firstColumn="1" w:lastColumn="0" w:noHBand="0" w:noVBand="1"/>
      </w:tblPr>
      <w:tblGrid>
        <w:gridCol w:w="3794"/>
        <w:gridCol w:w="1675"/>
        <w:gridCol w:w="1985"/>
        <w:gridCol w:w="1984"/>
      </w:tblGrid>
      <w:tr w:rsidR="00B2345A" w:rsidRPr="005F7A99" w:rsidTr="00C47F8B">
        <w:tc>
          <w:tcPr>
            <w:tcW w:w="3794" w:type="dxa"/>
            <w:vAlign w:val="center"/>
          </w:tcPr>
          <w:p w:rsidR="00B2345A" w:rsidRPr="005F7A99" w:rsidRDefault="00B2345A" w:rsidP="00BD74A1">
            <w:pPr>
              <w:keepNext/>
              <w:keepLines/>
              <w:jc w:val="center"/>
            </w:pPr>
            <w:r w:rsidRPr="005F7A99">
              <w:t>Учреждения образования</w:t>
            </w:r>
          </w:p>
        </w:tc>
        <w:tc>
          <w:tcPr>
            <w:tcW w:w="1675" w:type="dxa"/>
            <w:vAlign w:val="center"/>
          </w:tcPr>
          <w:p w:rsidR="00B2345A" w:rsidRPr="005F7A99" w:rsidRDefault="00B2345A" w:rsidP="00BD74A1">
            <w:pPr>
              <w:keepNext/>
              <w:keepLines/>
              <w:jc w:val="center"/>
            </w:pPr>
            <w:r w:rsidRPr="005F7A99">
              <w:t>Мощность проектная</w:t>
            </w:r>
          </w:p>
        </w:tc>
        <w:tc>
          <w:tcPr>
            <w:tcW w:w="1985" w:type="dxa"/>
            <w:vAlign w:val="center"/>
          </w:tcPr>
          <w:p w:rsidR="00B2345A" w:rsidRPr="005F7A99" w:rsidRDefault="00B2345A" w:rsidP="00BD74A1">
            <w:pPr>
              <w:keepNext/>
              <w:keepLines/>
              <w:jc w:val="center"/>
            </w:pPr>
            <w:r w:rsidRPr="005F7A99">
              <w:t>Нормативное значение</w:t>
            </w:r>
          </w:p>
        </w:tc>
        <w:tc>
          <w:tcPr>
            <w:tcW w:w="1984" w:type="dxa"/>
            <w:vAlign w:val="center"/>
          </w:tcPr>
          <w:p w:rsidR="00B2345A" w:rsidRPr="005F7A99" w:rsidRDefault="00B2345A" w:rsidP="00BD74A1">
            <w:pPr>
              <w:keepNext/>
              <w:keepLines/>
              <w:jc w:val="center"/>
            </w:pPr>
            <w:r w:rsidRPr="005F7A99">
              <w:t>Оценка обеспеченности</w:t>
            </w:r>
          </w:p>
        </w:tc>
      </w:tr>
      <w:tr w:rsidR="00B2345A" w:rsidRPr="005F7A99" w:rsidTr="00C47F8B">
        <w:tc>
          <w:tcPr>
            <w:tcW w:w="3794" w:type="dxa"/>
          </w:tcPr>
          <w:p w:rsidR="00B2345A" w:rsidRPr="005F7A99" w:rsidRDefault="00B2345A" w:rsidP="00BD74A1">
            <w:pPr>
              <w:keepNext/>
              <w:keepLines/>
              <w:jc w:val="both"/>
            </w:pPr>
            <w:r w:rsidRPr="005F7A99">
              <w:t>Дошкольные образовательные организации, мест</w:t>
            </w:r>
          </w:p>
        </w:tc>
        <w:tc>
          <w:tcPr>
            <w:tcW w:w="1675" w:type="dxa"/>
            <w:vAlign w:val="center"/>
          </w:tcPr>
          <w:p w:rsidR="00B2345A" w:rsidRPr="005F7A99" w:rsidRDefault="00B2345A" w:rsidP="00BD74A1">
            <w:pPr>
              <w:keepNext/>
              <w:keepLines/>
              <w:jc w:val="center"/>
            </w:pPr>
            <w:r w:rsidRPr="005F7A99">
              <w:t>1866</w:t>
            </w:r>
          </w:p>
        </w:tc>
        <w:tc>
          <w:tcPr>
            <w:tcW w:w="1985" w:type="dxa"/>
            <w:vAlign w:val="center"/>
          </w:tcPr>
          <w:p w:rsidR="00B2345A" w:rsidRPr="005F7A99" w:rsidRDefault="00B2345A" w:rsidP="00BD74A1">
            <w:pPr>
              <w:keepNext/>
              <w:keepLines/>
              <w:jc w:val="center"/>
            </w:pPr>
            <w:r w:rsidRPr="005F7A99">
              <w:t>2750</w:t>
            </w:r>
          </w:p>
        </w:tc>
        <w:tc>
          <w:tcPr>
            <w:tcW w:w="1984" w:type="dxa"/>
            <w:vAlign w:val="center"/>
          </w:tcPr>
          <w:p w:rsidR="00B2345A" w:rsidRPr="005F7A99" w:rsidRDefault="00B2345A" w:rsidP="00BD74A1">
            <w:pPr>
              <w:keepNext/>
              <w:keepLines/>
              <w:jc w:val="center"/>
            </w:pPr>
            <w:r w:rsidRPr="005F7A99">
              <w:t>68%</w:t>
            </w:r>
          </w:p>
        </w:tc>
      </w:tr>
      <w:tr w:rsidR="00B2345A" w:rsidRPr="005F7A99" w:rsidTr="00C47F8B">
        <w:tc>
          <w:tcPr>
            <w:tcW w:w="3794" w:type="dxa"/>
          </w:tcPr>
          <w:p w:rsidR="00B2345A" w:rsidRPr="005F7A99" w:rsidRDefault="00B2345A" w:rsidP="00BD74A1">
            <w:pPr>
              <w:keepNext/>
              <w:keepLines/>
              <w:jc w:val="both"/>
            </w:pPr>
            <w:r w:rsidRPr="005F7A99">
              <w:t>Общеобразовательные организации, учащихся</w:t>
            </w:r>
          </w:p>
        </w:tc>
        <w:tc>
          <w:tcPr>
            <w:tcW w:w="1675" w:type="dxa"/>
            <w:vAlign w:val="center"/>
          </w:tcPr>
          <w:p w:rsidR="00B2345A" w:rsidRPr="005F7A99" w:rsidRDefault="00B2345A" w:rsidP="00BD74A1">
            <w:pPr>
              <w:keepNext/>
              <w:keepLines/>
              <w:jc w:val="center"/>
            </w:pPr>
            <w:r w:rsidRPr="005F7A99">
              <w:t>3062</w:t>
            </w:r>
          </w:p>
        </w:tc>
        <w:tc>
          <w:tcPr>
            <w:tcW w:w="1985" w:type="dxa"/>
            <w:vAlign w:val="center"/>
          </w:tcPr>
          <w:p w:rsidR="00B2345A" w:rsidRPr="005F7A99" w:rsidRDefault="00B2345A" w:rsidP="00BD74A1">
            <w:pPr>
              <w:keepNext/>
              <w:keepLines/>
              <w:jc w:val="center"/>
            </w:pPr>
            <w:r w:rsidRPr="005F7A99">
              <w:t>3545</w:t>
            </w:r>
          </w:p>
        </w:tc>
        <w:tc>
          <w:tcPr>
            <w:tcW w:w="1984" w:type="dxa"/>
            <w:vAlign w:val="center"/>
          </w:tcPr>
          <w:p w:rsidR="00B2345A" w:rsidRPr="005F7A99" w:rsidRDefault="00B2345A" w:rsidP="00BD74A1">
            <w:pPr>
              <w:keepNext/>
              <w:keepLines/>
              <w:jc w:val="center"/>
            </w:pPr>
            <w:r w:rsidRPr="005F7A99">
              <w:t>86%</w:t>
            </w:r>
          </w:p>
        </w:tc>
      </w:tr>
      <w:tr w:rsidR="00B2345A" w:rsidRPr="005F7A99" w:rsidTr="00C47F8B">
        <w:tc>
          <w:tcPr>
            <w:tcW w:w="3794" w:type="dxa"/>
          </w:tcPr>
          <w:p w:rsidR="00B2345A" w:rsidRPr="005F7A99" w:rsidRDefault="00B2345A" w:rsidP="00BD74A1">
            <w:pPr>
              <w:keepNext/>
              <w:keepLines/>
              <w:jc w:val="both"/>
            </w:pPr>
            <w:r w:rsidRPr="005F7A99">
              <w:t>Организации дополнительного образования, мест</w:t>
            </w:r>
          </w:p>
        </w:tc>
        <w:tc>
          <w:tcPr>
            <w:tcW w:w="1675" w:type="dxa"/>
            <w:vAlign w:val="center"/>
          </w:tcPr>
          <w:p w:rsidR="00B2345A" w:rsidRPr="005F7A99" w:rsidRDefault="00B2345A" w:rsidP="00BD74A1">
            <w:pPr>
              <w:keepNext/>
              <w:keepLines/>
              <w:jc w:val="center"/>
            </w:pPr>
            <w:r w:rsidRPr="005F7A99">
              <w:t>520</w:t>
            </w:r>
          </w:p>
        </w:tc>
        <w:tc>
          <w:tcPr>
            <w:tcW w:w="1985" w:type="dxa"/>
            <w:vAlign w:val="center"/>
          </w:tcPr>
          <w:p w:rsidR="00B2345A" w:rsidRPr="005F7A99" w:rsidRDefault="00B2345A" w:rsidP="00BD74A1">
            <w:pPr>
              <w:keepNext/>
              <w:keepLines/>
              <w:jc w:val="center"/>
            </w:pPr>
            <w:r w:rsidRPr="005F7A99">
              <w:t>420</w:t>
            </w:r>
          </w:p>
        </w:tc>
        <w:tc>
          <w:tcPr>
            <w:tcW w:w="1984" w:type="dxa"/>
            <w:vAlign w:val="center"/>
          </w:tcPr>
          <w:p w:rsidR="00B2345A" w:rsidRPr="005F7A99" w:rsidRDefault="00B2345A" w:rsidP="00BD74A1">
            <w:pPr>
              <w:keepNext/>
              <w:keepLines/>
              <w:jc w:val="center"/>
            </w:pPr>
            <w:r w:rsidRPr="005F7A99">
              <w:t>124%</w:t>
            </w:r>
          </w:p>
        </w:tc>
      </w:tr>
    </w:tbl>
    <w:p w:rsidR="00B2345A" w:rsidRPr="005F7A99" w:rsidRDefault="00B2345A" w:rsidP="00BD74A1">
      <w:pPr>
        <w:pStyle w:val="G1"/>
        <w:keepNext/>
        <w:keepLines/>
        <w:spacing w:before="0" w:after="0"/>
        <w:rPr>
          <w:rStyle w:val="a9"/>
          <w:rFonts w:ascii="Times New Roman" w:hAnsi="Times New Roman"/>
        </w:rPr>
      </w:pPr>
      <w:r w:rsidRPr="005F7A99">
        <w:rPr>
          <w:rStyle w:val="a9"/>
          <w:rFonts w:ascii="Times New Roman" w:hAnsi="Times New Roman"/>
        </w:rPr>
        <w:t>Мощности учреждений образования местного значения городского округа, а также результат проведенной оценки обеспеченности населения сельских населенных пунктов приведены ниже в таблице (</w:t>
      </w:r>
      <w:r w:rsidRPr="005F7A99">
        <w:rPr>
          <w:rStyle w:val="a9"/>
          <w:rFonts w:ascii="Times New Roman" w:hAnsi="Times New Roman"/>
        </w:rPr>
        <w:fldChar w:fldCharType="begin"/>
      </w:r>
      <w:r w:rsidRPr="005F7A99">
        <w:rPr>
          <w:rStyle w:val="a9"/>
          <w:rFonts w:ascii="Times New Roman" w:hAnsi="Times New Roman"/>
        </w:rPr>
        <w:instrText xml:space="preserve"> REF _Ref14697195 \h  \* MERGEFORMAT </w:instrText>
      </w:r>
      <w:r w:rsidRPr="005F7A99">
        <w:rPr>
          <w:rStyle w:val="a9"/>
          <w:rFonts w:ascii="Times New Roman" w:hAnsi="Times New Roman"/>
        </w:rPr>
      </w:r>
      <w:r w:rsidRPr="005F7A99">
        <w:rPr>
          <w:rStyle w:val="a9"/>
          <w:rFonts w:ascii="Times New Roman" w:hAnsi="Times New Roman"/>
        </w:rPr>
        <w:fldChar w:fldCharType="separate"/>
      </w:r>
      <w:r w:rsidR="0035507E" w:rsidRPr="0035507E">
        <w:rPr>
          <w:rStyle w:val="a9"/>
          <w:rFonts w:ascii="Times New Roman" w:hAnsi="Times New Roman"/>
        </w:rPr>
        <w:t>Таблица 8</w:t>
      </w:r>
      <w:r w:rsidRPr="005F7A99">
        <w:rPr>
          <w:rStyle w:val="a9"/>
          <w:rFonts w:ascii="Times New Roman" w:hAnsi="Times New Roman"/>
        </w:rPr>
        <w:fldChar w:fldCharType="end"/>
      </w:r>
      <w:r w:rsidRPr="005F7A99">
        <w:rPr>
          <w:rStyle w:val="a9"/>
          <w:rFonts w:ascii="Times New Roman" w:hAnsi="Times New Roman"/>
        </w:rPr>
        <w:t>).</w:t>
      </w:r>
    </w:p>
    <w:p w:rsidR="00B2345A" w:rsidRPr="005F7A99" w:rsidRDefault="00B2345A" w:rsidP="00BD74A1">
      <w:pPr>
        <w:pStyle w:val="af"/>
        <w:keepNext/>
        <w:keepLines/>
        <w:spacing w:before="0" w:after="0"/>
        <w:rPr>
          <w:rFonts w:ascii="Times New Roman" w:hAnsi="Times New Roman"/>
          <w:szCs w:val="24"/>
        </w:rPr>
      </w:pPr>
      <w:bookmarkStart w:id="40" w:name="_Ref14697195"/>
      <w:r w:rsidRPr="005F7A99">
        <w:rPr>
          <w:rFonts w:ascii="Times New Roman" w:hAnsi="Times New Roman"/>
          <w:szCs w:val="24"/>
        </w:rPr>
        <w:t xml:space="preserve">Таблица </w:t>
      </w:r>
      <w:r w:rsidRPr="005F7A99">
        <w:rPr>
          <w:rFonts w:ascii="Times New Roman" w:hAnsi="Times New Roman"/>
          <w:szCs w:val="24"/>
        </w:rPr>
        <w:fldChar w:fldCharType="begin"/>
      </w:r>
      <w:r w:rsidRPr="005F7A99">
        <w:rPr>
          <w:rFonts w:ascii="Times New Roman" w:hAnsi="Times New Roman"/>
          <w:szCs w:val="24"/>
        </w:rPr>
        <w:instrText xml:space="preserve"> SEQ Таблица \* ARABIC </w:instrText>
      </w:r>
      <w:r w:rsidRPr="005F7A99">
        <w:rPr>
          <w:rFonts w:ascii="Times New Roman" w:hAnsi="Times New Roman"/>
          <w:szCs w:val="24"/>
        </w:rPr>
        <w:fldChar w:fldCharType="separate"/>
      </w:r>
      <w:r w:rsidR="0035507E">
        <w:rPr>
          <w:rFonts w:ascii="Times New Roman" w:hAnsi="Times New Roman"/>
          <w:noProof/>
          <w:szCs w:val="24"/>
        </w:rPr>
        <w:t>8</w:t>
      </w:r>
      <w:r w:rsidRPr="005F7A99">
        <w:rPr>
          <w:rFonts w:ascii="Times New Roman" w:hAnsi="Times New Roman"/>
          <w:szCs w:val="24"/>
        </w:rPr>
        <w:fldChar w:fldCharType="end"/>
      </w:r>
      <w:bookmarkEnd w:id="40"/>
      <w:r w:rsidRPr="005F7A99">
        <w:rPr>
          <w:rFonts w:ascii="Times New Roman" w:hAnsi="Times New Roman"/>
          <w:szCs w:val="24"/>
        </w:rPr>
        <w:t xml:space="preserve"> Оценка обеспеченности населения сельских населенных пунктов объектами образования </w:t>
      </w:r>
    </w:p>
    <w:tbl>
      <w:tblPr>
        <w:tblStyle w:val="afd"/>
        <w:tblW w:w="5000" w:type="pct"/>
        <w:tblLook w:val="04A0" w:firstRow="1" w:lastRow="0" w:firstColumn="1" w:lastColumn="0" w:noHBand="0" w:noVBand="1"/>
      </w:tblPr>
      <w:tblGrid>
        <w:gridCol w:w="3837"/>
        <w:gridCol w:w="1695"/>
        <w:gridCol w:w="2031"/>
        <w:gridCol w:w="2008"/>
      </w:tblGrid>
      <w:tr w:rsidR="00B2345A" w:rsidRPr="005F7A99" w:rsidTr="00C47F8B">
        <w:tc>
          <w:tcPr>
            <w:tcW w:w="2004" w:type="pct"/>
            <w:vAlign w:val="center"/>
          </w:tcPr>
          <w:p w:rsidR="00B2345A" w:rsidRPr="005F7A99" w:rsidRDefault="00B2345A" w:rsidP="00BD74A1">
            <w:pPr>
              <w:keepNext/>
              <w:keepLines/>
              <w:jc w:val="center"/>
            </w:pPr>
            <w:r w:rsidRPr="005F7A99">
              <w:t>Учреждения образования</w:t>
            </w:r>
          </w:p>
        </w:tc>
        <w:tc>
          <w:tcPr>
            <w:tcW w:w="885" w:type="pct"/>
            <w:vAlign w:val="center"/>
          </w:tcPr>
          <w:p w:rsidR="00B2345A" w:rsidRPr="005F7A99" w:rsidRDefault="00B2345A" w:rsidP="00BD74A1">
            <w:pPr>
              <w:keepNext/>
              <w:keepLines/>
              <w:jc w:val="center"/>
            </w:pPr>
            <w:r w:rsidRPr="005F7A99">
              <w:t>Мощность проектная</w:t>
            </w:r>
          </w:p>
        </w:tc>
        <w:tc>
          <w:tcPr>
            <w:tcW w:w="1061" w:type="pct"/>
            <w:vAlign w:val="center"/>
          </w:tcPr>
          <w:p w:rsidR="00B2345A" w:rsidRPr="005F7A99" w:rsidRDefault="00B2345A" w:rsidP="00BD74A1">
            <w:pPr>
              <w:keepNext/>
              <w:keepLines/>
              <w:jc w:val="center"/>
            </w:pPr>
            <w:r w:rsidRPr="005F7A99">
              <w:t>Нормативное значение</w:t>
            </w:r>
          </w:p>
        </w:tc>
        <w:tc>
          <w:tcPr>
            <w:tcW w:w="1049" w:type="pct"/>
            <w:vAlign w:val="center"/>
          </w:tcPr>
          <w:p w:rsidR="00B2345A" w:rsidRPr="005F7A99" w:rsidRDefault="00B2345A" w:rsidP="00BD74A1">
            <w:pPr>
              <w:keepNext/>
              <w:keepLines/>
              <w:jc w:val="center"/>
            </w:pPr>
            <w:r w:rsidRPr="005F7A99">
              <w:t>Оценка обеспеченности</w:t>
            </w:r>
          </w:p>
        </w:tc>
      </w:tr>
      <w:tr w:rsidR="00B2345A" w:rsidRPr="005F7A99" w:rsidTr="00C47F8B">
        <w:tc>
          <w:tcPr>
            <w:tcW w:w="2004" w:type="pct"/>
          </w:tcPr>
          <w:p w:rsidR="00B2345A" w:rsidRPr="005F7A99" w:rsidRDefault="00B2345A" w:rsidP="00BD74A1">
            <w:pPr>
              <w:keepNext/>
              <w:keepLines/>
              <w:jc w:val="both"/>
            </w:pPr>
            <w:r w:rsidRPr="005F7A99">
              <w:t>Дошкольные образовательные организации, мест</w:t>
            </w:r>
          </w:p>
        </w:tc>
        <w:tc>
          <w:tcPr>
            <w:tcW w:w="885" w:type="pct"/>
            <w:vAlign w:val="center"/>
          </w:tcPr>
          <w:p w:rsidR="00B2345A" w:rsidRPr="005F7A99" w:rsidRDefault="00B2345A" w:rsidP="00BD74A1">
            <w:pPr>
              <w:keepNext/>
              <w:keepLines/>
              <w:jc w:val="center"/>
            </w:pPr>
            <w:r w:rsidRPr="005F7A99">
              <w:t>450</w:t>
            </w:r>
          </w:p>
        </w:tc>
        <w:tc>
          <w:tcPr>
            <w:tcW w:w="1061" w:type="pct"/>
            <w:vAlign w:val="center"/>
          </w:tcPr>
          <w:p w:rsidR="00B2345A" w:rsidRPr="005F7A99" w:rsidRDefault="00B2345A" w:rsidP="00BD74A1">
            <w:pPr>
              <w:keepNext/>
              <w:keepLines/>
              <w:jc w:val="center"/>
            </w:pPr>
            <w:r w:rsidRPr="005F7A99">
              <w:t>720</w:t>
            </w:r>
          </w:p>
        </w:tc>
        <w:tc>
          <w:tcPr>
            <w:tcW w:w="1049" w:type="pct"/>
            <w:vAlign w:val="center"/>
          </w:tcPr>
          <w:p w:rsidR="00B2345A" w:rsidRPr="005F7A99" w:rsidRDefault="00B2345A" w:rsidP="00BD74A1">
            <w:pPr>
              <w:keepNext/>
              <w:keepLines/>
              <w:jc w:val="center"/>
            </w:pPr>
            <w:r w:rsidRPr="005F7A99">
              <w:t>63%</w:t>
            </w:r>
          </w:p>
        </w:tc>
      </w:tr>
      <w:tr w:rsidR="00B2345A" w:rsidRPr="005F7A99" w:rsidTr="00C47F8B">
        <w:tc>
          <w:tcPr>
            <w:tcW w:w="2004" w:type="pct"/>
          </w:tcPr>
          <w:p w:rsidR="00B2345A" w:rsidRPr="005F7A99" w:rsidRDefault="00B2345A" w:rsidP="00BD74A1">
            <w:pPr>
              <w:keepNext/>
              <w:keepLines/>
              <w:jc w:val="both"/>
            </w:pPr>
            <w:r w:rsidRPr="005F7A99">
              <w:t>Общеобразовательные организации, учащихся</w:t>
            </w:r>
          </w:p>
        </w:tc>
        <w:tc>
          <w:tcPr>
            <w:tcW w:w="885" w:type="pct"/>
            <w:vAlign w:val="center"/>
          </w:tcPr>
          <w:p w:rsidR="00B2345A" w:rsidRPr="005F7A99" w:rsidRDefault="00B2345A" w:rsidP="00BD74A1">
            <w:pPr>
              <w:keepNext/>
              <w:keepLines/>
              <w:jc w:val="center"/>
            </w:pPr>
            <w:r w:rsidRPr="005F7A99">
              <w:t>2601</w:t>
            </w:r>
          </w:p>
        </w:tc>
        <w:tc>
          <w:tcPr>
            <w:tcW w:w="1061" w:type="pct"/>
            <w:vAlign w:val="center"/>
          </w:tcPr>
          <w:p w:rsidR="00B2345A" w:rsidRPr="005F7A99" w:rsidRDefault="00B2345A" w:rsidP="00BD74A1">
            <w:pPr>
              <w:keepNext/>
              <w:keepLines/>
              <w:jc w:val="center"/>
            </w:pPr>
            <w:r w:rsidRPr="005F7A99">
              <w:t>910</w:t>
            </w:r>
          </w:p>
        </w:tc>
        <w:tc>
          <w:tcPr>
            <w:tcW w:w="1049" w:type="pct"/>
            <w:vAlign w:val="center"/>
          </w:tcPr>
          <w:p w:rsidR="00B2345A" w:rsidRPr="005F7A99" w:rsidRDefault="00B2345A" w:rsidP="00BD74A1">
            <w:pPr>
              <w:keepNext/>
              <w:keepLines/>
              <w:jc w:val="center"/>
            </w:pPr>
            <w:r w:rsidRPr="005F7A99">
              <w:t>285%</w:t>
            </w:r>
          </w:p>
        </w:tc>
      </w:tr>
      <w:tr w:rsidR="00B2345A" w:rsidRPr="005F7A99" w:rsidTr="00C47F8B">
        <w:tc>
          <w:tcPr>
            <w:tcW w:w="2004" w:type="pct"/>
          </w:tcPr>
          <w:p w:rsidR="00B2345A" w:rsidRPr="005F7A99" w:rsidRDefault="00B2345A" w:rsidP="00BD74A1">
            <w:pPr>
              <w:keepNext/>
              <w:keepLines/>
              <w:jc w:val="both"/>
            </w:pPr>
            <w:r w:rsidRPr="005F7A99">
              <w:t>Организации дополнительного образования, мест</w:t>
            </w:r>
          </w:p>
        </w:tc>
        <w:tc>
          <w:tcPr>
            <w:tcW w:w="885" w:type="pct"/>
            <w:vAlign w:val="center"/>
          </w:tcPr>
          <w:p w:rsidR="00B2345A" w:rsidRPr="005F7A99" w:rsidRDefault="00B2345A" w:rsidP="00BD74A1">
            <w:pPr>
              <w:keepNext/>
              <w:keepLines/>
              <w:jc w:val="center"/>
            </w:pPr>
            <w:r w:rsidRPr="005F7A99">
              <w:t>360</w:t>
            </w:r>
          </w:p>
        </w:tc>
        <w:tc>
          <w:tcPr>
            <w:tcW w:w="1061" w:type="pct"/>
            <w:vAlign w:val="center"/>
          </w:tcPr>
          <w:p w:rsidR="00B2345A" w:rsidRPr="005F7A99" w:rsidRDefault="00B2345A" w:rsidP="00BD74A1">
            <w:pPr>
              <w:keepNext/>
              <w:keepLines/>
              <w:jc w:val="center"/>
            </w:pPr>
            <w:r w:rsidRPr="005F7A99">
              <w:t>90</w:t>
            </w:r>
          </w:p>
        </w:tc>
        <w:tc>
          <w:tcPr>
            <w:tcW w:w="1049" w:type="pct"/>
            <w:vAlign w:val="center"/>
          </w:tcPr>
          <w:p w:rsidR="00B2345A" w:rsidRPr="005F7A99" w:rsidRDefault="00B2345A" w:rsidP="00BD74A1">
            <w:pPr>
              <w:keepNext/>
              <w:keepLines/>
              <w:jc w:val="center"/>
            </w:pPr>
            <w:r w:rsidRPr="005F7A99">
              <w:t>400%</w:t>
            </w:r>
          </w:p>
        </w:tc>
      </w:tr>
    </w:tbl>
    <w:p w:rsidR="00B2345A" w:rsidRPr="005F7A99" w:rsidRDefault="00B2345A" w:rsidP="00BD74A1">
      <w:pPr>
        <w:pStyle w:val="G1"/>
        <w:keepNext/>
        <w:keepLines/>
        <w:spacing w:before="0" w:after="0"/>
        <w:rPr>
          <w:rStyle w:val="a9"/>
          <w:rFonts w:ascii="Times New Roman" w:hAnsi="Times New Roman"/>
        </w:rPr>
      </w:pPr>
      <w:r w:rsidRPr="005F7A99">
        <w:rPr>
          <w:rStyle w:val="a9"/>
          <w:rFonts w:ascii="Times New Roman" w:hAnsi="Times New Roman"/>
        </w:rPr>
        <w:t>Согласно нормативам градостроительного проектирования уровень обеспеченности дошкольных образовательных организаций в городе Холмске должно составлять 100 мест на 1000 человек, в сельских населенных пунктах – 79 мест на 1000 человек. В Холмском городском округе на начало 2019 года уровень обеспеченности дошкольными образовательными организациями составил 50 мест на 1000 человек, что ниже нормативного уровня на 37%.</w:t>
      </w:r>
    </w:p>
    <w:p w:rsidR="00B2345A" w:rsidRPr="005F7A99" w:rsidRDefault="00B2345A" w:rsidP="00BD74A1">
      <w:pPr>
        <w:pStyle w:val="G1"/>
        <w:keepNext/>
        <w:keepLines/>
        <w:spacing w:before="0" w:after="0"/>
        <w:rPr>
          <w:rStyle w:val="a9"/>
          <w:rFonts w:ascii="Times New Roman" w:hAnsi="Times New Roman"/>
        </w:rPr>
      </w:pPr>
      <w:r w:rsidRPr="005F7A99">
        <w:rPr>
          <w:rStyle w:val="a9"/>
          <w:rFonts w:ascii="Times New Roman" w:hAnsi="Times New Roman"/>
        </w:rPr>
        <w:t>Уровень обеспеченности общеобразовательными организациями в городском округе составил: в г. Холмск – 110 мест на 1000 человек, в сельских населенных пунктах – 286 мест на 1000 человек при нормативном значении 100 мест на 1000 человек.</w:t>
      </w:r>
    </w:p>
    <w:p w:rsidR="00B2345A" w:rsidRPr="005F7A99" w:rsidRDefault="00B2345A" w:rsidP="00BD74A1">
      <w:pPr>
        <w:pStyle w:val="G1"/>
        <w:keepNext/>
        <w:keepLines/>
        <w:spacing w:before="0" w:after="0"/>
        <w:rPr>
          <w:rStyle w:val="a9"/>
          <w:rFonts w:ascii="Times New Roman" w:hAnsi="Times New Roman"/>
        </w:rPr>
      </w:pPr>
      <w:r w:rsidRPr="005F7A99">
        <w:rPr>
          <w:rStyle w:val="a9"/>
          <w:rFonts w:ascii="Times New Roman" w:hAnsi="Times New Roman"/>
        </w:rPr>
        <w:t>Уровень обеспеченности дошкольными образовательными учреждениями превышает нормативные значения: в городе Холмск – на 24%, в сельских населенных пунктах – в 4 раза.</w:t>
      </w:r>
    </w:p>
    <w:p w:rsidR="00B2345A" w:rsidRPr="005F7A99" w:rsidRDefault="00B2345A" w:rsidP="00BD74A1">
      <w:pPr>
        <w:pStyle w:val="G1"/>
        <w:keepNext/>
        <w:keepLines/>
        <w:spacing w:before="0" w:after="0"/>
        <w:rPr>
          <w:rStyle w:val="a9"/>
          <w:rFonts w:ascii="Times New Roman" w:hAnsi="Times New Roman"/>
        </w:rPr>
      </w:pPr>
      <w:r w:rsidRPr="005F7A99">
        <w:rPr>
          <w:rStyle w:val="a9"/>
          <w:rFonts w:ascii="Times New Roman" w:hAnsi="Times New Roman"/>
        </w:rPr>
        <w:t>Таким образом, можно отметить дефицит в дошкольных образовательных учреждениях на территории всего городского округа, в общеобразовательных организациях – в г. Холмск.</w:t>
      </w:r>
    </w:p>
    <w:p w:rsidR="00B2345A" w:rsidRPr="005F7A99" w:rsidRDefault="00B2345A" w:rsidP="00BD74A1">
      <w:pPr>
        <w:pStyle w:val="G1"/>
        <w:keepNext/>
        <w:keepLines/>
        <w:spacing w:before="0" w:after="0"/>
        <w:rPr>
          <w:rStyle w:val="a9"/>
          <w:rFonts w:ascii="Times New Roman" w:hAnsi="Times New Roman"/>
        </w:rPr>
      </w:pPr>
      <w:r w:rsidRPr="005F7A99">
        <w:rPr>
          <w:rStyle w:val="a9"/>
          <w:rFonts w:ascii="Times New Roman" w:hAnsi="Times New Roman"/>
        </w:rPr>
        <w:t>На территории городского округа действует муниципальная программа «Развитие образования в муниципальном образовании «Холмский городской округ» на 2015-2025 годы», целью которой является обеспечение доступности качественного образования в соответствии с меняющимися запросами населения и перспективными задачами инновационного социально-экономического развития муниципального образования «Холмский городской округ».</w:t>
      </w:r>
    </w:p>
    <w:p w:rsidR="00B2345A" w:rsidRPr="005F7A99" w:rsidRDefault="00B2345A" w:rsidP="00BD74A1">
      <w:pPr>
        <w:ind w:firstLine="748"/>
        <w:jc w:val="both"/>
        <w:rPr>
          <w:color w:val="000000"/>
        </w:rPr>
      </w:pPr>
      <w:r w:rsidRPr="005F7A99">
        <w:rPr>
          <w:color w:val="000000"/>
        </w:rPr>
        <w:t>Реализация мероприятий программы позволит обеспечить государственные гарантии общедоступности и бесплатности качественного дошкольного образования в городском округе. Расширение сети дошкольных образовательных организаций Холмского городского округа позволит ликвидировать очередность на зачисление детей в дошкольные образовательные организации и обеспечить 100% доступность дошкольного образования для детей 3-7 лет. По  окончании реализации программы обеспеченность детей дошкольного возраста местами в дошкольных образовательных организациях должна составить 680 мест на 1000 детей.</w:t>
      </w:r>
    </w:p>
    <w:p w:rsidR="00B2345A" w:rsidRPr="005F7A99" w:rsidRDefault="00B2345A" w:rsidP="00BD74A1">
      <w:pPr>
        <w:ind w:firstLine="748"/>
        <w:jc w:val="both"/>
        <w:rPr>
          <w:color w:val="000000"/>
        </w:rPr>
      </w:pPr>
      <w:r w:rsidRPr="005F7A99">
        <w:rPr>
          <w:color w:val="000000"/>
        </w:rPr>
        <w:t>В системе общего образования главным результатом изменений будет формирование новых компетентностей, мобильности социального поведения выпускников общеобразовательных организаций за счет развития доступности качественного образования для всех категорий детей.</w:t>
      </w:r>
    </w:p>
    <w:p w:rsidR="00B2345A" w:rsidRPr="005F7A99" w:rsidRDefault="00B2345A" w:rsidP="00BD74A1">
      <w:pPr>
        <w:ind w:firstLine="748"/>
        <w:jc w:val="both"/>
        <w:rPr>
          <w:color w:val="000000"/>
        </w:rPr>
      </w:pPr>
      <w:r w:rsidRPr="005F7A99">
        <w:rPr>
          <w:color w:val="000000"/>
        </w:rPr>
        <w:t>В системе дополнительного образования детей успешное выполнение мероприятий программы позволит увеличить долю детей, обучающихся по программам дополнительного образования детей в системе образования до 79%.</w:t>
      </w:r>
    </w:p>
    <w:p w:rsidR="00B2345A" w:rsidRPr="005F7A99" w:rsidRDefault="00B2345A" w:rsidP="00BD74A1">
      <w:pPr>
        <w:keepNext/>
        <w:keepLines/>
        <w:ind w:firstLine="709"/>
        <w:jc w:val="both"/>
        <w:rPr>
          <w:i/>
        </w:rPr>
      </w:pPr>
      <w:r w:rsidRPr="005F7A99">
        <w:rPr>
          <w:i/>
        </w:rPr>
        <w:t>Объекты здравоохранения и социального обеспечения</w:t>
      </w:r>
    </w:p>
    <w:p w:rsidR="00B2345A" w:rsidRPr="005F7A99" w:rsidRDefault="00B2345A" w:rsidP="00BD74A1">
      <w:pPr>
        <w:ind w:firstLine="748"/>
        <w:jc w:val="both"/>
        <w:rPr>
          <w:color w:val="000000"/>
        </w:rPr>
      </w:pPr>
      <w:r w:rsidRPr="005F7A99">
        <w:rPr>
          <w:color w:val="000000"/>
        </w:rPr>
        <w:t>Основной целью развития системы здравоохранения является создание условий для сохранения и улучшения здоровья населения.</w:t>
      </w:r>
    </w:p>
    <w:p w:rsidR="00B2345A" w:rsidRPr="005F7A99" w:rsidRDefault="00B2345A" w:rsidP="00BD74A1">
      <w:pPr>
        <w:pStyle w:val="G1"/>
        <w:keepNext/>
        <w:keepLines/>
        <w:spacing w:before="0" w:after="0"/>
        <w:rPr>
          <w:rStyle w:val="a9"/>
          <w:rFonts w:ascii="Times New Roman" w:hAnsi="Times New Roman"/>
        </w:rPr>
      </w:pPr>
      <w:r w:rsidRPr="005F7A99">
        <w:rPr>
          <w:rStyle w:val="a9"/>
          <w:rFonts w:ascii="Times New Roman" w:hAnsi="Times New Roman"/>
        </w:rPr>
        <w:t>Основными задачами развития системы здравоохранения являются:</w:t>
      </w:r>
    </w:p>
    <w:p w:rsidR="00B2345A" w:rsidRPr="005F7A99" w:rsidRDefault="00B2345A" w:rsidP="00BD74A1">
      <w:pPr>
        <w:pStyle w:val="affc"/>
        <w:keepNext/>
        <w:keepLines/>
        <w:numPr>
          <w:ilvl w:val="0"/>
          <w:numId w:val="24"/>
        </w:numPr>
        <w:tabs>
          <w:tab w:val="clear" w:pos="1080"/>
        </w:tabs>
        <w:spacing w:line="240" w:lineRule="auto"/>
        <w:rPr>
          <w:b w:val="0"/>
        </w:rPr>
      </w:pPr>
      <w:r w:rsidRPr="005F7A99">
        <w:rPr>
          <w:b w:val="0"/>
        </w:rPr>
        <w:t>снижение общего уровняю заболеваемости населения;</w:t>
      </w:r>
    </w:p>
    <w:p w:rsidR="00B2345A" w:rsidRPr="005F7A99" w:rsidRDefault="00B2345A" w:rsidP="00BD74A1">
      <w:pPr>
        <w:pStyle w:val="affc"/>
        <w:keepNext/>
        <w:keepLines/>
        <w:numPr>
          <w:ilvl w:val="0"/>
          <w:numId w:val="24"/>
        </w:numPr>
        <w:tabs>
          <w:tab w:val="clear" w:pos="1080"/>
        </w:tabs>
        <w:spacing w:line="240" w:lineRule="auto"/>
        <w:rPr>
          <w:b w:val="0"/>
        </w:rPr>
      </w:pPr>
      <w:r w:rsidRPr="005F7A99">
        <w:rPr>
          <w:b w:val="0"/>
        </w:rPr>
        <w:t>снижение смертности;</w:t>
      </w:r>
    </w:p>
    <w:p w:rsidR="00B2345A" w:rsidRPr="005F7A99" w:rsidRDefault="00B2345A" w:rsidP="00BD74A1">
      <w:pPr>
        <w:pStyle w:val="affc"/>
        <w:keepNext/>
        <w:keepLines/>
        <w:numPr>
          <w:ilvl w:val="0"/>
          <w:numId w:val="24"/>
        </w:numPr>
        <w:tabs>
          <w:tab w:val="clear" w:pos="1080"/>
        </w:tabs>
        <w:spacing w:line="240" w:lineRule="auto"/>
        <w:rPr>
          <w:b w:val="0"/>
        </w:rPr>
      </w:pPr>
      <w:r w:rsidRPr="005F7A99">
        <w:rPr>
          <w:b w:val="0"/>
        </w:rPr>
        <w:t>улучшение качества медицинского обслуживания и повышение доступности высокотехнологичной медицинской помощи.</w:t>
      </w:r>
    </w:p>
    <w:p w:rsidR="00B2345A" w:rsidRPr="005F7A99" w:rsidRDefault="00B2345A" w:rsidP="00BD74A1">
      <w:pPr>
        <w:ind w:firstLine="748"/>
        <w:jc w:val="both"/>
        <w:rPr>
          <w:color w:val="000000"/>
        </w:rPr>
      </w:pPr>
      <w:r w:rsidRPr="005F7A99">
        <w:rPr>
          <w:color w:val="000000"/>
        </w:rPr>
        <w:t>Медицинскую помощь жителям городского округа оказывают следующие организации:</w:t>
      </w:r>
    </w:p>
    <w:p w:rsidR="00B2345A" w:rsidRPr="005F7A99" w:rsidRDefault="00B2345A" w:rsidP="00BD74A1">
      <w:pPr>
        <w:ind w:firstLine="748"/>
        <w:jc w:val="both"/>
        <w:rPr>
          <w:color w:val="000000"/>
        </w:rPr>
      </w:pPr>
      <w:r w:rsidRPr="005F7A99">
        <w:rPr>
          <w:color w:val="000000"/>
        </w:rPr>
        <w:t>г. Холмск:</w:t>
      </w:r>
    </w:p>
    <w:p w:rsidR="00B2345A" w:rsidRPr="005F7A99" w:rsidRDefault="00B2345A" w:rsidP="00BD74A1">
      <w:pPr>
        <w:pStyle w:val="affc"/>
        <w:keepNext/>
        <w:keepLines/>
        <w:numPr>
          <w:ilvl w:val="0"/>
          <w:numId w:val="24"/>
        </w:numPr>
        <w:tabs>
          <w:tab w:val="clear" w:pos="1080"/>
        </w:tabs>
        <w:spacing w:line="240" w:lineRule="auto"/>
        <w:rPr>
          <w:b w:val="0"/>
        </w:rPr>
      </w:pPr>
      <w:r w:rsidRPr="005F7A99">
        <w:rPr>
          <w:b w:val="0"/>
        </w:rPr>
        <w:t>Федеральное государственное бюджетное учреждение здравоохранения «Дальневосточный окружной медицинский центр» на 166 посещений в смену/70 коек;</w:t>
      </w:r>
    </w:p>
    <w:p w:rsidR="00B2345A" w:rsidRPr="005F7A99" w:rsidRDefault="00B2345A" w:rsidP="00BD74A1">
      <w:pPr>
        <w:pStyle w:val="affc"/>
        <w:keepNext/>
        <w:keepLines/>
        <w:numPr>
          <w:ilvl w:val="0"/>
          <w:numId w:val="24"/>
        </w:numPr>
        <w:tabs>
          <w:tab w:val="clear" w:pos="1080"/>
        </w:tabs>
        <w:spacing w:line="240" w:lineRule="auto"/>
        <w:rPr>
          <w:b w:val="0"/>
        </w:rPr>
      </w:pPr>
      <w:r w:rsidRPr="005F7A99">
        <w:rPr>
          <w:b w:val="0"/>
        </w:rPr>
        <w:t>Государственное бюджетное учреждение здравоохранения «Холмская центральная районная больница» на 402 посещения в смену и 258 коек;</w:t>
      </w:r>
    </w:p>
    <w:p w:rsidR="00B2345A" w:rsidRPr="005F7A99" w:rsidRDefault="00B2345A" w:rsidP="00BD74A1">
      <w:pPr>
        <w:pStyle w:val="affc"/>
        <w:keepNext/>
        <w:keepLines/>
        <w:numPr>
          <w:ilvl w:val="0"/>
          <w:numId w:val="24"/>
        </w:numPr>
        <w:tabs>
          <w:tab w:val="clear" w:pos="1080"/>
        </w:tabs>
        <w:spacing w:line="240" w:lineRule="auto"/>
        <w:rPr>
          <w:b w:val="0"/>
        </w:rPr>
      </w:pPr>
      <w:r w:rsidRPr="005F7A99">
        <w:rPr>
          <w:b w:val="0"/>
        </w:rPr>
        <w:t>стоматологическая поликлиника.</w:t>
      </w:r>
    </w:p>
    <w:p w:rsidR="00B2345A" w:rsidRPr="005F7A99" w:rsidRDefault="00B2345A" w:rsidP="00BD74A1">
      <w:pPr>
        <w:ind w:firstLine="748"/>
        <w:jc w:val="both"/>
        <w:rPr>
          <w:color w:val="000000"/>
        </w:rPr>
      </w:pPr>
      <w:r w:rsidRPr="005F7A99">
        <w:rPr>
          <w:color w:val="000000"/>
        </w:rPr>
        <w:t>с. Костромское:</w:t>
      </w:r>
    </w:p>
    <w:p w:rsidR="00B2345A" w:rsidRPr="005F7A99" w:rsidRDefault="00B2345A" w:rsidP="00BD74A1">
      <w:pPr>
        <w:pStyle w:val="affc"/>
        <w:keepNext/>
        <w:keepLines/>
        <w:numPr>
          <w:ilvl w:val="0"/>
          <w:numId w:val="24"/>
        </w:numPr>
        <w:tabs>
          <w:tab w:val="clear" w:pos="1080"/>
        </w:tabs>
        <w:spacing w:line="240" w:lineRule="auto"/>
        <w:rPr>
          <w:b w:val="0"/>
        </w:rPr>
      </w:pPr>
      <w:r w:rsidRPr="005F7A99">
        <w:rPr>
          <w:b w:val="0"/>
        </w:rPr>
        <w:t>Государственное казенное учреждение здравоохранения «Сахалинская областная психиатрическая больница №2»;</w:t>
      </w:r>
    </w:p>
    <w:p w:rsidR="00B2345A" w:rsidRPr="005F7A99" w:rsidRDefault="00B2345A" w:rsidP="00BD74A1">
      <w:pPr>
        <w:pStyle w:val="affc"/>
        <w:keepNext/>
        <w:keepLines/>
        <w:numPr>
          <w:ilvl w:val="0"/>
          <w:numId w:val="24"/>
        </w:numPr>
        <w:tabs>
          <w:tab w:val="clear" w:pos="1080"/>
        </w:tabs>
        <w:spacing w:line="240" w:lineRule="auto"/>
        <w:rPr>
          <w:b w:val="0"/>
        </w:rPr>
      </w:pPr>
      <w:r w:rsidRPr="005F7A99">
        <w:rPr>
          <w:b w:val="0"/>
        </w:rPr>
        <w:t>врачебная амбулатория в с. Костромское на 15 посещений в смену</w:t>
      </w:r>
    </w:p>
    <w:p w:rsidR="00B2345A" w:rsidRPr="005F7A99" w:rsidRDefault="00B2345A" w:rsidP="00BD74A1">
      <w:pPr>
        <w:ind w:firstLine="748"/>
        <w:jc w:val="both"/>
        <w:rPr>
          <w:color w:val="000000"/>
        </w:rPr>
      </w:pPr>
      <w:r w:rsidRPr="005F7A99">
        <w:rPr>
          <w:color w:val="000000"/>
        </w:rPr>
        <w:t>с. Правда:</w:t>
      </w:r>
    </w:p>
    <w:p w:rsidR="00B2345A" w:rsidRPr="005F7A99" w:rsidRDefault="00B2345A" w:rsidP="00BD74A1">
      <w:pPr>
        <w:pStyle w:val="affc"/>
        <w:keepNext/>
        <w:keepLines/>
        <w:numPr>
          <w:ilvl w:val="0"/>
          <w:numId w:val="24"/>
        </w:numPr>
        <w:tabs>
          <w:tab w:val="clear" w:pos="1080"/>
        </w:tabs>
        <w:spacing w:line="240" w:lineRule="auto"/>
        <w:rPr>
          <w:b w:val="0"/>
        </w:rPr>
      </w:pPr>
      <w:r w:rsidRPr="005F7A99">
        <w:rPr>
          <w:b w:val="0"/>
        </w:rPr>
        <w:t>врачебная амбулатория на 33 посещения в смену.</w:t>
      </w:r>
    </w:p>
    <w:p w:rsidR="00B2345A" w:rsidRPr="005F7A99" w:rsidRDefault="00B2345A" w:rsidP="00BD74A1">
      <w:pPr>
        <w:ind w:firstLine="748"/>
        <w:jc w:val="both"/>
        <w:rPr>
          <w:color w:val="000000"/>
        </w:rPr>
      </w:pPr>
      <w:r w:rsidRPr="005F7A99">
        <w:rPr>
          <w:color w:val="000000"/>
        </w:rPr>
        <w:t>с. Пионеры:</w:t>
      </w:r>
    </w:p>
    <w:p w:rsidR="00B2345A" w:rsidRPr="005F7A99" w:rsidRDefault="00B2345A" w:rsidP="00BD74A1">
      <w:pPr>
        <w:pStyle w:val="affc"/>
        <w:keepNext/>
        <w:keepLines/>
        <w:numPr>
          <w:ilvl w:val="0"/>
          <w:numId w:val="24"/>
        </w:numPr>
        <w:tabs>
          <w:tab w:val="clear" w:pos="1080"/>
        </w:tabs>
        <w:spacing w:line="240" w:lineRule="auto"/>
        <w:rPr>
          <w:b w:val="0"/>
        </w:rPr>
      </w:pPr>
      <w:r w:rsidRPr="005F7A99">
        <w:rPr>
          <w:b w:val="0"/>
        </w:rPr>
        <w:t>фельдшерско-акушерский пункт.</w:t>
      </w:r>
    </w:p>
    <w:p w:rsidR="00B2345A" w:rsidRPr="005F7A99" w:rsidRDefault="00B2345A" w:rsidP="00BD74A1">
      <w:pPr>
        <w:ind w:firstLine="748"/>
        <w:jc w:val="both"/>
        <w:rPr>
          <w:color w:val="000000"/>
        </w:rPr>
      </w:pPr>
      <w:r w:rsidRPr="005F7A99">
        <w:rPr>
          <w:color w:val="000000"/>
        </w:rPr>
        <w:t>с. Пятиречье:</w:t>
      </w:r>
    </w:p>
    <w:p w:rsidR="00B2345A" w:rsidRPr="005F7A99" w:rsidRDefault="00B2345A" w:rsidP="00BD74A1">
      <w:pPr>
        <w:pStyle w:val="affc"/>
        <w:keepNext/>
        <w:keepLines/>
        <w:numPr>
          <w:ilvl w:val="0"/>
          <w:numId w:val="24"/>
        </w:numPr>
        <w:tabs>
          <w:tab w:val="clear" w:pos="1080"/>
        </w:tabs>
        <w:spacing w:line="240" w:lineRule="auto"/>
        <w:rPr>
          <w:b w:val="0"/>
        </w:rPr>
      </w:pPr>
      <w:r w:rsidRPr="005F7A99">
        <w:rPr>
          <w:b w:val="0"/>
        </w:rPr>
        <w:t>фельдшерско-акушерский пункт.</w:t>
      </w:r>
    </w:p>
    <w:p w:rsidR="00B2345A" w:rsidRPr="005F7A99" w:rsidRDefault="00B2345A" w:rsidP="00BD74A1">
      <w:pPr>
        <w:ind w:firstLine="748"/>
        <w:jc w:val="both"/>
        <w:rPr>
          <w:color w:val="000000"/>
        </w:rPr>
      </w:pPr>
      <w:r w:rsidRPr="005F7A99">
        <w:rPr>
          <w:color w:val="000000"/>
        </w:rPr>
        <w:t>с. Чехов:</w:t>
      </w:r>
    </w:p>
    <w:p w:rsidR="00B2345A" w:rsidRPr="005F7A99" w:rsidRDefault="00B2345A" w:rsidP="00BD74A1">
      <w:pPr>
        <w:pStyle w:val="affc"/>
        <w:keepNext/>
        <w:keepLines/>
        <w:numPr>
          <w:ilvl w:val="0"/>
          <w:numId w:val="24"/>
        </w:numPr>
        <w:tabs>
          <w:tab w:val="clear" w:pos="1080"/>
        </w:tabs>
        <w:spacing w:line="240" w:lineRule="auto"/>
        <w:rPr>
          <w:b w:val="0"/>
        </w:rPr>
      </w:pPr>
      <w:r w:rsidRPr="005F7A99">
        <w:rPr>
          <w:b w:val="0"/>
        </w:rPr>
        <w:t>участковая больница на 49 посещений в смену/22 койки.</w:t>
      </w:r>
    </w:p>
    <w:p w:rsidR="00B2345A" w:rsidRPr="005F7A99" w:rsidRDefault="00B2345A" w:rsidP="00BD74A1">
      <w:pPr>
        <w:ind w:firstLine="748"/>
        <w:jc w:val="both"/>
        <w:rPr>
          <w:color w:val="000000"/>
        </w:rPr>
      </w:pPr>
      <w:r w:rsidRPr="005F7A99">
        <w:rPr>
          <w:color w:val="000000"/>
        </w:rPr>
        <w:t>с. Чапланово:</w:t>
      </w:r>
    </w:p>
    <w:p w:rsidR="00B2345A" w:rsidRPr="005F7A99" w:rsidRDefault="00B2345A" w:rsidP="00BD74A1">
      <w:pPr>
        <w:pStyle w:val="affc"/>
        <w:keepNext/>
        <w:keepLines/>
        <w:numPr>
          <w:ilvl w:val="0"/>
          <w:numId w:val="24"/>
        </w:numPr>
        <w:tabs>
          <w:tab w:val="clear" w:pos="1080"/>
        </w:tabs>
        <w:spacing w:line="240" w:lineRule="auto"/>
        <w:rPr>
          <w:b w:val="0"/>
        </w:rPr>
      </w:pPr>
      <w:r w:rsidRPr="005F7A99">
        <w:rPr>
          <w:b w:val="0"/>
        </w:rPr>
        <w:t>врачебная амбулатория на 15 посещений в смену</w:t>
      </w:r>
    </w:p>
    <w:p w:rsidR="00B2345A" w:rsidRPr="005F7A99" w:rsidRDefault="00B2345A" w:rsidP="00BD74A1">
      <w:pPr>
        <w:ind w:firstLine="748"/>
        <w:jc w:val="both"/>
        <w:rPr>
          <w:color w:val="000000"/>
        </w:rPr>
      </w:pPr>
      <w:r w:rsidRPr="005F7A99">
        <w:rPr>
          <w:color w:val="000000"/>
        </w:rPr>
        <w:t>с. Яблочное:</w:t>
      </w:r>
    </w:p>
    <w:p w:rsidR="00B2345A" w:rsidRPr="005F7A99" w:rsidRDefault="00B2345A" w:rsidP="00BD74A1">
      <w:pPr>
        <w:pStyle w:val="affc"/>
        <w:keepNext/>
        <w:keepLines/>
        <w:numPr>
          <w:ilvl w:val="0"/>
          <w:numId w:val="24"/>
        </w:numPr>
        <w:tabs>
          <w:tab w:val="clear" w:pos="1080"/>
        </w:tabs>
        <w:spacing w:line="240" w:lineRule="auto"/>
        <w:rPr>
          <w:b w:val="0"/>
        </w:rPr>
      </w:pPr>
      <w:r w:rsidRPr="005F7A99">
        <w:rPr>
          <w:b w:val="0"/>
        </w:rPr>
        <w:t>врачебная амбулатория на 47 посещений в смену</w:t>
      </w:r>
    </w:p>
    <w:p w:rsidR="00B2345A" w:rsidRPr="005F7A99" w:rsidRDefault="00B2345A" w:rsidP="00BD74A1">
      <w:pPr>
        <w:ind w:firstLine="720"/>
        <w:jc w:val="both"/>
      </w:pPr>
      <w:r w:rsidRPr="005F7A99">
        <w:t>Результат проведенной оценки обеспеченности населения городского округа объектами здравоохранения  приведены ниже в таблице (</w:t>
      </w:r>
      <w:r w:rsidRPr="005F7A99">
        <w:fldChar w:fldCharType="begin"/>
      </w:r>
      <w:r w:rsidRPr="005F7A99">
        <w:instrText xml:space="preserve"> REF _Ref14873563 \h </w:instrText>
      </w:r>
      <w:r w:rsidR="00157835" w:rsidRPr="005F7A99">
        <w:instrText xml:space="preserve"> \* MERGEFORMAT </w:instrText>
      </w:r>
      <w:r w:rsidRPr="005F7A99">
        <w:fldChar w:fldCharType="separate"/>
      </w:r>
      <w:r w:rsidR="0035507E" w:rsidRPr="005F7A99">
        <w:t xml:space="preserve">Таблица </w:t>
      </w:r>
      <w:r w:rsidR="0035507E">
        <w:t>9</w:t>
      </w:r>
      <w:r w:rsidRPr="005F7A99">
        <w:fldChar w:fldCharType="end"/>
      </w:r>
      <w:r w:rsidRPr="005F7A99">
        <w:t>).</w:t>
      </w:r>
    </w:p>
    <w:p w:rsidR="00B2345A" w:rsidRPr="005F7A99" w:rsidRDefault="00B2345A" w:rsidP="00BD74A1">
      <w:pPr>
        <w:pStyle w:val="af"/>
        <w:keepNext/>
        <w:keepLines/>
        <w:spacing w:before="0" w:after="0"/>
        <w:rPr>
          <w:rFonts w:ascii="Times New Roman" w:hAnsi="Times New Roman"/>
          <w:szCs w:val="24"/>
        </w:rPr>
      </w:pPr>
      <w:bookmarkStart w:id="41" w:name="_Ref14873563"/>
      <w:r w:rsidRPr="005F7A99">
        <w:rPr>
          <w:rFonts w:ascii="Times New Roman" w:hAnsi="Times New Roman"/>
          <w:szCs w:val="24"/>
        </w:rPr>
        <w:t xml:space="preserve">Таблица </w:t>
      </w:r>
      <w:r w:rsidRPr="005F7A99">
        <w:rPr>
          <w:rFonts w:ascii="Times New Roman" w:hAnsi="Times New Roman"/>
          <w:szCs w:val="24"/>
        </w:rPr>
        <w:fldChar w:fldCharType="begin"/>
      </w:r>
      <w:r w:rsidRPr="005F7A99">
        <w:rPr>
          <w:rFonts w:ascii="Times New Roman" w:hAnsi="Times New Roman"/>
          <w:szCs w:val="24"/>
        </w:rPr>
        <w:instrText xml:space="preserve"> SEQ Таблица \* ARABIC </w:instrText>
      </w:r>
      <w:r w:rsidRPr="005F7A99">
        <w:rPr>
          <w:rFonts w:ascii="Times New Roman" w:hAnsi="Times New Roman"/>
          <w:szCs w:val="24"/>
        </w:rPr>
        <w:fldChar w:fldCharType="separate"/>
      </w:r>
      <w:r w:rsidR="0035507E">
        <w:rPr>
          <w:rFonts w:ascii="Times New Roman" w:hAnsi="Times New Roman"/>
          <w:noProof/>
          <w:szCs w:val="24"/>
        </w:rPr>
        <w:t>9</w:t>
      </w:r>
      <w:r w:rsidRPr="005F7A99">
        <w:rPr>
          <w:rFonts w:ascii="Times New Roman" w:hAnsi="Times New Roman"/>
          <w:szCs w:val="24"/>
        </w:rPr>
        <w:fldChar w:fldCharType="end"/>
      </w:r>
      <w:bookmarkEnd w:id="41"/>
      <w:r w:rsidRPr="005F7A99">
        <w:rPr>
          <w:rFonts w:ascii="Times New Roman" w:hAnsi="Times New Roman"/>
          <w:szCs w:val="24"/>
        </w:rPr>
        <w:t xml:space="preserve"> Оценка обеспеченности населения городского округа учреждениями здравоохранения </w:t>
      </w:r>
    </w:p>
    <w:tbl>
      <w:tblPr>
        <w:tblStyle w:val="afd"/>
        <w:tblW w:w="9438" w:type="dxa"/>
        <w:tblLook w:val="04A0" w:firstRow="1" w:lastRow="0" w:firstColumn="1" w:lastColumn="0" w:noHBand="0" w:noVBand="1"/>
      </w:tblPr>
      <w:tblGrid>
        <w:gridCol w:w="3794"/>
        <w:gridCol w:w="1675"/>
        <w:gridCol w:w="1985"/>
        <w:gridCol w:w="1984"/>
      </w:tblGrid>
      <w:tr w:rsidR="00B2345A" w:rsidRPr="005F7A99" w:rsidTr="00C47F8B">
        <w:tc>
          <w:tcPr>
            <w:tcW w:w="3794" w:type="dxa"/>
            <w:vAlign w:val="center"/>
          </w:tcPr>
          <w:p w:rsidR="00B2345A" w:rsidRPr="005F7A99" w:rsidRDefault="00B2345A" w:rsidP="00BD74A1">
            <w:pPr>
              <w:keepNext/>
              <w:keepLines/>
              <w:jc w:val="center"/>
            </w:pPr>
            <w:r w:rsidRPr="005F7A99">
              <w:t>Учреждения здравоохранения</w:t>
            </w:r>
          </w:p>
        </w:tc>
        <w:tc>
          <w:tcPr>
            <w:tcW w:w="1675" w:type="dxa"/>
            <w:vAlign w:val="center"/>
          </w:tcPr>
          <w:p w:rsidR="00B2345A" w:rsidRPr="005F7A99" w:rsidRDefault="00B2345A" w:rsidP="00BD74A1">
            <w:pPr>
              <w:keepNext/>
              <w:keepLines/>
              <w:jc w:val="center"/>
            </w:pPr>
            <w:r w:rsidRPr="005F7A99">
              <w:t>Мощность проектная</w:t>
            </w:r>
          </w:p>
        </w:tc>
        <w:tc>
          <w:tcPr>
            <w:tcW w:w="1985" w:type="dxa"/>
            <w:vAlign w:val="center"/>
          </w:tcPr>
          <w:p w:rsidR="00B2345A" w:rsidRPr="005F7A99" w:rsidRDefault="00B2345A" w:rsidP="00BD74A1">
            <w:pPr>
              <w:keepNext/>
              <w:keepLines/>
              <w:jc w:val="center"/>
            </w:pPr>
            <w:r w:rsidRPr="005F7A99">
              <w:t>Нормативное значение</w:t>
            </w:r>
          </w:p>
        </w:tc>
        <w:tc>
          <w:tcPr>
            <w:tcW w:w="1984" w:type="dxa"/>
            <w:vAlign w:val="center"/>
          </w:tcPr>
          <w:p w:rsidR="00B2345A" w:rsidRPr="005F7A99" w:rsidRDefault="00B2345A" w:rsidP="00BD74A1">
            <w:pPr>
              <w:keepNext/>
              <w:keepLines/>
              <w:jc w:val="center"/>
            </w:pPr>
            <w:r w:rsidRPr="005F7A99">
              <w:t>Оценка обеспеченности</w:t>
            </w:r>
          </w:p>
        </w:tc>
      </w:tr>
      <w:tr w:rsidR="00B2345A" w:rsidRPr="005F7A99" w:rsidTr="00C47F8B">
        <w:tc>
          <w:tcPr>
            <w:tcW w:w="3794" w:type="dxa"/>
          </w:tcPr>
          <w:p w:rsidR="00B2345A" w:rsidRPr="005F7A99" w:rsidRDefault="00B2345A" w:rsidP="00BD74A1">
            <w:pPr>
              <w:keepNext/>
              <w:keepLines/>
              <w:jc w:val="both"/>
            </w:pPr>
            <w:r w:rsidRPr="005F7A99">
              <w:t>Амбулаторно-поликлиническая сеть, посещений в смену</w:t>
            </w:r>
          </w:p>
        </w:tc>
        <w:tc>
          <w:tcPr>
            <w:tcW w:w="1675" w:type="dxa"/>
            <w:vAlign w:val="center"/>
          </w:tcPr>
          <w:p w:rsidR="00B2345A" w:rsidRPr="005F7A99" w:rsidRDefault="00B2345A" w:rsidP="00BD74A1">
            <w:pPr>
              <w:keepNext/>
              <w:keepLines/>
              <w:jc w:val="center"/>
            </w:pPr>
            <w:r w:rsidRPr="005F7A99">
              <w:t>727</w:t>
            </w:r>
          </w:p>
        </w:tc>
        <w:tc>
          <w:tcPr>
            <w:tcW w:w="1985" w:type="dxa"/>
            <w:vAlign w:val="center"/>
          </w:tcPr>
          <w:p w:rsidR="00B2345A" w:rsidRPr="005F7A99" w:rsidRDefault="00B2345A" w:rsidP="00BD74A1">
            <w:pPr>
              <w:keepNext/>
              <w:keepLines/>
              <w:jc w:val="center"/>
            </w:pPr>
            <w:r w:rsidRPr="005F7A99">
              <w:t>660</w:t>
            </w:r>
          </w:p>
        </w:tc>
        <w:tc>
          <w:tcPr>
            <w:tcW w:w="1984" w:type="dxa"/>
            <w:vAlign w:val="center"/>
          </w:tcPr>
          <w:p w:rsidR="00B2345A" w:rsidRPr="005F7A99" w:rsidRDefault="00B2345A" w:rsidP="00BD74A1">
            <w:pPr>
              <w:keepNext/>
              <w:keepLines/>
              <w:jc w:val="center"/>
            </w:pPr>
            <w:r w:rsidRPr="005F7A99">
              <w:t>110%</w:t>
            </w:r>
          </w:p>
        </w:tc>
      </w:tr>
      <w:tr w:rsidR="00B2345A" w:rsidRPr="005F7A99" w:rsidTr="00C47F8B">
        <w:tc>
          <w:tcPr>
            <w:tcW w:w="3794" w:type="dxa"/>
          </w:tcPr>
          <w:p w:rsidR="00B2345A" w:rsidRPr="005F7A99" w:rsidRDefault="00B2345A" w:rsidP="00BD74A1">
            <w:pPr>
              <w:keepNext/>
              <w:keepLines/>
              <w:jc w:val="both"/>
            </w:pPr>
            <w:r w:rsidRPr="005F7A99">
              <w:t>Стационары, коек</w:t>
            </w:r>
          </w:p>
        </w:tc>
        <w:tc>
          <w:tcPr>
            <w:tcW w:w="1675" w:type="dxa"/>
            <w:vAlign w:val="center"/>
          </w:tcPr>
          <w:p w:rsidR="00B2345A" w:rsidRPr="005F7A99" w:rsidRDefault="00B2345A" w:rsidP="00BD74A1">
            <w:pPr>
              <w:keepNext/>
              <w:keepLines/>
              <w:jc w:val="center"/>
            </w:pPr>
            <w:r w:rsidRPr="005F7A99">
              <w:t>410</w:t>
            </w:r>
          </w:p>
        </w:tc>
        <w:tc>
          <w:tcPr>
            <w:tcW w:w="1985" w:type="dxa"/>
            <w:vAlign w:val="center"/>
          </w:tcPr>
          <w:p w:rsidR="00B2345A" w:rsidRPr="005F7A99" w:rsidRDefault="00B2345A" w:rsidP="00BD74A1">
            <w:pPr>
              <w:keepNext/>
              <w:keepLines/>
              <w:jc w:val="center"/>
            </w:pPr>
            <w:r w:rsidRPr="005F7A99">
              <w:t>490</w:t>
            </w:r>
          </w:p>
        </w:tc>
        <w:tc>
          <w:tcPr>
            <w:tcW w:w="1984" w:type="dxa"/>
            <w:vAlign w:val="center"/>
          </w:tcPr>
          <w:p w:rsidR="00B2345A" w:rsidRPr="005F7A99" w:rsidRDefault="00B2345A" w:rsidP="00BD74A1">
            <w:pPr>
              <w:keepNext/>
              <w:keepLines/>
              <w:jc w:val="center"/>
            </w:pPr>
            <w:r w:rsidRPr="005F7A99">
              <w:t>84%</w:t>
            </w:r>
          </w:p>
        </w:tc>
      </w:tr>
    </w:tbl>
    <w:p w:rsidR="00B2345A" w:rsidRPr="005F7A99" w:rsidRDefault="00B2345A" w:rsidP="00BD74A1">
      <w:pPr>
        <w:ind w:firstLine="720"/>
        <w:jc w:val="both"/>
      </w:pPr>
      <w:r w:rsidRPr="005F7A99">
        <w:t>Таким образом, можно отметить дефицит в стационарах (80 коек).</w:t>
      </w:r>
    </w:p>
    <w:p w:rsidR="00B2345A" w:rsidRPr="005F7A99" w:rsidRDefault="00B2345A" w:rsidP="00BD74A1">
      <w:pPr>
        <w:ind w:firstLine="720"/>
        <w:jc w:val="both"/>
      </w:pPr>
      <w:r w:rsidRPr="005F7A99">
        <w:t xml:space="preserve">Согласно «Стратегии социально-экономического развития Сахалинской области на период до 2025 года» целью долгосрочной политики в области здравоохранения является повышение качества и доступности медицинской помощи, улучшение показателей здоровья, увеличение продолжительности жизни, снижение смертности населения. </w:t>
      </w:r>
    </w:p>
    <w:p w:rsidR="00B2345A" w:rsidRPr="005F7A99" w:rsidRDefault="00B2345A" w:rsidP="00BD74A1">
      <w:pPr>
        <w:ind w:firstLine="720"/>
        <w:jc w:val="both"/>
      </w:pPr>
      <w:r w:rsidRPr="005F7A99">
        <w:t xml:space="preserve">На территории городского округа действует государственная программа Сахалинской области «Развитие здравоохранения Сахалинской области на 2014-2020 годы», согласно которой задачами развития здравоохранения в Сахалинской области являются: </w:t>
      </w:r>
    </w:p>
    <w:p w:rsidR="00B2345A" w:rsidRPr="005F7A99" w:rsidRDefault="00B2345A" w:rsidP="00BD74A1">
      <w:pPr>
        <w:pStyle w:val="affc"/>
        <w:keepNext/>
        <w:keepLines/>
        <w:numPr>
          <w:ilvl w:val="0"/>
          <w:numId w:val="25"/>
        </w:numPr>
        <w:tabs>
          <w:tab w:val="clear" w:pos="1080"/>
        </w:tabs>
        <w:spacing w:line="240" w:lineRule="auto"/>
        <w:rPr>
          <w:b w:val="0"/>
        </w:rPr>
      </w:pPr>
      <w:r w:rsidRPr="005F7A99">
        <w:rPr>
          <w:b w:val="0"/>
        </w:rPr>
        <w:t>приведение мощности и структуры сети областных государственных учреждений здравоохранения в соответствие с потребностями населения в медицинской помощи;</w:t>
      </w:r>
    </w:p>
    <w:p w:rsidR="00B2345A" w:rsidRPr="005F7A99" w:rsidRDefault="00B2345A" w:rsidP="00BD74A1">
      <w:pPr>
        <w:pStyle w:val="affc"/>
        <w:keepNext/>
        <w:keepLines/>
        <w:numPr>
          <w:ilvl w:val="0"/>
          <w:numId w:val="25"/>
        </w:numPr>
        <w:tabs>
          <w:tab w:val="clear" w:pos="1080"/>
        </w:tabs>
        <w:spacing w:line="240" w:lineRule="auto"/>
        <w:rPr>
          <w:b w:val="0"/>
        </w:rPr>
      </w:pPr>
      <w:r w:rsidRPr="005F7A99">
        <w:rPr>
          <w:b w:val="0"/>
        </w:rPr>
        <w:t>повышение управляемости и эффективности системы здравоохранения Сахалинской области;</w:t>
      </w:r>
    </w:p>
    <w:p w:rsidR="00B2345A" w:rsidRPr="005F7A99" w:rsidRDefault="00B2345A" w:rsidP="00BD74A1">
      <w:pPr>
        <w:pStyle w:val="affc"/>
        <w:keepNext/>
        <w:keepLines/>
        <w:numPr>
          <w:ilvl w:val="0"/>
          <w:numId w:val="25"/>
        </w:numPr>
        <w:tabs>
          <w:tab w:val="clear" w:pos="1080"/>
        </w:tabs>
        <w:spacing w:line="240" w:lineRule="auto"/>
        <w:rPr>
          <w:b w:val="0"/>
        </w:rPr>
      </w:pPr>
      <w:r w:rsidRPr="005F7A99">
        <w:rPr>
          <w:b w:val="0"/>
        </w:rPr>
        <w:t>совершенствование технологий оказания медицинской помощи на различных этапах;</w:t>
      </w:r>
    </w:p>
    <w:p w:rsidR="00B2345A" w:rsidRPr="005F7A99" w:rsidRDefault="00B2345A" w:rsidP="00BD74A1">
      <w:pPr>
        <w:pStyle w:val="affc"/>
        <w:keepNext/>
        <w:keepLines/>
        <w:numPr>
          <w:ilvl w:val="0"/>
          <w:numId w:val="25"/>
        </w:numPr>
        <w:tabs>
          <w:tab w:val="clear" w:pos="1080"/>
        </w:tabs>
        <w:spacing w:line="240" w:lineRule="auto"/>
        <w:rPr>
          <w:b w:val="0"/>
        </w:rPr>
      </w:pPr>
      <w:r w:rsidRPr="005F7A99">
        <w:rPr>
          <w:b w:val="0"/>
        </w:rPr>
        <w:t>обеспечение приоритета профилактики в сфере охраны здоровья и развития первичной медико-санитарной помощи;</w:t>
      </w:r>
    </w:p>
    <w:p w:rsidR="00B2345A" w:rsidRPr="005F7A99" w:rsidRDefault="00B2345A" w:rsidP="00BD74A1">
      <w:pPr>
        <w:pStyle w:val="affc"/>
        <w:keepNext/>
        <w:keepLines/>
        <w:numPr>
          <w:ilvl w:val="0"/>
          <w:numId w:val="25"/>
        </w:numPr>
        <w:tabs>
          <w:tab w:val="clear" w:pos="1080"/>
        </w:tabs>
        <w:spacing w:line="240" w:lineRule="auto"/>
        <w:rPr>
          <w:b w:val="0"/>
        </w:rPr>
      </w:pPr>
      <w:r w:rsidRPr="005F7A99">
        <w:rPr>
          <w:b w:val="0"/>
        </w:rPr>
        <w:t>повышение эффективности оказания специализированной, в том числе высокотехнологичной, медицинской помощи, скорой, в том числе скорой специализированной, медицинской помощи, медицинской эвакуации;</w:t>
      </w:r>
    </w:p>
    <w:p w:rsidR="00B2345A" w:rsidRPr="005F7A99" w:rsidRDefault="00B2345A" w:rsidP="00BD74A1">
      <w:pPr>
        <w:pStyle w:val="affc"/>
        <w:keepNext/>
        <w:keepLines/>
        <w:numPr>
          <w:ilvl w:val="0"/>
          <w:numId w:val="25"/>
        </w:numPr>
        <w:tabs>
          <w:tab w:val="clear" w:pos="1080"/>
        </w:tabs>
        <w:spacing w:line="240" w:lineRule="auto"/>
        <w:rPr>
          <w:b w:val="0"/>
        </w:rPr>
      </w:pPr>
      <w:r w:rsidRPr="005F7A99">
        <w:rPr>
          <w:b w:val="0"/>
        </w:rPr>
        <w:t>повышение эффективности службы родовспоможения и детства;</w:t>
      </w:r>
    </w:p>
    <w:p w:rsidR="00B2345A" w:rsidRPr="005F7A99" w:rsidRDefault="00B2345A" w:rsidP="00BD74A1">
      <w:pPr>
        <w:pStyle w:val="affc"/>
        <w:keepNext/>
        <w:keepLines/>
        <w:numPr>
          <w:ilvl w:val="0"/>
          <w:numId w:val="25"/>
        </w:numPr>
        <w:tabs>
          <w:tab w:val="clear" w:pos="1080"/>
        </w:tabs>
        <w:spacing w:line="240" w:lineRule="auto"/>
        <w:rPr>
          <w:b w:val="0"/>
        </w:rPr>
      </w:pPr>
      <w:r w:rsidRPr="005F7A99">
        <w:rPr>
          <w:b w:val="0"/>
        </w:rPr>
        <w:t>развитие системы медицинской реабилитации территории Сахалинской области;</w:t>
      </w:r>
    </w:p>
    <w:p w:rsidR="00B2345A" w:rsidRPr="005F7A99" w:rsidRDefault="00B2345A" w:rsidP="00BD74A1">
      <w:pPr>
        <w:pStyle w:val="affc"/>
        <w:keepNext/>
        <w:keepLines/>
        <w:numPr>
          <w:ilvl w:val="0"/>
          <w:numId w:val="25"/>
        </w:numPr>
        <w:tabs>
          <w:tab w:val="clear" w:pos="1080"/>
        </w:tabs>
        <w:spacing w:line="240" w:lineRule="auto"/>
        <w:rPr>
          <w:b w:val="0"/>
        </w:rPr>
      </w:pPr>
      <w:r w:rsidRPr="005F7A99">
        <w:rPr>
          <w:b w:val="0"/>
        </w:rPr>
        <w:t>обеспечение медицинской помощью неизлечимых больных, в том числе детей;</w:t>
      </w:r>
    </w:p>
    <w:p w:rsidR="00B2345A" w:rsidRPr="005F7A99" w:rsidRDefault="00B2345A" w:rsidP="00BD74A1">
      <w:pPr>
        <w:pStyle w:val="affc"/>
        <w:keepNext/>
        <w:keepLines/>
        <w:numPr>
          <w:ilvl w:val="0"/>
          <w:numId w:val="25"/>
        </w:numPr>
        <w:tabs>
          <w:tab w:val="clear" w:pos="1080"/>
        </w:tabs>
        <w:spacing w:line="240" w:lineRule="auto"/>
        <w:rPr>
          <w:b w:val="0"/>
        </w:rPr>
      </w:pPr>
      <w:r w:rsidRPr="005F7A99">
        <w:rPr>
          <w:b w:val="0"/>
        </w:rPr>
        <w:t>создание единого информационного пространства здравоохранения Сахалинской области;</w:t>
      </w:r>
    </w:p>
    <w:p w:rsidR="00B2345A" w:rsidRPr="005F7A99" w:rsidRDefault="00B2345A" w:rsidP="00BD74A1">
      <w:pPr>
        <w:pStyle w:val="affc"/>
        <w:keepNext/>
        <w:keepLines/>
        <w:numPr>
          <w:ilvl w:val="0"/>
          <w:numId w:val="25"/>
        </w:numPr>
        <w:tabs>
          <w:tab w:val="clear" w:pos="1080"/>
        </w:tabs>
        <w:spacing w:line="240" w:lineRule="auto"/>
        <w:rPr>
          <w:b w:val="0"/>
        </w:rPr>
      </w:pPr>
      <w:r w:rsidRPr="005F7A99">
        <w:rPr>
          <w:b w:val="0"/>
        </w:rPr>
        <w:t>ликвидация диспропорций в структуре и численности медицинских кадров, повышение квалификации медицинских кадров государственных учреждений здравоохранения.</w:t>
      </w:r>
    </w:p>
    <w:p w:rsidR="00B2345A" w:rsidRPr="005F7A99" w:rsidRDefault="00B2345A" w:rsidP="00BD74A1">
      <w:pPr>
        <w:ind w:firstLine="720"/>
        <w:jc w:val="both"/>
      </w:pPr>
      <w:r w:rsidRPr="005F7A99">
        <w:t>Социальное обслуживание населения является одной из составляющих социальной поддержки населения и представляет собой деятельность социальных служб по оказанию социально-бытовых, социально-медицинских, социально-педагогических, социально-экономических, социально-правовых услуг, проведению социальной адаптации и реабилитации граждан, находящихся в трудной жизненной ситуации.</w:t>
      </w:r>
    </w:p>
    <w:p w:rsidR="00B2345A" w:rsidRPr="005F7A99" w:rsidRDefault="00B2345A" w:rsidP="00BD74A1">
      <w:pPr>
        <w:ind w:firstLine="720"/>
        <w:jc w:val="both"/>
      </w:pPr>
      <w:r w:rsidRPr="005F7A99">
        <w:t>Развитие системы социальной защиты населения определяется, в первую очередь, потребностями граждан в социальных услугах и мерах социальной поддержки, особенностями региональной социальной политики, законодательства.</w:t>
      </w:r>
    </w:p>
    <w:p w:rsidR="00B2345A" w:rsidRPr="005F7A99" w:rsidRDefault="00B2345A" w:rsidP="00BD74A1">
      <w:pPr>
        <w:ind w:firstLine="720"/>
        <w:jc w:val="both"/>
      </w:pPr>
      <w:r w:rsidRPr="005F7A99">
        <w:t>В системе социальной защиты на территории округа действуют следующие объекты:</w:t>
      </w:r>
    </w:p>
    <w:p w:rsidR="00B2345A" w:rsidRPr="005F7A99" w:rsidRDefault="00B2345A" w:rsidP="00DE6FCF">
      <w:pPr>
        <w:pStyle w:val="affc"/>
        <w:numPr>
          <w:ilvl w:val="0"/>
          <w:numId w:val="46"/>
        </w:numPr>
        <w:spacing w:line="240" w:lineRule="auto"/>
        <w:rPr>
          <w:b w:val="0"/>
        </w:rPr>
      </w:pPr>
      <w:r w:rsidRPr="005F7A99">
        <w:rPr>
          <w:b w:val="0"/>
        </w:rPr>
        <w:t>отделение Государственного казенного учреждения «Центр социальной поддержки Сахалинской области» в г. Холмск;</w:t>
      </w:r>
    </w:p>
    <w:p w:rsidR="00B2345A" w:rsidRPr="005F7A99" w:rsidRDefault="00B2345A" w:rsidP="00DE6FCF">
      <w:pPr>
        <w:pStyle w:val="affc"/>
        <w:numPr>
          <w:ilvl w:val="0"/>
          <w:numId w:val="46"/>
        </w:numPr>
        <w:spacing w:line="240" w:lineRule="auto"/>
        <w:rPr>
          <w:b w:val="0"/>
        </w:rPr>
      </w:pPr>
      <w:r w:rsidRPr="005F7A99">
        <w:rPr>
          <w:b w:val="0"/>
        </w:rPr>
        <w:t>Областное государственное автономное учреждение «Центр медико-социальной реабилитации «Чайка» в с. Пионеры.</w:t>
      </w:r>
    </w:p>
    <w:p w:rsidR="00B2345A" w:rsidRPr="005F7A99" w:rsidRDefault="00B2345A" w:rsidP="00BD74A1">
      <w:pPr>
        <w:keepNext/>
        <w:keepLines/>
        <w:ind w:firstLine="709"/>
        <w:jc w:val="both"/>
        <w:rPr>
          <w:i/>
        </w:rPr>
      </w:pPr>
      <w:r w:rsidRPr="005F7A99">
        <w:rPr>
          <w:i/>
        </w:rPr>
        <w:t>Культура и искусство</w:t>
      </w:r>
    </w:p>
    <w:p w:rsidR="00B2345A" w:rsidRPr="005F7A99" w:rsidRDefault="00B2345A" w:rsidP="00BD74A1">
      <w:pPr>
        <w:ind w:firstLine="720"/>
        <w:jc w:val="both"/>
      </w:pPr>
      <w:r w:rsidRPr="005F7A99">
        <w:t>Сеть муниципальных учреждений культуры и искусства Холмского городского округа включает в себя:</w:t>
      </w:r>
    </w:p>
    <w:p w:rsidR="00B2345A" w:rsidRPr="005F7A99" w:rsidRDefault="00B2345A" w:rsidP="00BD74A1">
      <w:pPr>
        <w:pStyle w:val="affc"/>
        <w:keepNext/>
        <w:keepLines/>
        <w:numPr>
          <w:ilvl w:val="0"/>
          <w:numId w:val="26"/>
        </w:numPr>
        <w:tabs>
          <w:tab w:val="clear" w:pos="1080"/>
        </w:tabs>
        <w:spacing w:line="240" w:lineRule="auto"/>
        <w:rPr>
          <w:b w:val="0"/>
        </w:rPr>
      </w:pPr>
      <w:r w:rsidRPr="005F7A99">
        <w:rPr>
          <w:b w:val="0"/>
        </w:rPr>
        <w:t>Муниципальное бюджетное учреждение культуры «Централизованная клубная система» (МБУК ЦКС).</w:t>
      </w:r>
    </w:p>
    <w:p w:rsidR="00B2345A" w:rsidRPr="005F7A99" w:rsidRDefault="00B2345A" w:rsidP="00BD74A1">
      <w:pPr>
        <w:pStyle w:val="affc"/>
        <w:keepNext/>
        <w:keepLines/>
        <w:numPr>
          <w:ilvl w:val="0"/>
          <w:numId w:val="26"/>
        </w:numPr>
        <w:tabs>
          <w:tab w:val="clear" w:pos="1080"/>
        </w:tabs>
        <w:spacing w:line="240" w:lineRule="auto"/>
        <w:rPr>
          <w:b w:val="0"/>
        </w:rPr>
      </w:pPr>
      <w:r w:rsidRPr="005F7A99">
        <w:rPr>
          <w:b w:val="0"/>
        </w:rPr>
        <w:t>Муниципальное бюджетное учреждение культуры «Холмская централизованная библиотечная система».</w:t>
      </w:r>
    </w:p>
    <w:p w:rsidR="00B2345A" w:rsidRPr="005F7A99" w:rsidRDefault="00B2345A" w:rsidP="00BD74A1">
      <w:pPr>
        <w:pStyle w:val="affc"/>
        <w:keepNext/>
        <w:keepLines/>
        <w:numPr>
          <w:ilvl w:val="0"/>
          <w:numId w:val="26"/>
        </w:numPr>
        <w:tabs>
          <w:tab w:val="clear" w:pos="1080"/>
        </w:tabs>
        <w:spacing w:line="240" w:lineRule="auto"/>
        <w:rPr>
          <w:b w:val="0"/>
        </w:rPr>
      </w:pPr>
      <w:r w:rsidRPr="005F7A99">
        <w:rPr>
          <w:b w:val="0"/>
        </w:rPr>
        <w:t>Муниципальное бюджетное учреждение культуры «Историко-культурный центр».</w:t>
      </w:r>
    </w:p>
    <w:p w:rsidR="00B2345A" w:rsidRPr="005F7A99" w:rsidRDefault="00B2345A" w:rsidP="00BD74A1">
      <w:pPr>
        <w:pStyle w:val="affc"/>
        <w:keepNext/>
        <w:keepLines/>
        <w:numPr>
          <w:ilvl w:val="0"/>
          <w:numId w:val="26"/>
        </w:numPr>
        <w:tabs>
          <w:tab w:val="clear" w:pos="1080"/>
        </w:tabs>
        <w:spacing w:line="240" w:lineRule="auto"/>
        <w:rPr>
          <w:b w:val="0"/>
        </w:rPr>
      </w:pPr>
      <w:r w:rsidRPr="005F7A99">
        <w:rPr>
          <w:b w:val="0"/>
        </w:rPr>
        <w:t>Муниципальное бюджетное учреждение культуры Кинодосуговый центр «Россия».</w:t>
      </w:r>
    </w:p>
    <w:p w:rsidR="00B2345A" w:rsidRPr="005F7A99" w:rsidRDefault="00B2345A" w:rsidP="00BD74A1">
      <w:pPr>
        <w:ind w:firstLine="720"/>
        <w:jc w:val="both"/>
      </w:pPr>
      <w:r w:rsidRPr="005F7A99">
        <w:t>В населенных пунктах городского округа, где проживает порядка 100% населения, действуют стационарные учреждения культуры. Для обслуживания населения, постоянно проживающего в населенных пунктах, не имеющих стационарных учреждений культуры, используются выездные формы работы.</w:t>
      </w:r>
    </w:p>
    <w:p w:rsidR="00B2345A" w:rsidRPr="005F7A99" w:rsidRDefault="00B2345A" w:rsidP="00BD74A1">
      <w:pPr>
        <w:ind w:firstLine="720"/>
        <w:jc w:val="both"/>
      </w:pPr>
      <w:r w:rsidRPr="005F7A99">
        <w:t>Также в состав МБУК «ИКЦ» входит музей фауны моря, который является одним из старейших музеев Сахалинской области.</w:t>
      </w:r>
    </w:p>
    <w:p w:rsidR="00B2345A" w:rsidRPr="005F7A99" w:rsidRDefault="00B2345A" w:rsidP="00BD74A1">
      <w:pPr>
        <w:ind w:firstLine="720"/>
        <w:jc w:val="both"/>
      </w:pPr>
      <w:r w:rsidRPr="005F7A99">
        <w:t>В структуру «Холмской централизованной библиотечной системы» входит 11 библиотек, суммарная мощность которых составила 180,9 тыс. единиц хранения.</w:t>
      </w:r>
    </w:p>
    <w:p w:rsidR="00B2345A" w:rsidRPr="005F7A99" w:rsidRDefault="00B2345A" w:rsidP="00BD74A1">
      <w:pPr>
        <w:ind w:firstLine="720"/>
        <w:jc w:val="both"/>
      </w:pPr>
      <w:r w:rsidRPr="005F7A99">
        <w:t>Кинодосуговый центр «Россия» рассчитан на 460 мест.</w:t>
      </w:r>
    </w:p>
    <w:p w:rsidR="00B2345A" w:rsidRPr="005F7A99" w:rsidRDefault="00B2345A" w:rsidP="00BD74A1">
      <w:pPr>
        <w:ind w:firstLine="720"/>
        <w:jc w:val="both"/>
      </w:pPr>
      <w:r w:rsidRPr="005F7A99">
        <w:t>Результат проведенной оценки обеспеченности населения городского округа объектами культуры и искусства  приведены ниже в таблице (</w:t>
      </w:r>
      <w:r w:rsidRPr="005F7A99">
        <w:fldChar w:fldCharType="begin"/>
      </w:r>
      <w:r w:rsidRPr="005F7A99">
        <w:instrText xml:space="preserve"> REF _Ref14873615 \h </w:instrText>
      </w:r>
      <w:r w:rsidR="00157835" w:rsidRPr="005F7A99">
        <w:instrText xml:space="preserve"> \* MERGEFORMAT </w:instrText>
      </w:r>
      <w:r w:rsidRPr="005F7A99">
        <w:fldChar w:fldCharType="separate"/>
      </w:r>
      <w:r w:rsidR="0035507E" w:rsidRPr="0035507E">
        <w:t>Таблица 10</w:t>
      </w:r>
      <w:r w:rsidRPr="005F7A99">
        <w:fldChar w:fldCharType="end"/>
      </w:r>
      <w:r w:rsidRPr="005F7A99">
        <w:t>).</w:t>
      </w:r>
    </w:p>
    <w:p w:rsidR="00B2345A" w:rsidRPr="005F7A99" w:rsidRDefault="00B2345A" w:rsidP="00BD74A1">
      <w:pPr>
        <w:ind w:firstLine="720"/>
        <w:jc w:val="both"/>
        <w:rPr>
          <w:b/>
        </w:rPr>
      </w:pPr>
      <w:bookmarkStart w:id="42" w:name="_Ref14873615"/>
      <w:r w:rsidRPr="005F7A99">
        <w:rPr>
          <w:b/>
        </w:rPr>
        <w:t xml:space="preserve">Таблица </w:t>
      </w:r>
      <w:r w:rsidRPr="005F7A99">
        <w:rPr>
          <w:b/>
        </w:rPr>
        <w:fldChar w:fldCharType="begin"/>
      </w:r>
      <w:r w:rsidRPr="005F7A99">
        <w:rPr>
          <w:b/>
        </w:rPr>
        <w:instrText xml:space="preserve"> SEQ Таблица \* ARABIC </w:instrText>
      </w:r>
      <w:r w:rsidRPr="005F7A99">
        <w:rPr>
          <w:b/>
        </w:rPr>
        <w:fldChar w:fldCharType="separate"/>
      </w:r>
      <w:r w:rsidR="0035507E">
        <w:rPr>
          <w:b/>
          <w:noProof/>
        </w:rPr>
        <w:t>10</w:t>
      </w:r>
      <w:r w:rsidRPr="005F7A99">
        <w:rPr>
          <w:b/>
        </w:rPr>
        <w:fldChar w:fldCharType="end"/>
      </w:r>
      <w:bookmarkEnd w:id="42"/>
      <w:r w:rsidRPr="005F7A99">
        <w:rPr>
          <w:b/>
        </w:rPr>
        <w:t xml:space="preserve"> Оценка обеспеченности населения городского округа учреждениями культуры и искусства </w:t>
      </w:r>
    </w:p>
    <w:tbl>
      <w:tblPr>
        <w:tblStyle w:val="afd"/>
        <w:tblW w:w="9438" w:type="dxa"/>
        <w:jc w:val="center"/>
        <w:tblLook w:val="04A0" w:firstRow="1" w:lastRow="0" w:firstColumn="1" w:lastColumn="0" w:noHBand="0" w:noVBand="1"/>
      </w:tblPr>
      <w:tblGrid>
        <w:gridCol w:w="3794"/>
        <w:gridCol w:w="1675"/>
        <w:gridCol w:w="1985"/>
        <w:gridCol w:w="1984"/>
      </w:tblGrid>
      <w:tr w:rsidR="00B2345A" w:rsidRPr="005F7A99" w:rsidTr="00157835">
        <w:trPr>
          <w:jc w:val="center"/>
        </w:trPr>
        <w:tc>
          <w:tcPr>
            <w:tcW w:w="3794" w:type="dxa"/>
            <w:vAlign w:val="center"/>
          </w:tcPr>
          <w:p w:rsidR="00B2345A" w:rsidRPr="005F7A99" w:rsidRDefault="00B2345A" w:rsidP="00BD74A1">
            <w:pPr>
              <w:jc w:val="center"/>
              <w:rPr>
                <w:b/>
                <w:sz w:val="22"/>
                <w:szCs w:val="22"/>
              </w:rPr>
            </w:pPr>
            <w:r w:rsidRPr="005F7A99">
              <w:rPr>
                <w:b/>
                <w:sz w:val="22"/>
                <w:szCs w:val="22"/>
              </w:rPr>
              <w:t>Учреждения культуры и искусства</w:t>
            </w:r>
          </w:p>
        </w:tc>
        <w:tc>
          <w:tcPr>
            <w:tcW w:w="1675" w:type="dxa"/>
            <w:vAlign w:val="center"/>
          </w:tcPr>
          <w:p w:rsidR="00B2345A" w:rsidRPr="005F7A99" w:rsidRDefault="00B2345A" w:rsidP="00BD74A1">
            <w:pPr>
              <w:jc w:val="center"/>
              <w:rPr>
                <w:b/>
                <w:sz w:val="22"/>
                <w:szCs w:val="22"/>
              </w:rPr>
            </w:pPr>
            <w:r w:rsidRPr="005F7A99">
              <w:rPr>
                <w:b/>
                <w:sz w:val="22"/>
                <w:szCs w:val="22"/>
              </w:rPr>
              <w:t>Мощность проектная</w:t>
            </w:r>
          </w:p>
        </w:tc>
        <w:tc>
          <w:tcPr>
            <w:tcW w:w="1985" w:type="dxa"/>
            <w:vAlign w:val="center"/>
          </w:tcPr>
          <w:p w:rsidR="00B2345A" w:rsidRPr="005F7A99" w:rsidRDefault="00B2345A" w:rsidP="00BD74A1">
            <w:pPr>
              <w:jc w:val="center"/>
              <w:rPr>
                <w:b/>
                <w:sz w:val="22"/>
                <w:szCs w:val="22"/>
              </w:rPr>
            </w:pPr>
            <w:r w:rsidRPr="005F7A99">
              <w:rPr>
                <w:b/>
                <w:sz w:val="22"/>
                <w:szCs w:val="22"/>
              </w:rPr>
              <w:t>Нормативное значение</w:t>
            </w:r>
          </w:p>
        </w:tc>
        <w:tc>
          <w:tcPr>
            <w:tcW w:w="1984" w:type="dxa"/>
            <w:vAlign w:val="center"/>
          </w:tcPr>
          <w:p w:rsidR="00B2345A" w:rsidRPr="005F7A99" w:rsidRDefault="00B2345A" w:rsidP="00BD74A1">
            <w:pPr>
              <w:jc w:val="center"/>
              <w:rPr>
                <w:b/>
                <w:sz w:val="22"/>
                <w:szCs w:val="22"/>
              </w:rPr>
            </w:pPr>
            <w:r w:rsidRPr="005F7A99">
              <w:rPr>
                <w:b/>
                <w:sz w:val="22"/>
                <w:szCs w:val="22"/>
              </w:rPr>
              <w:t>Оценка обеспеченности</w:t>
            </w:r>
          </w:p>
        </w:tc>
      </w:tr>
      <w:tr w:rsidR="00B2345A" w:rsidRPr="005F7A99" w:rsidTr="00157835">
        <w:trPr>
          <w:jc w:val="center"/>
        </w:trPr>
        <w:tc>
          <w:tcPr>
            <w:tcW w:w="3794" w:type="dxa"/>
            <w:vAlign w:val="center"/>
          </w:tcPr>
          <w:p w:rsidR="00B2345A" w:rsidRPr="005F7A99" w:rsidRDefault="00B2345A" w:rsidP="00BD74A1">
            <w:pPr>
              <w:jc w:val="center"/>
              <w:rPr>
                <w:sz w:val="22"/>
                <w:szCs w:val="22"/>
              </w:rPr>
            </w:pPr>
            <w:r w:rsidRPr="005F7A99">
              <w:rPr>
                <w:sz w:val="22"/>
                <w:szCs w:val="22"/>
              </w:rPr>
              <w:t>Учреждения культурно-клубного  типа г. Холмск, мест</w:t>
            </w:r>
          </w:p>
        </w:tc>
        <w:tc>
          <w:tcPr>
            <w:tcW w:w="1675" w:type="dxa"/>
            <w:vAlign w:val="center"/>
          </w:tcPr>
          <w:p w:rsidR="00B2345A" w:rsidRPr="005F7A99" w:rsidRDefault="00B2345A" w:rsidP="00BD74A1">
            <w:pPr>
              <w:jc w:val="center"/>
              <w:rPr>
                <w:sz w:val="22"/>
                <w:szCs w:val="22"/>
              </w:rPr>
            </w:pPr>
            <w:r w:rsidRPr="005F7A99">
              <w:rPr>
                <w:sz w:val="22"/>
                <w:szCs w:val="22"/>
              </w:rPr>
              <w:t>750</w:t>
            </w:r>
          </w:p>
        </w:tc>
        <w:tc>
          <w:tcPr>
            <w:tcW w:w="1985" w:type="dxa"/>
            <w:vAlign w:val="center"/>
          </w:tcPr>
          <w:p w:rsidR="00B2345A" w:rsidRPr="005F7A99" w:rsidRDefault="00B2345A" w:rsidP="00BD74A1">
            <w:pPr>
              <w:jc w:val="center"/>
              <w:rPr>
                <w:sz w:val="22"/>
                <w:szCs w:val="22"/>
              </w:rPr>
            </w:pPr>
            <w:r w:rsidRPr="005F7A99">
              <w:rPr>
                <w:sz w:val="22"/>
                <w:szCs w:val="22"/>
              </w:rPr>
              <w:t>1375</w:t>
            </w:r>
          </w:p>
        </w:tc>
        <w:tc>
          <w:tcPr>
            <w:tcW w:w="1984" w:type="dxa"/>
            <w:vAlign w:val="center"/>
          </w:tcPr>
          <w:p w:rsidR="00B2345A" w:rsidRPr="005F7A99" w:rsidRDefault="00B2345A" w:rsidP="00BD74A1">
            <w:pPr>
              <w:jc w:val="center"/>
              <w:rPr>
                <w:sz w:val="22"/>
                <w:szCs w:val="22"/>
              </w:rPr>
            </w:pPr>
            <w:r w:rsidRPr="005F7A99">
              <w:rPr>
                <w:sz w:val="22"/>
                <w:szCs w:val="22"/>
              </w:rPr>
              <w:t>55%</w:t>
            </w:r>
          </w:p>
        </w:tc>
      </w:tr>
      <w:tr w:rsidR="00B2345A" w:rsidRPr="005F7A99" w:rsidTr="00157835">
        <w:trPr>
          <w:jc w:val="center"/>
        </w:trPr>
        <w:tc>
          <w:tcPr>
            <w:tcW w:w="3794" w:type="dxa"/>
            <w:vAlign w:val="center"/>
          </w:tcPr>
          <w:p w:rsidR="00B2345A" w:rsidRPr="005F7A99" w:rsidRDefault="00B2345A" w:rsidP="00BD74A1">
            <w:pPr>
              <w:jc w:val="center"/>
              <w:rPr>
                <w:sz w:val="22"/>
                <w:szCs w:val="22"/>
              </w:rPr>
            </w:pPr>
            <w:r w:rsidRPr="005F7A99">
              <w:rPr>
                <w:sz w:val="22"/>
                <w:szCs w:val="22"/>
              </w:rPr>
              <w:t>Учреждения культурно-клубного типа сельских населенных пунктов, мест</w:t>
            </w:r>
          </w:p>
        </w:tc>
        <w:tc>
          <w:tcPr>
            <w:tcW w:w="1675" w:type="dxa"/>
            <w:vAlign w:val="center"/>
          </w:tcPr>
          <w:p w:rsidR="00B2345A" w:rsidRPr="005F7A99" w:rsidRDefault="00B2345A" w:rsidP="00BD74A1">
            <w:pPr>
              <w:jc w:val="center"/>
              <w:rPr>
                <w:sz w:val="22"/>
                <w:szCs w:val="22"/>
              </w:rPr>
            </w:pPr>
            <w:r w:rsidRPr="005F7A99">
              <w:rPr>
                <w:sz w:val="22"/>
                <w:szCs w:val="22"/>
              </w:rPr>
              <w:t>783</w:t>
            </w:r>
          </w:p>
        </w:tc>
        <w:tc>
          <w:tcPr>
            <w:tcW w:w="1985" w:type="dxa"/>
            <w:vAlign w:val="center"/>
          </w:tcPr>
          <w:p w:rsidR="00B2345A" w:rsidRPr="005F7A99" w:rsidRDefault="00B2345A" w:rsidP="00BD74A1">
            <w:pPr>
              <w:jc w:val="center"/>
              <w:rPr>
                <w:sz w:val="22"/>
                <w:szCs w:val="22"/>
              </w:rPr>
            </w:pPr>
            <w:r w:rsidRPr="005F7A99">
              <w:rPr>
                <w:sz w:val="22"/>
                <w:szCs w:val="22"/>
              </w:rPr>
              <w:t>900</w:t>
            </w:r>
          </w:p>
        </w:tc>
        <w:tc>
          <w:tcPr>
            <w:tcW w:w="1984" w:type="dxa"/>
            <w:vAlign w:val="center"/>
          </w:tcPr>
          <w:p w:rsidR="00B2345A" w:rsidRPr="005F7A99" w:rsidRDefault="00B2345A" w:rsidP="00BD74A1">
            <w:pPr>
              <w:jc w:val="center"/>
              <w:rPr>
                <w:sz w:val="22"/>
                <w:szCs w:val="22"/>
              </w:rPr>
            </w:pPr>
            <w:r w:rsidRPr="005F7A99">
              <w:rPr>
                <w:sz w:val="22"/>
                <w:szCs w:val="22"/>
              </w:rPr>
              <w:t>87%</w:t>
            </w:r>
          </w:p>
        </w:tc>
      </w:tr>
      <w:tr w:rsidR="00B2345A" w:rsidRPr="005F7A99" w:rsidTr="00157835">
        <w:trPr>
          <w:jc w:val="center"/>
        </w:trPr>
        <w:tc>
          <w:tcPr>
            <w:tcW w:w="3794" w:type="dxa"/>
            <w:vAlign w:val="center"/>
          </w:tcPr>
          <w:p w:rsidR="00B2345A" w:rsidRPr="005F7A99" w:rsidRDefault="00B2345A" w:rsidP="00BD74A1">
            <w:pPr>
              <w:jc w:val="center"/>
              <w:rPr>
                <w:sz w:val="22"/>
                <w:szCs w:val="22"/>
              </w:rPr>
            </w:pPr>
            <w:r w:rsidRPr="005F7A99">
              <w:rPr>
                <w:sz w:val="22"/>
                <w:szCs w:val="22"/>
              </w:rPr>
              <w:t>Кинотеатры, учреждение</w:t>
            </w:r>
          </w:p>
        </w:tc>
        <w:tc>
          <w:tcPr>
            <w:tcW w:w="1675" w:type="dxa"/>
            <w:vAlign w:val="center"/>
          </w:tcPr>
          <w:p w:rsidR="00B2345A" w:rsidRPr="005F7A99" w:rsidRDefault="00B2345A" w:rsidP="00BD74A1">
            <w:pPr>
              <w:jc w:val="center"/>
              <w:rPr>
                <w:sz w:val="22"/>
                <w:szCs w:val="22"/>
              </w:rPr>
            </w:pPr>
            <w:r w:rsidRPr="005F7A99">
              <w:rPr>
                <w:sz w:val="22"/>
                <w:szCs w:val="22"/>
              </w:rPr>
              <w:t>1</w:t>
            </w:r>
          </w:p>
        </w:tc>
        <w:tc>
          <w:tcPr>
            <w:tcW w:w="1985" w:type="dxa"/>
            <w:vAlign w:val="center"/>
          </w:tcPr>
          <w:p w:rsidR="00B2345A" w:rsidRPr="005F7A99" w:rsidRDefault="00B2345A" w:rsidP="00BD74A1">
            <w:pPr>
              <w:jc w:val="center"/>
              <w:rPr>
                <w:sz w:val="22"/>
                <w:szCs w:val="22"/>
              </w:rPr>
            </w:pPr>
            <w:r w:rsidRPr="005F7A99">
              <w:rPr>
                <w:sz w:val="22"/>
                <w:szCs w:val="22"/>
              </w:rPr>
              <w:t>1</w:t>
            </w:r>
          </w:p>
        </w:tc>
        <w:tc>
          <w:tcPr>
            <w:tcW w:w="1984" w:type="dxa"/>
            <w:vAlign w:val="center"/>
          </w:tcPr>
          <w:p w:rsidR="00B2345A" w:rsidRPr="005F7A99" w:rsidRDefault="00B2345A" w:rsidP="00BD74A1">
            <w:pPr>
              <w:jc w:val="center"/>
              <w:rPr>
                <w:sz w:val="22"/>
                <w:szCs w:val="22"/>
              </w:rPr>
            </w:pPr>
            <w:r w:rsidRPr="005F7A99">
              <w:rPr>
                <w:sz w:val="22"/>
                <w:szCs w:val="22"/>
              </w:rPr>
              <w:t>100%</w:t>
            </w:r>
          </w:p>
        </w:tc>
      </w:tr>
      <w:tr w:rsidR="00B2345A" w:rsidRPr="005F7A99" w:rsidTr="00157835">
        <w:trPr>
          <w:jc w:val="center"/>
        </w:trPr>
        <w:tc>
          <w:tcPr>
            <w:tcW w:w="3794" w:type="dxa"/>
            <w:vAlign w:val="center"/>
          </w:tcPr>
          <w:p w:rsidR="00B2345A" w:rsidRPr="005F7A99" w:rsidRDefault="00B2345A" w:rsidP="00BD74A1">
            <w:pPr>
              <w:jc w:val="center"/>
              <w:rPr>
                <w:sz w:val="22"/>
                <w:szCs w:val="22"/>
              </w:rPr>
            </w:pPr>
            <w:r w:rsidRPr="005F7A99">
              <w:rPr>
                <w:sz w:val="22"/>
                <w:szCs w:val="22"/>
              </w:rPr>
              <w:t>Музеи, учреждение</w:t>
            </w:r>
          </w:p>
        </w:tc>
        <w:tc>
          <w:tcPr>
            <w:tcW w:w="1675" w:type="dxa"/>
            <w:vAlign w:val="center"/>
          </w:tcPr>
          <w:p w:rsidR="00B2345A" w:rsidRPr="005F7A99" w:rsidRDefault="00B2345A" w:rsidP="00BD74A1">
            <w:pPr>
              <w:jc w:val="center"/>
              <w:rPr>
                <w:sz w:val="22"/>
                <w:szCs w:val="22"/>
              </w:rPr>
            </w:pPr>
            <w:r w:rsidRPr="005F7A99">
              <w:rPr>
                <w:sz w:val="22"/>
                <w:szCs w:val="22"/>
              </w:rPr>
              <w:t>1</w:t>
            </w:r>
          </w:p>
        </w:tc>
        <w:tc>
          <w:tcPr>
            <w:tcW w:w="1985" w:type="dxa"/>
            <w:vAlign w:val="center"/>
          </w:tcPr>
          <w:p w:rsidR="00B2345A" w:rsidRPr="005F7A99" w:rsidRDefault="00B2345A" w:rsidP="00BD74A1">
            <w:pPr>
              <w:jc w:val="center"/>
              <w:rPr>
                <w:sz w:val="22"/>
                <w:szCs w:val="22"/>
              </w:rPr>
            </w:pPr>
            <w:r w:rsidRPr="005F7A99">
              <w:rPr>
                <w:sz w:val="22"/>
                <w:szCs w:val="22"/>
              </w:rPr>
              <w:t>1</w:t>
            </w:r>
          </w:p>
        </w:tc>
        <w:tc>
          <w:tcPr>
            <w:tcW w:w="1984" w:type="dxa"/>
            <w:vAlign w:val="center"/>
          </w:tcPr>
          <w:p w:rsidR="00B2345A" w:rsidRPr="005F7A99" w:rsidRDefault="00B2345A" w:rsidP="00BD74A1">
            <w:pPr>
              <w:jc w:val="center"/>
              <w:rPr>
                <w:sz w:val="22"/>
                <w:szCs w:val="22"/>
              </w:rPr>
            </w:pPr>
            <w:r w:rsidRPr="005F7A99">
              <w:rPr>
                <w:sz w:val="22"/>
                <w:szCs w:val="22"/>
              </w:rPr>
              <w:t>100%</w:t>
            </w:r>
          </w:p>
        </w:tc>
      </w:tr>
      <w:tr w:rsidR="00B2345A" w:rsidRPr="005F7A99" w:rsidTr="00157835">
        <w:trPr>
          <w:jc w:val="center"/>
        </w:trPr>
        <w:tc>
          <w:tcPr>
            <w:tcW w:w="3794" w:type="dxa"/>
            <w:vAlign w:val="center"/>
          </w:tcPr>
          <w:p w:rsidR="00B2345A" w:rsidRPr="005F7A99" w:rsidRDefault="00B2345A" w:rsidP="00BD74A1">
            <w:pPr>
              <w:jc w:val="center"/>
              <w:rPr>
                <w:sz w:val="22"/>
                <w:szCs w:val="22"/>
              </w:rPr>
            </w:pPr>
            <w:r w:rsidRPr="005F7A99">
              <w:rPr>
                <w:sz w:val="22"/>
                <w:szCs w:val="22"/>
              </w:rPr>
              <w:t>Общедоступная универсальная библиотека, учреждение</w:t>
            </w:r>
          </w:p>
        </w:tc>
        <w:tc>
          <w:tcPr>
            <w:tcW w:w="1675" w:type="dxa"/>
            <w:vAlign w:val="center"/>
          </w:tcPr>
          <w:p w:rsidR="00B2345A" w:rsidRPr="005F7A99" w:rsidRDefault="00B2345A" w:rsidP="00BD74A1">
            <w:pPr>
              <w:jc w:val="center"/>
              <w:rPr>
                <w:sz w:val="22"/>
                <w:szCs w:val="22"/>
              </w:rPr>
            </w:pPr>
            <w:r w:rsidRPr="005F7A99">
              <w:rPr>
                <w:sz w:val="22"/>
                <w:szCs w:val="22"/>
              </w:rPr>
              <w:t>1</w:t>
            </w:r>
          </w:p>
        </w:tc>
        <w:tc>
          <w:tcPr>
            <w:tcW w:w="1985" w:type="dxa"/>
            <w:vAlign w:val="center"/>
          </w:tcPr>
          <w:p w:rsidR="00B2345A" w:rsidRPr="005F7A99" w:rsidRDefault="00B2345A" w:rsidP="00BD74A1">
            <w:pPr>
              <w:jc w:val="center"/>
              <w:rPr>
                <w:sz w:val="22"/>
                <w:szCs w:val="22"/>
              </w:rPr>
            </w:pPr>
            <w:r w:rsidRPr="005F7A99">
              <w:rPr>
                <w:sz w:val="22"/>
                <w:szCs w:val="22"/>
              </w:rPr>
              <w:t>1</w:t>
            </w:r>
          </w:p>
        </w:tc>
        <w:tc>
          <w:tcPr>
            <w:tcW w:w="1984" w:type="dxa"/>
            <w:vAlign w:val="center"/>
          </w:tcPr>
          <w:p w:rsidR="00B2345A" w:rsidRPr="005F7A99" w:rsidRDefault="00B2345A" w:rsidP="00BD74A1">
            <w:pPr>
              <w:jc w:val="center"/>
              <w:rPr>
                <w:sz w:val="22"/>
                <w:szCs w:val="22"/>
              </w:rPr>
            </w:pPr>
            <w:r w:rsidRPr="005F7A99">
              <w:rPr>
                <w:sz w:val="22"/>
                <w:szCs w:val="22"/>
              </w:rPr>
              <w:t>100%</w:t>
            </w:r>
          </w:p>
        </w:tc>
      </w:tr>
      <w:tr w:rsidR="00B2345A" w:rsidRPr="005F7A99" w:rsidTr="00157835">
        <w:trPr>
          <w:jc w:val="center"/>
        </w:trPr>
        <w:tc>
          <w:tcPr>
            <w:tcW w:w="3794" w:type="dxa"/>
            <w:vAlign w:val="center"/>
          </w:tcPr>
          <w:p w:rsidR="00B2345A" w:rsidRPr="005F7A99" w:rsidRDefault="00B2345A" w:rsidP="00BD74A1">
            <w:pPr>
              <w:jc w:val="center"/>
              <w:rPr>
                <w:sz w:val="22"/>
                <w:szCs w:val="22"/>
              </w:rPr>
            </w:pPr>
            <w:r w:rsidRPr="005F7A99">
              <w:rPr>
                <w:sz w:val="22"/>
                <w:szCs w:val="22"/>
              </w:rPr>
              <w:t>Детская библиотека, учреждение</w:t>
            </w:r>
          </w:p>
        </w:tc>
        <w:tc>
          <w:tcPr>
            <w:tcW w:w="1675" w:type="dxa"/>
            <w:vAlign w:val="center"/>
          </w:tcPr>
          <w:p w:rsidR="00B2345A" w:rsidRPr="005F7A99" w:rsidRDefault="00B2345A" w:rsidP="00BD74A1">
            <w:pPr>
              <w:jc w:val="center"/>
              <w:rPr>
                <w:sz w:val="22"/>
                <w:szCs w:val="22"/>
              </w:rPr>
            </w:pPr>
            <w:r w:rsidRPr="005F7A99">
              <w:rPr>
                <w:sz w:val="22"/>
                <w:szCs w:val="22"/>
              </w:rPr>
              <w:t>1</w:t>
            </w:r>
          </w:p>
        </w:tc>
        <w:tc>
          <w:tcPr>
            <w:tcW w:w="1985" w:type="dxa"/>
            <w:vAlign w:val="center"/>
          </w:tcPr>
          <w:p w:rsidR="00B2345A" w:rsidRPr="005F7A99" w:rsidRDefault="00B2345A" w:rsidP="00BD74A1">
            <w:pPr>
              <w:jc w:val="center"/>
              <w:rPr>
                <w:sz w:val="22"/>
                <w:szCs w:val="22"/>
              </w:rPr>
            </w:pPr>
            <w:r w:rsidRPr="005F7A99">
              <w:rPr>
                <w:sz w:val="22"/>
                <w:szCs w:val="22"/>
              </w:rPr>
              <w:t>1</w:t>
            </w:r>
          </w:p>
        </w:tc>
        <w:tc>
          <w:tcPr>
            <w:tcW w:w="1984" w:type="dxa"/>
            <w:vAlign w:val="center"/>
          </w:tcPr>
          <w:p w:rsidR="00B2345A" w:rsidRPr="005F7A99" w:rsidRDefault="00B2345A" w:rsidP="00BD74A1">
            <w:pPr>
              <w:jc w:val="center"/>
              <w:rPr>
                <w:sz w:val="22"/>
                <w:szCs w:val="22"/>
              </w:rPr>
            </w:pPr>
            <w:r w:rsidRPr="005F7A99">
              <w:rPr>
                <w:sz w:val="22"/>
                <w:szCs w:val="22"/>
              </w:rPr>
              <w:t>100%</w:t>
            </w:r>
          </w:p>
        </w:tc>
      </w:tr>
    </w:tbl>
    <w:p w:rsidR="00B2345A" w:rsidRPr="005F7A99" w:rsidRDefault="00B2345A" w:rsidP="00BD74A1">
      <w:pPr>
        <w:ind w:firstLine="720"/>
        <w:jc w:val="both"/>
      </w:pPr>
      <w:r w:rsidRPr="005F7A99">
        <w:t>Таким образом, можно отметить о недостаточном уровне обеспеченности учреждениями культурно-клубного типа в г. Холмске и в сельских населенных пунктах. Так, обеспеченность учреждениями культурно-клубного типа в г. Холмск составила 27 мест на 1000 человек, при нормативном значении 50 мест на 1000 человек. В сельских населенных пунктах обеспеченность клубными учреждениями составила 87%.</w:t>
      </w:r>
    </w:p>
    <w:p w:rsidR="00B2345A" w:rsidRPr="005F7A99" w:rsidRDefault="00B2345A" w:rsidP="00BD74A1">
      <w:pPr>
        <w:ind w:firstLine="720"/>
        <w:jc w:val="both"/>
      </w:pPr>
      <w:r w:rsidRPr="005F7A99">
        <w:t>Следует отметить, что существующая сеть муниципальных учреждений культуры городского округа, представляющих услуги населению, создавались преимущественно в советский период на основе действовавших в то время требований к зданиям, оборудованию, численности.</w:t>
      </w:r>
    </w:p>
    <w:p w:rsidR="00B2345A" w:rsidRPr="005F7A99" w:rsidRDefault="00B2345A" w:rsidP="00BD74A1">
      <w:pPr>
        <w:ind w:firstLine="720"/>
        <w:jc w:val="both"/>
      </w:pPr>
      <w:r w:rsidRPr="005F7A99">
        <w:t>Нынешнее состояние сети характеризуется недостаточным единообразием учреждений, оказывающих одни и те же услуги без учета изменившихся потребностей населения. Как следствие, материально-техническая база учреждений культуры в настоящее время не соответствует современным стандартам, информационным и культурным запросам населения.</w:t>
      </w:r>
    </w:p>
    <w:p w:rsidR="00B2345A" w:rsidRPr="005F7A99" w:rsidRDefault="00B2345A" w:rsidP="00BD74A1">
      <w:pPr>
        <w:ind w:firstLine="720"/>
        <w:jc w:val="both"/>
      </w:pPr>
      <w:r w:rsidRPr="005F7A99">
        <w:t>В целях улучшения состояния сферы культуры и обеспечения устойчивого ее развития в долгосрочной перспективе на территории городского округа действует муниципальная программа «Развитие сферы культуры муниципального образования «Холмский городской округ» на 2014-2020 годы».</w:t>
      </w:r>
    </w:p>
    <w:p w:rsidR="00B2345A" w:rsidRPr="005F7A99" w:rsidRDefault="00B2345A" w:rsidP="00BD74A1">
      <w:pPr>
        <w:ind w:firstLine="720"/>
        <w:jc w:val="both"/>
      </w:pPr>
      <w:r w:rsidRPr="005F7A99">
        <w:t>В соответствии с долгосрочными целями и приоритетами развития сферы культуры в городской округе, основной целью программы является наиболее полное удовлетворение растущих и изменяющихся культурных запросов и нужд населения муниципального образования.</w:t>
      </w:r>
    </w:p>
    <w:p w:rsidR="00B2345A" w:rsidRPr="005F7A99" w:rsidRDefault="00B2345A" w:rsidP="00BD74A1">
      <w:pPr>
        <w:keepNext/>
        <w:keepLines/>
        <w:ind w:firstLine="709"/>
        <w:jc w:val="both"/>
        <w:rPr>
          <w:i/>
        </w:rPr>
      </w:pPr>
      <w:r w:rsidRPr="005F7A99">
        <w:rPr>
          <w:i/>
        </w:rPr>
        <w:t>Физическая культура и спорт</w:t>
      </w:r>
    </w:p>
    <w:p w:rsidR="00B2345A" w:rsidRPr="005F7A99" w:rsidRDefault="00B2345A" w:rsidP="00BD74A1">
      <w:pPr>
        <w:ind w:firstLine="720"/>
        <w:jc w:val="both"/>
      </w:pPr>
      <w:r w:rsidRPr="005F7A99">
        <w:t>Физическая культура, являясь составной частью общей культуры человека, его здорового образа жизни, намного определяет поведение человека в учебе, на производстве, в быту и общении, способствует решению социально-экономических, воспитательных и оздоровительных задач. Физическая культура и массовый спорт в настоящее время является основным средством профилактики заболеваний, укрепления здоровья, поддержания высокой работоспособности человека.</w:t>
      </w:r>
    </w:p>
    <w:p w:rsidR="00B2345A" w:rsidRPr="005F7A99" w:rsidRDefault="00B2345A" w:rsidP="00BD74A1">
      <w:pPr>
        <w:ind w:firstLine="720"/>
        <w:jc w:val="both"/>
      </w:pPr>
      <w:r w:rsidRPr="005F7A99">
        <w:t>Материально-техническая база физической культуры и спорта в городском округе включает в себя 46 объектов, в том числе:</w:t>
      </w:r>
    </w:p>
    <w:p w:rsidR="00B2345A" w:rsidRPr="005F7A99" w:rsidRDefault="00B2345A" w:rsidP="00BD74A1">
      <w:pPr>
        <w:pStyle w:val="affc"/>
        <w:keepNext/>
        <w:keepLines/>
        <w:numPr>
          <w:ilvl w:val="0"/>
          <w:numId w:val="27"/>
        </w:numPr>
        <w:tabs>
          <w:tab w:val="clear" w:pos="1080"/>
        </w:tabs>
        <w:spacing w:line="240" w:lineRule="auto"/>
        <w:rPr>
          <w:b w:val="0"/>
        </w:rPr>
      </w:pPr>
      <w:r w:rsidRPr="005F7A99">
        <w:rPr>
          <w:b w:val="0"/>
        </w:rPr>
        <w:t>Муниципальное бюджетное учреждение муниципального образвания «Холмский городской округ» «Холмск-Арена»;</w:t>
      </w:r>
    </w:p>
    <w:p w:rsidR="00B2345A" w:rsidRPr="005F7A99" w:rsidRDefault="00B2345A" w:rsidP="00BD74A1">
      <w:pPr>
        <w:pStyle w:val="affc"/>
        <w:keepNext/>
        <w:keepLines/>
        <w:numPr>
          <w:ilvl w:val="0"/>
          <w:numId w:val="27"/>
        </w:numPr>
        <w:tabs>
          <w:tab w:val="clear" w:pos="1080"/>
        </w:tabs>
        <w:spacing w:line="240" w:lineRule="auto"/>
        <w:rPr>
          <w:b w:val="0"/>
        </w:rPr>
      </w:pPr>
      <w:r w:rsidRPr="005F7A99">
        <w:rPr>
          <w:b w:val="0"/>
        </w:rPr>
        <w:t>физкультурно-оздоровительный комплекс;</w:t>
      </w:r>
    </w:p>
    <w:p w:rsidR="00B2345A" w:rsidRPr="005F7A99" w:rsidRDefault="00B2345A" w:rsidP="00BD74A1">
      <w:pPr>
        <w:pStyle w:val="affc"/>
        <w:keepNext/>
        <w:keepLines/>
        <w:numPr>
          <w:ilvl w:val="0"/>
          <w:numId w:val="27"/>
        </w:numPr>
        <w:tabs>
          <w:tab w:val="clear" w:pos="1080"/>
        </w:tabs>
        <w:spacing w:line="240" w:lineRule="auto"/>
        <w:rPr>
          <w:b w:val="0"/>
        </w:rPr>
      </w:pPr>
      <w:r w:rsidRPr="005F7A99">
        <w:rPr>
          <w:b w:val="0"/>
        </w:rPr>
        <w:t>стадион «Маяк Сахалина»</w:t>
      </w:r>
    </w:p>
    <w:p w:rsidR="00B2345A" w:rsidRPr="005F7A99" w:rsidRDefault="00B2345A" w:rsidP="00BD74A1">
      <w:pPr>
        <w:pStyle w:val="affc"/>
        <w:keepNext/>
        <w:keepLines/>
        <w:numPr>
          <w:ilvl w:val="0"/>
          <w:numId w:val="27"/>
        </w:numPr>
        <w:tabs>
          <w:tab w:val="clear" w:pos="1080"/>
        </w:tabs>
        <w:spacing w:line="240" w:lineRule="auto"/>
        <w:rPr>
          <w:b w:val="0"/>
        </w:rPr>
      </w:pPr>
      <w:r w:rsidRPr="005F7A99">
        <w:rPr>
          <w:b w:val="0"/>
        </w:rPr>
        <w:t>1 плавательный бассейн;</w:t>
      </w:r>
    </w:p>
    <w:p w:rsidR="00B2345A" w:rsidRPr="005F7A99" w:rsidRDefault="00B2345A" w:rsidP="00BD74A1">
      <w:pPr>
        <w:pStyle w:val="affc"/>
        <w:keepNext/>
        <w:keepLines/>
        <w:numPr>
          <w:ilvl w:val="0"/>
          <w:numId w:val="27"/>
        </w:numPr>
        <w:tabs>
          <w:tab w:val="clear" w:pos="1080"/>
        </w:tabs>
        <w:spacing w:line="240" w:lineRule="auto"/>
        <w:rPr>
          <w:b w:val="0"/>
        </w:rPr>
      </w:pPr>
      <w:r w:rsidRPr="005F7A99">
        <w:rPr>
          <w:b w:val="0"/>
        </w:rPr>
        <w:t>6 спортивных залов;</w:t>
      </w:r>
    </w:p>
    <w:p w:rsidR="00B2345A" w:rsidRPr="005F7A99" w:rsidRDefault="00B2345A" w:rsidP="00BD74A1">
      <w:pPr>
        <w:pStyle w:val="affc"/>
        <w:keepNext/>
        <w:keepLines/>
        <w:numPr>
          <w:ilvl w:val="0"/>
          <w:numId w:val="27"/>
        </w:numPr>
        <w:tabs>
          <w:tab w:val="clear" w:pos="1080"/>
        </w:tabs>
        <w:spacing w:line="240" w:lineRule="auto"/>
        <w:rPr>
          <w:b w:val="0"/>
        </w:rPr>
      </w:pPr>
      <w:r w:rsidRPr="005F7A99">
        <w:rPr>
          <w:b w:val="0"/>
        </w:rPr>
        <w:t>5 хоккейных кортов;</w:t>
      </w:r>
    </w:p>
    <w:p w:rsidR="00B2345A" w:rsidRPr="005F7A99" w:rsidRDefault="00B2345A" w:rsidP="00BD74A1">
      <w:pPr>
        <w:pStyle w:val="affc"/>
        <w:keepNext/>
        <w:keepLines/>
        <w:numPr>
          <w:ilvl w:val="0"/>
          <w:numId w:val="27"/>
        </w:numPr>
        <w:tabs>
          <w:tab w:val="clear" w:pos="1080"/>
        </w:tabs>
        <w:spacing w:line="240" w:lineRule="auto"/>
        <w:rPr>
          <w:b w:val="0"/>
        </w:rPr>
      </w:pPr>
      <w:r w:rsidRPr="005F7A99">
        <w:rPr>
          <w:b w:val="0"/>
        </w:rPr>
        <w:t>2 лыжных базы.</w:t>
      </w:r>
    </w:p>
    <w:p w:rsidR="00B2345A" w:rsidRPr="005F7A99" w:rsidRDefault="00B2345A" w:rsidP="00BD74A1">
      <w:pPr>
        <w:ind w:firstLine="720"/>
        <w:jc w:val="both"/>
      </w:pPr>
      <w:r w:rsidRPr="005F7A99">
        <w:t>Можно отметить следующие проблемы развития массовой физической культуры и спорта:</w:t>
      </w:r>
    </w:p>
    <w:p w:rsidR="00B2345A" w:rsidRPr="005F7A99" w:rsidRDefault="00B2345A" w:rsidP="00DE6FCF">
      <w:pPr>
        <w:pStyle w:val="affc"/>
        <w:numPr>
          <w:ilvl w:val="0"/>
          <w:numId w:val="46"/>
        </w:numPr>
        <w:rPr>
          <w:b w:val="0"/>
        </w:rPr>
      </w:pPr>
      <w:r w:rsidRPr="005F7A99">
        <w:rPr>
          <w:b w:val="0"/>
        </w:rPr>
        <w:t>низкий уровень вложения средств из внебюджетных источников в строительство объектов сферы физической культуры и спорта;</w:t>
      </w:r>
    </w:p>
    <w:p w:rsidR="00B2345A" w:rsidRPr="005F7A99" w:rsidRDefault="00B2345A" w:rsidP="00DE6FCF">
      <w:pPr>
        <w:pStyle w:val="affc"/>
        <w:numPr>
          <w:ilvl w:val="0"/>
          <w:numId w:val="46"/>
        </w:numPr>
        <w:rPr>
          <w:b w:val="0"/>
        </w:rPr>
      </w:pPr>
      <w:r w:rsidRPr="005F7A99">
        <w:rPr>
          <w:b w:val="0"/>
        </w:rPr>
        <w:t>удорожание стоимости материалов и работ для строительства объектов физической культуры и спорта;</w:t>
      </w:r>
    </w:p>
    <w:p w:rsidR="00B2345A" w:rsidRPr="005F7A99" w:rsidRDefault="00B2345A" w:rsidP="00DE6FCF">
      <w:pPr>
        <w:pStyle w:val="affc"/>
        <w:numPr>
          <w:ilvl w:val="0"/>
          <w:numId w:val="46"/>
        </w:numPr>
        <w:rPr>
          <w:b w:val="0"/>
        </w:rPr>
      </w:pPr>
      <w:r w:rsidRPr="005F7A99">
        <w:rPr>
          <w:b w:val="0"/>
        </w:rPr>
        <w:t>несоответствие уровня материальной базы и инфраструктуры физической культуры и спорта задачам развития массового спорта и спорта высших достижений.</w:t>
      </w:r>
    </w:p>
    <w:p w:rsidR="00B2345A" w:rsidRPr="005F7A99" w:rsidRDefault="00B2345A" w:rsidP="00BD74A1">
      <w:pPr>
        <w:ind w:firstLine="720"/>
        <w:jc w:val="both"/>
      </w:pPr>
      <w:r w:rsidRPr="005F7A99">
        <w:t>Результат проведенной оценки обеспеченности населения городского округа объектами физической культуры и спорта  приведены ниже в таблице (</w:t>
      </w:r>
      <w:r w:rsidRPr="005F7A99">
        <w:fldChar w:fldCharType="begin"/>
      </w:r>
      <w:r w:rsidRPr="005F7A99">
        <w:instrText xml:space="preserve"> REF _Ref14873673 \h </w:instrText>
      </w:r>
      <w:r w:rsidR="00157835" w:rsidRPr="005F7A99">
        <w:instrText xml:space="preserve"> \* MERGEFORMAT </w:instrText>
      </w:r>
      <w:r w:rsidRPr="005F7A99">
        <w:fldChar w:fldCharType="separate"/>
      </w:r>
      <w:r w:rsidR="0035507E" w:rsidRPr="0035507E">
        <w:t>Таблица 11</w:t>
      </w:r>
      <w:r w:rsidRPr="005F7A99">
        <w:fldChar w:fldCharType="end"/>
      </w:r>
      <w:r w:rsidRPr="005F7A99">
        <w:t>).</w:t>
      </w:r>
    </w:p>
    <w:p w:rsidR="00B2345A" w:rsidRPr="005F7A99" w:rsidRDefault="00B2345A" w:rsidP="00BD74A1">
      <w:pPr>
        <w:jc w:val="both"/>
        <w:rPr>
          <w:b/>
        </w:rPr>
      </w:pPr>
      <w:bookmarkStart w:id="43" w:name="_Ref14873673"/>
      <w:r w:rsidRPr="005F7A99">
        <w:rPr>
          <w:b/>
        </w:rPr>
        <w:t xml:space="preserve">Таблица </w:t>
      </w:r>
      <w:r w:rsidRPr="005F7A99">
        <w:rPr>
          <w:b/>
        </w:rPr>
        <w:fldChar w:fldCharType="begin"/>
      </w:r>
      <w:r w:rsidRPr="005F7A99">
        <w:rPr>
          <w:b/>
        </w:rPr>
        <w:instrText xml:space="preserve"> SEQ Таблица \* ARABIC </w:instrText>
      </w:r>
      <w:r w:rsidRPr="005F7A99">
        <w:rPr>
          <w:b/>
        </w:rPr>
        <w:fldChar w:fldCharType="separate"/>
      </w:r>
      <w:r w:rsidR="0035507E">
        <w:rPr>
          <w:b/>
          <w:noProof/>
        </w:rPr>
        <w:t>11</w:t>
      </w:r>
      <w:r w:rsidRPr="005F7A99">
        <w:rPr>
          <w:b/>
        </w:rPr>
        <w:fldChar w:fldCharType="end"/>
      </w:r>
      <w:bookmarkEnd w:id="43"/>
      <w:r w:rsidRPr="005F7A99">
        <w:rPr>
          <w:b/>
        </w:rPr>
        <w:t xml:space="preserve"> Оценка обеспеченности населения городского округа учреждениями физической культуры и спорта </w:t>
      </w:r>
    </w:p>
    <w:tbl>
      <w:tblPr>
        <w:tblStyle w:val="afd"/>
        <w:tblW w:w="9438" w:type="dxa"/>
        <w:tblLook w:val="04A0" w:firstRow="1" w:lastRow="0" w:firstColumn="1" w:lastColumn="0" w:noHBand="0" w:noVBand="1"/>
      </w:tblPr>
      <w:tblGrid>
        <w:gridCol w:w="3794"/>
        <w:gridCol w:w="1675"/>
        <w:gridCol w:w="1985"/>
        <w:gridCol w:w="1984"/>
      </w:tblGrid>
      <w:tr w:rsidR="00B2345A" w:rsidRPr="005F7A99" w:rsidTr="00C47F8B">
        <w:tc>
          <w:tcPr>
            <w:tcW w:w="3794" w:type="dxa"/>
            <w:vAlign w:val="center"/>
          </w:tcPr>
          <w:p w:rsidR="00B2345A" w:rsidRPr="005F7A99" w:rsidRDefault="00B2345A" w:rsidP="00BD74A1">
            <w:pPr>
              <w:jc w:val="center"/>
              <w:rPr>
                <w:b/>
                <w:sz w:val="22"/>
                <w:szCs w:val="22"/>
              </w:rPr>
            </w:pPr>
            <w:r w:rsidRPr="005F7A99">
              <w:rPr>
                <w:b/>
                <w:sz w:val="22"/>
                <w:szCs w:val="22"/>
              </w:rPr>
              <w:t>Учреждения физической культуры и спорта</w:t>
            </w:r>
          </w:p>
        </w:tc>
        <w:tc>
          <w:tcPr>
            <w:tcW w:w="1675" w:type="dxa"/>
            <w:vAlign w:val="center"/>
          </w:tcPr>
          <w:p w:rsidR="00B2345A" w:rsidRPr="005F7A99" w:rsidRDefault="00B2345A" w:rsidP="00BD74A1">
            <w:pPr>
              <w:jc w:val="center"/>
              <w:rPr>
                <w:b/>
                <w:sz w:val="22"/>
                <w:szCs w:val="22"/>
              </w:rPr>
            </w:pPr>
            <w:r w:rsidRPr="005F7A99">
              <w:rPr>
                <w:b/>
                <w:sz w:val="22"/>
                <w:szCs w:val="22"/>
              </w:rPr>
              <w:t>Мощность проектная</w:t>
            </w:r>
          </w:p>
        </w:tc>
        <w:tc>
          <w:tcPr>
            <w:tcW w:w="1985" w:type="dxa"/>
            <w:vAlign w:val="center"/>
          </w:tcPr>
          <w:p w:rsidR="00B2345A" w:rsidRPr="005F7A99" w:rsidRDefault="00B2345A" w:rsidP="00BD74A1">
            <w:pPr>
              <w:jc w:val="center"/>
              <w:rPr>
                <w:b/>
                <w:sz w:val="22"/>
                <w:szCs w:val="22"/>
              </w:rPr>
            </w:pPr>
            <w:r w:rsidRPr="005F7A99">
              <w:rPr>
                <w:b/>
                <w:sz w:val="22"/>
                <w:szCs w:val="22"/>
              </w:rPr>
              <w:t>Нормативное значение</w:t>
            </w:r>
          </w:p>
        </w:tc>
        <w:tc>
          <w:tcPr>
            <w:tcW w:w="1984" w:type="dxa"/>
            <w:vAlign w:val="center"/>
          </w:tcPr>
          <w:p w:rsidR="00B2345A" w:rsidRPr="005F7A99" w:rsidRDefault="00B2345A" w:rsidP="00BD74A1">
            <w:pPr>
              <w:jc w:val="center"/>
              <w:rPr>
                <w:b/>
                <w:sz w:val="22"/>
                <w:szCs w:val="22"/>
              </w:rPr>
            </w:pPr>
            <w:r w:rsidRPr="005F7A99">
              <w:rPr>
                <w:b/>
                <w:sz w:val="22"/>
                <w:szCs w:val="22"/>
              </w:rPr>
              <w:t>Оценка обеспеченности</w:t>
            </w:r>
          </w:p>
        </w:tc>
      </w:tr>
      <w:tr w:rsidR="00B2345A" w:rsidRPr="005F7A99" w:rsidTr="00C47F8B">
        <w:tc>
          <w:tcPr>
            <w:tcW w:w="3794" w:type="dxa"/>
          </w:tcPr>
          <w:p w:rsidR="00B2345A" w:rsidRPr="005F7A99" w:rsidRDefault="00B2345A" w:rsidP="00BD74A1">
            <w:pPr>
              <w:jc w:val="center"/>
              <w:rPr>
                <w:sz w:val="22"/>
                <w:szCs w:val="22"/>
              </w:rPr>
            </w:pPr>
            <w:r w:rsidRPr="005F7A99">
              <w:rPr>
                <w:sz w:val="22"/>
                <w:szCs w:val="22"/>
              </w:rPr>
              <w:t>Территория плоскостных сооружения, кв.м</w:t>
            </w:r>
          </w:p>
        </w:tc>
        <w:tc>
          <w:tcPr>
            <w:tcW w:w="1675" w:type="dxa"/>
            <w:vAlign w:val="center"/>
          </w:tcPr>
          <w:p w:rsidR="00B2345A" w:rsidRPr="005F7A99" w:rsidRDefault="00B2345A" w:rsidP="00BD74A1">
            <w:pPr>
              <w:jc w:val="center"/>
              <w:rPr>
                <w:sz w:val="22"/>
                <w:szCs w:val="22"/>
              </w:rPr>
            </w:pPr>
            <w:r w:rsidRPr="005F7A99">
              <w:rPr>
                <w:sz w:val="22"/>
                <w:szCs w:val="22"/>
              </w:rPr>
              <w:t>11 630</w:t>
            </w:r>
          </w:p>
        </w:tc>
        <w:tc>
          <w:tcPr>
            <w:tcW w:w="1985" w:type="dxa"/>
            <w:vAlign w:val="center"/>
          </w:tcPr>
          <w:p w:rsidR="00B2345A" w:rsidRPr="005F7A99" w:rsidRDefault="00B2345A" w:rsidP="00BD74A1">
            <w:pPr>
              <w:jc w:val="center"/>
              <w:rPr>
                <w:sz w:val="22"/>
                <w:szCs w:val="22"/>
              </w:rPr>
            </w:pPr>
            <w:r w:rsidRPr="005F7A99">
              <w:rPr>
                <w:sz w:val="22"/>
                <w:szCs w:val="22"/>
              </w:rPr>
              <w:t>71 300</w:t>
            </w:r>
          </w:p>
        </w:tc>
        <w:tc>
          <w:tcPr>
            <w:tcW w:w="1984" w:type="dxa"/>
            <w:vAlign w:val="center"/>
          </w:tcPr>
          <w:p w:rsidR="00B2345A" w:rsidRPr="005F7A99" w:rsidRDefault="00B2345A" w:rsidP="00BD74A1">
            <w:pPr>
              <w:jc w:val="center"/>
              <w:rPr>
                <w:sz w:val="22"/>
                <w:szCs w:val="22"/>
              </w:rPr>
            </w:pPr>
            <w:r w:rsidRPr="005F7A99">
              <w:rPr>
                <w:sz w:val="22"/>
                <w:szCs w:val="22"/>
              </w:rPr>
              <w:t>16%</w:t>
            </w:r>
          </w:p>
        </w:tc>
      </w:tr>
      <w:tr w:rsidR="00B2345A" w:rsidRPr="005F7A99" w:rsidTr="00C47F8B">
        <w:tc>
          <w:tcPr>
            <w:tcW w:w="3794" w:type="dxa"/>
          </w:tcPr>
          <w:p w:rsidR="00B2345A" w:rsidRPr="005F7A99" w:rsidRDefault="00B2345A" w:rsidP="00BD74A1">
            <w:pPr>
              <w:jc w:val="center"/>
              <w:rPr>
                <w:sz w:val="22"/>
                <w:szCs w:val="22"/>
              </w:rPr>
            </w:pPr>
            <w:r w:rsidRPr="005F7A99">
              <w:rPr>
                <w:sz w:val="22"/>
                <w:szCs w:val="22"/>
              </w:rPr>
              <w:t>Спортивные залы, кв.м площади пола</w:t>
            </w:r>
          </w:p>
        </w:tc>
        <w:tc>
          <w:tcPr>
            <w:tcW w:w="1675" w:type="dxa"/>
            <w:vAlign w:val="center"/>
          </w:tcPr>
          <w:p w:rsidR="00B2345A" w:rsidRPr="005F7A99" w:rsidRDefault="00B2345A" w:rsidP="00BD74A1">
            <w:pPr>
              <w:jc w:val="center"/>
              <w:rPr>
                <w:sz w:val="22"/>
                <w:szCs w:val="22"/>
              </w:rPr>
            </w:pPr>
            <w:r w:rsidRPr="005F7A99">
              <w:rPr>
                <w:sz w:val="22"/>
                <w:szCs w:val="22"/>
              </w:rPr>
              <w:t>2 227</w:t>
            </w:r>
          </w:p>
        </w:tc>
        <w:tc>
          <w:tcPr>
            <w:tcW w:w="1985" w:type="dxa"/>
            <w:vAlign w:val="center"/>
          </w:tcPr>
          <w:p w:rsidR="00B2345A" w:rsidRPr="005F7A99" w:rsidRDefault="00B2345A" w:rsidP="00BD74A1">
            <w:pPr>
              <w:jc w:val="center"/>
              <w:rPr>
                <w:sz w:val="22"/>
                <w:szCs w:val="22"/>
              </w:rPr>
            </w:pPr>
            <w:r w:rsidRPr="005F7A99">
              <w:rPr>
                <w:sz w:val="22"/>
                <w:szCs w:val="22"/>
              </w:rPr>
              <w:t>12 800</w:t>
            </w:r>
          </w:p>
        </w:tc>
        <w:tc>
          <w:tcPr>
            <w:tcW w:w="1984" w:type="dxa"/>
            <w:vAlign w:val="center"/>
          </w:tcPr>
          <w:p w:rsidR="00B2345A" w:rsidRPr="005F7A99" w:rsidRDefault="00B2345A" w:rsidP="00BD74A1">
            <w:pPr>
              <w:jc w:val="center"/>
              <w:rPr>
                <w:sz w:val="22"/>
                <w:szCs w:val="22"/>
              </w:rPr>
            </w:pPr>
            <w:r w:rsidRPr="005F7A99">
              <w:rPr>
                <w:sz w:val="22"/>
                <w:szCs w:val="22"/>
              </w:rPr>
              <w:t>17%</w:t>
            </w:r>
          </w:p>
        </w:tc>
      </w:tr>
      <w:tr w:rsidR="00B2345A" w:rsidRPr="005F7A99" w:rsidTr="00C47F8B">
        <w:tc>
          <w:tcPr>
            <w:tcW w:w="3794" w:type="dxa"/>
          </w:tcPr>
          <w:p w:rsidR="00B2345A" w:rsidRPr="005F7A99" w:rsidRDefault="00B2345A" w:rsidP="00BD74A1">
            <w:pPr>
              <w:jc w:val="center"/>
              <w:rPr>
                <w:sz w:val="22"/>
                <w:szCs w:val="22"/>
              </w:rPr>
            </w:pPr>
            <w:r w:rsidRPr="005F7A99">
              <w:rPr>
                <w:sz w:val="22"/>
                <w:szCs w:val="22"/>
              </w:rPr>
              <w:t>Бассейн, кв.м зеркала воды</w:t>
            </w:r>
          </w:p>
        </w:tc>
        <w:tc>
          <w:tcPr>
            <w:tcW w:w="1675" w:type="dxa"/>
            <w:vAlign w:val="center"/>
          </w:tcPr>
          <w:p w:rsidR="00B2345A" w:rsidRPr="005F7A99" w:rsidRDefault="00B2345A" w:rsidP="00BD74A1">
            <w:pPr>
              <w:jc w:val="center"/>
              <w:rPr>
                <w:sz w:val="22"/>
                <w:szCs w:val="22"/>
              </w:rPr>
            </w:pPr>
            <w:r w:rsidRPr="005F7A99">
              <w:rPr>
                <w:sz w:val="22"/>
                <w:szCs w:val="22"/>
              </w:rPr>
              <w:t>350</w:t>
            </w:r>
          </w:p>
        </w:tc>
        <w:tc>
          <w:tcPr>
            <w:tcW w:w="1985" w:type="dxa"/>
            <w:vAlign w:val="center"/>
          </w:tcPr>
          <w:p w:rsidR="00B2345A" w:rsidRPr="005F7A99" w:rsidRDefault="00B2345A" w:rsidP="00BD74A1">
            <w:pPr>
              <w:jc w:val="center"/>
              <w:rPr>
                <w:sz w:val="22"/>
                <w:szCs w:val="22"/>
              </w:rPr>
            </w:pPr>
            <w:r w:rsidRPr="005F7A99">
              <w:rPr>
                <w:sz w:val="22"/>
                <w:szCs w:val="22"/>
              </w:rPr>
              <w:t>730</w:t>
            </w:r>
          </w:p>
        </w:tc>
        <w:tc>
          <w:tcPr>
            <w:tcW w:w="1984" w:type="dxa"/>
            <w:vAlign w:val="center"/>
          </w:tcPr>
          <w:p w:rsidR="00B2345A" w:rsidRPr="005F7A99" w:rsidRDefault="00B2345A" w:rsidP="00BD74A1">
            <w:pPr>
              <w:jc w:val="center"/>
              <w:rPr>
                <w:sz w:val="22"/>
                <w:szCs w:val="22"/>
              </w:rPr>
            </w:pPr>
            <w:r w:rsidRPr="005F7A99">
              <w:rPr>
                <w:sz w:val="22"/>
                <w:szCs w:val="22"/>
              </w:rPr>
              <w:t>48%</w:t>
            </w:r>
          </w:p>
        </w:tc>
      </w:tr>
    </w:tbl>
    <w:p w:rsidR="00B2345A" w:rsidRPr="005F7A99" w:rsidRDefault="00B2345A" w:rsidP="00BD74A1">
      <w:pPr>
        <w:keepNext/>
        <w:keepLines/>
        <w:ind w:firstLine="709"/>
        <w:jc w:val="both"/>
      </w:pPr>
    </w:p>
    <w:p w:rsidR="00B2345A" w:rsidRPr="005F7A99" w:rsidRDefault="00B2345A" w:rsidP="00BD74A1">
      <w:pPr>
        <w:ind w:firstLine="720"/>
        <w:jc w:val="both"/>
      </w:pPr>
      <w:r w:rsidRPr="005F7A99">
        <w:t>Таким образом, можно отметить низкий уровень обеспеченности объектами физической культуры и спорта. Так, обеспеченность плоскостными сооружениями составила 320 кв.м на 1000 человек при норме обеспеченности 1949,4 кв.м на 1000 человек, спортивными залами – 61 кв.м площади пола на 1000 человек при норме 350 кв.м площади пола на 1000 чел. Обеспеченность бассейнами составила порядка 10 кв.м зеркала воды на 1000 человек при нормативном значении 20 кв.м зеркала воды на 1000 человек.</w:t>
      </w:r>
    </w:p>
    <w:p w:rsidR="00B2345A" w:rsidRPr="005F7A99" w:rsidRDefault="00B2345A" w:rsidP="00BD74A1">
      <w:pPr>
        <w:ind w:firstLine="720"/>
        <w:jc w:val="both"/>
      </w:pPr>
      <w:r w:rsidRPr="005F7A99">
        <w:t xml:space="preserve">На территории городского округа действует муниципальная программа «Развитие физической культуры и спорта в муниципальном образовании «Холмский городской округ» на 2014-2020 годы», одной из цели которой является создание условий для занятий физической культурой и спортом населения, особенно детей и молодежи путем развития инфраструктуры. </w:t>
      </w:r>
    </w:p>
    <w:p w:rsidR="00B2345A" w:rsidRPr="005F7A99" w:rsidRDefault="00B2345A" w:rsidP="00BD74A1">
      <w:pPr>
        <w:ind w:firstLine="720"/>
        <w:jc w:val="both"/>
      </w:pPr>
      <w:r w:rsidRPr="005F7A99">
        <w:t xml:space="preserve">Ожидаемые конечные результаты программы характеризуются устойчивым ростом количественных показателей и качественной оценкой изменений, происходящих в отрасли физической культуры и спорта. </w:t>
      </w:r>
    </w:p>
    <w:p w:rsidR="00B2345A" w:rsidRPr="005F7A99" w:rsidRDefault="00B2345A" w:rsidP="00BD74A1">
      <w:pPr>
        <w:keepNext/>
        <w:keepLines/>
        <w:ind w:firstLine="709"/>
        <w:jc w:val="both"/>
        <w:rPr>
          <w:i/>
        </w:rPr>
      </w:pPr>
      <w:r w:rsidRPr="005F7A99">
        <w:rPr>
          <w:i/>
        </w:rPr>
        <w:t>Объекты обслуживания</w:t>
      </w:r>
    </w:p>
    <w:p w:rsidR="00B2345A" w:rsidRPr="005F7A99" w:rsidRDefault="00B2345A" w:rsidP="00BD74A1">
      <w:pPr>
        <w:ind w:firstLine="720"/>
        <w:jc w:val="both"/>
      </w:pPr>
      <w:r w:rsidRPr="005F7A99">
        <w:t>По состоянию на начало 2018 года на территории городского округа функционируют:</w:t>
      </w:r>
    </w:p>
    <w:p w:rsidR="00B2345A" w:rsidRPr="005F7A99" w:rsidRDefault="00B2345A" w:rsidP="00BD74A1">
      <w:pPr>
        <w:pStyle w:val="affc"/>
        <w:keepNext/>
        <w:keepLines/>
        <w:numPr>
          <w:ilvl w:val="0"/>
          <w:numId w:val="28"/>
        </w:numPr>
        <w:tabs>
          <w:tab w:val="clear" w:pos="1080"/>
        </w:tabs>
        <w:spacing w:line="240" w:lineRule="auto"/>
        <w:rPr>
          <w:b w:val="0"/>
        </w:rPr>
      </w:pPr>
      <w:r w:rsidRPr="005F7A99">
        <w:rPr>
          <w:b w:val="0"/>
        </w:rPr>
        <w:t>объекты торговли суммарной общей мощностью 23,6 тыс. кв.м торговой площади;</w:t>
      </w:r>
    </w:p>
    <w:p w:rsidR="00B2345A" w:rsidRPr="005F7A99" w:rsidRDefault="00B2345A" w:rsidP="00BD74A1">
      <w:pPr>
        <w:pStyle w:val="affc"/>
        <w:keepNext/>
        <w:keepLines/>
        <w:numPr>
          <w:ilvl w:val="0"/>
          <w:numId w:val="28"/>
        </w:numPr>
        <w:tabs>
          <w:tab w:val="clear" w:pos="1080"/>
        </w:tabs>
        <w:spacing w:line="240" w:lineRule="auto"/>
        <w:rPr>
          <w:b w:val="0"/>
        </w:rPr>
      </w:pPr>
      <w:r w:rsidRPr="005F7A99">
        <w:rPr>
          <w:b w:val="0"/>
        </w:rPr>
        <w:t>объекты общественного питания суммарной мощностью 3,6 тыс. мест;</w:t>
      </w:r>
    </w:p>
    <w:p w:rsidR="00B2345A" w:rsidRPr="005F7A99" w:rsidRDefault="00B2345A" w:rsidP="00BD74A1">
      <w:pPr>
        <w:pStyle w:val="affc"/>
        <w:keepNext/>
        <w:keepLines/>
        <w:numPr>
          <w:ilvl w:val="0"/>
          <w:numId w:val="28"/>
        </w:numPr>
        <w:tabs>
          <w:tab w:val="clear" w:pos="1080"/>
        </w:tabs>
        <w:spacing w:line="240" w:lineRule="auto"/>
        <w:rPr>
          <w:b w:val="0"/>
        </w:rPr>
      </w:pPr>
      <w:r w:rsidRPr="005F7A99">
        <w:rPr>
          <w:b w:val="0"/>
        </w:rPr>
        <w:t>более 200 объектов бытового обслуживания;</w:t>
      </w:r>
    </w:p>
    <w:p w:rsidR="00B2345A" w:rsidRPr="005F7A99" w:rsidRDefault="00B2345A" w:rsidP="00BD74A1">
      <w:pPr>
        <w:pStyle w:val="affc"/>
        <w:keepNext/>
        <w:keepLines/>
        <w:numPr>
          <w:ilvl w:val="0"/>
          <w:numId w:val="28"/>
        </w:numPr>
        <w:tabs>
          <w:tab w:val="clear" w:pos="1080"/>
        </w:tabs>
        <w:spacing w:line="240" w:lineRule="auto"/>
        <w:rPr>
          <w:b w:val="0"/>
        </w:rPr>
      </w:pPr>
      <w:r w:rsidRPr="005F7A99">
        <w:rPr>
          <w:b w:val="0"/>
        </w:rPr>
        <w:t>административные здания;</w:t>
      </w:r>
    </w:p>
    <w:p w:rsidR="00B2345A" w:rsidRPr="005F7A99" w:rsidRDefault="00B2345A" w:rsidP="00BD74A1">
      <w:pPr>
        <w:pStyle w:val="affc"/>
        <w:keepNext/>
        <w:keepLines/>
        <w:numPr>
          <w:ilvl w:val="0"/>
          <w:numId w:val="28"/>
        </w:numPr>
        <w:tabs>
          <w:tab w:val="clear" w:pos="1080"/>
        </w:tabs>
        <w:spacing w:line="240" w:lineRule="auto"/>
        <w:rPr>
          <w:b w:val="0"/>
        </w:rPr>
      </w:pPr>
      <w:r w:rsidRPr="005F7A99">
        <w:rPr>
          <w:b w:val="0"/>
        </w:rPr>
        <w:t>гостиницы.</w:t>
      </w:r>
    </w:p>
    <w:p w:rsidR="00B2345A" w:rsidRPr="005F7A99" w:rsidRDefault="00B2345A" w:rsidP="00BD74A1">
      <w:pPr>
        <w:ind w:firstLine="720"/>
        <w:jc w:val="both"/>
      </w:pPr>
      <w:r w:rsidRPr="005F7A99">
        <w:t xml:space="preserve">Потребительский рынок является сферой непосредственного воздействия на человека и фактором политической стабильности в обществе. Поэтому любые экономические и политические трудности наиболее быстро и остро отражаются на состоянии потребительского рынка. </w:t>
      </w:r>
    </w:p>
    <w:p w:rsidR="00B2345A" w:rsidRPr="005F7A99" w:rsidRDefault="00B2345A" w:rsidP="00BD74A1">
      <w:pPr>
        <w:ind w:firstLine="720"/>
        <w:jc w:val="both"/>
      </w:pPr>
      <w:r w:rsidRPr="005F7A99">
        <w:t xml:space="preserve">Организация торговли в сельской местности является непривлекательной для бизнеса сферой деятельности. Создание объектов торговой инфраструктуры в труднодоступных, малонаселенных пунктах на территории муниципального образования «Холмский городской округ» связано с серьезными рисками инвестирования в отсутствии гарантий получения прибыли. </w:t>
      </w:r>
    </w:p>
    <w:p w:rsidR="00B2345A" w:rsidRPr="005F7A99" w:rsidRDefault="00B2345A" w:rsidP="00BD74A1">
      <w:pPr>
        <w:ind w:firstLine="720"/>
        <w:jc w:val="both"/>
      </w:pPr>
      <w:r w:rsidRPr="005F7A99">
        <w:t>В целом, современное состояние потребительского рынка в муниципальном образовании «Холмский городской округ» характеризуется как стабильное, с устойчивыми темпами развития, соответствующим уровнем насыщенности товарами и услугами.</w:t>
      </w:r>
    </w:p>
    <w:p w:rsidR="00157835" w:rsidRPr="005F7A99" w:rsidRDefault="00157835" w:rsidP="00BD74A1">
      <w:pPr>
        <w:pStyle w:val="G1"/>
        <w:keepNext/>
        <w:keepLines/>
        <w:spacing w:before="0" w:after="0"/>
        <w:rPr>
          <w:rStyle w:val="a9"/>
          <w:rFonts w:ascii="Times New Roman" w:hAnsi="Times New Roman"/>
        </w:rPr>
      </w:pPr>
    </w:p>
    <w:p w:rsidR="00CD39AD" w:rsidRPr="005F7A99" w:rsidRDefault="00CD39AD" w:rsidP="00BD74A1">
      <w:pPr>
        <w:pStyle w:val="2"/>
        <w:keepLines/>
        <w:spacing w:before="0" w:after="0"/>
        <w:ind w:left="0" w:firstLine="0"/>
        <w:rPr>
          <w:rFonts w:ascii="Times New Roman" w:hAnsi="Times New Roman"/>
        </w:rPr>
      </w:pPr>
      <w:bookmarkStart w:id="44" w:name="_Toc35953148"/>
      <w:r w:rsidRPr="005F7A99">
        <w:rPr>
          <w:rFonts w:ascii="Times New Roman" w:hAnsi="Times New Roman"/>
        </w:rPr>
        <w:t>Анализ современного состояния производственной сферы</w:t>
      </w:r>
      <w:bookmarkEnd w:id="44"/>
    </w:p>
    <w:p w:rsidR="00C47F8B" w:rsidRPr="005F7A99" w:rsidRDefault="00C47F8B" w:rsidP="00BD74A1">
      <w:pPr>
        <w:ind w:firstLine="720"/>
        <w:jc w:val="both"/>
      </w:pPr>
      <w:r w:rsidRPr="005F7A99">
        <w:t>Отраслевая структура производства муниципального образования в настоящее время представлена рыбной, металлообрабатывающей, пищевой, лесной отраслями, развивается агропромышленный комплекс.</w:t>
      </w:r>
    </w:p>
    <w:p w:rsidR="00C47F8B" w:rsidRPr="005F7A99" w:rsidRDefault="00C47F8B" w:rsidP="00BD74A1">
      <w:pPr>
        <w:ind w:firstLine="720"/>
        <w:jc w:val="both"/>
      </w:pPr>
      <w:r w:rsidRPr="005F7A99">
        <w:t>За 2018 год объем отгруженной продукции собственного производства, выполненных работ и услуг собственными силами по основным видам экономической деятельности предприятий сложился в размере 16 393,5 млн. рублей, что выше  уровня 2017 года на 7%.</w:t>
      </w:r>
    </w:p>
    <w:p w:rsidR="00C47F8B" w:rsidRPr="005F7A99" w:rsidRDefault="00C47F8B" w:rsidP="00BD74A1">
      <w:pPr>
        <w:pStyle w:val="G1"/>
        <w:keepNext/>
        <w:keepLines/>
        <w:spacing w:before="0" w:after="0"/>
        <w:rPr>
          <w:rStyle w:val="a9"/>
          <w:rFonts w:ascii="Times New Roman" w:hAnsi="Times New Roman"/>
        </w:rPr>
      </w:pPr>
      <w:r w:rsidRPr="005F7A99">
        <w:rPr>
          <w:rStyle w:val="a9"/>
          <w:rFonts w:ascii="Times New Roman" w:hAnsi="Times New Roman"/>
          <w:i/>
        </w:rPr>
        <w:t>Рыбопромышленный комплекс</w:t>
      </w:r>
      <w:r w:rsidRPr="005F7A99">
        <w:rPr>
          <w:rStyle w:val="a9"/>
          <w:rFonts w:ascii="Times New Roman" w:hAnsi="Times New Roman"/>
        </w:rPr>
        <w:t xml:space="preserve"> традиционно является важнейшей отраслью специализации Холмского городского округа. В Сахалинской области округ является вторым по объемам рыбодобычи и рыбопереработки. Однако в последние годы рыбопереработка развивается нестабильно. Причиной является высокая стоимость и нехватка сырья, которое в больших объемах экспортируется в сопредельные страны. </w:t>
      </w:r>
    </w:p>
    <w:p w:rsidR="00C47F8B" w:rsidRPr="005F7A99" w:rsidRDefault="00C47F8B" w:rsidP="00BD74A1">
      <w:pPr>
        <w:ind w:firstLine="720"/>
        <w:jc w:val="both"/>
      </w:pPr>
      <w:r w:rsidRPr="005F7A99">
        <w:t>На территории городского округа осуществляют деятельность по воспроизводству лососевых пород рыб четыре лососевых рыбоводных завода.</w:t>
      </w:r>
    </w:p>
    <w:p w:rsidR="00C47F8B" w:rsidRPr="005F7A99" w:rsidRDefault="00C47F8B" w:rsidP="00BD74A1">
      <w:pPr>
        <w:ind w:firstLine="720"/>
        <w:jc w:val="both"/>
      </w:pPr>
      <w:r w:rsidRPr="005F7A99">
        <w:t>На 2018 год предприятия рыбопромышленного комплекса муниципального образования «Холмский городской округ» получили квоты на вылов (добычу)  водных биоресурсов (ВБР) в промышленных целях в количестве 79665,6 тонн, в том числе для ведения прибрежного рыболовства -  8585,794 тонны водных биоресурсов.</w:t>
      </w:r>
    </w:p>
    <w:p w:rsidR="00C47F8B" w:rsidRPr="005F7A99" w:rsidRDefault="00C47F8B" w:rsidP="00BD74A1">
      <w:pPr>
        <w:ind w:firstLine="720"/>
        <w:jc w:val="both"/>
      </w:pPr>
      <w:r w:rsidRPr="005F7A99">
        <w:t>На 01.12.2018 года сумма налогов, поступивших в местный бюджет от предприятий рыбопромышленного комплекса, составила 89,8 млн. руб.</w:t>
      </w:r>
      <w:r w:rsidRPr="005F7A99">
        <w:tab/>
      </w:r>
    </w:p>
    <w:p w:rsidR="00C47F8B" w:rsidRPr="005F7A99" w:rsidRDefault="00C47F8B" w:rsidP="00BD74A1">
      <w:pPr>
        <w:ind w:firstLine="720"/>
        <w:jc w:val="both"/>
      </w:pPr>
      <w:r w:rsidRPr="005F7A99">
        <w:t>От работы предприятий по производству рыбных консервов зависит деятельность Холмской жестянобаночной фабрики. Потребность в ее строительстве была вызвана тем, что на Сахалине, в особенности, на его западном побережье, находилось много береговых рыбоперерабатывающих предприятий. Здесь был сосредоточен рыбодобывающий и рыбоперерабатывающий флот.</w:t>
      </w:r>
    </w:p>
    <w:p w:rsidR="00C47F8B" w:rsidRPr="005F7A99" w:rsidRDefault="00C47F8B" w:rsidP="00BD74A1">
      <w:pPr>
        <w:ind w:firstLine="720"/>
        <w:jc w:val="both"/>
      </w:pPr>
      <w:r w:rsidRPr="005F7A99">
        <w:t>Лесосырьевая база округа составляет 19716 тыс. м3 древесины. Лесами занято 176 тыс. га. В лесопромышленном комплексе работает 5 предприятий и 4 индивидуальных предпринимателя. В отрасли имеют место ряд серьёзных проблем: труднодоступность лесосечного фонда, недостаток оборотных средств, высокие тарифы на электроэнергию, недостаточно высокая инвестиционная привлекательность отрасли.</w:t>
      </w:r>
    </w:p>
    <w:p w:rsidR="00C47F8B" w:rsidRPr="005F7A99" w:rsidRDefault="00C47F8B" w:rsidP="00BD74A1">
      <w:pPr>
        <w:pStyle w:val="G1"/>
        <w:keepNext/>
        <w:keepLines/>
        <w:spacing w:before="0" w:after="0"/>
        <w:rPr>
          <w:rStyle w:val="a9"/>
          <w:rFonts w:ascii="Times New Roman" w:hAnsi="Times New Roman"/>
          <w:i/>
        </w:rPr>
      </w:pPr>
      <w:r w:rsidRPr="005F7A99">
        <w:rPr>
          <w:rStyle w:val="a9"/>
          <w:rFonts w:ascii="Times New Roman" w:hAnsi="Times New Roman"/>
          <w:i/>
        </w:rPr>
        <w:t>Строительство</w:t>
      </w:r>
    </w:p>
    <w:p w:rsidR="00C47F8B" w:rsidRPr="005F7A99" w:rsidRDefault="00C47F8B" w:rsidP="00BD74A1">
      <w:pPr>
        <w:ind w:firstLine="720"/>
        <w:jc w:val="both"/>
      </w:pPr>
      <w:r w:rsidRPr="005F7A99">
        <w:t>Основные предприятия в сфере строительства: ООО «Ремстрой», ООО «Тенза»,  ГУП «Дорожник», ООО «Ремстройсервис», ООО «Строительно-промышленная корпорация», ООО «Омега-1», ООО «Рос – Шельф.</w:t>
      </w:r>
    </w:p>
    <w:p w:rsidR="00C47F8B" w:rsidRPr="005F7A99" w:rsidRDefault="00C47F8B" w:rsidP="00BD74A1">
      <w:pPr>
        <w:ind w:firstLine="720"/>
        <w:jc w:val="both"/>
      </w:pPr>
      <w:r w:rsidRPr="005F7A99">
        <w:t>По итогам  2018 года можно отметить, что  введено в действия производственных мощностей, жилых домов, общеобразовательных организаций, амбулаторно - поликлинических организаций, торговых предприятий 5846 тыс. кв. м. общей площади. Сданы в эксплуатацию следующие объекты капитального строительства: 18 жилых домов, в том числе за счет средств индивидуальных застройщиков 13 жилых домов, построено 95 квартиры, в том числе населением за счёт собственных и заёмных средств 13 квартир.</w:t>
      </w:r>
    </w:p>
    <w:p w:rsidR="00C47F8B" w:rsidRPr="005F7A99" w:rsidRDefault="00C47F8B" w:rsidP="00BD74A1">
      <w:pPr>
        <w:ind w:firstLine="720"/>
        <w:jc w:val="both"/>
      </w:pPr>
      <w:r w:rsidRPr="005F7A99">
        <w:t>За 12 месяцев 2018 года объем строительных работ (без субъектов малого предпринимательства) к  уровню 2017 года выполнен  на 215%.</w:t>
      </w:r>
    </w:p>
    <w:p w:rsidR="00C47F8B" w:rsidRPr="005F7A99" w:rsidRDefault="00C47F8B" w:rsidP="00BD74A1">
      <w:pPr>
        <w:pStyle w:val="G1"/>
        <w:keepNext/>
        <w:keepLines/>
        <w:spacing w:before="0" w:after="0"/>
        <w:rPr>
          <w:rStyle w:val="a9"/>
          <w:rFonts w:ascii="Times New Roman" w:hAnsi="Times New Roman"/>
          <w:i/>
        </w:rPr>
      </w:pPr>
      <w:r w:rsidRPr="005F7A99">
        <w:rPr>
          <w:rStyle w:val="a9"/>
          <w:rFonts w:ascii="Times New Roman" w:hAnsi="Times New Roman"/>
          <w:i/>
        </w:rPr>
        <w:t>Пищевая промышленность</w:t>
      </w:r>
    </w:p>
    <w:p w:rsidR="00C47F8B" w:rsidRPr="005F7A99" w:rsidRDefault="00C47F8B" w:rsidP="00BD74A1">
      <w:pPr>
        <w:ind w:firstLine="720"/>
        <w:jc w:val="both"/>
      </w:pPr>
      <w:r w:rsidRPr="005F7A99">
        <w:t xml:space="preserve">За 2018 год отраслевыми предприятиями выпущено пищевой продукции в натуральном виде: </w:t>
      </w:r>
    </w:p>
    <w:p w:rsidR="00C47F8B" w:rsidRPr="005F7A99" w:rsidRDefault="00C47F8B" w:rsidP="00BD74A1">
      <w:pPr>
        <w:pStyle w:val="affc"/>
        <w:keepNext/>
        <w:keepLines/>
        <w:numPr>
          <w:ilvl w:val="0"/>
          <w:numId w:val="29"/>
        </w:numPr>
        <w:tabs>
          <w:tab w:val="clear" w:pos="1080"/>
        </w:tabs>
        <w:spacing w:line="240" w:lineRule="auto"/>
        <w:rPr>
          <w:b w:val="0"/>
        </w:rPr>
      </w:pPr>
      <w:r w:rsidRPr="005F7A99">
        <w:rPr>
          <w:b w:val="0"/>
        </w:rPr>
        <w:t>хлеб и хлебобулочные изделия в объеме 1120,35 тонны, что ниже уровня предыдущего года на 7 % это обусловлено поступлением на рынок городского округа хлебобулочных изделий региональных товаропроизводителей, а также уменьшением численности населения городского округа и переориентацией потребления в сторону других продуктов питания: круп, макаронных изделий, кондитерских изделий и т.д.;</w:t>
      </w:r>
    </w:p>
    <w:p w:rsidR="00C47F8B" w:rsidRPr="005F7A99" w:rsidRDefault="00C47F8B" w:rsidP="00BD74A1">
      <w:pPr>
        <w:pStyle w:val="affc"/>
        <w:keepNext/>
        <w:keepLines/>
        <w:numPr>
          <w:ilvl w:val="0"/>
          <w:numId w:val="29"/>
        </w:numPr>
        <w:tabs>
          <w:tab w:val="clear" w:pos="1080"/>
        </w:tabs>
        <w:spacing w:line="240" w:lineRule="auto"/>
        <w:rPr>
          <w:b w:val="0"/>
        </w:rPr>
      </w:pPr>
      <w:r w:rsidRPr="005F7A99">
        <w:rPr>
          <w:b w:val="0"/>
        </w:rPr>
        <w:t>кондитерские изделия 132,83 тонны (ООО «САНЭС-Кондитер», ООО «Общепит», ИП Боровикова Е. В.) выше уровня прошлого года на 9 %;</w:t>
      </w:r>
    </w:p>
    <w:p w:rsidR="00C47F8B" w:rsidRPr="005F7A99" w:rsidRDefault="00C47F8B" w:rsidP="00BD74A1">
      <w:pPr>
        <w:pStyle w:val="affc"/>
        <w:keepNext/>
        <w:keepLines/>
        <w:numPr>
          <w:ilvl w:val="0"/>
          <w:numId w:val="29"/>
        </w:numPr>
        <w:tabs>
          <w:tab w:val="clear" w:pos="1080"/>
        </w:tabs>
        <w:spacing w:line="240" w:lineRule="auto"/>
        <w:rPr>
          <w:b w:val="0"/>
        </w:rPr>
      </w:pPr>
      <w:r w:rsidRPr="005F7A99">
        <w:rPr>
          <w:b w:val="0"/>
        </w:rPr>
        <w:t>полуфабрикаты мясные, подмороженные и замороженные 181,88 тонны (ООО «Гарантия», ИП Юн Мен Иль, ИП Баева М.Г.), выше уровня прошлого года на 54 %;</w:t>
      </w:r>
    </w:p>
    <w:p w:rsidR="00C47F8B" w:rsidRPr="005F7A99" w:rsidRDefault="00C47F8B" w:rsidP="00BD74A1">
      <w:pPr>
        <w:pStyle w:val="affc"/>
        <w:keepNext/>
        <w:keepLines/>
        <w:numPr>
          <w:ilvl w:val="0"/>
          <w:numId w:val="29"/>
        </w:numPr>
        <w:tabs>
          <w:tab w:val="clear" w:pos="1080"/>
        </w:tabs>
        <w:spacing w:line="240" w:lineRule="auto"/>
        <w:rPr>
          <w:b w:val="0"/>
        </w:rPr>
      </w:pPr>
      <w:r w:rsidRPr="005F7A99">
        <w:rPr>
          <w:b w:val="0"/>
        </w:rPr>
        <w:t>цельномолочная продукция 3076,6 тонн (ИП Савинков В. Н.), выше уровня аналогичного периода прошлого года на 12%;</w:t>
      </w:r>
    </w:p>
    <w:p w:rsidR="00C47F8B" w:rsidRPr="005F7A99" w:rsidRDefault="00C47F8B" w:rsidP="00BD74A1">
      <w:pPr>
        <w:pStyle w:val="affc"/>
        <w:keepNext/>
        <w:keepLines/>
        <w:numPr>
          <w:ilvl w:val="0"/>
          <w:numId w:val="29"/>
        </w:numPr>
        <w:tabs>
          <w:tab w:val="clear" w:pos="1080"/>
        </w:tabs>
        <w:spacing w:line="240" w:lineRule="auto"/>
        <w:rPr>
          <w:b w:val="0"/>
        </w:rPr>
      </w:pPr>
      <w:r w:rsidRPr="005F7A99">
        <w:rPr>
          <w:b w:val="0"/>
        </w:rPr>
        <w:t>масло сливочное 23,7 тонны (ИП Савинков В. Н.), выше уровня аналогичного периода прошлого года в 10 раз.</w:t>
      </w:r>
    </w:p>
    <w:p w:rsidR="00C47F8B" w:rsidRPr="005F7A99" w:rsidRDefault="00C47F8B" w:rsidP="00BD74A1">
      <w:pPr>
        <w:keepNext/>
        <w:keepLines/>
        <w:ind w:firstLine="709"/>
        <w:jc w:val="both"/>
        <w:rPr>
          <w:i/>
        </w:rPr>
      </w:pPr>
      <w:r w:rsidRPr="005F7A99">
        <w:rPr>
          <w:i/>
        </w:rPr>
        <w:t>Агропромышленный комплекс</w:t>
      </w:r>
    </w:p>
    <w:p w:rsidR="00C47F8B" w:rsidRPr="005F7A99" w:rsidRDefault="00C47F8B" w:rsidP="00BD74A1">
      <w:pPr>
        <w:ind w:firstLine="720"/>
        <w:jc w:val="both"/>
      </w:pPr>
      <w:r w:rsidRPr="005F7A99">
        <w:t>На территории муниципального образования «Холмский городской округ» производством сельскохозяйственной продукции занимаются 3 сельхозпредприятия (ООО «Авангард-Агро», ООО «Мурлия»,ООО «Костромское»), 21 крестьянское (фермерское) хозяйство, 2411 личных подсобных хозяйств и 30 садоводческих товариществ.</w:t>
      </w:r>
    </w:p>
    <w:p w:rsidR="00C47F8B" w:rsidRPr="005F7A99" w:rsidRDefault="00C47F8B" w:rsidP="00BD74A1">
      <w:pPr>
        <w:ind w:firstLine="720"/>
        <w:jc w:val="both"/>
      </w:pPr>
      <w:r w:rsidRPr="005F7A99">
        <w:t xml:space="preserve">Под сельскохозяйственными культурами (картофель, овощи) всеми категориями хозяйств занято 399,8 га, в том числе под картофелем 367,6 га, под овощами 32,2 га. </w:t>
      </w:r>
    </w:p>
    <w:p w:rsidR="00C47F8B" w:rsidRPr="005F7A99" w:rsidRDefault="00C47F8B" w:rsidP="00BD74A1">
      <w:pPr>
        <w:ind w:firstLine="720"/>
        <w:jc w:val="both"/>
      </w:pPr>
      <w:r w:rsidRPr="005F7A99">
        <w:t xml:space="preserve">Сельское хозяйство Холмского городского округа специализируется на производстве картофеля, овощей открытого и защищенного грунта, мяса, молока, яиц. </w:t>
      </w:r>
    </w:p>
    <w:p w:rsidR="00C47F8B" w:rsidRPr="005F7A99" w:rsidRDefault="00C47F8B" w:rsidP="00BD74A1">
      <w:pPr>
        <w:ind w:firstLine="720"/>
        <w:jc w:val="both"/>
      </w:pPr>
      <w:r w:rsidRPr="005F7A99">
        <w:t>Действуют традиционные факторы, сдерживающие экономическое развитие: высокие тарифы на энергоносители; изношенность основных фондов; недостаток оборотных средств; низкий уровень развитости дорожной сети; значительные транспортные затраты и высокие издержки производства, обусловленные неблагоприятными природно-климатическими условиями; неразвитость производств по переработке местных природных ресурсов; дефицит квалифицированных рабочих и управленческих кадров.</w:t>
      </w:r>
    </w:p>
    <w:p w:rsidR="00C47F8B" w:rsidRPr="005F7A99" w:rsidRDefault="00C47F8B" w:rsidP="00BD74A1">
      <w:pPr>
        <w:ind w:firstLine="720"/>
        <w:jc w:val="both"/>
      </w:pPr>
      <w:r w:rsidRPr="005F7A99">
        <w:t>Остается проблема низкого плодородия и деградации земель сельскохозяйственного назначения в округе. Ежегодно ухудшается качественное состояние мелиоративных земель, снижается их плодородие. В крайне неудовлетворительном состоянии находятся и требуют немедленной реконструкции 2700 га. Эти земли утрачивают свое предназначение и для их восстановления необходимы экстренные меры.</w:t>
      </w:r>
    </w:p>
    <w:p w:rsidR="00C47F8B" w:rsidRPr="005F7A99" w:rsidRDefault="00C47F8B" w:rsidP="00BD74A1">
      <w:pPr>
        <w:ind w:firstLine="720"/>
        <w:jc w:val="both"/>
      </w:pPr>
      <w:r w:rsidRPr="005F7A99">
        <w:t>Отличительной особенностью сельскохозяйственного производства муниципального образования «Холмский городской округ» является:</w:t>
      </w:r>
    </w:p>
    <w:p w:rsidR="00C47F8B" w:rsidRPr="005F7A99" w:rsidRDefault="00C47F8B" w:rsidP="00BD74A1">
      <w:pPr>
        <w:pStyle w:val="affc"/>
        <w:keepNext/>
        <w:keepLines/>
        <w:numPr>
          <w:ilvl w:val="0"/>
          <w:numId w:val="30"/>
        </w:numPr>
        <w:tabs>
          <w:tab w:val="clear" w:pos="1080"/>
        </w:tabs>
        <w:spacing w:line="240" w:lineRule="auto"/>
        <w:rPr>
          <w:b w:val="0"/>
        </w:rPr>
      </w:pPr>
      <w:r w:rsidRPr="005F7A99">
        <w:rPr>
          <w:b w:val="0"/>
        </w:rPr>
        <w:t>значительная отдаленность его от основных районов производства материально-технических ресурсов, потребляемых в процессе производства (удобрения, сельскохозяйственная техника, запчасти и т.д.);</w:t>
      </w:r>
    </w:p>
    <w:p w:rsidR="00C47F8B" w:rsidRPr="005F7A99" w:rsidRDefault="00C47F8B" w:rsidP="00BD74A1">
      <w:pPr>
        <w:pStyle w:val="affc"/>
        <w:keepNext/>
        <w:keepLines/>
        <w:numPr>
          <w:ilvl w:val="0"/>
          <w:numId w:val="30"/>
        </w:numPr>
        <w:tabs>
          <w:tab w:val="clear" w:pos="1080"/>
        </w:tabs>
        <w:spacing w:line="240" w:lineRule="auto"/>
        <w:rPr>
          <w:b w:val="0"/>
        </w:rPr>
      </w:pPr>
      <w:r w:rsidRPr="005F7A99">
        <w:rPr>
          <w:b w:val="0"/>
        </w:rPr>
        <w:t>значительные транспортные затраты и высокие издержки производства, обусловленные неблагоприятными природно-климатическими условиями;</w:t>
      </w:r>
    </w:p>
    <w:p w:rsidR="00C47F8B" w:rsidRPr="005F7A99" w:rsidRDefault="00C47F8B" w:rsidP="00BD74A1">
      <w:pPr>
        <w:pStyle w:val="affc"/>
        <w:keepNext/>
        <w:keepLines/>
        <w:numPr>
          <w:ilvl w:val="0"/>
          <w:numId w:val="30"/>
        </w:numPr>
        <w:tabs>
          <w:tab w:val="clear" w:pos="1080"/>
        </w:tabs>
        <w:spacing w:line="240" w:lineRule="auto"/>
        <w:rPr>
          <w:b w:val="0"/>
        </w:rPr>
      </w:pPr>
      <w:r w:rsidRPr="005F7A99">
        <w:rPr>
          <w:b w:val="0"/>
        </w:rPr>
        <w:t xml:space="preserve">отсутствие сырьевой базы (зерновых) для производства комбикормов, отсутствие перерабатывающей и сбытовой инфраструктуры и, в связи с этим, низкая конкурентоспособность производимой сельскохозяйственной продукции и зависимость производства от поставок с материка. </w:t>
      </w:r>
    </w:p>
    <w:p w:rsidR="00157835" w:rsidRPr="005F7A99" w:rsidRDefault="00157835" w:rsidP="00BD74A1">
      <w:pPr>
        <w:keepNext/>
        <w:keepLines/>
      </w:pPr>
    </w:p>
    <w:p w:rsidR="00431513" w:rsidRPr="005F7A99" w:rsidRDefault="00431513" w:rsidP="00BD74A1">
      <w:pPr>
        <w:pStyle w:val="2"/>
        <w:keepLines/>
        <w:spacing w:before="0" w:after="0"/>
        <w:ind w:left="0" w:firstLine="0"/>
        <w:rPr>
          <w:rFonts w:ascii="Times New Roman" w:hAnsi="Times New Roman"/>
        </w:rPr>
      </w:pPr>
      <w:bookmarkStart w:id="45" w:name="_Toc35953149"/>
      <w:bookmarkEnd w:id="38"/>
      <w:r w:rsidRPr="005F7A99">
        <w:rPr>
          <w:rFonts w:ascii="Times New Roman" w:hAnsi="Times New Roman"/>
        </w:rPr>
        <w:t>Анализ современного состояния транспортной инфраструктур</w:t>
      </w:r>
      <w:bookmarkStart w:id="46" w:name="_Toc373762928"/>
      <w:bookmarkEnd w:id="21"/>
      <w:bookmarkEnd w:id="22"/>
      <w:r w:rsidRPr="005F7A99">
        <w:rPr>
          <w:rFonts w:ascii="Times New Roman" w:hAnsi="Times New Roman"/>
        </w:rPr>
        <w:t>ы</w:t>
      </w:r>
      <w:bookmarkEnd w:id="46"/>
      <w:bookmarkEnd w:id="45"/>
    </w:p>
    <w:bookmarkEnd w:id="23"/>
    <w:p w:rsidR="00624B76" w:rsidRPr="005F7A99" w:rsidRDefault="00624B76" w:rsidP="00BD74A1">
      <w:pPr>
        <w:pStyle w:val="3"/>
        <w:keepLines/>
        <w:pBdr>
          <w:top w:val="single" w:sz="4" w:space="1" w:color="8DB3E2"/>
          <w:left w:val="single" w:sz="4" w:space="4" w:color="8DB3E2"/>
          <w:bottom w:val="single" w:sz="4" w:space="1" w:color="8DB3E2"/>
          <w:right w:val="single" w:sz="4" w:space="4" w:color="8DB3E2"/>
        </w:pBdr>
        <w:shd w:val="clear" w:color="auto" w:fill="8DB3E2"/>
        <w:spacing w:before="0" w:after="0"/>
        <w:rPr>
          <w:rFonts w:ascii="Times New Roman" w:hAnsi="Times New Roman"/>
        </w:rPr>
      </w:pPr>
      <w:r w:rsidRPr="005F7A99">
        <w:rPr>
          <w:rFonts w:ascii="Times New Roman" w:hAnsi="Times New Roman"/>
        </w:rPr>
        <w:tab/>
      </w:r>
      <w:bookmarkStart w:id="47" w:name="_Toc362595538"/>
      <w:bookmarkStart w:id="48" w:name="_Toc375061486"/>
      <w:bookmarkStart w:id="49" w:name="_Toc395197143"/>
      <w:bookmarkStart w:id="50" w:name="_Toc35953150"/>
      <w:r w:rsidRPr="005F7A99">
        <w:rPr>
          <w:rFonts w:ascii="Times New Roman" w:hAnsi="Times New Roman"/>
        </w:rPr>
        <w:t>Внешний транспорт</w:t>
      </w:r>
      <w:bookmarkEnd w:id="47"/>
      <w:bookmarkEnd w:id="48"/>
      <w:bookmarkEnd w:id="49"/>
      <w:bookmarkEnd w:id="50"/>
    </w:p>
    <w:p w:rsidR="00833F81" w:rsidRPr="005F7A99" w:rsidRDefault="00833F81" w:rsidP="009344E4">
      <w:pPr>
        <w:keepNext/>
        <w:keepLines/>
        <w:ind w:firstLine="720"/>
        <w:jc w:val="both"/>
      </w:pPr>
      <w:r w:rsidRPr="005F7A99">
        <w:t>МО «Холмский городской округ» обладает наиболее развитой транспортной инфраструктурой в Сахалинской области. Наличие железнодорожной паромной линии Ванино – Холмск, являющейся единственной регулярной связью авто-железнодорожного сообщения острова Сахалин с материковой частью страны, позволяет назвать г. Холмск "воротами Сахалина".</w:t>
      </w:r>
    </w:p>
    <w:p w:rsidR="00833F81" w:rsidRPr="005F7A99" w:rsidRDefault="00833F81" w:rsidP="009344E4">
      <w:pPr>
        <w:keepNext/>
        <w:keepLines/>
        <w:ind w:firstLine="720"/>
        <w:jc w:val="both"/>
      </w:pPr>
      <w:r w:rsidRPr="005F7A99">
        <w:t>Связь Холмского городского округа с г.Южно-Сахалинск осуществляется по автомобильной дороге общего пользования федерального значения 00 ОП ФЗ А-392 Южно-Сахалинск-Холмск.</w:t>
      </w:r>
    </w:p>
    <w:p w:rsidR="00833F81" w:rsidRPr="005F7A99" w:rsidRDefault="00833F81" w:rsidP="009344E4">
      <w:pPr>
        <w:keepNext/>
        <w:keepLines/>
        <w:ind w:firstLine="720"/>
        <w:jc w:val="both"/>
      </w:pPr>
      <w:r w:rsidRPr="005F7A99">
        <w:t>В настоящее время крупный морской торговый порт в Холмске производит наибольший объем грузовой работы среди портов Сахалинской области. Все это свидетельствует о ключевой роли транспортного комплекса Холмского района на территории Сахалинской области.</w:t>
      </w:r>
    </w:p>
    <w:p w:rsidR="00833F81" w:rsidRPr="005F7A99" w:rsidRDefault="00833F81" w:rsidP="009344E4">
      <w:pPr>
        <w:keepNext/>
        <w:keepLines/>
        <w:ind w:firstLine="720"/>
        <w:jc w:val="both"/>
      </w:pPr>
      <w:r w:rsidRPr="005F7A99">
        <w:t>Транспортный комплекс Холмского района включает в себя морской, железнодорожный, автодорожный виды транспорта.</w:t>
      </w:r>
    </w:p>
    <w:p w:rsidR="00833F81" w:rsidRPr="005F7A99" w:rsidRDefault="00833F81" w:rsidP="009344E4">
      <w:pPr>
        <w:keepNext/>
        <w:keepLines/>
        <w:ind w:firstLine="709"/>
        <w:jc w:val="both"/>
        <w:rPr>
          <w:rFonts w:eastAsiaTheme="minorHAnsi"/>
          <w:b/>
          <w:i/>
        </w:rPr>
      </w:pPr>
      <w:r w:rsidRPr="005F7A99">
        <w:rPr>
          <w:rFonts w:eastAsiaTheme="minorHAnsi"/>
          <w:b/>
          <w:i/>
        </w:rPr>
        <w:t>Железнодорожный транспорт</w:t>
      </w:r>
    </w:p>
    <w:p w:rsidR="00EE6EEB" w:rsidRDefault="00EE6EEB" w:rsidP="009344E4">
      <w:pPr>
        <w:keepNext/>
        <w:keepLines/>
        <w:ind w:firstLine="720"/>
        <w:jc w:val="both"/>
      </w:pPr>
      <w:r>
        <w:t>В настоящее время по территории муниципального образования «Холмский городской округ» проходит однопутный неэлектрифицированный участок Ильинск – Шахта-Сахалинская и располагается тупиковая линия, идущая от станции Холмск-Сортировочный в направлении закрытой станции Николайчук Дальневосточной железной дороги – филиала ОАО «РЖД»</w:t>
      </w:r>
      <w:r w:rsidR="00833F81" w:rsidRPr="005F7A99">
        <w:t>.</w:t>
      </w:r>
      <w:r>
        <w:t xml:space="preserve"> На территории городского округа расположены железнодорожные станции: Чехов-Сахалинский, Пионеры-Сахалинские, Холмск-Северный, Холмск-Южный, Холмск-сортировочный.</w:t>
      </w:r>
    </w:p>
    <w:p w:rsidR="00833F81" w:rsidRPr="005F7A99" w:rsidRDefault="00833F81" w:rsidP="009344E4">
      <w:pPr>
        <w:keepNext/>
        <w:keepLines/>
        <w:ind w:firstLine="720"/>
        <w:jc w:val="both"/>
      </w:pPr>
      <w:r w:rsidRPr="005F7A99">
        <w:t xml:space="preserve"> Категория железнодорожной линии – IV. Линия – однопутная, неэлектрифицированная; ширина колеи 1067 мм. </w:t>
      </w:r>
    </w:p>
    <w:p w:rsidR="00833F81" w:rsidRPr="005F7A99" w:rsidRDefault="00833F81" w:rsidP="009344E4">
      <w:pPr>
        <w:keepNext/>
        <w:keepLines/>
        <w:ind w:firstLine="720"/>
        <w:jc w:val="both"/>
      </w:pPr>
      <w:r w:rsidRPr="005F7A99">
        <w:t>Связь с транссахалинской железнодорожной магистралью Корсаков – Южно-Сахалинск – Ноглики осуществляется по железнодорожной линии широтного направления Ильинск – Арсентьевка, проходящей по территории Томаринского городского округа.</w:t>
      </w:r>
    </w:p>
    <w:p w:rsidR="00833F81" w:rsidRPr="005F7A99" w:rsidRDefault="00833F81" w:rsidP="009344E4">
      <w:pPr>
        <w:keepNext/>
        <w:keepLines/>
        <w:ind w:firstLine="720"/>
        <w:jc w:val="both"/>
      </w:pPr>
      <w:r w:rsidRPr="005F7A99">
        <w:t>Вторая широтная железнодорожная линия Холмск – Новодеревенская – Южно-Сахалинск с 1998 г. не функционирует. Причиной закрытия сквозного движения на линии явилось ее нерентабельность, а также аварийное состояние тоннелей и путевого хозяйства на линии, проходящей в условиях сложного рельефа местности. В настоящее время остались действующими участки линии Южно-Сахалинск – Новодеревенская и Холмск – 77-км.</w:t>
      </w:r>
    </w:p>
    <w:p w:rsidR="00833F81" w:rsidRPr="005F7A99" w:rsidRDefault="00833F81" w:rsidP="009344E4">
      <w:pPr>
        <w:keepNext/>
        <w:keepLines/>
        <w:ind w:firstLine="720"/>
        <w:jc w:val="both"/>
      </w:pPr>
      <w:r w:rsidRPr="005F7A99">
        <w:t>Протяженность железнодорожных линий в Холмском городском округе составляет 105 км. Скорости движения на перегонах составляют:</w:t>
      </w:r>
    </w:p>
    <w:p w:rsidR="00833F81" w:rsidRPr="005F7A99" w:rsidRDefault="00833F81" w:rsidP="009344E4">
      <w:pPr>
        <w:keepNext/>
        <w:keepLines/>
        <w:numPr>
          <w:ilvl w:val="0"/>
          <w:numId w:val="35"/>
        </w:numPr>
        <w:tabs>
          <w:tab w:val="clear" w:pos="1969"/>
          <w:tab w:val="left" w:pos="1080"/>
        </w:tabs>
        <w:ind w:left="900" w:hanging="180"/>
      </w:pPr>
      <w:r w:rsidRPr="005F7A99">
        <w:t>Холмск – Шахта – 40 км/час;</w:t>
      </w:r>
    </w:p>
    <w:p w:rsidR="00833F81" w:rsidRPr="005F7A99" w:rsidRDefault="00833F81" w:rsidP="009344E4">
      <w:pPr>
        <w:keepNext/>
        <w:keepLines/>
        <w:numPr>
          <w:ilvl w:val="0"/>
          <w:numId w:val="35"/>
        </w:numPr>
        <w:tabs>
          <w:tab w:val="clear" w:pos="1969"/>
          <w:tab w:val="left" w:pos="1080"/>
        </w:tabs>
        <w:ind w:left="900" w:hanging="180"/>
      </w:pPr>
      <w:r w:rsidRPr="005F7A99">
        <w:t>Холмск – Томари – 60 км/час;</w:t>
      </w:r>
    </w:p>
    <w:p w:rsidR="00833F81" w:rsidRPr="005F7A99" w:rsidRDefault="00833F81" w:rsidP="009344E4">
      <w:pPr>
        <w:keepNext/>
        <w:keepLines/>
        <w:numPr>
          <w:ilvl w:val="0"/>
          <w:numId w:val="35"/>
        </w:numPr>
        <w:tabs>
          <w:tab w:val="clear" w:pos="1969"/>
          <w:tab w:val="left" w:pos="1080"/>
        </w:tabs>
        <w:ind w:left="900" w:hanging="180"/>
      </w:pPr>
      <w:r w:rsidRPr="005F7A99">
        <w:t>Холмск – 77км – 40 км/час.</w:t>
      </w:r>
    </w:p>
    <w:p w:rsidR="00833F81" w:rsidRPr="005F7A99" w:rsidRDefault="00833F81" w:rsidP="009344E4">
      <w:pPr>
        <w:keepNext/>
        <w:keepLines/>
        <w:tabs>
          <w:tab w:val="left" w:pos="1260"/>
          <w:tab w:val="left" w:pos="1620"/>
        </w:tabs>
        <w:ind w:firstLine="540"/>
        <w:jc w:val="both"/>
      </w:pPr>
      <w:r w:rsidRPr="005F7A99">
        <w:t>Основными станциями на линии Шахта – Холмск – Ильинск в пределах территории Холмского городского округа являются три станции холмского транспортного узла: станция Чехов, станция Пионеры</w:t>
      </w:r>
      <w:r w:rsidR="00242BFB">
        <w:t>-Сахалинские</w:t>
      </w:r>
      <w:r w:rsidRPr="005F7A99">
        <w:t>, станция Холмск, а также ряд остановочных пунктов (платформ). В г. Холмске предприятиями железнодорожного транспорта являются:</w:t>
      </w:r>
    </w:p>
    <w:p w:rsidR="00833F81" w:rsidRPr="005F7A99" w:rsidRDefault="00EE6EEB" w:rsidP="009344E4">
      <w:pPr>
        <w:keepNext/>
        <w:keepLines/>
        <w:numPr>
          <w:ilvl w:val="0"/>
          <w:numId w:val="36"/>
        </w:numPr>
        <w:tabs>
          <w:tab w:val="clear" w:pos="1969"/>
          <w:tab w:val="left" w:pos="1080"/>
          <w:tab w:val="left" w:pos="1620"/>
        </w:tabs>
        <w:ind w:left="900" w:hanging="180"/>
        <w:jc w:val="both"/>
      </w:pPr>
      <w:r>
        <w:t>ст. Холмск</w:t>
      </w:r>
      <w:r w:rsidR="00833F81" w:rsidRPr="005F7A99">
        <w:t>–Северный;</w:t>
      </w:r>
    </w:p>
    <w:p w:rsidR="00833F81" w:rsidRPr="005F7A99" w:rsidRDefault="00EE6EEB" w:rsidP="009344E4">
      <w:pPr>
        <w:keepNext/>
        <w:keepLines/>
        <w:numPr>
          <w:ilvl w:val="0"/>
          <w:numId w:val="36"/>
        </w:numPr>
        <w:tabs>
          <w:tab w:val="clear" w:pos="1969"/>
          <w:tab w:val="left" w:pos="1080"/>
          <w:tab w:val="left" w:pos="1620"/>
        </w:tabs>
        <w:ind w:left="900" w:hanging="180"/>
        <w:jc w:val="both"/>
      </w:pPr>
      <w:r>
        <w:t>ст. Холмск</w:t>
      </w:r>
      <w:r w:rsidR="00833F81" w:rsidRPr="005F7A99">
        <w:t>–</w:t>
      </w:r>
      <w:r>
        <w:t>с</w:t>
      </w:r>
      <w:r w:rsidR="00833F81" w:rsidRPr="005F7A99">
        <w:t>ортировочный;</w:t>
      </w:r>
    </w:p>
    <w:p w:rsidR="00833F81" w:rsidRPr="005F7A99" w:rsidRDefault="00833F81" w:rsidP="009344E4">
      <w:pPr>
        <w:keepNext/>
        <w:keepLines/>
        <w:numPr>
          <w:ilvl w:val="0"/>
          <w:numId w:val="36"/>
        </w:numPr>
        <w:tabs>
          <w:tab w:val="clear" w:pos="1969"/>
          <w:tab w:val="left" w:pos="1080"/>
          <w:tab w:val="left" w:pos="1620"/>
        </w:tabs>
        <w:ind w:left="900" w:hanging="180"/>
        <w:jc w:val="both"/>
      </w:pPr>
      <w:r w:rsidRPr="005F7A99">
        <w:t>ст. Холмск–Южный;</w:t>
      </w:r>
    </w:p>
    <w:p w:rsidR="00833F81" w:rsidRPr="005F7A99" w:rsidRDefault="00833F81" w:rsidP="009344E4">
      <w:pPr>
        <w:keepNext/>
        <w:keepLines/>
        <w:numPr>
          <w:ilvl w:val="0"/>
          <w:numId w:val="36"/>
        </w:numPr>
        <w:tabs>
          <w:tab w:val="clear" w:pos="1969"/>
          <w:tab w:val="left" w:pos="1080"/>
          <w:tab w:val="left" w:pos="1620"/>
        </w:tabs>
        <w:ind w:left="900" w:hanging="180"/>
        <w:jc w:val="both"/>
      </w:pPr>
      <w:r w:rsidRPr="005F7A99">
        <w:t>оборотное локомотивное депо "Холмск";</w:t>
      </w:r>
    </w:p>
    <w:p w:rsidR="00833F81" w:rsidRPr="005F7A99" w:rsidRDefault="00833F81" w:rsidP="009344E4">
      <w:pPr>
        <w:keepNext/>
        <w:keepLines/>
        <w:numPr>
          <w:ilvl w:val="0"/>
          <w:numId w:val="36"/>
        </w:numPr>
        <w:tabs>
          <w:tab w:val="clear" w:pos="1969"/>
          <w:tab w:val="left" w:pos="1080"/>
          <w:tab w:val="left" w:pos="1620"/>
        </w:tabs>
        <w:ind w:left="900" w:hanging="180"/>
        <w:jc w:val="both"/>
      </w:pPr>
      <w:r w:rsidRPr="005F7A99">
        <w:t>перестановочный железнодорожный пункт паромной переправы.</w:t>
      </w:r>
    </w:p>
    <w:p w:rsidR="00833F81" w:rsidRPr="005F7A99" w:rsidRDefault="00833F81" w:rsidP="009344E4">
      <w:pPr>
        <w:keepNext/>
        <w:keepLines/>
        <w:ind w:firstLine="709"/>
        <w:jc w:val="both"/>
        <w:rPr>
          <w:rFonts w:eastAsiaTheme="minorHAnsi"/>
        </w:rPr>
      </w:pPr>
      <w:r w:rsidRPr="005F7A99">
        <w:t xml:space="preserve">Ст. Холмск – </w:t>
      </w:r>
      <w:r w:rsidR="00EE6EEB">
        <w:t>с</w:t>
      </w:r>
      <w:r w:rsidRPr="005F7A99">
        <w:t xml:space="preserve">ортировочный наряду со ст. Южно-Сахалинск является станцией </w:t>
      </w:r>
      <w:r w:rsidRPr="005F7A99">
        <w:rPr>
          <w:lang w:val="en-US"/>
        </w:rPr>
        <w:t>I</w:t>
      </w:r>
      <w:r w:rsidRPr="005F7A99">
        <w:t xml:space="preserve"> класса.</w:t>
      </w:r>
    </w:p>
    <w:p w:rsidR="00833F81" w:rsidRPr="005F7A99" w:rsidRDefault="00833F81" w:rsidP="009344E4">
      <w:pPr>
        <w:keepNext/>
        <w:keepLines/>
        <w:ind w:firstLine="709"/>
        <w:jc w:val="both"/>
        <w:rPr>
          <w:rFonts w:eastAsiaTheme="minorHAnsi"/>
        </w:rPr>
      </w:pPr>
    </w:p>
    <w:p w:rsidR="00833F81" w:rsidRPr="005F7A99" w:rsidRDefault="00833F81" w:rsidP="009344E4">
      <w:pPr>
        <w:keepNext/>
        <w:keepLines/>
        <w:jc w:val="both"/>
        <w:rPr>
          <w:b/>
        </w:rPr>
      </w:pPr>
      <w:r w:rsidRPr="005F7A99">
        <w:rPr>
          <w:b/>
        </w:rPr>
        <w:t xml:space="preserve">Таблица </w:t>
      </w:r>
      <w:r w:rsidRPr="005F7A99">
        <w:rPr>
          <w:b/>
        </w:rPr>
        <w:fldChar w:fldCharType="begin"/>
      </w:r>
      <w:r w:rsidRPr="005F7A99">
        <w:rPr>
          <w:b/>
        </w:rPr>
        <w:instrText xml:space="preserve"> SEQ Таблица \* ARABIC </w:instrText>
      </w:r>
      <w:r w:rsidRPr="005F7A99">
        <w:rPr>
          <w:b/>
        </w:rPr>
        <w:fldChar w:fldCharType="separate"/>
      </w:r>
      <w:r w:rsidR="0035507E">
        <w:rPr>
          <w:b/>
          <w:noProof/>
        </w:rPr>
        <w:t>12</w:t>
      </w:r>
      <w:r w:rsidRPr="005F7A99">
        <w:rPr>
          <w:b/>
        </w:rPr>
        <w:fldChar w:fldCharType="end"/>
      </w:r>
      <w:r w:rsidRPr="005F7A99">
        <w:rPr>
          <w:b/>
        </w:rPr>
        <w:t>. Характеристика железнодорожных станций МО «Холмский городской округ»</w:t>
      </w:r>
    </w:p>
    <w:tbl>
      <w:tblPr>
        <w:tblStyle w:val="aff1"/>
        <w:tblW w:w="9708" w:type="dxa"/>
        <w:tblLook w:val="01E0" w:firstRow="1" w:lastRow="1" w:firstColumn="1" w:lastColumn="1" w:noHBand="0" w:noVBand="0"/>
      </w:tblPr>
      <w:tblGrid>
        <w:gridCol w:w="3219"/>
        <w:gridCol w:w="1959"/>
        <w:gridCol w:w="2254"/>
        <w:gridCol w:w="2276"/>
      </w:tblGrid>
      <w:tr w:rsidR="00833F81" w:rsidRPr="005F7A99" w:rsidTr="00BD74A1">
        <w:tc>
          <w:tcPr>
            <w:tcW w:w="3219" w:type="dxa"/>
            <w:vAlign w:val="center"/>
          </w:tcPr>
          <w:p w:rsidR="00833F81" w:rsidRPr="005F7A99" w:rsidRDefault="00833F81" w:rsidP="009344E4">
            <w:pPr>
              <w:keepNext/>
              <w:keepLines/>
              <w:jc w:val="center"/>
              <w:rPr>
                <w:b/>
                <w:sz w:val="22"/>
                <w:szCs w:val="22"/>
              </w:rPr>
            </w:pPr>
            <w:r w:rsidRPr="005F7A99">
              <w:rPr>
                <w:b/>
                <w:sz w:val="22"/>
                <w:szCs w:val="22"/>
              </w:rPr>
              <w:t>Наименование станций</w:t>
            </w:r>
          </w:p>
        </w:tc>
        <w:tc>
          <w:tcPr>
            <w:tcW w:w="1959" w:type="dxa"/>
            <w:vAlign w:val="center"/>
          </w:tcPr>
          <w:p w:rsidR="00833F81" w:rsidRPr="005F7A99" w:rsidRDefault="00833F81" w:rsidP="009344E4">
            <w:pPr>
              <w:keepNext/>
              <w:keepLines/>
              <w:jc w:val="center"/>
              <w:rPr>
                <w:b/>
                <w:sz w:val="22"/>
                <w:szCs w:val="22"/>
              </w:rPr>
            </w:pPr>
            <w:r w:rsidRPr="005F7A99">
              <w:rPr>
                <w:b/>
                <w:sz w:val="22"/>
                <w:szCs w:val="22"/>
              </w:rPr>
              <w:t>ст. Пионеры</w:t>
            </w:r>
            <w:r w:rsidR="00EE6EEB">
              <w:rPr>
                <w:b/>
                <w:sz w:val="22"/>
                <w:szCs w:val="22"/>
              </w:rPr>
              <w:t>-Сахалинские</w:t>
            </w:r>
          </w:p>
        </w:tc>
        <w:tc>
          <w:tcPr>
            <w:tcW w:w="2254" w:type="dxa"/>
            <w:vAlign w:val="center"/>
          </w:tcPr>
          <w:p w:rsidR="00833F81" w:rsidRPr="005F7A99" w:rsidRDefault="00833F81" w:rsidP="009344E4">
            <w:pPr>
              <w:keepNext/>
              <w:keepLines/>
              <w:jc w:val="center"/>
              <w:rPr>
                <w:b/>
                <w:sz w:val="22"/>
                <w:szCs w:val="22"/>
              </w:rPr>
            </w:pPr>
            <w:r w:rsidRPr="005F7A99">
              <w:rPr>
                <w:b/>
                <w:sz w:val="22"/>
                <w:szCs w:val="22"/>
              </w:rPr>
              <w:t>ст. Чехов</w:t>
            </w:r>
            <w:r w:rsidR="00242BFB">
              <w:rPr>
                <w:b/>
                <w:sz w:val="22"/>
                <w:szCs w:val="22"/>
              </w:rPr>
              <w:t>-Сахалинский</w:t>
            </w:r>
          </w:p>
        </w:tc>
        <w:tc>
          <w:tcPr>
            <w:tcW w:w="2276" w:type="dxa"/>
            <w:vAlign w:val="center"/>
          </w:tcPr>
          <w:p w:rsidR="00833F81" w:rsidRPr="005F7A99" w:rsidRDefault="00833F81" w:rsidP="009344E4">
            <w:pPr>
              <w:keepNext/>
              <w:keepLines/>
              <w:jc w:val="center"/>
              <w:rPr>
                <w:b/>
                <w:sz w:val="22"/>
                <w:szCs w:val="22"/>
              </w:rPr>
            </w:pPr>
            <w:r w:rsidRPr="005F7A99">
              <w:rPr>
                <w:b/>
                <w:sz w:val="22"/>
                <w:szCs w:val="22"/>
              </w:rPr>
              <w:t>ст. Холмск</w:t>
            </w:r>
          </w:p>
        </w:tc>
      </w:tr>
      <w:tr w:rsidR="00833F81" w:rsidRPr="005F7A99" w:rsidTr="00BD74A1">
        <w:tc>
          <w:tcPr>
            <w:tcW w:w="3219" w:type="dxa"/>
            <w:vAlign w:val="center"/>
          </w:tcPr>
          <w:p w:rsidR="00833F81" w:rsidRPr="005F7A99" w:rsidRDefault="00833F81" w:rsidP="009344E4">
            <w:pPr>
              <w:keepNext/>
              <w:keepLines/>
              <w:jc w:val="center"/>
              <w:rPr>
                <w:sz w:val="22"/>
                <w:szCs w:val="22"/>
              </w:rPr>
            </w:pPr>
            <w:r w:rsidRPr="005F7A99">
              <w:rPr>
                <w:sz w:val="22"/>
                <w:szCs w:val="22"/>
              </w:rPr>
              <w:t>Виды работы</w:t>
            </w:r>
          </w:p>
        </w:tc>
        <w:tc>
          <w:tcPr>
            <w:tcW w:w="1959" w:type="dxa"/>
            <w:vAlign w:val="center"/>
          </w:tcPr>
          <w:p w:rsidR="00833F81" w:rsidRPr="005F7A99" w:rsidRDefault="00833F81" w:rsidP="009344E4">
            <w:pPr>
              <w:keepNext/>
              <w:keepLines/>
              <w:jc w:val="center"/>
              <w:rPr>
                <w:sz w:val="22"/>
                <w:szCs w:val="22"/>
              </w:rPr>
            </w:pPr>
            <w:r w:rsidRPr="005F7A99">
              <w:rPr>
                <w:sz w:val="22"/>
                <w:szCs w:val="22"/>
              </w:rPr>
              <w:t>Промежуточная</w:t>
            </w:r>
          </w:p>
        </w:tc>
        <w:tc>
          <w:tcPr>
            <w:tcW w:w="2254" w:type="dxa"/>
            <w:vAlign w:val="center"/>
          </w:tcPr>
          <w:p w:rsidR="00833F81" w:rsidRPr="005F7A99" w:rsidRDefault="00833F81" w:rsidP="009344E4">
            <w:pPr>
              <w:keepNext/>
              <w:keepLines/>
              <w:jc w:val="center"/>
              <w:rPr>
                <w:sz w:val="22"/>
                <w:szCs w:val="22"/>
              </w:rPr>
            </w:pPr>
            <w:r w:rsidRPr="005F7A99">
              <w:rPr>
                <w:sz w:val="22"/>
                <w:szCs w:val="22"/>
              </w:rPr>
              <w:t>Промежуточная</w:t>
            </w:r>
          </w:p>
        </w:tc>
        <w:tc>
          <w:tcPr>
            <w:tcW w:w="2276" w:type="dxa"/>
            <w:vAlign w:val="center"/>
          </w:tcPr>
          <w:p w:rsidR="00833F81" w:rsidRPr="005F7A99" w:rsidRDefault="00833F81" w:rsidP="009344E4">
            <w:pPr>
              <w:keepNext/>
              <w:keepLines/>
              <w:jc w:val="center"/>
              <w:rPr>
                <w:sz w:val="22"/>
                <w:szCs w:val="22"/>
              </w:rPr>
            </w:pPr>
            <w:r w:rsidRPr="005F7A99">
              <w:rPr>
                <w:sz w:val="22"/>
                <w:szCs w:val="22"/>
              </w:rPr>
              <w:t>Сортировочная</w:t>
            </w:r>
          </w:p>
        </w:tc>
      </w:tr>
      <w:tr w:rsidR="00833F81" w:rsidRPr="005F7A99" w:rsidTr="00BD74A1">
        <w:tc>
          <w:tcPr>
            <w:tcW w:w="3219" w:type="dxa"/>
            <w:vAlign w:val="center"/>
          </w:tcPr>
          <w:p w:rsidR="00833F81" w:rsidRPr="005F7A99" w:rsidRDefault="00833F81" w:rsidP="009344E4">
            <w:pPr>
              <w:keepNext/>
              <w:keepLines/>
              <w:jc w:val="center"/>
              <w:rPr>
                <w:sz w:val="22"/>
                <w:szCs w:val="22"/>
              </w:rPr>
            </w:pPr>
            <w:r w:rsidRPr="005F7A99">
              <w:rPr>
                <w:sz w:val="22"/>
                <w:szCs w:val="22"/>
              </w:rPr>
              <w:t>Класс станции</w:t>
            </w:r>
          </w:p>
        </w:tc>
        <w:tc>
          <w:tcPr>
            <w:tcW w:w="1959" w:type="dxa"/>
            <w:vAlign w:val="center"/>
          </w:tcPr>
          <w:p w:rsidR="00833F81" w:rsidRPr="005F7A99" w:rsidRDefault="00833F81" w:rsidP="009344E4">
            <w:pPr>
              <w:keepNext/>
              <w:keepLines/>
              <w:jc w:val="center"/>
              <w:rPr>
                <w:sz w:val="22"/>
                <w:szCs w:val="22"/>
              </w:rPr>
            </w:pPr>
            <w:r w:rsidRPr="005F7A99">
              <w:rPr>
                <w:sz w:val="22"/>
                <w:szCs w:val="22"/>
              </w:rPr>
              <w:t>5</w:t>
            </w:r>
          </w:p>
        </w:tc>
        <w:tc>
          <w:tcPr>
            <w:tcW w:w="2254" w:type="dxa"/>
            <w:vAlign w:val="center"/>
          </w:tcPr>
          <w:p w:rsidR="00833F81" w:rsidRPr="005F7A99" w:rsidRDefault="00833F81" w:rsidP="009344E4">
            <w:pPr>
              <w:keepNext/>
              <w:keepLines/>
              <w:jc w:val="center"/>
              <w:rPr>
                <w:sz w:val="22"/>
                <w:szCs w:val="22"/>
              </w:rPr>
            </w:pPr>
            <w:r w:rsidRPr="005F7A99">
              <w:rPr>
                <w:sz w:val="22"/>
                <w:szCs w:val="22"/>
              </w:rPr>
              <w:t>5</w:t>
            </w:r>
          </w:p>
        </w:tc>
        <w:tc>
          <w:tcPr>
            <w:tcW w:w="2276" w:type="dxa"/>
            <w:vAlign w:val="center"/>
          </w:tcPr>
          <w:p w:rsidR="00833F81" w:rsidRPr="005F7A99" w:rsidRDefault="00833F81" w:rsidP="009344E4">
            <w:pPr>
              <w:keepNext/>
              <w:keepLines/>
              <w:jc w:val="center"/>
              <w:rPr>
                <w:sz w:val="22"/>
                <w:szCs w:val="22"/>
              </w:rPr>
            </w:pPr>
            <w:r w:rsidRPr="005F7A99">
              <w:rPr>
                <w:sz w:val="22"/>
                <w:szCs w:val="22"/>
              </w:rPr>
              <w:t>1</w:t>
            </w:r>
          </w:p>
        </w:tc>
      </w:tr>
      <w:tr w:rsidR="00833F81" w:rsidRPr="005F7A99" w:rsidTr="00BD74A1">
        <w:tc>
          <w:tcPr>
            <w:tcW w:w="3219" w:type="dxa"/>
            <w:vAlign w:val="center"/>
          </w:tcPr>
          <w:p w:rsidR="00833F81" w:rsidRPr="005F7A99" w:rsidRDefault="00833F81" w:rsidP="009344E4">
            <w:pPr>
              <w:keepNext/>
              <w:keepLines/>
              <w:jc w:val="center"/>
              <w:rPr>
                <w:sz w:val="22"/>
                <w:szCs w:val="22"/>
              </w:rPr>
            </w:pPr>
            <w:r w:rsidRPr="005F7A99">
              <w:rPr>
                <w:sz w:val="22"/>
                <w:szCs w:val="22"/>
              </w:rPr>
              <w:t>Путевое хозяйство:</w:t>
            </w:r>
          </w:p>
        </w:tc>
        <w:tc>
          <w:tcPr>
            <w:tcW w:w="1959" w:type="dxa"/>
            <w:vAlign w:val="center"/>
          </w:tcPr>
          <w:p w:rsidR="00833F81" w:rsidRPr="005F7A99" w:rsidRDefault="00833F81" w:rsidP="009344E4">
            <w:pPr>
              <w:keepNext/>
              <w:keepLines/>
              <w:jc w:val="center"/>
              <w:rPr>
                <w:sz w:val="22"/>
                <w:szCs w:val="22"/>
              </w:rPr>
            </w:pPr>
          </w:p>
        </w:tc>
        <w:tc>
          <w:tcPr>
            <w:tcW w:w="2254" w:type="dxa"/>
            <w:vAlign w:val="center"/>
          </w:tcPr>
          <w:p w:rsidR="00833F81" w:rsidRPr="005F7A99" w:rsidRDefault="00833F81" w:rsidP="009344E4">
            <w:pPr>
              <w:keepNext/>
              <w:keepLines/>
              <w:jc w:val="center"/>
              <w:rPr>
                <w:sz w:val="22"/>
                <w:szCs w:val="22"/>
              </w:rPr>
            </w:pPr>
          </w:p>
        </w:tc>
        <w:tc>
          <w:tcPr>
            <w:tcW w:w="2276" w:type="dxa"/>
            <w:vAlign w:val="center"/>
          </w:tcPr>
          <w:p w:rsidR="00833F81" w:rsidRPr="005F7A99" w:rsidRDefault="00833F81" w:rsidP="009344E4">
            <w:pPr>
              <w:keepNext/>
              <w:keepLines/>
              <w:jc w:val="center"/>
              <w:rPr>
                <w:sz w:val="22"/>
                <w:szCs w:val="22"/>
              </w:rPr>
            </w:pPr>
          </w:p>
        </w:tc>
      </w:tr>
      <w:tr w:rsidR="00833F81" w:rsidRPr="005F7A99" w:rsidTr="00BD74A1">
        <w:tc>
          <w:tcPr>
            <w:tcW w:w="3219" w:type="dxa"/>
            <w:vAlign w:val="center"/>
          </w:tcPr>
          <w:p w:rsidR="00833F81" w:rsidRPr="005F7A99" w:rsidRDefault="00833F81" w:rsidP="009344E4">
            <w:pPr>
              <w:keepNext/>
              <w:keepLines/>
              <w:jc w:val="center"/>
              <w:rPr>
                <w:sz w:val="22"/>
                <w:szCs w:val="22"/>
              </w:rPr>
            </w:pPr>
            <w:r w:rsidRPr="005F7A99">
              <w:rPr>
                <w:sz w:val="22"/>
                <w:szCs w:val="22"/>
              </w:rPr>
              <w:t>Количество путей</w:t>
            </w:r>
          </w:p>
        </w:tc>
        <w:tc>
          <w:tcPr>
            <w:tcW w:w="1959" w:type="dxa"/>
            <w:vAlign w:val="center"/>
          </w:tcPr>
          <w:p w:rsidR="00833F81" w:rsidRPr="005F7A99" w:rsidRDefault="00833F81" w:rsidP="009344E4">
            <w:pPr>
              <w:keepNext/>
              <w:keepLines/>
              <w:jc w:val="center"/>
              <w:rPr>
                <w:sz w:val="22"/>
                <w:szCs w:val="22"/>
              </w:rPr>
            </w:pPr>
            <w:r w:rsidRPr="005F7A99">
              <w:rPr>
                <w:sz w:val="22"/>
                <w:szCs w:val="22"/>
              </w:rPr>
              <w:t>2</w:t>
            </w:r>
          </w:p>
        </w:tc>
        <w:tc>
          <w:tcPr>
            <w:tcW w:w="2254" w:type="dxa"/>
            <w:vAlign w:val="center"/>
          </w:tcPr>
          <w:p w:rsidR="00833F81" w:rsidRPr="005F7A99" w:rsidRDefault="00833F81" w:rsidP="009344E4">
            <w:pPr>
              <w:keepNext/>
              <w:keepLines/>
              <w:jc w:val="center"/>
              <w:rPr>
                <w:sz w:val="22"/>
                <w:szCs w:val="22"/>
              </w:rPr>
            </w:pPr>
            <w:r w:rsidRPr="005F7A99">
              <w:rPr>
                <w:sz w:val="22"/>
                <w:szCs w:val="22"/>
              </w:rPr>
              <w:t>9</w:t>
            </w:r>
          </w:p>
        </w:tc>
        <w:tc>
          <w:tcPr>
            <w:tcW w:w="2276" w:type="dxa"/>
            <w:vAlign w:val="center"/>
          </w:tcPr>
          <w:p w:rsidR="00833F81" w:rsidRPr="005F7A99" w:rsidRDefault="00833F81" w:rsidP="009344E4">
            <w:pPr>
              <w:keepNext/>
              <w:keepLines/>
              <w:jc w:val="center"/>
              <w:rPr>
                <w:sz w:val="22"/>
                <w:szCs w:val="22"/>
              </w:rPr>
            </w:pPr>
            <w:r w:rsidRPr="005F7A99">
              <w:rPr>
                <w:sz w:val="22"/>
                <w:szCs w:val="22"/>
              </w:rPr>
              <w:t>80</w:t>
            </w:r>
          </w:p>
        </w:tc>
      </w:tr>
      <w:tr w:rsidR="00833F81" w:rsidRPr="005F7A99" w:rsidTr="00BD74A1">
        <w:tc>
          <w:tcPr>
            <w:tcW w:w="3219" w:type="dxa"/>
            <w:vAlign w:val="center"/>
          </w:tcPr>
          <w:p w:rsidR="00833F81" w:rsidRPr="005F7A99" w:rsidRDefault="00833F81" w:rsidP="009344E4">
            <w:pPr>
              <w:keepNext/>
              <w:keepLines/>
              <w:jc w:val="center"/>
              <w:rPr>
                <w:sz w:val="22"/>
                <w:szCs w:val="22"/>
              </w:rPr>
            </w:pPr>
            <w:r w:rsidRPr="005F7A99">
              <w:rPr>
                <w:sz w:val="22"/>
                <w:szCs w:val="22"/>
              </w:rPr>
              <w:t>Длина путей (км)</w:t>
            </w:r>
          </w:p>
        </w:tc>
        <w:tc>
          <w:tcPr>
            <w:tcW w:w="1959" w:type="dxa"/>
            <w:vAlign w:val="center"/>
          </w:tcPr>
          <w:p w:rsidR="00833F81" w:rsidRPr="005F7A99" w:rsidRDefault="00833F81" w:rsidP="009344E4">
            <w:pPr>
              <w:keepNext/>
              <w:keepLines/>
              <w:jc w:val="center"/>
              <w:rPr>
                <w:sz w:val="22"/>
                <w:szCs w:val="22"/>
              </w:rPr>
            </w:pPr>
            <w:r w:rsidRPr="005F7A99">
              <w:rPr>
                <w:sz w:val="22"/>
                <w:szCs w:val="22"/>
              </w:rPr>
              <w:t>1,44</w:t>
            </w:r>
          </w:p>
        </w:tc>
        <w:tc>
          <w:tcPr>
            <w:tcW w:w="2254" w:type="dxa"/>
            <w:vAlign w:val="center"/>
          </w:tcPr>
          <w:p w:rsidR="00833F81" w:rsidRPr="005F7A99" w:rsidRDefault="00833F81" w:rsidP="009344E4">
            <w:pPr>
              <w:keepNext/>
              <w:keepLines/>
              <w:jc w:val="center"/>
              <w:rPr>
                <w:sz w:val="22"/>
                <w:szCs w:val="22"/>
              </w:rPr>
            </w:pPr>
            <w:r w:rsidRPr="005F7A99">
              <w:rPr>
                <w:sz w:val="22"/>
                <w:szCs w:val="22"/>
              </w:rPr>
              <w:t>3,45</w:t>
            </w:r>
          </w:p>
        </w:tc>
        <w:tc>
          <w:tcPr>
            <w:tcW w:w="2276" w:type="dxa"/>
            <w:vAlign w:val="center"/>
          </w:tcPr>
          <w:p w:rsidR="00833F81" w:rsidRPr="005F7A99" w:rsidRDefault="00833F81" w:rsidP="009344E4">
            <w:pPr>
              <w:keepNext/>
              <w:keepLines/>
              <w:jc w:val="center"/>
              <w:rPr>
                <w:sz w:val="22"/>
                <w:szCs w:val="22"/>
              </w:rPr>
            </w:pPr>
            <w:r w:rsidRPr="005F7A99">
              <w:rPr>
                <w:sz w:val="22"/>
                <w:szCs w:val="22"/>
              </w:rPr>
              <w:t>27,02</w:t>
            </w:r>
          </w:p>
        </w:tc>
      </w:tr>
      <w:tr w:rsidR="00833F81" w:rsidRPr="005F7A99" w:rsidTr="00BD74A1">
        <w:tc>
          <w:tcPr>
            <w:tcW w:w="3219" w:type="dxa"/>
            <w:vAlign w:val="center"/>
          </w:tcPr>
          <w:p w:rsidR="00833F81" w:rsidRPr="005F7A99" w:rsidRDefault="00833F81" w:rsidP="009344E4">
            <w:pPr>
              <w:keepNext/>
              <w:keepLines/>
              <w:jc w:val="center"/>
              <w:rPr>
                <w:sz w:val="22"/>
                <w:szCs w:val="22"/>
              </w:rPr>
            </w:pPr>
            <w:r w:rsidRPr="005F7A99">
              <w:rPr>
                <w:sz w:val="22"/>
                <w:szCs w:val="22"/>
              </w:rPr>
              <w:t>Перечень подъездных путей</w:t>
            </w:r>
          </w:p>
        </w:tc>
        <w:tc>
          <w:tcPr>
            <w:tcW w:w="1959" w:type="dxa"/>
            <w:vAlign w:val="center"/>
          </w:tcPr>
          <w:p w:rsidR="00833F81" w:rsidRPr="005F7A99" w:rsidRDefault="00833F81" w:rsidP="009344E4">
            <w:pPr>
              <w:keepNext/>
              <w:keepLines/>
              <w:jc w:val="center"/>
              <w:rPr>
                <w:sz w:val="22"/>
                <w:szCs w:val="22"/>
              </w:rPr>
            </w:pPr>
            <w:r w:rsidRPr="005F7A99">
              <w:rPr>
                <w:sz w:val="22"/>
                <w:szCs w:val="22"/>
              </w:rPr>
              <w:t>-</w:t>
            </w:r>
          </w:p>
        </w:tc>
        <w:tc>
          <w:tcPr>
            <w:tcW w:w="2254" w:type="dxa"/>
            <w:vAlign w:val="center"/>
          </w:tcPr>
          <w:p w:rsidR="00833F81" w:rsidRPr="005F7A99" w:rsidRDefault="00833F81" w:rsidP="009344E4">
            <w:pPr>
              <w:keepNext/>
              <w:keepLines/>
              <w:jc w:val="center"/>
              <w:rPr>
                <w:sz w:val="22"/>
                <w:szCs w:val="22"/>
              </w:rPr>
            </w:pPr>
            <w:r w:rsidRPr="005F7A99">
              <w:rPr>
                <w:sz w:val="22"/>
                <w:szCs w:val="22"/>
              </w:rPr>
              <w:t>развернутая длина путей - 0,59 км</w:t>
            </w:r>
          </w:p>
        </w:tc>
        <w:tc>
          <w:tcPr>
            <w:tcW w:w="2276" w:type="dxa"/>
            <w:vAlign w:val="center"/>
          </w:tcPr>
          <w:p w:rsidR="00833F81" w:rsidRPr="005F7A99" w:rsidRDefault="00833F81" w:rsidP="009344E4">
            <w:pPr>
              <w:keepNext/>
              <w:keepLines/>
              <w:jc w:val="center"/>
              <w:rPr>
                <w:sz w:val="22"/>
                <w:szCs w:val="22"/>
              </w:rPr>
            </w:pPr>
            <w:r w:rsidRPr="005F7A99">
              <w:rPr>
                <w:sz w:val="22"/>
                <w:szCs w:val="22"/>
              </w:rPr>
              <w:t>ПАО "Холмский морской торговый порт" – развернутая длина путей – 2,4 км.</w:t>
            </w:r>
          </w:p>
          <w:p w:rsidR="00833F81" w:rsidRPr="005F7A99" w:rsidRDefault="00833F81" w:rsidP="009344E4">
            <w:pPr>
              <w:keepNext/>
              <w:keepLines/>
              <w:jc w:val="center"/>
              <w:rPr>
                <w:sz w:val="22"/>
                <w:szCs w:val="22"/>
              </w:rPr>
            </w:pPr>
            <w:r w:rsidRPr="005F7A99">
              <w:rPr>
                <w:sz w:val="22"/>
                <w:szCs w:val="22"/>
              </w:rPr>
              <w:t>ООО "Нефтегазсервис" – 0,3 км.</w:t>
            </w:r>
          </w:p>
          <w:p w:rsidR="00833F81" w:rsidRPr="005F7A99" w:rsidRDefault="00833F81" w:rsidP="009344E4">
            <w:pPr>
              <w:keepNext/>
              <w:keepLines/>
              <w:jc w:val="center"/>
              <w:rPr>
                <w:sz w:val="22"/>
                <w:szCs w:val="22"/>
              </w:rPr>
            </w:pPr>
            <w:r w:rsidRPr="005F7A99">
              <w:rPr>
                <w:sz w:val="22"/>
                <w:szCs w:val="22"/>
              </w:rPr>
              <w:t>СП ООО «Сахалин-Шельф-Сервис» ОП «Сахалинский Западный морской порт» – 3,5 км</w:t>
            </w:r>
          </w:p>
        </w:tc>
      </w:tr>
    </w:tbl>
    <w:p w:rsidR="00833F81" w:rsidRPr="005F7A99" w:rsidRDefault="00833F81" w:rsidP="009344E4">
      <w:pPr>
        <w:keepNext/>
        <w:keepLines/>
        <w:ind w:firstLine="540"/>
        <w:jc w:val="both"/>
      </w:pPr>
      <w:r w:rsidRPr="005F7A99">
        <w:t>Интенсивность движения на участке Холмск – Чехов</w:t>
      </w:r>
      <w:r w:rsidR="00242BFB">
        <w:t>-Сахалинский</w:t>
      </w:r>
      <w:r w:rsidRPr="005F7A99">
        <w:t xml:space="preserve"> составляет 7 пар поездов в сутки, в том числе 5 пар грузовых и 2 пары пассажирских. На линии Холмск – Николайчук - 2 пары пассажирских поездов в сутки, на участке Холмск – Невельск - 1 пара в сутки.</w:t>
      </w:r>
    </w:p>
    <w:p w:rsidR="00833F81" w:rsidRPr="005F7A99" w:rsidRDefault="00833F81" w:rsidP="009344E4">
      <w:pPr>
        <w:keepNext/>
        <w:keepLines/>
        <w:ind w:firstLine="540"/>
        <w:jc w:val="both"/>
      </w:pPr>
      <w:r w:rsidRPr="005F7A99">
        <w:t>Пропускная способность железнодорожных линий в направлении на Чехов используется на 70%, в направлении на Невельск – 10%.</w:t>
      </w:r>
    </w:p>
    <w:p w:rsidR="00833F81" w:rsidRPr="005F7A99" w:rsidRDefault="00833F81" w:rsidP="009344E4">
      <w:pPr>
        <w:keepNext/>
        <w:keepLines/>
        <w:ind w:firstLine="540"/>
        <w:jc w:val="both"/>
      </w:pPr>
      <w:r w:rsidRPr="005F7A99">
        <w:t>На сегодняшний день на территории острова Сахалин идут работы по перешивке железнодорожных путей с 1067мм (узкоколейка) на общероссийские 1524мм. На западном побережье острова работы по переукладке рельсовой нити по специально изготовленным для Сахалина трехниточным шпалам закончены, и готовые звенья доставляют из Холмска по уже открытой «широкой» колее. На направлении к Южно-Сахалинску ведется демонтаж старой рельсошпальной решетки шириной 1067 мм и укладка нового железнодорожного пути. Работы будут вестись в две смены и завершатся в августе 2019г.</w:t>
      </w:r>
    </w:p>
    <w:p w:rsidR="00833F81" w:rsidRPr="005F7A99" w:rsidRDefault="00833F81" w:rsidP="009344E4">
      <w:pPr>
        <w:keepNext/>
        <w:keepLines/>
        <w:ind w:firstLine="709"/>
        <w:jc w:val="both"/>
        <w:rPr>
          <w:rFonts w:eastAsiaTheme="minorHAnsi"/>
          <w:b/>
          <w:i/>
        </w:rPr>
      </w:pPr>
      <w:r w:rsidRPr="005F7A99">
        <w:rPr>
          <w:rFonts w:eastAsiaTheme="minorHAnsi"/>
          <w:b/>
          <w:i/>
        </w:rPr>
        <w:t>Водный транспорт (морской)</w:t>
      </w:r>
    </w:p>
    <w:p w:rsidR="00833F81" w:rsidRPr="005F7A99" w:rsidRDefault="00833F81" w:rsidP="009344E4">
      <w:pPr>
        <w:keepNext/>
        <w:keepLines/>
        <w:ind w:firstLine="540"/>
        <w:jc w:val="both"/>
      </w:pPr>
      <w:r w:rsidRPr="005F7A99">
        <w:t>На территории района размещен 1 морской порт – "Холмский морской торговый порт".</w:t>
      </w:r>
    </w:p>
    <w:p w:rsidR="00833F81" w:rsidRPr="005F7A99" w:rsidRDefault="00833F81" w:rsidP="009344E4">
      <w:pPr>
        <w:keepNext/>
        <w:keepLines/>
        <w:ind w:firstLine="720"/>
        <w:jc w:val="both"/>
      </w:pPr>
      <w:r w:rsidRPr="005F7A99">
        <w:t>Холмский морской торговый порт расположен на западном побережье южной части острова Сахалин, в вершине незамерзающего залива Невельского, связан с областным центром железной и автомобильной дорогами. Круглогодичная навигация, наличие паромно-железнодорожного сообщения с материком, обеспечивает порту первостепенное значение в осуществлении транспортных связей островной области с другими регионами России. Для плавания судов он открыт круглый год. Лёд держится с начала января до середины марта, но плаванию не препятствует. Акватория порта Северным и Южным молами и прямой линией, соединяющей их конечности, делится на внутреннюю акваторию, на которой расположена гавань торгового порта, и внешний рейд. В Восточном ковше базируется яхт-клуб (Холмский филиал парусного спорта ОДЮСШ летних видов спорта им. заслуженного тренера РСФСР Э. М. Комнацкого). Имеется несколько железнодорожных веток (до 17 веток) до железнодорожной станции Холмск - Сортировочный.</w:t>
      </w:r>
    </w:p>
    <w:p w:rsidR="00833F81" w:rsidRPr="005F7A99" w:rsidRDefault="00833F81" w:rsidP="009344E4">
      <w:pPr>
        <w:keepNext/>
        <w:keepLines/>
        <w:ind w:firstLine="720"/>
        <w:jc w:val="both"/>
      </w:pPr>
      <w:r w:rsidRPr="005F7A99">
        <w:t>В г. Холмске с 1945 г. с момента своего образования располагается управление Сахалинского морского пароходства - ОАО "Сахалинское морское пароходство" (SASCO) - одна из крупнейших судоходных компаний России. Флот компании, большинство судов которой имеет ледовый класс, способен перевозить самый широкий спектр грузов: контейнера, генеральные грузы, технику, насыпные и навалочные грузы, лес и продукты деревообработки. SASCO - единственная компания, обеспечивающая действительно круглогодичные перевозки из портов Де-Кастри, Ванино и Советская Гавань.</w:t>
      </w:r>
    </w:p>
    <w:p w:rsidR="00833F81" w:rsidRPr="005F7A99" w:rsidRDefault="00833F81" w:rsidP="009344E4">
      <w:pPr>
        <w:keepNext/>
        <w:keepLines/>
        <w:ind w:firstLine="720"/>
        <w:jc w:val="both"/>
      </w:pPr>
      <w:r w:rsidRPr="005F7A99">
        <w:t>SASCO является основным российским каботажным перевозчиком: судами ОАО "Сахалинское морское пароходство" осуществляется две трети всех морских каботажных перевозок России. При этом, по объему экспортно-импортных перевозок SASCO остается одним из крупнейших на российском Дальнем Востоке. Суда SASCO побывали практически в каждом порту Азиатско-Тихоокеанского региона.</w:t>
      </w:r>
    </w:p>
    <w:p w:rsidR="00833F81" w:rsidRPr="005F7A99" w:rsidRDefault="00833F81" w:rsidP="009344E4">
      <w:pPr>
        <w:keepNext/>
        <w:keepLines/>
        <w:ind w:firstLine="720"/>
        <w:jc w:val="both"/>
      </w:pPr>
      <w:r w:rsidRPr="005F7A99">
        <w:t>В декабре 2018 года постановлением Правительства России от 12.12.2018 № 1512 пункт пропуска через государственную границу Российской Федерации - морской порт Холмск включен в перечень пунктов пропуская через государственную границу Российской Федерации, в которых допускается реализация товаров физическим лицам, прибывающим на таможенную территорию Евразийского экономического союза воздушным и водным транспортом.</w:t>
      </w:r>
    </w:p>
    <w:p w:rsidR="00833F81" w:rsidRPr="005F7A99" w:rsidRDefault="00833F81" w:rsidP="009344E4">
      <w:pPr>
        <w:keepNext/>
        <w:keepLines/>
        <w:ind w:firstLine="540"/>
        <w:jc w:val="both"/>
      </w:pPr>
      <w:r w:rsidRPr="005F7A99">
        <w:rPr>
          <w:b/>
          <w:bCs/>
          <w:i/>
          <w:iCs/>
          <w:u w:val="single"/>
        </w:rPr>
        <w:t>ПАО "Холмский морской торговый порт"</w:t>
      </w:r>
      <w:r w:rsidRPr="005F7A99">
        <w:t xml:space="preserve"> является одним из двух основных портов Сахалинской области (наряду с Корсаковским торговым портом), через которые проходит основная часть грузов, следующих к областным потребителям.</w:t>
      </w:r>
    </w:p>
    <w:p w:rsidR="00833F81" w:rsidRPr="005F7A99" w:rsidRDefault="00833F81" w:rsidP="009344E4">
      <w:pPr>
        <w:keepNext/>
        <w:keepLines/>
        <w:ind w:firstLine="720"/>
        <w:jc w:val="both"/>
      </w:pPr>
      <w:r w:rsidRPr="005F7A99">
        <w:t>Порт не замерзает, открыт для навигации круглый год. По объему и структуре грузооборота относится к портам II категории и является базовым портом самой крупной судовладельческой компании ОАО "Сахалинское морское пароходство".</w:t>
      </w:r>
    </w:p>
    <w:p w:rsidR="00833F81" w:rsidRPr="005F7A99" w:rsidRDefault="00833F81" w:rsidP="009344E4">
      <w:pPr>
        <w:keepNext/>
        <w:keepLines/>
        <w:ind w:firstLine="720"/>
        <w:jc w:val="both"/>
      </w:pPr>
      <w:r w:rsidRPr="005F7A99">
        <w:t>Структуру порта составляют: стивидорная компания, паромный комплекс, портофлот, ремонтно-техническая компания. Порт перерабатывает различные генеральные грузы: уголь, лес на экспорт, металлы, трубы, оборудование, контейнеры, рыбопродукцию.</w:t>
      </w:r>
    </w:p>
    <w:p w:rsidR="00833F81" w:rsidRPr="005F7A99" w:rsidRDefault="00833F81" w:rsidP="009344E4">
      <w:pPr>
        <w:keepNext/>
        <w:keepLines/>
        <w:jc w:val="both"/>
        <w:rPr>
          <w:b/>
        </w:rPr>
      </w:pPr>
      <w:r w:rsidRPr="005F7A99">
        <w:rPr>
          <w:b/>
        </w:rPr>
        <w:t xml:space="preserve">Таблица </w:t>
      </w:r>
      <w:r w:rsidRPr="005F7A99">
        <w:rPr>
          <w:b/>
        </w:rPr>
        <w:fldChar w:fldCharType="begin"/>
      </w:r>
      <w:r w:rsidRPr="005F7A99">
        <w:rPr>
          <w:b/>
        </w:rPr>
        <w:instrText xml:space="preserve"> SEQ Таблица \* ARABIC </w:instrText>
      </w:r>
      <w:r w:rsidRPr="005F7A99">
        <w:rPr>
          <w:b/>
        </w:rPr>
        <w:fldChar w:fldCharType="separate"/>
      </w:r>
      <w:r w:rsidR="0035507E">
        <w:rPr>
          <w:b/>
          <w:noProof/>
        </w:rPr>
        <w:t>13</w:t>
      </w:r>
      <w:r w:rsidRPr="005F7A99">
        <w:rPr>
          <w:b/>
        </w:rPr>
        <w:fldChar w:fldCharType="end"/>
      </w:r>
      <w:r w:rsidRPr="005F7A99">
        <w:rPr>
          <w:b/>
        </w:rPr>
        <w:t>. Характеристика морского порта Холмск</w:t>
      </w:r>
    </w:p>
    <w:tbl>
      <w:tblPr>
        <w:tblStyle w:val="aff1"/>
        <w:tblW w:w="0" w:type="auto"/>
        <w:tblLook w:val="04A0" w:firstRow="1" w:lastRow="0" w:firstColumn="1" w:lastColumn="0" w:noHBand="0" w:noVBand="1"/>
      </w:tblPr>
      <w:tblGrid>
        <w:gridCol w:w="4785"/>
        <w:gridCol w:w="4786"/>
      </w:tblGrid>
      <w:tr w:rsidR="00833F81" w:rsidRPr="005F7A99" w:rsidTr="00157835">
        <w:trPr>
          <w:tblHeader/>
        </w:trPr>
        <w:tc>
          <w:tcPr>
            <w:tcW w:w="4785" w:type="dxa"/>
            <w:vAlign w:val="center"/>
          </w:tcPr>
          <w:p w:rsidR="00833F81" w:rsidRPr="005F7A99" w:rsidRDefault="00833F81" w:rsidP="009344E4">
            <w:pPr>
              <w:keepNext/>
              <w:keepLines/>
              <w:jc w:val="center"/>
              <w:rPr>
                <w:b/>
              </w:rPr>
            </w:pPr>
            <w:r w:rsidRPr="005F7A99">
              <w:rPr>
                <w:b/>
              </w:rPr>
              <w:t>Наименование показателя</w:t>
            </w:r>
          </w:p>
        </w:tc>
        <w:tc>
          <w:tcPr>
            <w:tcW w:w="4786" w:type="dxa"/>
            <w:vAlign w:val="center"/>
          </w:tcPr>
          <w:p w:rsidR="00833F81" w:rsidRPr="005F7A99" w:rsidRDefault="00833F81" w:rsidP="009344E4">
            <w:pPr>
              <w:keepNext/>
              <w:keepLines/>
              <w:jc w:val="center"/>
              <w:rPr>
                <w:b/>
              </w:rPr>
            </w:pPr>
            <w:r w:rsidRPr="005F7A99">
              <w:rPr>
                <w:b/>
              </w:rPr>
              <w:t>Значение</w:t>
            </w:r>
          </w:p>
        </w:tc>
      </w:tr>
      <w:tr w:rsidR="00833F81" w:rsidRPr="005F7A99" w:rsidTr="00157835">
        <w:tc>
          <w:tcPr>
            <w:tcW w:w="4785" w:type="dxa"/>
            <w:vAlign w:val="center"/>
          </w:tcPr>
          <w:p w:rsidR="00833F81" w:rsidRPr="005F7A99" w:rsidRDefault="00833F81" w:rsidP="009344E4">
            <w:pPr>
              <w:keepNext/>
              <w:keepLines/>
              <w:jc w:val="center"/>
            </w:pPr>
            <w:r w:rsidRPr="005F7A99">
              <w:t>Наименование морского порта</w:t>
            </w:r>
          </w:p>
        </w:tc>
        <w:tc>
          <w:tcPr>
            <w:tcW w:w="4786" w:type="dxa"/>
            <w:vAlign w:val="center"/>
          </w:tcPr>
          <w:p w:rsidR="00833F81" w:rsidRPr="005F7A99" w:rsidRDefault="00833F81" w:rsidP="009344E4">
            <w:pPr>
              <w:keepNext/>
              <w:keepLines/>
              <w:jc w:val="center"/>
            </w:pPr>
            <w:r w:rsidRPr="005F7A99">
              <w:t>Холмск</w:t>
            </w:r>
          </w:p>
        </w:tc>
      </w:tr>
      <w:tr w:rsidR="00833F81" w:rsidRPr="005F7A99" w:rsidTr="00157835">
        <w:tc>
          <w:tcPr>
            <w:tcW w:w="4785" w:type="dxa"/>
            <w:vAlign w:val="center"/>
          </w:tcPr>
          <w:p w:rsidR="00833F81" w:rsidRPr="005F7A99" w:rsidRDefault="00833F81" w:rsidP="009344E4">
            <w:pPr>
              <w:keepNext/>
              <w:keepLines/>
              <w:jc w:val="center"/>
            </w:pPr>
            <w:r w:rsidRPr="005F7A99">
              <w:t>Порядковый регистрационный номер</w:t>
            </w:r>
          </w:p>
        </w:tc>
        <w:tc>
          <w:tcPr>
            <w:tcW w:w="4786" w:type="dxa"/>
            <w:vAlign w:val="center"/>
          </w:tcPr>
          <w:p w:rsidR="00833F81" w:rsidRPr="005F7A99" w:rsidRDefault="00833F81" w:rsidP="009344E4">
            <w:pPr>
              <w:keepNext/>
              <w:keepLines/>
              <w:jc w:val="center"/>
            </w:pPr>
            <w:r w:rsidRPr="005F7A99">
              <w:t>Т-15</w:t>
            </w:r>
          </w:p>
        </w:tc>
      </w:tr>
      <w:tr w:rsidR="00833F81" w:rsidRPr="005F7A99" w:rsidTr="00157835">
        <w:tc>
          <w:tcPr>
            <w:tcW w:w="4785" w:type="dxa"/>
            <w:vAlign w:val="center"/>
          </w:tcPr>
          <w:p w:rsidR="00833F81" w:rsidRPr="005F7A99" w:rsidRDefault="00833F81" w:rsidP="009344E4">
            <w:pPr>
              <w:keepNext/>
              <w:keepLines/>
              <w:jc w:val="center"/>
            </w:pPr>
            <w:r w:rsidRPr="005F7A99">
              <w:t>Местонахождение морского порта</w:t>
            </w:r>
          </w:p>
        </w:tc>
        <w:tc>
          <w:tcPr>
            <w:tcW w:w="4786" w:type="dxa"/>
            <w:vAlign w:val="center"/>
          </w:tcPr>
          <w:p w:rsidR="00833F81" w:rsidRPr="005F7A99" w:rsidRDefault="00833F81" w:rsidP="009344E4">
            <w:pPr>
              <w:keepNext/>
              <w:keepLines/>
              <w:jc w:val="center"/>
            </w:pPr>
            <w:r w:rsidRPr="005F7A99">
              <w:t>Россия, Сахалинская область, Холмский городской округ, г.Холмск</w:t>
            </w:r>
          </w:p>
        </w:tc>
      </w:tr>
      <w:tr w:rsidR="00833F81" w:rsidRPr="005F7A99" w:rsidTr="00157835">
        <w:tc>
          <w:tcPr>
            <w:tcW w:w="4785" w:type="dxa"/>
            <w:vAlign w:val="center"/>
          </w:tcPr>
          <w:p w:rsidR="00833F81" w:rsidRPr="005F7A99" w:rsidRDefault="00833F81" w:rsidP="009344E4">
            <w:pPr>
              <w:keepNext/>
              <w:keepLines/>
              <w:jc w:val="center"/>
            </w:pPr>
            <w:r w:rsidRPr="005F7A99">
              <w:t>Дата и номер решения об открытии морского порта для оказания услуг</w:t>
            </w:r>
          </w:p>
        </w:tc>
        <w:tc>
          <w:tcPr>
            <w:tcW w:w="4786" w:type="dxa"/>
            <w:vAlign w:val="center"/>
          </w:tcPr>
          <w:p w:rsidR="00833F81" w:rsidRPr="005F7A99" w:rsidRDefault="00833F81" w:rsidP="009344E4">
            <w:pPr>
              <w:keepNext/>
              <w:keepLines/>
              <w:jc w:val="center"/>
            </w:pPr>
            <w:r w:rsidRPr="005F7A99">
              <w:t>Федеральный закон №261-ФЗ от 08.11.2007г. «О морских портах в Российской Федерации и о внесении изменений в отдельные законодательные акты Российской Федерации»</w:t>
            </w:r>
          </w:p>
        </w:tc>
      </w:tr>
      <w:tr w:rsidR="00833F81" w:rsidRPr="005F7A99" w:rsidTr="00157835">
        <w:tc>
          <w:tcPr>
            <w:tcW w:w="4785" w:type="dxa"/>
            <w:vAlign w:val="center"/>
          </w:tcPr>
          <w:p w:rsidR="00833F81" w:rsidRPr="005F7A99" w:rsidRDefault="00833F81" w:rsidP="009344E4">
            <w:pPr>
              <w:keepNext/>
              <w:keepLines/>
              <w:jc w:val="center"/>
            </w:pPr>
            <w:r w:rsidRPr="005F7A99">
              <w:t>Площадь территории морского порта</w:t>
            </w:r>
          </w:p>
        </w:tc>
        <w:tc>
          <w:tcPr>
            <w:tcW w:w="4786" w:type="dxa"/>
            <w:vAlign w:val="center"/>
          </w:tcPr>
          <w:p w:rsidR="00833F81" w:rsidRPr="005F7A99" w:rsidRDefault="00833F81" w:rsidP="009344E4">
            <w:pPr>
              <w:keepNext/>
              <w:keepLines/>
              <w:jc w:val="center"/>
            </w:pPr>
            <w:r w:rsidRPr="005F7A99">
              <w:t>48,89 га</w:t>
            </w:r>
          </w:p>
        </w:tc>
      </w:tr>
      <w:tr w:rsidR="00833F81" w:rsidRPr="005F7A99" w:rsidTr="00157835">
        <w:tc>
          <w:tcPr>
            <w:tcW w:w="4785" w:type="dxa"/>
            <w:vAlign w:val="center"/>
          </w:tcPr>
          <w:p w:rsidR="00833F81" w:rsidRPr="005F7A99" w:rsidRDefault="00833F81" w:rsidP="009344E4">
            <w:pPr>
              <w:keepNext/>
              <w:keepLines/>
              <w:jc w:val="center"/>
            </w:pPr>
            <w:r w:rsidRPr="005F7A99">
              <w:t>Площадь акватории морского порта</w:t>
            </w:r>
          </w:p>
        </w:tc>
        <w:tc>
          <w:tcPr>
            <w:tcW w:w="4786" w:type="dxa"/>
            <w:vAlign w:val="center"/>
          </w:tcPr>
          <w:p w:rsidR="00833F81" w:rsidRPr="005F7A99" w:rsidRDefault="00833F81" w:rsidP="009344E4">
            <w:pPr>
              <w:keepNext/>
              <w:keepLines/>
              <w:jc w:val="center"/>
            </w:pPr>
            <w:r w:rsidRPr="005F7A99">
              <w:t>15,62 га</w:t>
            </w:r>
          </w:p>
        </w:tc>
      </w:tr>
      <w:tr w:rsidR="00833F81" w:rsidRPr="005F7A99" w:rsidTr="00157835">
        <w:tc>
          <w:tcPr>
            <w:tcW w:w="4785" w:type="dxa"/>
            <w:vAlign w:val="center"/>
          </w:tcPr>
          <w:p w:rsidR="00833F81" w:rsidRPr="005F7A99" w:rsidRDefault="00833F81" w:rsidP="009344E4">
            <w:pPr>
              <w:keepNext/>
              <w:keepLines/>
              <w:jc w:val="center"/>
            </w:pPr>
            <w:r w:rsidRPr="005F7A99">
              <w:t>Количество причалов</w:t>
            </w:r>
          </w:p>
        </w:tc>
        <w:tc>
          <w:tcPr>
            <w:tcW w:w="4786" w:type="dxa"/>
            <w:vAlign w:val="center"/>
          </w:tcPr>
          <w:p w:rsidR="00833F81" w:rsidRPr="005F7A99" w:rsidRDefault="00833F81" w:rsidP="009344E4">
            <w:pPr>
              <w:keepNext/>
              <w:keepLines/>
              <w:jc w:val="center"/>
            </w:pPr>
            <w:r w:rsidRPr="005F7A99">
              <w:t>27 ед.</w:t>
            </w:r>
          </w:p>
        </w:tc>
      </w:tr>
      <w:tr w:rsidR="00833F81" w:rsidRPr="005F7A99" w:rsidTr="00157835">
        <w:tc>
          <w:tcPr>
            <w:tcW w:w="4785" w:type="dxa"/>
            <w:vAlign w:val="center"/>
          </w:tcPr>
          <w:p w:rsidR="00833F81" w:rsidRPr="005F7A99" w:rsidRDefault="00833F81" w:rsidP="009344E4">
            <w:pPr>
              <w:keepNext/>
              <w:keepLines/>
              <w:jc w:val="center"/>
            </w:pPr>
            <w:r w:rsidRPr="005F7A99">
              <w:t>Длина причального фронта морского порта</w:t>
            </w:r>
          </w:p>
        </w:tc>
        <w:tc>
          <w:tcPr>
            <w:tcW w:w="4786" w:type="dxa"/>
            <w:vAlign w:val="center"/>
          </w:tcPr>
          <w:p w:rsidR="00833F81" w:rsidRPr="005F7A99" w:rsidRDefault="00833F81" w:rsidP="009344E4">
            <w:pPr>
              <w:keepNext/>
              <w:keepLines/>
              <w:jc w:val="center"/>
            </w:pPr>
            <w:r w:rsidRPr="005F7A99">
              <w:t>2469,4 пог. м</w:t>
            </w:r>
          </w:p>
        </w:tc>
      </w:tr>
      <w:tr w:rsidR="00833F81" w:rsidRPr="005F7A99" w:rsidTr="00157835">
        <w:tc>
          <w:tcPr>
            <w:tcW w:w="4785" w:type="dxa"/>
            <w:vAlign w:val="center"/>
          </w:tcPr>
          <w:p w:rsidR="00833F81" w:rsidRPr="005F7A99" w:rsidRDefault="00833F81" w:rsidP="009344E4">
            <w:pPr>
              <w:keepNext/>
              <w:keepLines/>
              <w:jc w:val="center"/>
            </w:pPr>
            <w:r w:rsidRPr="005F7A99">
              <w:t>Пропускная способность грузовых терминалов (всего)</w:t>
            </w:r>
          </w:p>
        </w:tc>
        <w:tc>
          <w:tcPr>
            <w:tcW w:w="4786" w:type="dxa"/>
            <w:vAlign w:val="center"/>
          </w:tcPr>
          <w:p w:rsidR="00833F81" w:rsidRPr="005F7A99" w:rsidRDefault="00833F81" w:rsidP="009344E4">
            <w:pPr>
              <w:keepNext/>
              <w:keepLines/>
              <w:jc w:val="center"/>
            </w:pPr>
            <w:r w:rsidRPr="005F7A99">
              <w:t>3784 тыс. тонн в год</w:t>
            </w:r>
          </w:p>
        </w:tc>
      </w:tr>
      <w:tr w:rsidR="00833F81" w:rsidRPr="005F7A99" w:rsidTr="00157835">
        <w:tc>
          <w:tcPr>
            <w:tcW w:w="4785" w:type="dxa"/>
            <w:vAlign w:val="center"/>
          </w:tcPr>
          <w:p w:rsidR="00833F81" w:rsidRPr="005F7A99" w:rsidRDefault="00833F81" w:rsidP="009344E4">
            <w:pPr>
              <w:keepNext/>
              <w:keepLines/>
              <w:jc w:val="center"/>
            </w:pPr>
            <w:r w:rsidRPr="005F7A99">
              <w:t>из них,</w:t>
            </w:r>
          </w:p>
        </w:tc>
        <w:tc>
          <w:tcPr>
            <w:tcW w:w="4786" w:type="dxa"/>
            <w:vAlign w:val="center"/>
          </w:tcPr>
          <w:p w:rsidR="00833F81" w:rsidRPr="005F7A99" w:rsidRDefault="00833F81" w:rsidP="009344E4">
            <w:pPr>
              <w:keepNext/>
              <w:keepLines/>
              <w:jc w:val="center"/>
            </w:pPr>
          </w:p>
        </w:tc>
      </w:tr>
      <w:tr w:rsidR="00833F81" w:rsidRPr="005F7A99" w:rsidTr="00157835">
        <w:tc>
          <w:tcPr>
            <w:tcW w:w="4785" w:type="dxa"/>
            <w:vAlign w:val="center"/>
          </w:tcPr>
          <w:p w:rsidR="00833F81" w:rsidRPr="005F7A99" w:rsidRDefault="00833F81" w:rsidP="009344E4">
            <w:pPr>
              <w:keepNext/>
              <w:keepLines/>
              <w:jc w:val="center"/>
            </w:pPr>
            <w:r w:rsidRPr="005F7A99">
              <w:t>наливные</w:t>
            </w:r>
          </w:p>
        </w:tc>
        <w:tc>
          <w:tcPr>
            <w:tcW w:w="4786" w:type="dxa"/>
            <w:vAlign w:val="center"/>
          </w:tcPr>
          <w:p w:rsidR="00833F81" w:rsidRPr="005F7A99" w:rsidRDefault="00833F81" w:rsidP="009344E4">
            <w:pPr>
              <w:keepNext/>
              <w:keepLines/>
              <w:jc w:val="center"/>
            </w:pPr>
            <w:r w:rsidRPr="005F7A99">
              <w:t>100 тыс. тонн в год</w:t>
            </w:r>
          </w:p>
        </w:tc>
      </w:tr>
      <w:tr w:rsidR="00833F81" w:rsidRPr="005F7A99" w:rsidTr="00157835">
        <w:tc>
          <w:tcPr>
            <w:tcW w:w="4785" w:type="dxa"/>
            <w:vAlign w:val="center"/>
          </w:tcPr>
          <w:p w:rsidR="00833F81" w:rsidRPr="005F7A99" w:rsidRDefault="00833F81" w:rsidP="009344E4">
            <w:pPr>
              <w:keepNext/>
              <w:keepLines/>
              <w:jc w:val="center"/>
            </w:pPr>
            <w:r w:rsidRPr="005F7A99">
              <w:t>сухие</w:t>
            </w:r>
          </w:p>
        </w:tc>
        <w:tc>
          <w:tcPr>
            <w:tcW w:w="4786" w:type="dxa"/>
            <w:vAlign w:val="center"/>
          </w:tcPr>
          <w:p w:rsidR="00833F81" w:rsidRPr="005F7A99" w:rsidRDefault="00833F81" w:rsidP="009344E4">
            <w:pPr>
              <w:keepNext/>
              <w:keepLines/>
              <w:jc w:val="center"/>
            </w:pPr>
            <w:r w:rsidRPr="005F7A99">
              <w:t>3636 тыс. тонн в год</w:t>
            </w:r>
          </w:p>
        </w:tc>
      </w:tr>
      <w:tr w:rsidR="00833F81" w:rsidRPr="005F7A99" w:rsidTr="00157835">
        <w:tc>
          <w:tcPr>
            <w:tcW w:w="4785" w:type="dxa"/>
            <w:vAlign w:val="center"/>
          </w:tcPr>
          <w:p w:rsidR="00833F81" w:rsidRPr="005F7A99" w:rsidRDefault="00833F81" w:rsidP="009344E4">
            <w:pPr>
              <w:keepNext/>
              <w:keepLines/>
              <w:jc w:val="center"/>
            </w:pPr>
            <w:r w:rsidRPr="005F7A99">
              <w:t>контейнеры (в двадцатифутовом эквиваленте)</w:t>
            </w:r>
          </w:p>
        </w:tc>
        <w:tc>
          <w:tcPr>
            <w:tcW w:w="4786" w:type="dxa"/>
            <w:vAlign w:val="center"/>
          </w:tcPr>
          <w:p w:rsidR="00833F81" w:rsidRPr="005F7A99" w:rsidRDefault="00833F81" w:rsidP="009344E4">
            <w:pPr>
              <w:keepNext/>
              <w:keepLines/>
              <w:jc w:val="center"/>
            </w:pPr>
            <w:r w:rsidRPr="005F7A99">
              <w:t>4 тыс. ед. в год</w:t>
            </w:r>
          </w:p>
        </w:tc>
      </w:tr>
      <w:tr w:rsidR="00833F81" w:rsidRPr="005F7A99" w:rsidTr="00157835">
        <w:tc>
          <w:tcPr>
            <w:tcW w:w="4785" w:type="dxa"/>
            <w:vAlign w:val="center"/>
          </w:tcPr>
          <w:p w:rsidR="00833F81" w:rsidRPr="005F7A99" w:rsidRDefault="00833F81" w:rsidP="009344E4">
            <w:pPr>
              <w:keepNext/>
              <w:keepLines/>
              <w:jc w:val="center"/>
            </w:pPr>
            <w:r w:rsidRPr="005F7A99">
              <w:t>Пропускная способность пассажирских терминалов</w:t>
            </w:r>
          </w:p>
        </w:tc>
        <w:tc>
          <w:tcPr>
            <w:tcW w:w="4786" w:type="dxa"/>
            <w:vAlign w:val="center"/>
          </w:tcPr>
          <w:p w:rsidR="00833F81" w:rsidRPr="005F7A99" w:rsidRDefault="00833F81" w:rsidP="009344E4">
            <w:pPr>
              <w:keepNext/>
              <w:keepLines/>
              <w:jc w:val="center"/>
            </w:pPr>
            <w:r w:rsidRPr="005F7A99">
              <w:t>90 000 пассажиров в год</w:t>
            </w:r>
          </w:p>
        </w:tc>
      </w:tr>
      <w:tr w:rsidR="00833F81" w:rsidRPr="005F7A99" w:rsidTr="00157835">
        <w:tc>
          <w:tcPr>
            <w:tcW w:w="4785" w:type="dxa"/>
            <w:vAlign w:val="center"/>
          </w:tcPr>
          <w:p w:rsidR="00833F81" w:rsidRPr="005F7A99" w:rsidRDefault="00833F81" w:rsidP="009344E4">
            <w:pPr>
              <w:keepNext/>
              <w:keepLines/>
              <w:jc w:val="center"/>
            </w:pPr>
            <w:r w:rsidRPr="005F7A99">
              <w:t>Максимальные габариты судов, заходящих в порт (осадка, длина, ширина), м</w:t>
            </w:r>
          </w:p>
        </w:tc>
        <w:tc>
          <w:tcPr>
            <w:tcW w:w="4786" w:type="dxa"/>
            <w:vAlign w:val="center"/>
          </w:tcPr>
          <w:p w:rsidR="00833F81" w:rsidRPr="005F7A99" w:rsidRDefault="00833F81" w:rsidP="009344E4">
            <w:pPr>
              <w:keepNext/>
              <w:keepLines/>
              <w:jc w:val="center"/>
            </w:pPr>
            <w:r w:rsidRPr="005F7A99">
              <w:t>8 / 130 / 22</w:t>
            </w:r>
          </w:p>
        </w:tc>
      </w:tr>
      <w:tr w:rsidR="00833F81" w:rsidRPr="005F7A99" w:rsidTr="00157835">
        <w:tc>
          <w:tcPr>
            <w:tcW w:w="4785" w:type="dxa"/>
            <w:vAlign w:val="center"/>
          </w:tcPr>
          <w:p w:rsidR="00833F81" w:rsidRPr="005F7A99" w:rsidRDefault="00833F81" w:rsidP="009344E4">
            <w:pPr>
              <w:keepNext/>
              <w:keepLines/>
              <w:jc w:val="center"/>
            </w:pPr>
            <w:r w:rsidRPr="005F7A99">
              <w:t>Площадь крытых складов</w:t>
            </w:r>
          </w:p>
        </w:tc>
        <w:tc>
          <w:tcPr>
            <w:tcW w:w="4786" w:type="dxa"/>
            <w:vAlign w:val="center"/>
          </w:tcPr>
          <w:p w:rsidR="00833F81" w:rsidRPr="005F7A99" w:rsidRDefault="00833F81" w:rsidP="009344E4">
            <w:pPr>
              <w:keepNext/>
              <w:keepLines/>
              <w:jc w:val="center"/>
            </w:pPr>
            <w:r w:rsidRPr="005F7A99">
              <w:t>27,44 тыс. кв.м</w:t>
            </w:r>
          </w:p>
        </w:tc>
      </w:tr>
      <w:tr w:rsidR="00833F81" w:rsidRPr="005F7A99" w:rsidTr="00157835">
        <w:tc>
          <w:tcPr>
            <w:tcW w:w="4785" w:type="dxa"/>
            <w:vAlign w:val="center"/>
          </w:tcPr>
          <w:p w:rsidR="00833F81" w:rsidRPr="005F7A99" w:rsidRDefault="00833F81" w:rsidP="009344E4">
            <w:pPr>
              <w:keepNext/>
              <w:keepLines/>
              <w:jc w:val="center"/>
            </w:pPr>
            <w:r w:rsidRPr="005F7A99">
              <w:t>Площадь открытых складов</w:t>
            </w:r>
          </w:p>
        </w:tc>
        <w:tc>
          <w:tcPr>
            <w:tcW w:w="4786" w:type="dxa"/>
            <w:vAlign w:val="center"/>
          </w:tcPr>
          <w:p w:rsidR="00833F81" w:rsidRPr="005F7A99" w:rsidRDefault="00833F81" w:rsidP="009344E4">
            <w:pPr>
              <w:keepNext/>
              <w:keepLines/>
              <w:jc w:val="center"/>
            </w:pPr>
            <w:r w:rsidRPr="005F7A99">
              <w:t>134,01 тыс. кв.м</w:t>
            </w:r>
          </w:p>
        </w:tc>
      </w:tr>
      <w:tr w:rsidR="00833F81" w:rsidRPr="005F7A99" w:rsidTr="00157835">
        <w:tc>
          <w:tcPr>
            <w:tcW w:w="4785" w:type="dxa"/>
            <w:vAlign w:val="center"/>
          </w:tcPr>
          <w:p w:rsidR="00833F81" w:rsidRPr="005F7A99" w:rsidRDefault="00833F81" w:rsidP="009344E4">
            <w:pPr>
              <w:keepNext/>
              <w:keepLines/>
              <w:jc w:val="center"/>
            </w:pPr>
            <w:r w:rsidRPr="005F7A99">
              <w:t>Период навигации в морском порту</w:t>
            </w:r>
          </w:p>
        </w:tc>
        <w:tc>
          <w:tcPr>
            <w:tcW w:w="4786" w:type="dxa"/>
            <w:vAlign w:val="center"/>
          </w:tcPr>
          <w:p w:rsidR="00833F81" w:rsidRPr="005F7A99" w:rsidRDefault="00833F81" w:rsidP="009344E4">
            <w:pPr>
              <w:keepNext/>
              <w:keepLines/>
              <w:jc w:val="center"/>
            </w:pPr>
            <w:r w:rsidRPr="005F7A99">
              <w:t>Круглогодичный</w:t>
            </w:r>
          </w:p>
        </w:tc>
      </w:tr>
      <w:tr w:rsidR="00833F81" w:rsidRPr="005F7A99" w:rsidTr="00157835">
        <w:tc>
          <w:tcPr>
            <w:tcW w:w="4785" w:type="dxa"/>
            <w:vAlign w:val="center"/>
          </w:tcPr>
          <w:p w:rsidR="00833F81" w:rsidRPr="005F7A99" w:rsidRDefault="00833F81" w:rsidP="009344E4">
            <w:pPr>
              <w:keepNext/>
              <w:keepLines/>
              <w:jc w:val="center"/>
            </w:pPr>
            <w:r w:rsidRPr="005F7A99">
              <w:t>Наименование и адрес администрации морского порта</w:t>
            </w:r>
          </w:p>
        </w:tc>
        <w:tc>
          <w:tcPr>
            <w:tcW w:w="4786" w:type="dxa"/>
            <w:vAlign w:val="center"/>
          </w:tcPr>
          <w:p w:rsidR="00833F81" w:rsidRPr="005F7A99" w:rsidRDefault="00833F81" w:rsidP="009344E4">
            <w:pPr>
              <w:keepNext/>
              <w:keepLines/>
              <w:jc w:val="center"/>
            </w:pPr>
            <w:r w:rsidRPr="005F7A99">
              <w:t>- филиал Федерального государственного бюджетного учреждения «Администрация морских портов Сахалина, Курил и Камчатки» в морском порту Холмск;</w:t>
            </w:r>
          </w:p>
          <w:p w:rsidR="00833F81" w:rsidRPr="005F7A99" w:rsidRDefault="00833F81" w:rsidP="009344E4">
            <w:pPr>
              <w:keepNext/>
              <w:keepLines/>
              <w:jc w:val="center"/>
            </w:pPr>
            <w:r w:rsidRPr="005F7A99">
              <w:t>- 694626, Россия, Сахалинская область, г.Холмск, ул.Советская, д.41</w:t>
            </w:r>
          </w:p>
        </w:tc>
      </w:tr>
      <w:tr w:rsidR="00833F81" w:rsidRPr="005F7A99" w:rsidTr="00157835">
        <w:tc>
          <w:tcPr>
            <w:tcW w:w="4785" w:type="dxa"/>
            <w:vAlign w:val="center"/>
          </w:tcPr>
          <w:p w:rsidR="00833F81" w:rsidRPr="005F7A99" w:rsidRDefault="00833F81" w:rsidP="009344E4">
            <w:pPr>
              <w:keepNext/>
              <w:keepLines/>
              <w:jc w:val="center"/>
            </w:pPr>
            <w:r w:rsidRPr="005F7A99">
              <w:t>Перечень операторов морских терминалов, а также услуг, оказание которых осуществляется операторами морских терминалов</w:t>
            </w:r>
          </w:p>
        </w:tc>
        <w:tc>
          <w:tcPr>
            <w:tcW w:w="4786" w:type="dxa"/>
            <w:vAlign w:val="center"/>
          </w:tcPr>
          <w:p w:rsidR="00833F81" w:rsidRPr="005F7A99" w:rsidRDefault="00833F81" w:rsidP="009344E4">
            <w:pPr>
              <w:keepNext/>
              <w:keepLines/>
              <w:jc w:val="center"/>
            </w:pPr>
            <w:r w:rsidRPr="005F7A99">
              <w:t>ПАО «Холмский морской торговый порт»</w:t>
            </w:r>
          </w:p>
          <w:p w:rsidR="00833F81" w:rsidRPr="005F7A99" w:rsidRDefault="00833F81" w:rsidP="009344E4">
            <w:pPr>
              <w:keepNext/>
              <w:keepLines/>
              <w:jc w:val="center"/>
            </w:pPr>
            <w:r w:rsidRPr="005F7A99">
              <w:t>СП ООО «Сахалин-Шельф-Сервис»</w:t>
            </w:r>
          </w:p>
          <w:p w:rsidR="00833F81" w:rsidRPr="005F7A99" w:rsidRDefault="00833F81" w:rsidP="009344E4">
            <w:pPr>
              <w:keepNext/>
              <w:keepLines/>
              <w:jc w:val="center"/>
            </w:pPr>
            <w:r w:rsidRPr="005F7A99">
              <w:t>ОАО «Рыболовецкий колхоз «Прибой»</w:t>
            </w:r>
          </w:p>
          <w:p w:rsidR="00833F81" w:rsidRPr="005F7A99" w:rsidRDefault="00833F81" w:rsidP="009344E4">
            <w:pPr>
              <w:keepNext/>
              <w:keepLines/>
              <w:jc w:val="center"/>
            </w:pPr>
            <w:r w:rsidRPr="005F7A99">
              <w:t>Рыболовецкий колхоз им.Ленина</w:t>
            </w:r>
          </w:p>
        </w:tc>
      </w:tr>
    </w:tbl>
    <w:p w:rsidR="00833F81" w:rsidRPr="005F7A99" w:rsidRDefault="00833F81" w:rsidP="009344E4">
      <w:pPr>
        <w:keepNext/>
        <w:keepLines/>
        <w:ind w:firstLine="720"/>
        <w:jc w:val="both"/>
      </w:pPr>
      <w:r w:rsidRPr="005F7A99">
        <w:t>Гавань порта защищена от волнения двумя оградительными молами общей протяженностью 516 пог. м; между молами находится вход в гавань, обращенный к западу шириной 150 м. Глубина на входе в гавань 10-11 м, в центральной части 8-9,5 м. Порт может принимать среднетоннажные суда с дедвейтом до 6 тыс. тонн и осадкой в грузу до 6 м. В 2000 г произведено дноуглубление у причала №8 до 9,5 м. Это позволило принимать суда с осадкой до 8,5 м.</w:t>
      </w:r>
    </w:p>
    <w:p w:rsidR="00833F81" w:rsidRPr="005F7A99" w:rsidRDefault="00833F81" w:rsidP="009344E4">
      <w:pPr>
        <w:keepNext/>
        <w:keepLines/>
        <w:ind w:firstLine="709"/>
        <w:jc w:val="center"/>
        <w:rPr>
          <w:color w:val="000000"/>
          <w:shd w:val="clear" w:color="auto" w:fill="FFFFFF"/>
        </w:rPr>
      </w:pPr>
      <w:r w:rsidRPr="005F7A99">
        <w:rPr>
          <w:noProof/>
          <w:color w:val="000000"/>
          <w:shd w:val="clear" w:color="auto" w:fill="FFFFFF"/>
        </w:rPr>
        <w:drawing>
          <wp:inline distT="0" distB="0" distL="0" distR="0" wp14:anchorId="356A3420" wp14:editId="465E8CFC">
            <wp:extent cx="2764466" cy="36238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ница морского порта Холмск 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74095" cy="3636422"/>
                    </a:xfrm>
                    <a:prstGeom prst="rect">
                      <a:avLst/>
                    </a:prstGeom>
                  </pic:spPr>
                </pic:pic>
              </a:graphicData>
            </a:graphic>
          </wp:inline>
        </w:drawing>
      </w:r>
    </w:p>
    <w:p w:rsidR="00833F81" w:rsidRPr="005F7A99" w:rsidRDefault="00833F81" w:rsidP="009344E4">
      <w:pPr>
        <w:keepNext/>
        <w:keepLines/>
        <w:jc w:val="center"/>
        <w:rPr>
          <w:b/>
        </w:rPr>
      </w:pPr>
      <w:r w:rsidRPr="005F7A99">
        <w:rPr>
          <w:b/>
        </w:rPr>
        <w:t xml:space="preserve">Рисунок </w:t>
      </w:r>
      <w:r w:rsidRPr="005F7A99">
        <w:rPr>
          <w:b/>
        </w:rPr>
        <w:fldChar w:fldCharType="begin"/>
      </w:r>
      <w:r w:rsidRPr="005F7A99">
        <w:rPr>
          <w:b/>
        </w:rPr>
        <w:instrText xml:space="preserve"> SEQ Рисунок \* ARABIC </w:instrText>
      </w:r>
      <w:r w:rsidRPr="005F7A99">
        <w:rPr>
          <w:b/>
        </w:rPr>
        <w:fldChar w:fldCharType="separate"/>
      </w:r>
      <w:r w:rsidR="0035507E">
        <w:rPr>
          <w:b/>
          <w:noProof/>
        </w:rPr>
        <w:t>3</w:t>
      </w:r>
      <w:r w:rsidRPr="005F7A99">
        <w:rPr>
          <w:b/>
        </w:rPr>
        <w:fldChar w:fldCharType="end"/>
      </w:r>
      <w:r w:rsidRPr="005F7A99">
        <w:rPr>
          <w:b/>
        </w:rPr>
        <w:t xml:space="preserve">. Граница </w:t>
      </w:r>
      <w:r w:rsidR="00EE146C">
        <w:rPr>
          <w:b/>
        </w:rPr>
        <w:t xml:space="preserve">акватории </w:t>
      </w:r>
      <w:r w:rsidRPr="005F7A99">
        <w:rPr>
          <w:b/>
        </w:rPr>
        <w:t>морского порта Холмск (участок 1)</w:t>
      </w:r>
    </w:p>
    <w:p w:rsidR="00833F81" w:rsidRPr="005F7A99" w:rsidRDefault="00833F81" w:rsidP="009344E4">
      <w:pPr>
        <w:keepNext/>
        <w:keepLines/>
        <w:ind w:firstLine="709"/>
        <w:jc w:val="center"/>
        <w:rPr>
          <w:color w:val="000000"/>
          <w:shd w:val="clear" w:color="auto" w:fill="FFFFFF"/>
        </w:rPr>
      </w:pPr>
      <w:r w:rsidRPr="005F7A99">
        <w:rPr>
          <w:noProof/>
          <w:color w:val="000000"/>
          <w:shd w:val="clear" w:color="auto" w:fill="FFFFFF"/>
        </w:rPr>
        <w:drawing>
          <wp:inline distT="0" distB="0" distL="0" distR="0" wp14:anchorId="345385D3" wp14:editId="0341C72C">
            <wp:extent cx="2817628" cy="3904622"/>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ница морского порта Холмск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28266" cy="3919365"/>
                    </a:xfrm>
                    <a:prstGeom prst="rect">
                      <a:avLst/>
                    </a:prstGeom>
                  </pic:spPr>
                </pic:pic>
              </a:graphicData>
            </a:graphic>
          </wp:inline>
        </w:drawing>
      </w:r>
    </w:p>
    <w:p w:rsidR="00833F81" w:rsidRPr="005F7A99" w:rsidRDefault="00833F81" w:rsidP="009344E4">
      <w:pPr>
        <w:keepNext/>
        <w:keepLines/>
        <w:jc w:val="center"/>
        <w:rPr>
          <w:b/>
        </w:rPr>
      </w:pPr>
      <w:r w:rsidRPr="005F7A99">
        <w:rPr>
          <w:b/>
        </w:rPr>
        <w:t xml:space="preserve">Рисунок </w:t>
      </w:r>
      <w:r w:rsidRPr="005F7A99">
        <w:rPr>
          <w:b/>
        </w:rPr>
        <w:fldChar w:fldCharType="begin"/>
      </w:r>
      <w:r w:rsidRPr="005F7A99">
        <w:rPr>
          <w:b/>
        </w:rPr>
        <w:instrText xml:space="preserve"> SEQ Рисунок \* ARABIC </w:instrText>
      </w:r>
      <w:r w:rsidRPr="005F7A99">
        <w:rPr>
          <w:b/>
        </w:rPr>
        <w:fldChar w:fldCharType="separate"/>
      </w:r>
      <w:r w:rsidR="0035507E">
        <w:rPr>
          <w:b/>
          <w:noProof/>
        </w:rPr>
        <w:t>4</w:t>
      </w:r>
      <w:r w:rsidRPr="005F7A99">
        <w:rPr>
          <w:b/>
        </w:rPr>
        <w:fldChar w:fldCharType="end"/>
      </w:r>
      <w:r w:rsidRPr="005F7A99">
        <w:rPr>
          <w:b/>
        </w:rPr>
        <w:t>. Граница морского порта Холмск (участок 2, с.Яблочное)</w:t>
      </w:r>
    </w:p>
    <w:p w:rsidR="00833F81" w:rsidRPr="005F7A99" w:rsidRDefault="00833F81" w:rsidP="009344E4">
      <w:pPr>
        <w:keepNext/>
        <w:keepLines/>
        <w:ind w:firstLine="709"/>
        <w:jc w:val="center"/>
        <w:rPr>
          <w:color w:val="000000"/>
          <w:shd w:val="clear" w:color="auto" w:fill="FFFFFF"/>
        </w:rPr>
      </w:pPr>
      <w:r w:rsidRPr="005F7A99">
        <w:rPr>
          <w:noProof/>
          <w:color w:val="000000"/>
          <w:shd w:val="clear" w:color="auto" w:fill="FFFFFF"/>
        </w:rPr>
        <w:drawing>
          <wp:inline distT="0" distB="0" distL="0" distR="0" wp14:anchorId="0D829C75" wp14:editId="66B8F431">
            <wp:extent cx="2665799" cy="3221182"/>
            <wp:effectExtent l="0" t="0" r="127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ница морского порта Холмск 3.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67411" cy="3223130"/>
                    </a:xfrm>
                    <a:prstGeom prst="rect">
                      <a:avLst/>
                    </a:prstGeom>
                  </pic:spPr>
                </pic:pic>
              </a:graphicData>
            </a:graphic>
          </wp:inline>
        </w:drawing>
      </w:r>
    </w:p>
    <w:p w:rsidR="00833F81" w:rsidRPr="005F7A99" w:rsidRDefault="00833F81" w:rsidP="009344E4">
      <w:pPr>
        <w:keepNext/>
        <w:keepLines/>
        <w:jc w:val="center"/>
        <w:rPr>
          <w:b/>
        </w:rPr>
      </w:pPr>
      <w:r w:rsidRPr="005F7A99">
        <w:rPr>
          <w:b/>
        </w:rPr>
        <w:t xml:space="preserve">Рисунок </w:t>
      </w:r>
      <w:r w:rsidRPr="005F7A99">
        <w:rPr>
          <w:b/>
        </w:rPr>
        <w:fldChar w:fldCharType="begin"/>
      </w:r>
      <w:r w:rsidRPr="005F7A99">
        <w:rPr>
          <w:b/>
        </w:rPr>
        <w:instrText xml:space="preserve"> SEQ Рисунок \* ARABIC </w:instrText>
      </w:r>
      <w:r w:rsidRPr="005F7A99">
        <w:rPr>
          <w:b/>
        </w:rPr>
        <w:fldChar w:fldCharType="separate"/>
      </w:r>
      <w:r w:rsidR="0035507E">
        <w:rPr>
          <w:b/>
          <w:noProof/>
        </w:rPr>
        <w:t>5</w:t>
      </w:r>
      <w:r w:rsidRPr="005F7A99">
        <w:rPr>
          <w:b/>
        </w:rPr>
        <w:fldChar w:fldCharType="end"/>
      </w:r>
      <w:r w:rsidRPr="005F7A99">
        <w:rPr>
          <w:b/>
        </w:rPr>
        <w:t>. Граница морского порта Холмск (участок 3, с.Правда)</w:t>
      </w:r>
    </w:p>
    <w:p w:rsidR="00BD74A1" w:rsidRPr="005F7A99" w:rsidRDefault="00BD74A1" w:rsidP="009344E4">
      <w:pPr>
        <w:keepNext/>
        <w:keepLines/>
        <w:jc w:val="center"/>
        <w:rPr>
          <w:b/>
        </w:rPr>
      </w:pPr>
    </w:p>
    <w:p w:rsidR="00833F81" w:rsidRPr="005F7A99" w:rsidRDefault="00833F81" w:rsidP="009344E4">
      <w:pPr>
        <w:keepNext/>
        <w:keepLines/>
        <w:jc w:val="center"/>
        <w:rPr>
          <w:b/>
        </w:rPr>
      </w:pPr>
      <w:r w:rsidRPr="005F7A99">
        <w:rPr>
          <w:b/>
        </w:rPr>
        <w:t xml:space="preserve">Таблица </w:t>
      </w:r>
      <w:r w:rsidRPr="005F7A99">
        <w:rPr>
          <w:b/>
        </w:rPr>
        <w:fldChar w:fldCharType="begin"/>
      </w:r>
      <w:r w:rsidRPr="005F7A99">
        <w:rPr>
          <w:b/>
        </w:rPr>
        <w:instrText xml:space="preserve"> SEQ Таблица \* ARABIC </w:instrText>
      </w:r>
      <w:r w:rsidRPr="005F7A99">
        <w:rPr>
          <w:b/>
        </w:rPr>
        <w:fldChar w:fldCharType="separate"/>
      </w:r>
      <w:r w:rsidR="0035507E">
        <w:rPr>
          <w:b/>
          <w:noProof/>
        </w:rPr>
        <w:t>14</w:t>
      </w:r>
      <w:r w:rsidRPr="005F7A99">
        <w:rPr>
          <w:b/>
        </w:rPr>
        <w:fldChar w:fldCharType="end"/>
      </w:r>
      <w:r w:rsidRPr="005F7A99">
        <w:rPr>
          <w:b/>
        </w:rPr>
        <w:t>. Характеристика оператора морского терминала</w:t>
      </w:r>
    </w:p>
    <w:tbl>
      <w:tblPr>
        <w:tblStyle w:val="aff1"/>
        <w:tblW w:w="9573" w:type="dxa"/>
        <w:tblLayout w:type="fixed"/>
        <w:tblLook w:val="04A0" w:firstRow="1" w:lastRow="0" w:firstColumn="1" w:lastColumn="0" w:noHBand="0" w:noVBand="1"/>
      </w:tblPr>
      <w:tblGrid>
        <w:gridCol w:w="2165"/>
        <w:gridCol w:w="1852"/>
        <w:gridCol w:w="1852"/>
        <w:gridCol w:w="1852"/>
        <w:gridCol w:w="1852"/>
      </w:tblGrid>
      <w:tr w:rsidR="00833F81" w:rsidRPr="005F7A99" w:rsidTr="00BD74A1">
        <w:trPr>
          <w:tblHeader/>
        </w:trPr>
        <w:tc>
          <w:tcPr>
            <w:tcW w:w="2165" w:type="dxa"/>
            <w:vAlign w:val="center"/>
          </w:tcPr>
          <w:p w:rsidR="00833F81" w:rsidRPr="005F7A99" w:rsidRDefault="00833F81" w:rsidP="009344E4">
            <w:pPr>
              <w:keepNext/>
              <w:keepLines/>
              <w:jc w:val="center"/>
              <w:rPr>
                <w:b/>
                <w:sz w:val="22"/>
                <w:szCs w:val="22"/>
              </w:rPr>
            </w:pPr>
            <w:r w:rsidRPr="005F7A99">
              <w:rPr>
                <w:b/>
                <w:sz w:val="22"/>
                <w:szCs w:val="22"/>
              </w:rPr>
              <w:t>Наименование показателя</w:t>
            </w:r>
          </w:p>
        </w:tc>
        <w:tc>
          <w:tcPr>
            <w:tcW w:w="7408" w:type="dxa"/>
            <w:gridSpan w:val="4"/>
            <w:vAlign w:val="center"/>
          </w:tcPr>
          <w:p w:rsidR="00833F81" w:rsidRPr="005F7A99" w:rsidRDefault="00833F81" w:rsidP="009344E4">
            <w:pPr>
              <w:keepNext/>
              <w:keepLines/>
              <w:jc w:val="center"/>
              <w:rPr>
                <w:b/>
                <w:sz w:val="22"/>
                <w:szCs w:val="22"/>
              </w:rPr>
            </w:pPr>
            <w:r w:rsidRPr="005F7A99">
              <w:rPr>
                <w:b/>
                <w:sz w:val="22"/>
                <w:szCs w:val="22"/>
              </w:rPr>
              <w:t>Значение</w:t>
            </w:r>
          </w:p>
        </w:tc>
      </w:tr>
      <w:tr w:rsidR="00833F81" w:rsidRPr="005F7A99" w:rsidTr="00BD74A1">
        <w:tc>
          <w:tcPr>
            <w:tcW w:w="2165" w:type="dxa"/>
            <w:vAlign w:val="center"/>
          </w:tcPr>
          <w:p w:rsidR="00833F81" w:rsidRPr="005F7A99" w:rsidRDefault="00833F81" w:rsidP="009344E4">
            <w:pPr>
              <w:keepNext/>
              <w:keepLines/>
              <w:jc w:val="center"/>
              <w:rPr>
                <w:sz w:val="22"/>
                <w:szCs w:val="22"/>
              </w:rPr>
            </w:pPr>
            <w:r w:rsidRPr="005F7A99">
              <w:rPr>
                <w:sz w:val="22"/>
                <w:szCs w:val="22"/>
              </w:rPr>
              <w:t>Полное наименование оператора морского терминала</w:t>
            </w:r>
          </w:p>
        </w:tc>
        <w:tc>
          <w:tcPr>
            <w:tcW w:w="1852" w:type="dxa"/>
            <w:vAlign w:val="center"/>
          </w:tcPr>
          <w:p w:rsidR="00833F81" w:rsidRPr="005F7A99" w:rsidRDefault="00833F81" w:rsidP="009344E4">
            <w:pPr>
              <w:keepNext/>
              <w:keepLines/>
              <w:jc w:val="center"/>
              <w:rPr>
                <w:sz w:val="22"/>
                <w:szCs w:val="22"/>
              </w:rPr>
            </w:pPr>
            <w:r w:rsidRPr="005F7A99">
              <w:rPr>
                <w:sz w:val="22"/>
                <w:szCs w:val="22"/>
              </w:rPr>
              <w:t>ОАО «Холмский морской торговый порт»</w:t>
            </w:r>
          </w:p>
        </w:tc>
        <w:tc>
          <w:tcPr>
            <w:tcW w:w="1852" w:type="dxa"/>
            <w:vAlign w:val="center"/>
          </w:tcPr>
          <w:p w:rsidR="00833F81" w:rsidRPr="005F7A99" w:rsidRDefault="00833F81" w:rsidP="009344E4">
            <w:pPr>
              <w:keepNext/>
              <w:keepLines/>
              <w:jc w:val="center"/>
              <w:rPr>
                <w:sz w:val="22"/>
                <w:szCs w:val="22"/>
              </w:rPr>
            </w:pPr>
            <w:r w:rsidRPr="005F7A99">
              <w:rPr>
                <w:sz w:val="22"/>
                <w:szCs w:val="22"/>
              </w:rPr>
              <w:t>СП ООО «Сахалин-Шельф-Сервис»</w:t>
            </w:r>
          </w:p>
        </w:tc>
        <w:tc>
          <w:tcPr>
            <w:tcW w:w="1852" w:type="dxa"/>
            <w:vAlign w:val="center"/>
          </w:tcPr>
          <w:p w:rsidR="00833F81" w:rsidRPr="005F7A99" w:rsidRDefault="00833F81" w:rsidP="009344E4">
            <w:pPr>
              <w:keepNext/>
              <w:keepLines/>
              <w:jc w:val="center"/>
              <w:rPr>
                <w:sz w:val="22"/>
                <w:szCs w:val="22"/>
              </w:rPr>
            </w:pPr>
            <w:r w:rsidRPr="005F7A99">
              <w:rPr>
                <w:sz w:val="22"/>
                <w:szCs w:val="22"/>
              </w:rPr>
              <w:t>ООО «Рыболовецкий колхоз «Прибой»</w:t>
            </w:r>
          </w:p>
        </w:tc>
        <w:tc>
          <w:tcPr>
            <w:tcW w:w="1852" w:type="dxa"/>
            <w:vAlign w:val="center"/>
          </w:tcPr>
          <w:p w:rsidR="00833F81" w:rsidRPr="005F7A99" w:rsidRDefault="00833F81" w:rsidP="009344E4">
            <w:pPr>
              <w:keepNext/>
              <w:keepLines/>
              <w:jc w:val="center"/>
              <w:rPr>
                <w:sz w:val="22"/>
                <w:szCs w:val="22"/>
              </w:rPr>
            </w:pPr>
            <w:r w:rsidRPr="005F7A99">
              <w:rPr>
                <w:sz w:val="22"/>
                <w:szCs w:val="22"/>
              </w:rPr>
              <w:t>Рыболовецкий колхоз имени Ленина</w:t>
            </w:r>
          </w:p>
        </w:tc>
      </w:tr>
      <w:tr w:rsidR="00833F81" w:rsidRPr="005F7A99" w:rsidTr="00BD74A1">
        <w:tc>
          <w:tcPr>
            <w:tcW w:w="2165" w:type="dxa"/>
            <w:vAlign w:val="center"/>
          </w:tcPr>
          <w:p w:rsidR="00833F81" w:rsidRPr="005F7A99" w:rsidRDefault="00833F81" w:rsidP="009344E4">
            <w:pPr>
              <w:keepNext/>
              <w:keepLines/>
              <w:jc w:val="center"/>
              <w:rPr>
                <w:sz w:val="22"/>
                <w:szCs w:val="22"/>
              </w:rPr>
            </w:pPr>
            <w:r w:rsidRPr="005F7A99">
              <w:rPr>
                <w:sz w:val="22"/>
                <w:szCs w:val="22"/>
              </w:rPr>
              <w:t>Местонахождение морского терминала и почтовый адрес оператора</w:t>
            </w:r>
          </w:p>
        </w:tc>
        <w:tc>
          <w:tcPr>
            <w:tcW w:w="1852" w:type="dxa"/>
            <w:vAlign w:val="center"/>
          </w:tcPr>
          <w:p w:rsidR="00833F81" w:rsidRPr="005F7A99" w:rsidRDefault="00833F81" w:rsidP="009344E4">
            <w:pPr>
              <w:keepNext/>
              <w:keepLines/>
              <w:jc w:val="center"/>
              <w:rPr>
                <w:sz w:val="22"/>
                <w:szCs w:val="22"/>
              </w:rPr>
            </w:pPr>
            <w:r w:rsidRPr="005F7A99">
              <w:rPr>
                <w:sz w:val="22"/>
                <w:szCs w:val="22"/>
              </w:rPr>
              <w:t>Россия, Сахалинская обл., г.Холмск, ул.Советская, д.41; 694626, Сахалинская обл., г.Холмск, ул.Советская, д.41</w:t>
            </w:r>
          </w:p>
        </w:tc>
        <w:tc>
          <w:tcPr>
            <w:tcW w:w="1852" w:type="dxa"/>
            <w:vAlign w:val="center"/>
          </w:tcPr>
          <w:p w:rsidR="00833F81" w:rsidRPr="005F7A99" w:rsidRDefault="00833F81" w:rsidP="009344E4">
            <w:pPr>
              <w:keepNext/>
              <w:keepLines/>
              <w:jc w:val="center"/>
              <w:rPr>
                <w:sz w:val="22"/>
                <w:szCs w:val="22"/>
              </w:rPr>
            </w:pPr>
            <w:r w:rsidRPr="005F7A99">
              <w:rPr>
                <w:sz w:val="22"/>
                <w:szCs w:val="22"/>
              </w:rPr>
              <w:t>Россия, Сахалинская обл., г.Холмск, ул.Лесозаводская, д.159; 694620, Сахалинская обл., г.Холмск, ул.Лесозаводская, д.159</w:t>
            </w:r>
          </w:p>
        </w:tc>
        <w:tc>
          <w:tcPr>
            <w:tcW w:w="1852" w:type="dxa"/>
            <w:vAlign w:val="center"/>
          </w:tcPr>
          <w:p w:rsidR="00833F81" w:rsidRPr="005F7A99" w:rsidRDefault="00833F81" w:rsidP="009344E4">
            <w:pPr>
              <w:keepNext/>
              <w:keepLines/>
              <w:jc w:val="center"/>
              <w:rPr>
                <w:sz w:val="22"/>
                <w:szCs w:val="22"/>
              </w:rPr>
            </w:pPr>
            <w:r w:rsidRPr="005F7A99">
              <w:rPr>
                <w:sz w:val="22"/>
                <w:szCs w:val="22"/>
              </w:rPr>
              <w:t>Россия, Сахалинская обл., с.Правда, ул.Речная, д.2; 694615, Сахалинская обл., с.Правда, ул.Речная, д.2</w:t>
            </w:r>
          </w:p>
        </w:tc>
        <w:tc>
          <w:tcPr>
            <w:tcW w:w="1852" w:type="dxa"/>
            <w:vAlign w:val="center"/>
          </w:tcPr>
          <w:p w:rsidR="00833F81" w:rsidRPr="005F7A99" w:rsidRDefault="00833F81" w:rsidP="009344E4">
            <w:pPr>
              <w:keepNext/>
              <w:keepLines/>
              <w:jc w:val="center"/>
              <w:rPr>
                <w:sz w:val="22"/>
                <w:szCs w:val="22"/>
              </w:rPr>
            </w:pPr>
            <w:r w:rsidRPr="005F7A99">
              <w:rPr>
                <w:sz w:val="22"/>
                <w:szCs w:val="22"/>
              </w:rPr>
              <w:t>Россия, Сахалинская обл., п.Яблочный, ул.Центральная, д.98; 694630, Сахалинская обл., п.Яблочный, ул.Центральная, д.98</w:t>
            </w:r>
          </w:p>
        </w:tc>
      </w:tr>
      <w:tr w:rsidR="00833F81" w:rsidRPr="005F7A99" w:rsidTr="00BD74A1">
        <w:tc>
          <w:tcPr>
            <w:tcW w:w="2165" w:type="dxa"/>
            <w:vAlign w:val="center"/>
          </w:tcPr>
          <w:p w:rsidR="00833F81" w:rsidRPr="005F7A99" w:rsidRDefault="00833F81" w:rsidP="009344E4">
            <w:pPr>
              <w:keepNext/>
              <w:keepLines/>
              <w:jc w:val="center"/>
              <w:rPr>
                <w:sz w:val="22"/>
                <w:szCs w:val="22"/>
              </w:rPr>
            </w:pPr>
            <w:r w:rsidRPr="005F7A99">
              <w:rPr>
                <w:sz w:val="22"/>
                <w:szCs w:val="22"/>
              </w:rPr>
              <w:t>Информация об услугах, оказываемых операторами</w:t>
            </w:r>
          </w:p>
        </w:tc>
        <w:tc>
          <w:tcPr>
            <w:tcW w:w="3704" w:type="dxa"/>
            <w:gridSpan w:val="2"/>
            <w:vAlign w:val="center"/>
          </w:tcPr>
          <w:p w:rsidR="00833F81" w:rsidRPr="005F7A99" w:rsidRDefault="00833F81" w:rsidP="009344E4">
            <w:pPr>
              <w:keepNext/>
              <w:keepLines/>
              <w:jc w:val="center"/>
              <w:rPr>
                <w:sz w:val="22"/>
                <w:szCs w:val="22"/>
              </w:rPr>
            </w:pPr>
            <w:r w:rsidRPr="005F7A99">
              <w:rPr>
                <w:sz w:val="22"/>
                <w:szCs w:val="22"/>
              </w:rPr>
              <w:t>оказывает услуги согласно уставу организации, в том числе:</w:t>
            </w:r>
          </w:p>
          <w:p w:rsidR="00833F81" w:rsidRPr="005F7A99" w:rsidRDefault="00833F81" w:rsidP="009344E4">
            <w:pPr>
              <w:keepNext/>
              <w:keepLines/>
              <w:jc w:val="center"/>
              <w:rPr>
                <w:sz w:val="22"/>
                <w:szCs w:val="22"/>
              </w:rPr>
            </w:pPr>
            <w:r w:rsidRPr="005F7A99">
              <w:rPr>
                <w:sz w:val="22"/>
                <w:szCs w:val="22"/>
              </w:rPr>
              <w:t>агентирование;</w:t>
            </w:r>
          </w:p>
          <w:p w:rsidR="00833F81" w:rsidRPr="005F7A99" w:rsidRDefault="00833F81" w:rsidP="009344E4">
            <w:pPr>
              <w:keepNext/>
              <w:keepLines/>
              <w:jc w:val="center"/>
              <w:rPr>
                <w:sz w:val="22"/>
                <w:szCs w:val="22"/>
              </w:rPr>
            </w:pPr>
            <w:r w:rsidRPr="005F7A99">
              <w:rPr>
                <w:sz w:val="22"/>
                <w:szCs w:val="22"/>
              </w:rPr>
              <w:t>грузовые операции;</w:t>
            </w:r>
          </w:p>
          <w:p w:rsidR="00833F81" w:rsidRPr="005F7A99" w:rsidRDefault="00833F81" w:rsidP="009344E4">
            <w:pPr>
              <w:keepNext/>
              <w:keepLines/>
              <w:jc w:val="center"/>
              <w:rPr>
                <w:sz w:val="22"/>
                <w:szCs w:val="22"/>
              </w:rPr>
            </w:pPr>
            <w:r w:rsidRPr="005F7A99">
              <w:rPr>
                <w:sz w:val="22"/>
                <w:szCs w:val="22"/>
              </w:rPr>
              <w:t>ремонт судов;</w:t>
            </w:r>
          </w:p>
          <w:p w:rsidR="00833F81" w:rsidRPr="005F7A99" w:rsidRDefault="00833F81" w:rsidP="009344E4">
            <w:pPr>
              <w:keepNext/>
              <w:keepLines/>
              <w:jc w:val="center"/>
              <w:rPr>
                <w:sz w:val="22"/>
                <w:szCs w:val="22"/>
              </w:rPr>
            </w:pPr>
            <w:r w:rsidRPr="005F7A99">
              <w:rPr>
                <w:sz w:val="22"/>
                <w:szCs w:val="22"/>
              </w:rPr>
              <w:t>бункеровка судов</w:t>
            </w:r>
          </w:p>
        </w:tc>
        <w:tc>
          <w:tcPr>
            <w:tcW w:w="1852" w:type="dxa"/>
            <w:vAlign w:val="center"/>
          </w:tcPr>
          <w:p w:rsidR="00833F81" w:rsidRPr="005F7A99" w:rsidRDefault="00833F81" w:rsidP="009344E4">
            <w:pPr>
              <w:keepNext/>
              <w:keepLines/>
              <w:jc w:val="center"/>
              <w:rPr>
                <w:sz w:val="22"/>
                <w:szCs w:val="22"/>
              </w:rPr>
            </w:pPr>
            <w:r w:rsidRPr="005F7A99">
              <w:rPr>
                <w:sz w:val="22"/>
                <w:szCs w:val="22"/>
              </w:rPr>
              <w:t>оказывает услуги согласно уставу организации, в том числе:</w:t>
            </w:r>
          </w:p>
          <w:p w:rsidR="00833F81" w:rsidRPr="005F7A99" w:rsidRDefault="00833F81" w:rsidP="009344E4">
            <w:pPr>
              <w:keepNext/>
              <w:keepLines/>
              <w:jc w:val="center"/>
              <w:rPr>
                <w:sz w:val="22"/>
                <w:szCs w:val="22"/>
              </w:rPr>
            </w:pPr>
            <w:r w:rsidRPr="005F7A99">
              <w:rPr>
                <w:sz w:val="22"/>
                <w:szCs w:val="22"/>
              </w:rPr>
              <w:t>погрузо-разгрузочная деятельность;</w:t>
            </w:r>
          </w:p>
          <w:p w:rsidR="00833F81" w:rsidRPr="005F7A99" w:rsidRDefault="00833F81" w:rsidP="009344E4">
            <w:pPr>
              <w:keepNext/>
              <w:keepLines/>
              <w:jc w:val="center"/>
              <w:rPr>
                <w:sz w:val="22"/>
                <w:szCs w:val="22"/>
              </w:rPr>
            </w:pPr>
            <w:r w:rsidRPr="005F7A99">
              <w:rPr>
                <w:sz w:val="22"/>
                <w:szCs w:val="22"/>
              </w:rPr>
              <w:t>стоянка судов</w:t>
            </w:r>
          </w:p>
        </w:tc>
        <w:tc>
          <w:tcPr>
            <w:tcW w:w="1852" w:type="dxa"/>
            <w:vAlign w:val="center"/>
          </w:tcPr>
          <w:p w:rsidR="00833F81" w:rsidRPr="005F7A99" w:rsidRDefault="00833F81" w:rsidP="009344E4">
            <w:pPr>
              <w:keepNext/>
              <w:keepLines/>
              <w:jc w:val="center"/>
              <w:rPr>
                <w:sz w:val="22"/>
                <w:szCs w:val="22"/>
              </w:rPr>
            </w:pPr>
            <w:r w:rsidRPr="005F7A99">
              <w:rPr>
                <w:sz w:val="22"/>
                <w:szCs w:val="22"/>
              </w:rPr>
              <w:t>оказывает услуги согласно уставу организации, в том числе:</w:t>
            </w:r>
          </w:p>
          <w:p w:rsidR="00833F81" w:rsidRPr="005F7A99" w:rsidRDefault="00833F81" w:rsidP="009344E4">
            <w:pPr>
              <w:keepNext/>
              <w:keepLines/>
              <w:jc w:val="center"/>
              <w:rPr>
                <w:sz w:val="22"/>
                <w:szCs w:val="22"/>
              </w:rPr>
            </w:pPr>
            <w:r w:rsidRPr="005F7A99">
              <w:rPr>
                <w:sz w:val="22"/>
                <w:szCs w:val="22"/>
              </w:rPr>
              <w:t>прием, переработка морепродуктов;</w:t>
            </w:r>
          </w:p>
          <w:p w:rsidR="00833F81" w:rsidRPr="005F7A99" w:rsidRDefault="00833F81" w:rsidP="009344E4">
            <w:pPr>
              <w:keepNext/>
              <w:keepLines/>
              <w:jc w:val="center"/>
              <w:rPr>
                <w:sz w:val="22"/>
                <w:szCs w:val="22"/>
              </w:rPr>
            </w:pPr>
            <w:r w:rsidRPr="005F7A99">
              <w:rPr>
                <w:sz w:val="22"/>
                <w:szCs w:val="22"/>
              </w:rPr>
              <w:t>грузовые операции;</w:t>
            </w:r>
          </w:p>
          <w:p w:rsidR="00833F81" w:rsidRPr="005F7A99" w:rsidRDefault="00833F81" w:rsidP="009344E4">
            <w:pPr>
              <w:keepNext/>
              <w:keepLines/>
              <w:jc w:val="center"/>
              <w:rPr>
                <w:sz w:val="22"/>
                <w:szCs w:val="22"/>
              </w:rPr>
            </w:pPr>
            <w:r w:rsidRPr="005F7A99">
              <w:rPr>
                <w:sz w:val="22"/>
                <w:szCs w:val="22"/>
              </w:rPr>
              <w:t>бункеровка судов</w:t>
            </w:r>
          </w:p>
        </w:tc>
      </w:tr>
      <w:tr w:rsidR="00833F81" w:rsidRPr="005F7A99" w:rsidTr="00BD74A1">
        <w:tc>
          <w:tcPr>
            <w:tcW w:w="2165" w:type="dxa"/>
            <w:vAlign w:val="center"/>
          </w:tcPr>
          <w:p w:rsidR="00833F81" w:rsidRPr="005F7A99" w:rsidRDefault="00833F81" w:rsidP="009344E4">
            <w:pPr>
              <w:keepNext/>
              <w:keepLines/>
              <w:jc w:val="center"/>
              <w:rPr>
                <w:sz w:val="22"/>
                <w:szCs w:val="22"/>
              </w:rPr>
            </w:pPr>
            <w:r w:rsidRPr="005F7A99">
              <w:rPr>
                <w:sz w:val="22"/>
                <w:szCs w:val="22"/>
              </w:rPr>
              <w:t>Основные технические характеристики морского терминала</w:t>
            </w:r>
          </w:p>
        </w:tc>
        <w:tc>
          <w:tcPr>
            <w:tcW w:w="3704" w:type="dxa"/>
            <w:gridSpan w:val="2"/>
            <w:vAlign w:val="center"/>
          </w:tcPr>
          <w:p w:rsidR="00833F81" w:rsidRPr="005F7A99" w:rsidRDefault="00833F81" w:rsidP="009344E4">
            <w:pPr>
              <w:keepNext/>
              <w:keepLines/>
              <w:jc w:val="center"/>
              <w:rPr>
                <w:sz w:val="22"/>
                <w:szCs w:val="22"/>
              </w:rPr>
            </w:pPr>
            <w:r w:rsidRPr="005F7A99">
              <w:rPr>
                <w:sz w:val="22"/>
                <w:szCs w:val="22"/>
              </w:rPr>
              <w:t>универсальный терминал</w:t>
            </w:r>
          </w:p>
        </w:tc>
        <w:tc>
          <w:tcPr>
            <w:tcW w:w="3704" w:type="dxa"/>
            <w:gridSpan w:val="2"/>
            <w:vAlign w:val="center"/>
          </w:tcPr>
          <w:p w:rsidR="00833F81" w:rsidRPr="005F7A99" w:rsidRDefault="00833F81" w:rsidP="009344E4">
            <w:pPr>
              <w:keepNext/>
              <w:keepLines/>
              <w:jc w:val="center"/>
              <w:rPr>
                <w:sz w:val="22"/>
                <w:szCs w:val="22"/>
              </w:rPr>
            </w:pPr>
            <w:r w:rsidRPr="005F7A99">
              <w:rPr>
                <w:sz w:val="22"/>
                <w:szCs w:val="22"/>
              </w:rPr>
              <w:t>терминал комплексного обслуживания судов рыбопромыслового флота</w:t>
            </w:r>
          </w:p>
        </w:tc>
      </w:tr>
      <w:tr w:rsidR="00833F81" w:rsidRPr="005F7A99" w:rsidTr="00BD74A1">
        <w:tc>
          <w:tcPr>
            <w:tcW w:w="2165" w:type="dxa"/>
            <w:vAlign w:val="center"/>
          </w:tcPr>
          <w:p w:rsidR="00833F81" w:rsidRPr="005F7A99" w:rsidRDefault="00833F81" w:rsidP="009344E4">
            <w:pPr>
              <w:keepNext/>
              <w:keepLines/>
              <w:jc w:val="center"/>
              <w:rPr>
                <w:sz w:val="22"/>
                <w:szCs w:val="22"/>
              </w:rPr>
            </w:pPr>
            <w:r w:rsidRPr="005F7A99">
              <w:rPr>
                <w:sz w:val="22"/>
                <w:szCs w:val="22"/>
              </w:rPr>
              <w:t>Площадь территории морского терминала</w:t>
            </w:r>
          </w:p>
        </w:tc>
        <w:tc>
          <w:tcPr>
            <w:tcW w:w="1852" w:type="dxa"/>
            <w:vAlign w:val="center"/>
          </w:tcPr>
          <w:p w:rsidR="00833F81" w:rsidRPr="005F7A99" w:rsidRDefault="00833F81" w:rsidP="009344E4">
            <w:pPr>
              <w:keepNext/>
              <w:keepLines/>
              <w:jc w:val="center"/>
              <w:rPr>
                <w:sz w:val="22"/>
                <w:szCs w:val="22"/>
              </w:rPr>
            </w:pPr>
            <w:r w:rsidRPr="005F7A99">
              <w:rPr>
                <w:sz w:val="22"/>
                <w:szCs w:val="22"/>
              </w:rPr>
              <w:t>15,6 га</w:t>
            </w:r>
          </w:p>
        </w:tc>
        <w:tc>
          <w:tcPr>
            <w:tcW w:w="1852" w:type="dxa"/>
            <w:vAlign w:val="center"/>
          </w:tcPr>
          <w:p w:rsidR="00833F81" w:rsidRPr="005F7A99" w:rsidRDefault="00833F81" w:rsidP="009344E4">
            <w:pPr>
              <w:keepNext/>
              <w:keepLines/>
              <w:jc w:val="center"/>
              <w:rPr>
                <w:sz w:val="22"/>
                <w:szCs w:val="22"/>
              </w:rPr>
            </w:pPr>
            <w:r w:rsidRPr="005F7A99">
              <w:rPr>
                <w:sz w:val="22"/>
                <w:szCs w:val="22"/>
              </w:rPr>
              <w:t>21,99 га</w:t>
            </w:r>
          </w:p>
        </w:tc>
        <w:tc>
          <w:tcPr>
            <w:tcW w:w="1852" w:type="dxa"/>
            <w:vAlign w:val="center"/>
          </w:tcPr>
          <w:p w:rsidR="00833F81" w:rsidRPr="005F7A99" w:rsidRDefault="00833F81" w:rsidP="009344E4">
            <w:pPr>
              <w:keepNext/>
              <w:keepLines/>
              <w:jc w:val="center"/>
              <w:rPr>
                <w:sz w:val="22"/>
                <w:szCs w:val="22"/>
              </w:rPr>
            </w:pPr>
            <w:r w:rsidRPr="005F7A99">
              <w:rPr>
                <w:sz w:val="22"/>
                <w:szCs w:val="22"/>
              </w:rPr>
              <w:t>5,48 га</w:t>
            </w:r>
          </w:p>
        </w:tc>
        <w:tc>
          <w:tcPr>
            <w:tcW w:w="1852" w:type="dxa"/>
            <w:vAlign w:val="center"/>
          </w:tcPr>
          <w:p w:rsidR="00833F81" w:rsidRPr="005F7A99" w:rsidRDefault="00833F81" w:rsidP="009344E4">
            <w:pPr>
              <w:keepNext/>
              <w:keepLines/>
              <w:jc w:val="center"/>
              <w:rPr>
                <w:sz w:val="22"/>
                <w:szCs w:val="22"/>
              </w:rPr>
            </w:pPr>
            <w:r w:rsidRPr="005F7A99">
              <w:rPr>
                <w:sz w:val="22"/>
                <w:szCs w:val="22"/>
              </w:rPr>
              <w:t>5,82 га</w:t>
            </w:r>
          </w:p>
        </w:tc>
      </w:tr>
      <w:tr w:rsidR="00833F81" w:rsidRPr="005F7A99" w:rsidTr="00BD74A1">
        <w:tc>
          <w:tcPr>
            <w:tcW w:w="2165" w:type="dxa"/>
            <w:vAlign w:val="center"/>
          </w:tcPr>
          <w:p w:rsidR="00833F81" w:rsidRPr="005F7A99" w:rsidRDefault="00833F81" w:rsidP="009344E4">
            <w:pPr>
              <w:keepNext/>
              <w:keepLines/>
              <w:jc w:val="center"/>
              <w:rPr>
                <w:sz w:val="22"/>
                <w:szCs w:val="22"/>
              </w:rPr>
            </w:pPr>
            <w:r w:rsidRPr="005F7A99">
              <w:rPr>
                <w:sz w:val="22"/>
                <w:szCs w:val="22"/>
              </w:rPr>
              <w:t>Площадь акватории морского терминала</w:t>
            </w:r>
          </w:p>
        </w:tc>
        <w:tc>
          <w:tcPr>
            <w:tcW w:w="1852" w:type="dxa"/>
            <w:vAlign w:val="center"/>
          </w:tcPr>
          <w:p w:rsidR="00833F81" w:rsidRPr="005F7A99" w:rsidRDefault="00833F81" w:rsidP="009344E4">
            <w:pPr>
              <w:keepNext/>
              <w:keepLines/>
              <w:jc w:val="center"/>
              <w:rPr>
                <w:sz w:val="22"/>
                <w:szCs w:val="22"/>
              </w:rPr>
            </w:pPr>
            <w:r w:rsidRPr="005F7A99">
              <w:rPr>
                <w:sz w:val="22"/>
                <w:szCs w:val="22"/>
              </w:rPr>
              <w:t>0,11 га</w:t>
            </w:r>
          </w:p>
        </w:tc>
        <w:tc>
          <w:tcPr>
            <w:tcW w:w="1852" w:type="dxa"/>
            <w:vAlign w:val="center"/>
          </w:tcPr>
          <w:p w:rsidR="00833F81" w:rsidRPr="005F7A99" w:rsidRDefault="00833F81" w:rsidP="009344E4">
            <w:pPr>
              <w:keepNext/>
              <w:keepLines/>
              <w:jc w:val="center"/>
              <w:rPr>
                <w:sz w:val="22"/>
                <w:szCs w:val="22"/>
              </w:rPr>
            </w:pPr>
            <w:r w:rsidRPr="005F7A99">
              <w:rPr>
                <w:sz w:val="22"/>
                <w:szCs w:val="22"/>
              </w:rPr>
              <w:t>0,15 га</w:t>
            </w:r>
          </w:p>
        </w:tc>
        <w:tc>
          <w:tcPr>
            <w:tcW w:w="1852" w:type="dxa"/>
            <w:vAlign w:val="center"/>
          </w:tcPr>
          <w:p w:rsidR="00833F81" w:rsidRPr="005F7A99" w:rsidRDefault="00833F81" w:rsidP="009344E4">
            <w:pPr>
              <w:keepNext/>
              <w:keepLines/>
              <w:jc w:val="center"/>
              <w:rPr>
                <w:sz w:val="22"/>
                <w:szCs w:val="22"/>
              </w:rPr>
            </w:pPr>
            <w:r w:rsidRPr="005F7A99">
              <w:rPr>
                <w:sz w:val="22"/>
                <w:szCs w:val="22"/>
              </w:rPr>
              <w:t>0,92 га</w:t>
            </w:r>
          </w:p>
        </w:tc>
        <w:tc>
          <w:tcPr>
            <w:tcW w:w="1852" w:type="dxa"/>
            <w:vAlign w:val="center"/>
          </w:tcPr>
          <w:p w:rsidR="00833F81" w:rsidRPr="005F7A99" w:rsidRDefault="00833F81" w:rsidP="009344E4">
            <w:pPr>
              <w:keepNext/>
              <w:keepLines/>
              <w:jc w:val="center"/>
              <w:rPr>
                <w:sz w:val="22"/>
                <w:szCs w:val="22"/>
              </w:rPr>
            </w:pPr>
            <w:r w:rsidRPr="005F7A99">
              <w:rPr>
                <w:sz w:val="22"/>
                <w:szCs w:val="22"/>
              </w:rPr>
              <w:t>1,12 га</w:t>
            </w:r>
          </w:p>
        </w:tc>
      </w:tr>
      <w:tr w:rsidR="00833F81" w:rsidRPr="005F7A99" w:rsidTr="00BD74A1">
        <w:tc>
          <w:tcPr>
            <w:tcW w:w="2165" w:type="dxa"/>
            <w:vAlign w:val="center"/>
          </w:tcPr>
          <w:p w:rsidR="00833F81" w:rsidRPr="005F7A99" w:rsidRDefault="00833F81" w:rsidP="009344E4">
            <w:pPr>
              <w:keepNext/>
              <w:keepLines/>
              <w:jc w:val="center"/>
              <w:rPr>
                <w:sz w:val="22"/>
                <w:szCs w:val="22"/>
              </w:rPr>
            </w:pPr>
            <w:r w:rsidRPr="005F7A99">
              <w:rPr>
                <w:sz w:val="22"/>
                <w:szCs w:val="22"/>
              </w:rPr>
              <w:t>Длина причального фронта морского терминала</w:t>
            </w:r>
          </w:p>
        </w:tc>
        <w:tc>
          <w:tcPr>
            <w:tcW w:w="1852" w:type="dxa"/>
            <w:vAlign w:val="center"/>
          </w:tcPr>
          <w:p w:rsidR="00833F81" w:rsidRPr="005F7A99" w:rsidRDefault="00833F81" w:rsidP="009344E4">
            <w:pPr>
              <w:keepNext/>
              <w:keepLines/>
              <w:jc w:val="center"/>
              <w:rPr>
                <w:sz w:val="22"/>
                <w:szCs w:val="22"/>
              </w:rPr>
            </w:pPr>
            <w:r w:rsidRPr="005F7A99">
              <w:rPr>
                <w:sz w:val="22"/>
                <w:szCs w:val="22"/>
              </w:rPr>
              <w:t>794,8 пог.м</w:t>
            </w:r>
          </w:p>
        </w:tc>
        <w:tc>
          <w:tcPr>
            <w:tcW w:w="1852" w:type="dxa"/>
            <w:vAlign w:val="center"/>
          </w:tcPr>
          <w:p w:rsidR="00833F81" w:rsidRPr="005F7A99" w:rsidRDefault="00833F81" w:rsidP="009344E4">
            <w:pPr>
              <w:keepNext/>
              <w:keepLines/>
              <w:jc w:val="center"/>
              <w:rPr>
                <w:sz w:val="22"/>
                <w:szCs w:val="22"/>
              </w:rPr>
            </w:pPr>
            <w:r w:rsidRPr="005F7A99">
              <w:rPr>
                <w:sz w:val="22"/>
                <w:szCs w:val="22"/>
              </w:rPr>
              <w:t>1009,2 пог.м</w:t>
            </w:r>
          </w:p>
        </w:tc>
        <w:tc>
          <w:tcPr>
            <w:tcW w:w="1852" w:type="dxa"/>
            <w:vAlign w:val="center"/>
          </w:tcPr>
          <w:p w:rsidR="00833F81" w:rsidRPr="005F7A99" w:rsidRDefault="00833F81" w:rsidP="009344E4">
            <w:pPr>
              <w:keepNext/>
              <w:keepLines/>
              <w:jc w:val="center"/>
              <w:rPr>
                <w:sz w:val="22"/>
                <w:szCs w:val="22"/>
              </w:rPr>
            </w:pPr>
            <w:r w:rsidRPr="005F7A99">
              <w:rPr>
                <w:sz w:val="22"/>
                <w:szCs w:val="22"/>
              </w:rPr>
              <w:t>495,4 пог.м</w:t>
            </w:r>
          </w:p>
        </w:tc>
        <w:tc>
          <w:tcPr>
            <w:tcW w:w="1852" w:type="dxa"/>
            <w:vAlign w:val="center"/>
          </w:tcPr>
          <w:p w:rsidR="00833F81" w:rsidRPr="005F7A99" w:rsidRDefault="00833F81" w:rsidP="009344E4">
            <w:pPr>
              <w:keepNext/>
              <w:keepLines/>
              <w:jc w:val="center"/>
              <w:rPr>
                <w:sz w:val="22"/>
                <w:szCs w:val="22"/>
              </w:rPr>
            </w:pPr>
            <w:r w:rsidRPr="005F7A99">
              <w:rPr>
                <w:sz w:val="22"/>
                <w:szCs w:val="22"/>
              </w:rPr>
              <w:t>170 пог.м</w:t>
            </w:r>
          </w:p>
        </w:tc>
      </w:tr>
      <w:tr w:rsidR="00833F81" w:rsidRPr="005F7A99" w:rsidTr="00BD74A1">
        <w:tc>
          <w:tcPr>
            <w:tcW w:w="2165" w:type="dxa"/>
            <w:vAlign w:val="center"/>
          </w:tcPr>
          <w:p w:rsidR="00833F81" w:rsidRPr="005F7A99" w:rsidRDefault="00833F81" w:rsidP="009344E4">
            <w:pPr>
              <w:keepNext/>
              <w:keepLines/>
              <w:jc w:val="center"/>
              <w:rPr>
                <w:sz w:val="22"/>
                <w:szCs w:val="22"/>
              </w:rPr>
            </w:pPr>
            <w:r w:rsidRPr="005F7A99">
              <w:rPr>
                <w:sz w:val="22"/>
                <w:szCs w:val="22"/>
              </w:rPr>
              <w:t>Пропускная способность грузового терминала, всего,</w:t>
            </w:r>
          </w:p>
        </w:tc>
        <w:tc>
          <w:tcPr>
            <w:tcW w:w="1852" w:type="dxa"/>
            <w:vAlign w:val="center"/>
          </w:tcPr>
          <w:p w:rsidR="00833F81" w:rsidRPr="005F7A99" w:rsidRDefault="00833F81" w:rsidP="009344E4">
            <w:pPr>
              <w:keepNext/>
              <w:keepLines/>
              <w:jc w:val="center"/>
              <w:rPr>
                <w:sz w:val="22"/>
                <w:szCs w:val="22"/>
              </w:rPr>
            </w:pPr>
            <w:r w:rsidRPr="005F7A99">
              <w:rPr>
                <w:sz w:val="22"/>
                <w:szCs w:val="22"/>
              </w:rPr>
              <w:t>1784 тыс. тонн в год</w:t>
            </w:r>
          </w:p>
        </w:tc>
        <w:tc>
          <w:tcPr>
            <w:tcW w:w="1852" w:type="dxa"/>
            <w:vAlign w:val="center"/>
          </w:tcPr>
          <w:p w:rsidR="00833F81" w:rsidRPr="005F7A99" w:rsidRDefault="00833F81" w:rsidP="009344E4">
            <w:pPr>
              <w:keepNext/>
              <w:keepLines/>
              <w:jc w:val="center"/>
              <w:rPr>
                <w:sz w:val="22"/>
                <w:szCs w:val="22"/>
              </w:rPr>
            </w:pPr>
            <w:r w:rsidRPr="005F7A99">
              <w:rPr>
                <w:sz w:val="22"/>
                <w:szCs w:val="22"/>
              </w:rPr>
              <w:t>2000 тыс. тонн в год</w:t>
            </w:r>
          </w:p>
        </w:tc>
        <w:tc>
          <w:tcPr>
            <w:tcW w:w="1852" w:type="dxa"/>
            <w:vAlign w:val="center"/>
          </w:tcPr>
          <w:p w:rsidR="00833F81" w:rsidRPr="005F7A99" w:rsidRDefault="00833F81" w:rsidP="009344E4">
            <w:pPr>
              <w:keepNext/>
              <w:keepLines/>
              <w:jc w:val="center"/>
              <w:rPr>
                <w:sz w:val="22"/>
                <w:szCs w:val="22"/>
              </w:rPr>
            </w:pPr>
            <w:r w:rsidRPr="005F7A99">
              <w:rPr>
                <w:sz w:val="22"/>
                <w:szCs w:val="22"/>
              </w:rPr>
              <w:t>-</w:t>
            </w:r>
          </w:p>
        </w:tc>
        <w:tc>
          <w:tcPr>
            <w:tcW w:w="1852" w:type="dxa"/>
            <w:vAlign w:val="center"/>
          </w:tcPr>
          <w:p w:rsidR="00833F81" w:rsidRPr="005F7A99" w:rsidRDefault="00833F81" w:rsidP="009344E4">
            <w:pPr>
              <w:keepNext/>
              <w:keepLines/>
              <w:jc w:val="center"/>
              <w:rPr>
                <w:sz w:val="22"/>
                <w:szCs w:val="22"/>
              </w:rPr>
            </w:pPr>
            <w:r w:rsidRPr="005F7A99">
              <w:rPr>
                <w:sz w:val="22"/>
                <w:szCs w:val="22"/>
              </w:rPr>
              <w:t>-</w:t>
            </w:r>
          </w:p>
        </w:tc>
      </w:tr>
      <w:tr w:rsidR="00833F81" w:rsidRPr="005F7A99" w:rsidTr="00BD74A1">
        <w:tc>
          <w:tcPr>
            <w:tcW w:w="2165" w:type="dxa"/>
            <w:vAlign w:val="center"/>
          </w:tcPr>
          <w:p w:rsidR="00833F81" w:rsidRPr="005F7A99" w:rsidRDefault="00833F81" w:rsidP="009344E4">
            <w:pPr>
              <w:keepNext/>
              <w:keepLines/>
              <w:jc w:val="center"/>
              <w:rPr>
                <w:sz w:val="22"/>
                <w:szCs w:val="22"/>
              </w:rPr>
            </w:pPr>
            <w:r w:rsidRPr="005F7A99">
              <w:rPr>
                <w:sz w:val="22"/>
                <w:szCs w:val="22"/>
              </w:rPr>
              <w:t>в том числе,</w:t>
            </w:r>
          </w:p>
        </w:tc>
        <w:tc>
          <w:tcPr>
            <w:tcW w:w="1852" w:type="dxa"/>
            <w:vAlign w:val="center"/>
          </w:tcPr>
          <w:p w:rsidR="00833F81" w:rsidRPr="005F7A99" w:rsidRDefault="00833F81" w:rsidP="009344E4">
            <w:pPr>
              <w:keepNext/>
              <w:keepLines/>
              <w:jc w:val="center"/>
              <w:rPr>
                <w:sz w:val="22"/>
                <w:szCs w:val="22"/>
              </w:rPr>
            </w:pPr>
          </w:p>
        </w:tc>
        <w:tc>
          <w:tcPr>
            <w:tcW w:w="1852" w:type="dxa"/>
            <w:vAlign w:val="center"/>
          </w:tcPr>
          <w:p w:rsidR="00833F81" w:rsidRPr="005F7A99" w:rsidRDefault="00833F81" w:rsidP="009344E4">
            <w:pPr>
              <w:keepNext/>
              <w:keepLines/>
              <w:jc w:val="center"/>
              <w:rPr>
                <w:sz w:val="22"/>
                <w:szCs w:val="22"/>
              </w:rPr>
            </w:pPr>
          </w:p>
        </w:tc>
        <w:tc>
          <w:tcPr>
            <w:tcW w:w="1852" w:type="dxa"/>
            <w:vAlign w:val="center"/>
          </w:tcPr>
          <w:p w:rsidR="00833F81" w:rsidRPr="005F7A99" w:rsidRDefault="00833F81" w:rsidP="009344E4">
            <w:pPr>
              <w:keepNext/>
              <w:keepLines/>
              <w:jc w:val="center"/>
              <w:rPr>
                <w:sz w:val="22"/>
                <w:szCs w:val="22"/>
              </w:rPr>
            </w:pPr>
          </w:p>
        </w:tc>
        <w:tc>
          <w:tcPr>
            <w:tcW w:w="1852" w:type="dxa"/>
            <w:vAlign w:val="center"/>
          </w:tcPr>
          <w:p w:rsidR="00833F81" w:rsidRPr="005F7A99" w:rsidRDefault="00833F81" w:rsidP="009344E4">
            <w:pPr>
              <w:keepNext/>
              <w:keepLines/>
              <w:jc w:val="center"/>
              <w:rPr>
                <w:sz w:val="22"/>
                <w:szCs w:val="22"/>
              </w:rPr>
            </w:pPr>
          </w:p>
        </w:tc>
      </w:tr>
      <w:tr w:rsidR="00833F81" w:rsidRPr="005F7A99" w:rsidTr="00BD74A1">
        <w:tc>
          <w:tcPr>
            <w:tcW w:w="2165" w:type="dxa"/>
            <w:vAlign w:val="center"/>
          </w:tcPr>
          <w:p w:rsidR="00833F81" w:rsidRPr="005F7A99" w:rsidRDefault="00833F81" w:rsidP="009344E4">
            <w:pPr>
              <w:keepNext/>
              <w:keepLines/>
              <w:jc w:val="center"/>
              <w:rPr>
                <w:sz w:val="22"/>
                <w:szCs w:val="22"/>
              </w:rPr>
            </w:pPr>
            <w:r w:rsidRPr="005F7A99">
              <w:rPr>
                <w:sz w:val="22"/>
                <w:szCs w:val="22"/>
              </w:rPr>
              <w:t>наливные</w:t>
            </w:r>
          </w:p>
        </w:tc>
        <w:tc>
          <w:tcPr>
            <w:tcW w:w="1852" w:type="dxa"/>
            <w:vAlign w:val="center"/>
          </w:tcPr>
          <w:p w:rsidR="00833F81" w:rsidRPr="005F7A99" w:rsidRDefault="00833F81" w:rsidP="009344E4">
            <w:pPr>
              <w:keepNext/>
              <w:keepLines/>
              <w:jc w:val="center"/>
              <w:rPr>
                <w:sz w:val="22"/>
                <w:szCs w:val="22"/>
              </w:rPr>
            </w:pPr>
            <w:r w:rsidRPr="005F7A99">
              <w:rPr>
                <w:sz w:val="22"/>
                <w:szCs w:val="22"/>
              </w:rPr>
              <w:t>100 тыс. тонн в год</w:t>
            </w:r>
          </w:p>
        </w:tc>
        <w:tc>
          <w:tcPr>
            <w:tcW w:w="1852" w:type="dxa"/>
            <w:vAlign w:val="center"/>
          </w:tcPr>
          <w:p w:rsidR="00833F81" w:rsidRPr="005F7A99" w:rsidRDefault="00833F81" w:rsidP="009344E4">
            <w:pPr>
              <w:keepNext/>
              <w:keepLines/>
              <w:jc w:val="center"/>
              <w:rPr>
                <w:sz w:val="22"/>
                <w:szCs w:val="22"/>
              </w:rPr>
            </w:pPr>
            <w:r w:rsidRPr="005F7A99">
              <w:rPr>
                <w:sz w:val="22"/>
                <w:szCs w:val="22"/>
              </w:rPr>
              <w:t>-</w:t>
            </w:r>
          </w:p>
        </w:tc>
        <w:tc>
          <w:tcPr>
            <w:tcW w:w="1852" w:type="dxa"/>
            <w:vAlign w:val="center"/>
          </w:tcPr>
          <w:p w:rsidR="00833F81" w:rsidRPr="005F7A99" w:rsidRDefault="00833F81" w:rsidP="009344E4">
            <w:pPr>
              <w:keepNext/>
              <w:keepLines/>
              <w:jc w:val="center"/>
              <w:rPr>
                <w:sz w:val="22"/>
                <w:szCs w:val="22"/>
              </w:rPr>
            </w:pPr>
            <w:r w:rsidRPr="005F7A99">
              <w:rPr>
                <w:sz w:val="22"/>
                <w:szCs w:val="22"/>
              </w:rPr>
              <w:t>-</w:t>
            </w:r>
          </w:p>
        </w:tc>
        <w:tc>
          <w:tcPr>
            <w:tcW w:w="1852" w:type="dxa"/>
            <w:vAlign w:val="center"/>
          </w:tcPr>
          <w:p w:rsidR="00833F81" w:rsidRPr="005F7A99" w:rsidRDefault="00833F81" w:rsidP="009344E4">
            <w:pPr>
              <w:keepNext/>
              <w:keepLines/>
              <w:jc w:val="center"/>
              <w:rPr>
                <w:sz w:val="22"/>
                <w:szCs w:val="22"/>
              </w:rPr>
            </w:pPr>
            <w:r w:rsidRPr="005F7A99">
              <w:rPr>
                <w:sz w:val="22"/>
                <w:szCs w:val="22"/>
              </w:rPr>
              <w:t>-</w:t>
            </w:r>
          </w:p>
        </w:tc>
      </w:tr>
      <w:tr w:rsidR="00833F81" w:rsidRPr="005F7A99" w:rsidTr="00BD74A1">
        <w:tc>
          <w:tcPr>
            <w:tcW w:w="2165" w:type="dxa"/>
            <w:vAlign w:val="center"/>
          </w:tcPr>
          <w:p w:rsidR="00833F81" w:rsidRPr="005F7A99" w:rsidRDefault="00833F81" w:rsidP="009344E4">
            <w:pPr>
              <w:keepNext/>
              <w:keepLines/>
              <w:jc w:val="center"/>
              <w:rPr>
                <w:sz w:val="22"/>
                <w:szCs w:val="22"/>
              </w:rPr>
            </w:pPr>
            <w:r w:rsidRPr="005F7A99">
              <w:rPr>
                <w:sz w:val="22"/>
                <w:szCs w:val="22"/>
              </w:rPr>
              <w:t>сухие</w:t>
            </w:r>
          </w:p>
        </w:tc>
        <w:tc>
          <w:tcPr>
            <w:tcW w:w="1852" w:type="dxa"/>
            <w:vAlign w:val="center"/>
          </w:tcPr>
          <w:p w:rsidR="00833F81" w:rsidRPr="005F7A99" w:rsidRDefault="00833F81" w:rsidP="009344E4">
            <w:pPr>
              <w:keepNext/>
              <w:keepLines/>
              <w:jc w:val="center"/>
              <w:rPr>
                <w:sz w:val="22"/>
                <w:szCs w:val="22"/>
              </w:rPr>
            </w:pPr>
            <w:r w:rsidRPr="005F7A99">
              <w:rPr>
                <w:sz w:val="22"/>
                <w:szCs w:val="22"/>
              </w:rPr>
              <w:t>1660 тыс. тонн в год</w:t>
            </w:r>
          </w:p>
        </w:tc>
        <w:tc>
          <w:tcPr>
            <w:tcW w:w="1852" w:type="dxa"/>
            <w:vAlign w:val="center"/>
          </w:tcPr>
          <w:p w:rsidR="00833F81" w:rsidRPr="005F7A99" w:rsidRDefault="00833F81" w:rsidP="009344E4">
            <w:pPr>
              <w:keepNext/>
              <w:keepLines/>
              <w:jc w:val="center"/>
              <w:rPr>
                <w:sz w:val="22"/>
                <w:szCs w:val="22"/>
              </w:rPr>
            </w:pPr>
            <w:r w:rsidRPr="005F7A99">
              <w:rPr>
                <w:sz w:val="22"/>
                <w:szCs w:val="22"/>
              </w:rPr>
              <w:t>1976 тыс. тонн в год</w:t>
            </w:r>
          </w:p>
        </w:tc>
        <w:tc>
          <w:tcPr>
            <w:tcW w:w="1852" w:type="dxa"/>
            <w:vAlign w:val="center"/>
          </w:tcPr>
          <w:p w:rsidR="00833F81" w:rsidRPr="005F7A99" w:rsidRDefault="00833F81" w:rsidP="009344E4">
            <w:pPr>
              <w:keepNext/>
              <w:keepLines/>
              <w:jc w:val="center"/>
              <w:rPr>
                <w:sz w:val="22"/>
                <w:szCs w:val="22"/>
              </w:rPr>
            </w:pPr>
            <w:r w:rsidRPr="005F7A99">
              <w:rPr>
                <w:sz w:val="22"/>
                <w:szCs w:val="22"/>
              </w:rPr>
              <w:t>-</w:t>
            </w:r>
          </w:p>
        </w:tc>
        <w:tc>
          <w:tcPr>
            <w:tcW w:w="1852" w:type="dxa"/>
            <w:vAlign w:val="center"/>
          </w:tcPr>
          <w:p w:rsidR="00833F81" w:rsidRPr="005F7A99" w:rsidRDefault="00833F81" w:rsidP="009344E4">
            <w:pPr>
              <w:keepNext/>
              <w:keepLines/>
              <w:jc w:val="center"/>
              <w:rPr>
                <w:sz w:val="22"/>
                <w:szCs w:val="22"/>
              </w:rPr>
            </w:pPr>
            <w:r w:rsidRPr="005F7A99">
              <w:rPr>
                <w:sz w:val="22"/>
                <w:szCs w:val="22"/>
              </w:rPr>
              <w:t>-</w:t>
            </w:r>
          </w:p>
        </w:tc>
      </w:tr>
      <w:tr w:rsidR="00833F81" w:rsidRPr="005F7A99" w:rsidTr="00BD74A1">
        <w:tc>
          <w:tcPr>
            <w:tcW w:w="2165" w:type="dxa"/>
            <w:vAlign w:val="center"/>
          </w:tcPr>
          <w:p w:rsidR="00833F81" w:rsidRPr="005F7A99" w:rsidRDefault="00833F81" w:rsidP="009344E4">
            <w:pPr>
              <w:keepNext/>
              <w:keepLines/>
              <w:jc w:val="center"/>
              <w:rPr>
                <w:sz w:val="22"/>
                <w:szCs w:val="22"/>
              </w:rPr>
            </w:pPr>
            <w:r w:rsidRPr="005F7A99">
              <w:rPr>
                <w:sz w:val="22"/>
                <w:szCs w:val="22"/>
              </w:rPr>
              <w:t>контейнеры (в двадцатифутовом эквиваленте в год)</w:t>
            </w:r>
          </w:p>
        </w:tc>
        <w:tc>
          <w:tcPr>
            <w:tcW w:w="1852" w:type="dxa"/>
            <w:vAlign w:val="center"/>
          </w:tcPr>
          <w:p w:rsidR="00833F81" w:rsidRPr="005F7A99" w:rsidRDefault="00833F81" w:rsidP="009344E4">
            <w:pPr>
              <w:keepNext/>
              <w:keepLines/>
              <w:jc w:val="center"/>
              <w:rPr>
                <w:sz w:val="22"/>
                <w:szCs w:val="22"/>
              </w:rPr>
            </w:pPr>
            <w:r w:rsidRPr="005F7A99">
              <w:rPr>
                <w:sz w:val="22"/>
                <w:szCs w:val="22"/>
              </w:rPr>
              <w:t>2 тыс. единиц</w:t>
            </w:r>
          </w:p>
        </w:tc>
        <w:tc>
          <w:tcPr>
            <w:tcW w:w="1852" w:type="dxa"/>
            <w:vAlign w:val="center"/>
          </w:tcPr>
          <w:p w:rsidR="00833F81" w:rsidRPr="005F7A99" w:rsidRDefault="00833F81" w:rsidP="009344E4">
            <w:pPr>
              <w:keepNext/>
              <w:keepLines/>
              <w:jc w:val="center"/>
              <w:rPr>
                <w:sz w:val="22"/>
                <w:szCs w:val="22"/>
              </w:rPr>
            </w:pPr>
            <w:r w:rsidRPr="005F7A99">
              <w:rPr>
                <w:sz w:val="22"/>
                <w:szCs w:val="22"/>
              </w:rPr>
              <w:t>2 тыс. единиц</w:t>
            </w:r>
          </w:p>
        </w:tc>
        <w:tc>
          <w:tcPr>
            <w:tcW w:w="1852" w:type="dxa"/>
            <w:vAlign w:val="center"/>
          </w:tcPr>
          <w:p w:rsidR="00833F81" w:rsidRPr="005F7A99" w:rsidRDefault="00833F81" w:rsidP="009344E4">
            <w:pPr>
              <w:keepNext/>
              <w:keepLines/>
              <w:jc w:val="center"/>
              <w:rPr>
                <w:sz w:val="22"/>
                <w:szCs w:val="22"/>
              </w:rPr>
            </w:pPr>
            <w:r w:rsidRPr="005F7A99">
              <w:rPr>
                <w:sz w:val="22"/>
                <w:szCs w:val="22"/>
              </w:rPr>
              <w:t>-</w:t>
            </w:r>
          </w:p>
        </w:tc>
        <w:tc>
          <w:tcPr>
            <w:tcW w:w="1852" w:type="dxa"/>
            <w:vAlign w:val="center"/>
          </w:tcPr>
          <w:p w:rsidR="00833F81" w:rsidRPr="005F7A99" w:rsidRDefault="00833F81" w:rsidP="009344E4">
            <w:pPr>
              <w:keepNext/>
              <w:keepLines/>
              <w:jc w:val="center"/>
              <w:rPr>
                <w:sz w:val="22"/>
                <w:szCs w:val="22"/>
              </w:rPr>
            </w:pPr>
            <w:r w:rsidRPr="005F7A99">
              <w:rPr>
                <w:sz w:val="22"/>
                <w:szCs w:val="22"/>
              </w:rPr>
              <w:t>-</w:t>
            </w:r>
          </w:p>
        </w:tc>
      </w:tr>
      <w:tr w:rsidR="00833F81" w:rsidRPr="005F7A99" w:rsidTr="00BD74A1">
        <w:tc>
          <w:tcPr>
            <w:tcW w:w="2165" w:type="dxa"/>
            <w:vAlign w:val="center"/>
          </w:tcPr>
          <w:p w:rsidR="00833F81" w:rsidRPr="005F7A99" w:rsidRDefault="00833F81" w:rsidP="009344E4">
            <w:pPr>
              <w:keepNext/>
              <w:keepLines/>
              <w:jc w:val="center"/>
              <w:rPr>
                <w:sz w:val="22"/>
                <w:szCs w:val="22"/>
              </w:rPr>
            </w:pPr>
            <w:r w:rsidRPr="005F7A99">
              <w:rPr>
                <w:sz w:val="22"/>
                <w:szCs w:val="22"/>
              </w:rPr>
              <w:t>Пропускная способность пассажирского морского терминала</w:t>
            </w:r>
          </w:p>
        </w:tc>
        <w:tc>
          <w:tcPr>
            <w:tcW w:w="1852" w:type="dxa"/>
            <w:vAlign w:val="center"/>
          </w:tcPr>
          <w:p w:rsidR="00833F81" w:rsidRPr="005F7A99" w:rsidRDefault="00833F81" w:rsidP="009344E4">
            <w:pPr>
              <w:keepNext/>
              <w:keepLines/>
              <w:jc w:val="center"/>
              <w:rPr>
                <w:sz w:val="22"/>
                <w:szCs w:val="22"/>
              </w:rPr>
            </w:pPr>
            <w:r w:rsidRPr="005F7A99">
              <w:rPr>
                <w:sz w:val="22"/>
                <w:szCs w:val="22"/>
              </w:rPr>
              <w:t>90 000 пассажиров в год</w:t>
            </w:r>
          </w:p>
        </w:tc>
        <w:tc>
          <w:tcPr>
            <w:tcW w:w="1852" w:type="dxa"/>
            <w:vAlign w:val="center"/>
          </w:tcPr>
          <w:p w:rsidR="00833F81" w:rsidRPr="005F7A99" w:rsidRDefault="00833F81" w:rsidP="009344E4">
            <w:pPr>
              <w:keepNext/>
              <w:keepLines/>
              <w:jc w:val="center"/>
              <w:rPr>
                <w:sz w:val="22"/>
                <w:szCs w:val="22"/>
              </w:rPr>
            </w:pPr>
            <w:r w:rsidRPr="005F7A99">
              <w:rPr>
                <w:sz w:val="22"/>
                <w:szCs w:val="22"/>
              </w:rPr>
              <w:t>-</w:t>
            </w:r>
          </w:p>
        </w:tc>
        <w:tc>
          <w:tcPr>
            <w:tcW w:w="1852" w:type="dxa"/>
            <w:vAlign w:val="center"/>
          </w:tcPr>
          <w:p w:rsidR="00833F81" w:rsidRPr="005F7A99" w:rsidRDefault="00833F81" w:rsidP="009344E4">
            <w:pPr>
              <w:keepNext/>
              <w:keepLines/>
              <w:jc w:val="center"/>
              <w:rPr>
                <w:sz w:val="22"/>
                <w:szCs w:val="22"/>
              </w:rPr>
            </w:pPr>
            <w:r w:rsidRPr="005F7A99">
              <w:rPr>
                <w:sz w:val="22"/>
                <w:szCs w:val="22"/>
              </w:rPr>
              <w:t>-</w:t>
            </w:r>
          </w:p>
        </w:tc>
        <w:tc>
          <w:tcPr>
            <w:tcW w:w="1852" w:type="dxa"/>
            <w:vAlign w:val="center"/>
          </w:tcPr>
          <w:p w:rsidR="00833F81" w:rsidRPr="005F7A99" w:rsidRDefault="00833F81" w:rsidP="009344E4">
            <w:pPr>
              <w:keepNext/>
              <w:keepLines/>
              <w:jc w:val="center"/>
              <w:rPr>
                <w:sz w:val="22"/>
                <w:szCs w:val="22"/>
              </w:rPr>
            </w:pPr>
            <w:r w:rsidRPr="005F7A99">
              <w:rPr>
                <w:sz w:val="22"/>
                <w:szCs w:val="22"/>
              </w:rPr>
              <w:t>-</w:t>
            </w:r>
          </w:p>
        </w:tc>
      </w:tr>
      <w:tr w:rsidR="00833F81" w:rsidRPr="005F7A99" w:rsidTr="00BD74A1">
        <w:tc>
          <w:tcPr>
            <w:tcW w:w="2165" w:type="dxa"/>
            <w:vAlign w:val="center"/>
          </w:tcPr>
          <w:p w:rsidR="00833F81" w:rsidRPr="005F7A99" w:rsidRDefault="00833F81" w:rsidP="009344E4">
            <w:pPr>
              <w:keepNext/>
              <w:keepLines/>
              <w:jc w:val="center"/>
              <w:rPr>
                <w:sz w:val="22"/>
                <w:szCs w:val="22"/>
              </w:rPr>
            </w:pPr>
            <w:r w:rsidRPr="005F7A99">
              <w:rPr>
                <w:sz w:val="22"/>
                <w:szCs w:val="22"/>
              </w:rPr>
              <w:t>Максимальные габариты судов, обрабатываемых у морского терминала (осадка, длина, ширина), м</w:t>
            </w:r>
          </w:p>
        </w:tc>
        <w:tc>
          <w:tcPr>
            <w:tcW w:w="1852" w:type="dxa"/>
            <w:vAlign w:val="center"/>
          </w:tcPr>
          <w:p w:rsidR="00833F81" w:rsidRPr="005F7A99" w:rsidRDefault="00833F81" w:rsidP="009344E4">
            <w:pPr>
              <w:keepNext/>
              <w:keepLines/>
              <w:jc w:val="center"/>
              <w:rPr>
                <w:sz w:val="22"/>
                <w:szCs w:val="22"/>
              </w:rPr>
            </w:pPr>
            <w:r w:rsidRPr="005F7A99">
              <w:rPr>
                <w:sz w:val="22"/>
                <w:szCs w:val="22"/>
              </w:rPr>
              <w:t>6 / 110 / 20</w:t>
            </w:r>
          </w:p>
        </w:tc>
        <w:tc>
          <w:tcPr>
            <w:tcW w:w="1852" w:type="dxa"/>
            <w:vAlign w:val="center"/>
          </w:tcPr>
          <w:p w:rsidR="00833F81" w:rsidRPr="005F7A99" w:rsidRDefault="00833F81" w:rsidP="009344E4">
            <w:pPr>
              <w:keepNext/>
              <w:keepLines/>
              <w:jc w:val="center"/>
              <w:rPr>
                <w:sz w:val="22"/>
                <w:szCs w:val="22"/>
              </w:rPr>
            </w:pPr>
            <w:r w:rsidRPr="005F7A99">
              <w:rPr>
                <w:sz w:val="22"/>
                <w:szCs w:val="22"/>
              </w:rPr>
              <w:t>8 / 130 / 22</w:t>
            </w:r>
          </w:p>
        </w:tc>
        <w:tc>
          <w:tcPr>
            <w:tcW w:w="1852" w:type="dxa"/>
            <w:vAlign w:val="center"/>
          </w:tcPr>
          <w:p w:rsidR="00833F81" w:rsidRPr="005F7A99" w:rsidRDefault="00833F81" w:rsidP="009344E4">
            <w:pPr>
              <w:keepNext/>
              <w:keepLines/>
              <w:jc w:val="center"/>
              <w:rPr>
                <w:sz w:val="22"/>
                <w:szCs w:val="22"/>
              </w:rPr>
            </w:pPr>
            <w:r w:rsidRPr="005F7A99">
              <w:rPr>
                <w:sz w:val="22"/>
                <w:szCs w:val="22"/>
              </w:rPr>
              <w:t>4,2 / 54 / 10</w:t>
            </w:r>
          </w:p>
        </w:tc>
        <w:tc>
          <w:tcPr>
            <w:tcW w:w="1852" w:type="dxa"/>
            <w:vAlign w:val="center"/>
          </w:tcPr>
          <w:p w:rsidR="00833F81" w:rsidRPr="005F7A99" w:rsidRDefault="00833F81" w:rsidP="009344E4">
            <w:pPr>
              <w:keepNext/>
              <w:keepLines/>
              <w:jc w:val="center"/>
              <w:rPr>
                <w:sz w:val="22"/>
                <w:szCs w:val="22"/>
              </w:rPr>
            </w:pPr>
            <w:r w:rsidRPr="005F7A99">
              <w:rPr>
                <w:sz w:val="22"/>
                <w:szCs w:val="22"/>
              </w:rPr>
              <w:t>2 / 35 / 14</w:t>
            </w:r>
          </w:p>
        </w:tc>
      </w:tr>
      <w:tr w:rsidR="00833F81" w:rsidRPr="005F7A99" w:rsidTr="00BD74A1">
        <w:tc>
          <w:tcPr>
            <w:tcW w:w="2165" w:type="dxa"/>
            <w:vAlign w:val="center"/>
          </w:tcPr>
          <w:p w:rsidR="00833F81" w:rsidRPr="005F7A99" w:rsidRDefault="00833F81" w:rsidP="009344E4">
            <w:pPr>
              <w:keepNext/>
              <w:keepLines/>
              <w:jc w:val="center"/>
              <w:rPr>
                <w:sz w:val="22"/>
                <w:szCs w:val="22"/>
              </w:rPr>
            </w:pPr>
            <w:r w:rsidRPr="005F7A99">
              <w:rPr>
                <w:sz w:val="22"/>
                <w:szCs w:val="22"/>
              </w:rPr>
              <w:t>Площадь крытых складов</w:t>
            </w:r>
          </w:p>
        </w:tc>
        <w:tc>
          <w:tcPr>
            <w:tcW w:w="1852" w:type="dxa"/>
            <w:vAlign w:val="center"/>
          </w:tcPr>
          <w:p w:rsidR="00833F81" w:rsidRPr="005F7A99" w:rsidRDefault="00833F81" w:rsidP="009344E4">
            <w:pPr>
              <w:keepNext/>
              <w:keepLines/>
              <w:jc w:val="center"/>
              <w:rPr>
                <w:sz w:val="22"/>
                <w:szCs w:val="22"/>
              </w:rPr>
            </w:pPr>
            <w:r w:rsidRPr="005F7A99">
              <w:rPr>
                <w:sz w:val="22"/>
                <w:szCs w:val="22"/>
              </w:rPr>
              <w:t>15 тыс. кв.м</w:t>
            </w:r>
          </w:p>
        </w:tc>
        <w:tc>
          <w:tcPr>
            <w:tcW w:w="1852" w:type="dxa"/>
            <w:vAlign w:val="center"/>
          </w:tcPr>
          <w:p w:rsidR="00833F81" w:rsidRPr="005F7A99" w:rsidRDefault="00833F81" w:rsidP="009344E4">
            <w:pPr>
              <w:keepNext/>
              <w:keepLines/>
              <w:jc w:val="center"/>
              <w:rPr>
                <w:sz w:val="22"/>
                <w:szCs w:val="22"/>
              </w:rPr>
            </w:pPr>
            <w:r w:rsidRPr="005F7A99">
              <w:rPr>
                <w:sz w:val="22"/>
                <w:szCs w:val="22"/>
              </w:rPr>
              <w:t>10 тыс. кв.м</w:t>
            </w:r>
          </w:p>
        </w:tc>
        <w:tc>
          <w:tcPr>
            <w:tcW w:w="1852" w:type="dxa"/>
            <w:vAlign w:val="center"/>
          </w:tcPr>
          <w:p w:rsidR="00833F81" w:rsidRPr="005F7A99" w:rsidRDefault="00833F81" w:rsidP="009344E4">
            <w:pPr>
              <w:keepNext/>
              <w:keepLines/>
              <w:jc w:val="center"/>
              <w:rPr>
                <w:sz w:val="22"/>
                <w:szCs w:val="22"/>
              </w:rPr>
            </w:pPr>
            <w:r w:rsidRPr="005F7A99">
              <w:rPr>
                <w:sz w:val="22"/>
                <w:szCs w:val="22"/>
              </w:rPr>
              <w:t>-</w:t>
            </w:r>
          </w:p>
        </w:tc>
        <w:tc>
          <w:tcPr>
            <w:tcW w:w="1852" w:type="dxa"/>
            <w:vAlign w:val="center"/>
          </w:tcPr>
          <w:p w:rsidR="00833F81" w:rsidRPr="005F7A99" w:rsidRDefault="00833F81" w:rsidP="009344E4">
            <w:pPr>
              <w:keepNext/>
              <w:keepLines/>
              <w:jc w:val="center"/>
              <w:rPr>
                <w:sz w:val="22"/>
                <w:szCs w:val="22"/>
              </w:rPr>
            </w:pPr>
            <w:r w:rsidRPr="005F7A99">
              <w:rPr>
                <w:sz w:val="22"/>
                <w:szCs w:val="22"/>
              </w:rPr>
              <w:t>2,44 тыс. кв.м</w:t>
            </w:r>
          </w:p>
        </w:tc>
      </w:tr>
      <w:tr w:rsidR="00833F81" w:rsidRPr="005F7A99" w:rsidTr="00BD74A1">
        <w:tc>
          <w:tcPr>
            <w:tcW w:w="2165" w:type="dxa"/>
            <w:vAlign w:val="center"/>
          </w:tcPr>
          <w:p w:rsidR="00833F81" w:rsidRPr="005F7A99" w:rsidRDefault="00833F81" w:rsidP="009344E4">
            <w:pPr>
              <w:keepNext/>
              <w:keepLines/>
              <w:jc w:val="center"/>
              <w:rPr>
                <w:sz w:val="22"/>
                <w:szCs w:val="22"/>
              </w:rPr>
            </w:pPr>
            <w:r w:rsidRPr="005F7A99">
              <w:rPr>
                <w:sz w:val="22"/>
                <w:szCs w:val="22"/>
              </w:rPr>
              <w:t>Площадь открытых складов</w:t>
            </w:r>
          </w:p>
        </w:tc>
        <w:tc>
          <w:tcPr>
            <w:tcW w:w="1852" w:type="dxa"/>
            <w:vAlign w:val="center"/>
          </w:tcPr>
          <w:p w:rsidR="00833F81" w:rsidRPr="005F7A99" w:rsidRDefault="00833F81" w:rsidP="009344E4">
            <w:pPr>
              <w:keepNext/>
              <w:keepLines/>
              <w:jc w:val="center"/>
              <w:rPr>
                <w:sz w:val="22"/>
                <w:szCs w:val="22"/>
              </w:rPr>
            </w:pPr>
            <w:r w:rsidRPr="005F7A99">
              <w:rPr>
                <w:sz w:val="22"/>
                <w:szCs w:val="22"/>
              </w:rPr>
              <w:t>35 тыс. кв.м</w:t>
            </w:r>
          </w:p>
        </w:tc>
        <w:tc>
          <w:tcPr>
            <w:tcW w:w="1852" w:type="dxa"/>
            <w:vAlign w:val="center"/>
          </w:tcPr>
          <w:p w:rsidR="00833F81" w:rsidRPr="005F7A99" w:rsidRDefault="00833F81" w:rsidP="009344E4">
            <w:pPr>
              <w:keepNext/>
              <w:keepLines/>
              <w:jc w:val="center"/>
              <w:rPr>
                <w:sz w:val="22"/>
                <w:szCs w:val="22"/>
              </w:rPr>
            </w:pPr>
            <w:r w:rsidRPr="005F7A99">
              <w:rPr>
                <w:sz w:val="22"/>
                <w:szCs w:val="22"/>
              </w:rPr>
              <w:t>90 тыс. кв.м</w:t>
            </w:r>
          </w:p>
        </w:tc>
        <w:tc>
          <w:tcPr>
            <w:tcW w:w="1852" w:type="dxa"/>
            <w:vAlign w:val="center"/>
          </w:tcPr>
          <w:p w:rsidR="00833F81" w:rsidRPr="005F7A99" w:rsidRDefault="00833F81" w:rsidP="009344E4">
            <w:pPr>
              <w:keepNext/>
              <w:keepLines/>
              <w:jc w:val="center"/>
              <w:rPr>
                <w:sz w:val="22"/>
                <w:szCs w:val="22"/>
              </w:rPr>
            </w:pPr>
            <w:r w:rsidRPr="005F7A99">
              <w:rPr>
                <w:sz w:val="22"/>
                <w:szCs w:val="22"/>
              </w:rPr>
              <w:t>-</w:t>
            </w:r>
          </w:p>
        </w:tc>
        <w:tc>
          <w:tcPr>
            <w:tcW w:w="1852" w:type="dxa"/>
            <w:vAlign w:val="center"/>
          </w:tcPr>
          <w:p w:rsidR="00833F81" w:rsidRPr="005F7A99" w:rsidRDefault="00833F81" w:rsidP="009344E4">
            <w:pPr>
              <w:keepNext/>
              <w:keepLines/>
              <w:jc w:val="center"/>
              <w:rPr>
                <w:sz w:val="22"/>
                <w:szCs w:val="22"/>
              </w:rPr>
            </w:pPr>
            <w:r w:rsidRPr="005F7A99">
              <w:rPr>
                <w:sz w:val="22"/>
                <w:szCs w:val="22"/>
              </w:rPr>
              <w:t>9,01 тыс. кв.м</w:t>
            </w:r>
          </w:p>
        </w:tc>
      </w:tr>
      <w:tr w:rsidR="00833F81" w:rsidRPr="005F7A99" w:rsidTr="00BD74A1">
        <w:tc>
          <w:tcPr>
            <w:tcW w:w="2165" w:type="dxa"/>
            <w:vAlign w:val="center"/>
          </w:tcPr>
          <w:p w:rsidR="00833F81" w:rsidRPr="005F7A99" w:rsidRDefault="00833F81" w:rsidP="009344E4">
            <w:pPr>
              <w:keepNext/>
              <w:keepLines/>
              <w:jc w:val="center"/>
              <w:rPr>
                <w:sz w:val="22"/>
                <w:szCs w:val="22"/>
              </w:rPr>
            </w:pPr>
            <w:r w:rsidRPr="005F7A99">
              <w:rPr>
                <w:sz w:val="22"/>
                <w:szCs w:val="22"/>
              </w:rPr>
              <w:t>Период навигации в морском порту</w:t>
            </w:r>
          </w:p>
        </w:tc>
        <w:tc>
          <w:tcPr>
            <w:tcW w:w="5556" w:type="dxa"/>
            <w:gridSpan w:val="3"/>
            <w:vAlign w:val="center"/>
          </w:tcPr>
          <w:p w:rsidR="00833F81" w:rsidRPr="005F7A99" w:rsidRDefault="00833F81" w:rsidP="009344E4">
            <w:pPr>
              <w:keepNext/>
              <w:keepLines/>
              <w:jc w:val="center"/>
              <w:rPr>
                <w:sz w:val="22"/>
                <w:szCs w:val="22"/>
              </w:rPr>
            </w:pPr>
            <w:r w:rsidRPr="005F7A99">
              <w:rPr>
                <w:sz w:val="22"/>
                <w:szCs w:val="22"/>
              </w:rPr>
              <w:t>Круглогодичный</w:t>
            </w:r>
          </w:p>
        </w:tc>
        <w:tc>
          <w:tcPr>
            <w:tcW w:w="1852" w:type="dxa"/>
            <w:vAlign w:val="center"/>
          </w:tcPr>
          <w:p w:rsidR="00833F81" w:rsidRPr="005F7A99" w:rsidRDefault="00833F81" w:rsidP="009344E4">
            <w:pPr>
              <w:keepNext/>
              <w:keepLines/>
              <w:jc w:val="center"/>
              <w:rPr>
                <w:sz w:val="22"/>
                <w:szCs w:val="22"/>
              </w:rPr>
            </w:pPr>
            <w:r w:rsidRPr="005F7A99">
              <w:rPr>
                <w:sz w:val="22"/>
                <w:szCs w:val="22"/>
              </w:rPr>
              <w:t>01.03-30.12</w:t>
            </w:r>
          </w:p>
        </w:tc>
      </w:tr>
    </w:tbl>
    <w:p w:rsidR="00833F81" w:rsidRPr="005F7A99" w:rsidRDefault="00833F81" w:rsidP="009344E4">
      <w:pPr>
        <w:keepNext/>
        <w:keepLines/>
        <w:ind w:firstLine="720"/>
        <w:jc w:val="both"/>
      </w:pPr>
      <w:r w:rsidRPr="005F7A99">
        <w:t xml:space="preserve">На территории морского порта функционирует </w:t>
      </w:r>
      <w:r w:rsidRPr="005F7A99">
        <w:rPr>
          <w:b/>
        </w:rPr>
        <w:t>паромный комплекс</w:t>
      </w:r>
      <w:r w:rsidRPr="005F7A99">
        <w:t xml:space="preserve"> (с 1974 г.). Протяженность паромной железнодорожной линии Ванино – Холмск составляет 270 км. Время хода парома, в зависимости от погодных условий, составляет 12 – 20 часов. В настоящее время паромный флот, принадлежащий ОАО «Сахалинское морское пароходство» (SASCO), включает три однотипных дизель-электрохода (Сахалин - 8, 9, 10), каждый из которых может перевозить 28 железнодорожных вагонов либо 37 большегрузных автомобилей (последнее судно выпуска 1990г.). Кроме того, каждый паром (кроме парома «Сахалин-10», оборудованного для перевозки опасных грузов) может брать на борт до ста пассажиров.</w:t>
      </w:r>
    </w:p>
    <w:p w:rsidR="00833F81" w:rsidRPr="005F7A99" w:rsidRDefault="00833F81" w:rsidP="009344E4">
      <w:pPr>
        <w:keepNext/>
        <w:keepLines/>
        <w:ind w:firstLine="720"/>
        <w:jc w:val="both"/>
      </w:pPr>
      <w:r w:rsidRPr="005F7A99">
        <w:t>По грузовым мостам, которыми оснащены паромные терминалы портов Ванино и Холмск, на борт паромов накатываются непосредственно те железнодорожные вагоны, в которых груз следовал по сети российских железных дорог. Эта технология, позволяющая избавиться от физической перевалки грузов в портах, дала возможность сократить время и объем грузовых операций портов, уменьшив сроки перевозок и увеличив сохранность грузов.</w:t>
      </w:r>
    </w:p>
    <w:p w:rsidR="00833F81" w:rsidRPr="005F7A99" w:rsidRDefault="00833F81" w:rsidP="009344E4">
      <w:pPr>
        <w:keepNext/>
        <w:keepLines/>
        <w:ind w:firstLine="709"/>
        <w:jc w:val="both"/>
        <w:rPr>
          <w:color w:val="000000"/>
          <w:shd w:val="clear" w:color="auto" w:fill="FFFFFF"/>
        </w:rPr>
      </w:pPr>
      <w:r w:rsidRPr="005F7A99">
        <w:rPr>
          <w:color w:val="000000"/>
          <w:shd w:val="clear" w:color="auto" w:fill="FFFFFF"/>
        </w:rPr>
        <w:t>С конца 90-х годов с открытием автомобильного сообщения из Ванино с городами Хабаровск и Комсомольск-на-Амуре SASCO осуществляет перевозки на данной линии не только железнодорожных вагонов, но и автотранспорта, в первую очередь большегрузных автомобилей со скоропортящимися и другими потребительскими грузами.</w:t>
      </w:r>
    </w:p>
    <w:p w:rsidR="00833F81" w:rsidRPr="005F7A99" w:rsidRDefault="00833F81" w:rsidP="009344E4">
      <w:pPr>
        <w:keepNext/>
        <w:keepLines/>
        <w:ind w:firstLine="709"/>
        <w:jc w:val="both"/>
        <w:rPr>
          <w:color w:val="000000"/>
          <w:shd w:val="clear" w:color="auto" w:fill="FFFFFF"/>
        </w:rPr>
      </w:pPr>
      <w:r w:rsidRPr="005F7A99">
        <w:rPr>
          <w:color w:val="000000"/>
          <w:shd w:val="clear" w:color="auto" w:fill="FFFFFF"/>
        </w:rPr>
        <w:t>Линия «Ванино – Холмск» и сегодня продолжает оставаться важнейшей транспортной артерией между Сахалином и материковой частью России, ее пропускная способность составляет 3,3 млн тонн грузов в год.</w:t>
      </w:r>
    </w:p>
    <w:p w:rsidR="00833F81" w:rsidRPr="005F7A99" w:rsidRDefault="00833F81" w:rsidP="009344E4">
      <w:pPr>
        <w:keepNext/>
        <w:keepLines/>
        <w:ind w:firstLine="709"/>
        <w:jc w:val="both"/>
        <w:rPr>
          <w:color w:val="000000"/>
          <w:shd w:val="clear" w:color="auto" w:fill="FFFFFF"/>
        </w:rPr>
      </w:pPr>
      <w:r w:rsidRPr="005F7A99">
        <w:rPr>
          <w:color w:val="000000"/>
          <w:shd w:val="clear" w:color="auto" w:fill="FFFFFF"/>
        </w:rPr>
        <w:t>К настоящему времени технический ресурс судов приближается к полной выработке. В связи со старением паромных судов и приближением сроков их списания Сахалинским морским пароходством выполнено технико-экономическое обоснование модернизации паромного комплекса, включающее строительство паромов второго поколения вместимостью до 38 вагонов в двухъярусном варианте.</w:t>
      </w:r>
    </w:p>
    <w:p w:rsidR="00833F81" w:rsidRPr="005F7A99" w:rsidRDefault="00833F81" w:rsidP="009344E4">
      <w:pPr>
        <w:keepNext/>
        <w:keepLines/>
        <w:ind w:firstLine="709"/>
        <w:jc w:val="both"/>
        <w:rPr>
          <w:color w:val="000000"/>
          <w:shd w:val="clear" w:color="auto" w:fill="FFFFFF"/>
        </w:rPr>
      </w:pPr>
      <w:r w:rsidRPr="005F7A99">
        <w:rPr>
          <w:color w:val="000000"/>
          <w:shd w:val="clear" w:color="auto" w:fill="FFFFFF"/>
        </w:rPr>
        <w:t>Ежедневно из каждого порта линии (Холмска и Ванино) осуществляется в среднем не менее двух рейсов, время отхода и подхода судов варьируется в зависимости от наличия груза и погодных условий, поэтому расписание движения паромов объявляется перевозчиком на ближайшие 2–3 дня.</w:t>
      </w:r>
    </w:p>
    <w:p w:rsidR="00833F81" w:rsidRPr="005F7A99" w:rsidRDefault="00833F81" w:rsidP="009344E4">
      <w:pPr>
        <w:keepNext/>
        <w:keepLines/>
        <w:ind w:firstLine="709"/>
        <w:jc w:val="both"/>
        <w:rPr>
          <w:color w:val="000000"/>
          <w:shd w:val="clear" w:color="auto" w:fill="FFFFFF"/>
        </w:rPr>
      </w:pPr>
      <w:r w:rsidRPr="005F7A99">
        <w:rPr>
          <w:color w:val="000000"/>
          <w:shd w:val="clear" w:color="auto" w:fill="FFFFFF"/>
        </w:rPr>
        <w:t>Функционирование паромной переправы зависит от неустойчивых погодных условий. Простои паромов в осенне-зимний период составляет 35 – 40 дней. Прием паромов в гавань порта возможен при высоте волны не более 0,5 м. В настоящее время в порт прибывает 4 парома в сутки. В целом в год в порту обрабатывается до 800 паромов.</w:t>
      </w:r>
    </w:p>
    <w:p w:rsidR="00833F81" w:rsidRPr="005F7A99" w:rsidRDefault="00833F81" w:rsidP="009344E4">
      <w:pPr>
        <w:keepNext/>
        <w:keepLines/>
        <w:ind w:firstLine="709"/>
        <w:jc w:val="both"/>
        <w:rPr>
          <w:color w:val="000000"/>
          <w:shd w:val="clear" w:color="auto" w:fill="FFFFFF"/>
        </w:rPr>
      </w:pPr>
      <w:r w:rsidRPr="005F7A99">
        <w:rPr>
          <w:color w:val="000000"/>
          <w:shd w:val="clear" w:color="auto" w:fill="FFFFFF"/>
        </w:rPr>
        <w:t>На территории порта расположен железнодорожный парк по перестановке вагонов с колеи шириной 1520 мм на колею - 1067 мм.</w:t>
      </w:r>
    </w:p>
    <w:p w:rsidR="00833F81" w:rsidRPr="005F7A99" w:rsidRDefault="00833F81" w:rsidP="009344E4">
      <w:pPr>
        <w:keepNext/>
        <w:keepLines/>
        <w:ind w:firstLine="709"/>
        <w:jc w:val="both"/>
        <w:rPr>
          <w:color w:val="000000"/>
          <w:shd w:val="clear" w:color="auto" w:fill="FFFFFF"/>
        </w:rPr>
      </w:pPr>
      <w:r w:rsidRPr="005F7A99">
        <w:rPr>
          <w:b/>
          <w:color w:val="000000"/>
          <w:shd w:val="clear" w:color="auto" w:fill="FFFFFF"/>
        </w:rPr>
        <w:t>Холмский морской рыбный порт</w:t>
      </w:r>
      <w:r w:rsidRPr="005F7A99">
        <w:rPr>
          <w:color w:val="000000"/>
          <w:shd w:val="clear" w:color="auto" w:fill="FFFFFF"/>
        </w:rPr>
        <w:t>. Порт расположен севернее Холмского торгового порта в пределах городской черты г. Холмска. Гавань порта представляет собой – аванпорт (разворотный круг) и два ковша – малый и большой. Длина причального железобетонного фронта в малом ковше составляет 904 пог. м, в большом ковше – 1090 пог. м.</w:t>
      </w:r>
    </w:p>
    <w:p w:rsidR="00833F81" w:rsidRPr="005F7A99" w:rsidRDefault="00833F81" w:rsidP="009344E4">
      <w:pPr>
        <w:keepNext/>
        <w:keepLines/>
        <w:ind w:firstLine="709"/>
        <w:jc w:val="both"/>
        <w:rPr>
          <w:color w:val="000000"/>
          <w:shd w:val="clear" w:color="auto" w:fill="FFFFFF"/>
        </w:rPr>
      </w:pPr>
      <w:r w:rsidRPr="005F7A99">
        <w:rPr>
          <w:color w:val="000000"/>
          <w:shd w:val="clear" w:color="auto" w:fill="FFFFFF"/>
        </w:rPr>
        <w:t>В 2010г. Холмский морской рыбный порт реорганизован путем присоединения к ФГУ «Администрация морских портов Сахалина». На территории предприятия расположены организации-арендаторы осуществляющие бункеровку и ремонт судов.</w:t>
      </w:r>
    </w:p>
    <w:p w:rsidR="00833F81" w:rsidRPr="005F7A99" w:rsidRDefault="00833F81" w:rsidP="009344E4">
      <w:pPr>
        <w:keepNext/>
        <w:keepLines/>
        <w:ind w:firstLine="709"/>
        <w:jc w:val="both"/>
        <w:rPr>
          <w:color w:val="000000"/>
          <w:shd w:val="clear" w:color="auto" w:fill="FFFFFF"/>
        </w:rPr>
      </w:pPr>
      <w:r w:rsidRPr="005F7A99">
        <w:rPr>
          <w:b/>
          <w:color w:val="000000"/>
          <w:shd w:val="clear" w:color="auto" w:fill="FFFFFF"/>
        </w:rPr>
        <w:t>СП ООО "Сахалин–Шельф-Сервис".</w:t>
      </w:r>
      <w:r w:rsidRPr="005F7A99">
        <w:rPr>
          <w:color w:val="000000"/>
          <w:shd w:val="clear" w:color="auto" w:fill="FFFFFF"/>
        </w:rPr>
        <w:t xml:space="preserve"> В числе основных видов деятельности СП ООО «Сахалин-Шельф-Сервис»: </w:t>
      </w:r>
    </w:p>
    <w:p w:rsidR="00833F81" w:rsidRPr="005F7A99" w:rsidRDefault="00833F81" w:rsidP="009344E4">
      <w:pPr>
        <w:pStyle w:val="affc"/>
        <w:keepNext/>
        <w:keepLines/>
        <w:numPr>
          <w:ilvl w:val="0"/>
          <w:numId w:val="37"/>
        </w:numPr>
        <w:spacing w:line="240" w:lineRule="auto"/>
        <w:rPr>
          <w:b w:val="0"/>
          <w:color w:val="000000"/>
          <w:shd w:val="clear" w:color="auto" w:fill="FFFFFF"/>
        </w:rPr>
      </w:pPr>
      <w:r w:rsidRPr="005F7A99">
        <w:rPr>
          <w:b w:val="0"/>
          <w:color w:val="000000"/>
          <w:shd w:val="clear" w:color="auto" w:fill="FFFFFF"/>
        </w:rPr>
        <w:t>организация комплексного берегового обеспечения морских буровых работ;</w:t>
      </w:r>
    </w:p>
    <w:p w:rsidR="00833F81" w:rsidRPr="005F7A99" w:rsidRDefault="00833F81" w:rsidP="009344E4">
      <w:pPr>
        <w:pStyle w:val="affc"/>
        <w:keepNext/>
        <w:keepLines/>
        <w:numPr>
          <w:ilvl w:val="0"/>
          <w:numId w:val="37"/>
        </w:numPr>
        <w:spacing w:line="240" w:lineRule="auto"/>
        <w:rPr>
          <w:b w:val="0"/>
          <w:color w:val="000000"/>
          <w:shd w:val="clear" w:color="auto" w:fill="FFFFFF"/>
        </w:rPr>
      </w:pPr>
      <w:r w:rsidRPr="005F7A99">
        <w:rPr>
          <w:b w:val="0"/>
          <w:color w:val="000000"/>
          <w:shd w:val="clear" w:color="auto" w:fill="FFFFFF"/>
        </w:rPr>
        <w:t>материально-техническое снабжение;</w:t>
      </w:r>
    </w:p>
    <w:p w:rsidR="00833F81" w:rsidRPr="005F7A99" w:rsidRDefault="00833F81" w:rsidP="009344E4">
      <w:pPr>
        <w:pStyle w:val="affc"/>
        <w:keepNext/>
        <w:keepLines/>
        <w:numPr>
          <w:ilvl w:val="0"/>
          <w:numId w:val="37"/>
        </w:numPr>
        <w:spacing w:line="240" w:lineRule="auto"/>
        <w:rPr>
          <w:b w:val="0"/>
          <w:color w:val="000000"/>
          <w:shd w:val="clear" w:color="auto" w:fill="FFFFFF"/>
        </w:rPr>
      </w:pPr>
      <w:r w:rsidRPr="005F7A99">
        <w:rPr>
          <w:b w:val="0"/>
          <w:color w:val="000000"/>
          <w:shd w:val="clear" w:color="auto" w:fill="FFFFFF"/>
        </w:rPr>
        <w:t>услуги по обращению с опасными отходами производства, включая буровой шлам;</w:t>
      </w:r>
    </w:p>
    <w:p w:rsidR="00833F81" w:rsidRPr="005F7A99" w:rsidRDefault="00833F81" w:rsidP="009344E4">
      <w:pPr>
        <w:pStyle w:val="affc"/>
        <w:keepNext/>
        <w:keepLines/>
        <w:numPr>
          <w:ilvl w:val="0"/>
          <w:numId w:val="37"/>
        </w:numPr>
        <w:spacing w:line="240" w:lineRule="auto"/>
        <w:rPr>
          <w:b w:val="0"/>
          <w:color w:val="000000"/>
          <w:shd w:val="clear" w:color="auto" w:fill="FFFFFF"/>
        </w:rPr>
      </w:pPr>
      <w:r w:rsidRPr="005F7A99">
        <w:rPr>
          <w:b w:val="0"/>
          <w:color w:val="000000"/>
          <w:shd w:val="clear" w:color="auto" w:fill="FFFFFF"/>
        </w:rPr>
        <w:t>перевозка грузов и оборудования;</w:t>
      </w:r>
    </w:p>
    <w:p w:rsidR="00833F81" w:rsidRPr="005F7A99" w:rsidRDefault="00833F81" w:rsidP="009344E4">
      <w:pPr>
        <w:pStyle w:val="affc"/>
        <w:keepNext/>
        <w:keepLines/>
        <w:numPr>
          <w:ilvl w:val="0"/>
          <w:numId w:val="37"/>
        </w:numPr>
        <w:spacing w:line="240" w:lineRule="auto"/>
        <w:rPr>
          <w:b w:val="0"/>
          <w:color w:val="000000"/>
          <w:shd w:val="clear" w:color="auto" w:fill="FFFFFF"/>
        </w:rPr>
      </w:pPr>
      <w:r w:rsidRPr="005F7A99">
        <w:rPr>
          <w:b w:val="0"/>
          <w:color w:val="000000"/>
          <w:shd w:val="clear" w:color="auto" w:fill="FFFFFF"/>
        </w:rPr>
        <w:t>портовая обработка морских судов и погрузочно-разгрузочные работы;</w:t>
      </w:r>
    </w:p>
    <w:p w:rsidR="00833F81" w:rsidRPr="005F7A99" w:rsidRDefault="00833F81" w:rsidP="009344E4">
      <w:pPr>
        <w:pStyle w:val="affc"/>
        <w:keepNext/>
        <w:keepLines/>
        <w:numPr>
          <w:ilvl w:val="0"/>
          <w:numId w:val="37"/>
        </w:numPr>
        <w:spacing w:line="240" w:lineRule="auto"/>
        <w:rPr>
          <w:b w:val="0"/>
          <w:color w:val="000000"/>
          <w:shd w:val="clear" w:color="auto" w:fill="FFFFFF"/>
        </w:rPr>
      </w:pPr>
      <w:r w:rsidRPr="005F7A99">
        <w:rPr>
          <w:b w:val="0"/>
          <w:color w:val="000000"/>
          <w:shd w:val="clear" w:color="auto" w:fill="FFFFFF"/>
        </w:rPr>
        <w:t>судовое агентирование;</w:t>
      </w:r>
    </w:p>
    <w:p w:rsidR="00833F81" w:rsidRPr="005F7A99" w:rsidRDefault="00833F81" w:rsidP="009344E4">
      <w:pPr>
        <w:pStyle w:val="affc"/>
        <w:keepNext/>
        <w:keepLines/>
        <w:numPr>
          <w:ilvl w:val="0"/>
          <w:numId w:val="37"/>
        </w:numPr>
        <w:spacing w:line="240" w:lineRule="auto"/>
        <w:rPr>
          <w:b w:val="0"/>
          <w:color w:val="000000"/>
          <w:shd w:val="clear" w:color="auto" w:fill="FFFFFF"/>
        </w:rPr>
      </w:pPr>
      <w:r w:rsidRPr="005F7A99">
        <w:rPr>
          <w:b w:val="0"/>
          <w:color w:val="000000"/>
          <w:shd w:val="clear" w:color="auto" w:fill="FFFFFF"/>
        </w:rPr>
        <w:t>сопровождение таможенных процедур.</w:t>
      </w:r>
    </w:p>
    <w:p w:rsidR="00833F81" w:rsidRPr="005F7A99" w:rsidRDefault="00833F81" w:rsidP="009344E4">
      <w:pPr>
        <w:keepNext/>
        <w:keepLines/>
        <w:ind w:firstLine="709"/>
        <w:jc w:val="both"/>
        <w:rPr>
          <w:color w:val="000000"/>
          <w:shd w:val="clear" w:color="auto" w:fill="FFFFFF"/>
        </w:rPr>
      </w:pPr>
      <w:r w:rsidRPr="005F7A99">
        <w:rPr>
          <w:color w:val="000000"/>
          <w:shd w:val="clear" w:color="auto" w:fill="FFFFFF"/>
        </w:rPr>
        <w:t>Порт арендует причальный фронт протяженностью 770 м. Глубина акватории у причального фронта 9,5 м. Ввоз – вывоз с территории порта осуществляются по железнодорожному подъездному пути со ст. Холмск – Северный; ежедневно отправляется 30 вагонов.</w:t>
      </w:r>
    </w:p>
    <w:p w:rsidR="00833F81" w:rsidRPr="005F7A99" w:rsidRDefault="00833F81" w:rsidP="009344E4">
      <w:pPr>
        <w:keepNext/>
        <w:keepLines/>
        <w:ind w:firstLine="709"/>
        <w:jc w:val="both"/>
        <w:rPr>
          <w:rFonts w:eastAsiaTheme="minorHAnsi"/>
          <w:b/>
          <w:i/>
        </w:rPr>
      </w:pPr>
      <w:r w:rsidRPr="005F7A99">
        <w:rPr>
          <w:rFonts w:eastAsiaTheme="minorHAnsi"/>
          <w:b/>
          <w:i/>
        </w:rPr>
        <w:t>Автомобильные дороги</w:t>
      </w:r>
    </w:p>
    <w:p w:rsidR="00833F81" w:rsidRPr="005F7A99" w:rsidRDefault="00833F81" w:rsidP="009344E4">
      <w:pPr>
        <w:keepNext/>
        <w:keepLines/>
        <w:ind w:firstLine="540"/>
        <w:jc w:val="both"/>
      </w:pPr>
      <w:r w:rsidRPr="005F7A99">
        <w:t xml:space="preserve">Основной автодорожной связью между г.Холмск и г.Южно-Сахалинск является автомобильная дорога общего пользования федерального значения 00 ОП ФЗ А-392  </w:t>
      </w:r>
      <w:r w:rsidRPr="005F7A99">
        <w:rPr>
          <w:bCs/>
        </w:rPr>
        <w:t>Южно-Сахалинск – Холмск</w:t>
      </w:r>
      <w:r w:rsidRPr="005F7A99">
        <w:t>.</w:t>
      </w:r>
    </w:p>
    <w:p w:rsidR="00833F81" w:rsidRPr="005F7A99" w:rsidRDefault="00833F81" w:rsidP="009344E4">
      <w:pPr>
        <w:keepNext/>
        <w:keepLines/>
        <w:ind w:firstLine="709"/>
        <w:jc w:val="both"/>
        <w:rPr>
          <w:rFonts w:eastAsiaTheme="minorHAnsi"/>
        </w:rPr>
      </w:pPr>
      <w:r w:rsidRPr="005F7A99">
        <w:t xml:space="preserve">Категория автодороги </w:t>
      </w:r>
      <w:r w:rsidRPr="005F7A99">
        <w:rPr>
          <w:lang w:val="en-US"/>
        </w:rPr>
        <w:t>III</w:t>
      </w:r>
      <w:r w:rsidRPr="005F7A99">
        <w:t>, ширина проезжей части с усовершенствованным покрытием 7-8 м, ширина земляного полотна – 11-15 м. Общая протяженность автодороги, в пределах Холмского городского округа – 34 км. Автодорога проходит через перевал Холмский и имеет серпантинный участок трассы. Эта автодорога является единственной на острове широтной  автодорожной связью, имеющей асфальтобетонное покрытие.</w:t>
      </w:r>
    </w:p>
    <w:p w:rsidR="00833F81" w:rsidRPr="005F7A99" w:rsidRDefault="00833F81" w:rsidP="009344E4">
      <w:pPr>
        <w:keepNext/>
        <w:keepLines/>
        <w:ind w:firstLine="720"/>
        <w:jc w:val="both"/>
      </w:pPr>
      <w:r w:rsidRPr="005F7A99">
        <w:t>Кроме автомобильной дороги федерального значения в границах городского округа проходят автомобильные дороги регионального и межмуниципального значения: 64 ОП МЗ 64Н-3 Невельск – Томари – аэропорт Шахтерск (участки IV и V категории, протяженность 83км в границах Холмского городского округа) и 64 ОП РЗ 64К-21 участок автомобильной дороги Южно-Сахалинск – Холмск, км 86+875 до знака «Холмск» (III категории, протяженность 1,67км).</w:t>
      </w:r>
    </w:p>
    <w:p w:rsidR="00833F81" w:rsidRPr="005F7A99" w:rsidRDefault="00833F81" w:rsidP="009344E4">
      <w:pPr>
        <w:keepNext/>
        <w:keepLines/>
        <w:ind w:firstLine="720"/>
        <w:jc w:val="both"/>
      </w:pPr>
      <w:r w:rsidRPr="005F7A99">
        <w:t>На автомобильной дороге общего пользования регионального значения 64 ОП МЗ 64Н-3 Невельск – Томари – аэропорт Шахтерск имеется значительное количество мостов через реки и водотоки. Мосты, в основном, железобетонные, 1970-90-х гг. постройки с характеристиками: габарит - Г8-10+2х1,0 м и грузоподъемность - 30/80 т. В неудовлетворительном состоянии находятся мосты, в основном, довоенной постройки, имеющие ширину 4,0 м и низкую грузоподъемность.</w:t>
      </w:r>
    </w:p>
    <w:p w:rsidR="00833F81" w:rsidRPr="005F7A99" w:rsidRDefault="00833F81" w:rsidP="009344E4">
      <w:pPr>
        <w:keepNext/>
        <w:keepLines/>
        <w:ind w:firstLine="720"/>
        <w:jc w:val="both"/>
      </w:pPr>
      <w:r w:rsidRPr="005F7A99">
        <w:t>Капитальной перестройки требуют мосты через реки: Калинка, Сова, Правдинка, Чусовая, Яблочная, Арканзас и ряд других водотоков.</w:t>
      </w:r>
    </w:p>
    <w:p w:rsidR="00833F81" w:rsidRPr="005F7A99" w:rsidRDefault="00833F81" w:rsidP="009344E4">
      <w:pPr>
        <w:keepNext/>
        <w:keepLines/>
        <w:ind w:firstLine="720"/>
        <w:jc w:val="both"/>
      </w:pPr>
      <w:r w:rsidRPr="005F7A99">
        <w:t>Кроме автомобильных дорог общего пользования в границах городского округа проходит автомобильная дорога регионального значения необщего пользования: 64 ОП РЗ 64К-19 подъезд к санаторию-профилакторию «Лесное озеро» (V категория, протяженность 3,75км).</w:t>
      </w:r>
    </w:p>
    <w:p w:rsidR="00833F81" w:rsidRPr="005F7A99" w:rsidRDefault="00833F81" w:rsidP="009344E4">
      <w:pPr>
        <w:keepNext/>
        <w:keepLines/>
        <w:ind w:firstLine="720"/>
        <w:jc w:val="both"/>
      </w:pPr>
      <w:r w:rsidRPr="005F7A99">
        <w:t>Также в границах МО «городской округ Холмский» расположены и автомобильные дороги общего пользования местного значения:</w:t>
      </w:r>
    </w:p>
    <w:p w:rsidR="00833F81" w:rsidRPr="005F7A99" w:rsidRDefault="00833F81" w:rsidP="009344E4">
      <w:pPr>
        <w:pStyle w:val="affc"/>
        <w:keepNext/>
        <w:keepLines/>
        <w:numPr>
          <w:ilvl w:val="0"/>
          <w:numId w:val="38"/>
        </w:numPr>
        <w:spacing w:line="240" w:lineRule="auto"/>
        <w:rPr>
          <w:rFonts w:eastAsiaTheme="minorHAnsi"/>
          <w:b w:val="0"/>
        </w:rPr>
      </w:pPr>
      <w:r w:rsidRPr="005F7A99">
        <w:rPr>
          <w:rFonts w:eastAsiaTheme="minorHAnsi"/>
          <w:b w:val="0"/>
        </w:rPr>
        <w:t>64-254 ОП МГ 64ХЛ-03 четвертый распадок - водозабор «Малка» (протяженность 4,0 км);</w:t>
      </w:r>
    </w:p>
    <w:p w:rsidR="00833F81" w:rsidRPr="005F7A99" w:rsidRDefault="00833F81" w:rsidP="009344E4">
      <w:pPr>
        <w:pStyle w:val="affc"/>
        <w:keepNext/>
        <w:keepLines/>
        <w:numPr>
          <w:ilvl w:val="0"/>
          <w:numId w:val="38"/>
        </w:numPr>
        <w:spacing w:line="240" w:lineRule="auto"/>
        <w:rPr>
          <w:rFonts w:eastAsiaTheme="minorHAnsi"/>
          <w:b w:val="0"/>
        </w:rPr>
      </w:pPr>
      <w:r w:rsidRPr="005F7A99">
        <w:rPr>
          <w:rFonts w:eastAsiaTheme="minorHAnsi"/>
          <w:b w:val="0"/>
        </w:rPr>
        <w:t>64-254 ОП МГ 64ХЛ-04 Холмск - Николайчук (протяженность 11,0 км);</w:t>
      </w:r>
    </w:p>
    <w:p w:rsidR="00833F81" w:rsidRPr="005F7A99" w:rsidRDefault="00833F81" w:rsidP="009344E4">
      <w:pPr>
        <w:pStyle w:val="affc"/>
        <w:keepNext/>
        <w:keepLines/>
        <w:numPr>
          <w:ilvl w:val="0"/>
          <w:numId w:val="38"/>
        </w:numPr>
        <w:spacing w:line="240" w:lineRule="auto"/>
        <w:rPr>
          <w:rFonts w:eastAsiaTheme="minorHAnsi"/>
          <w:b w:val="0"/>
        </w:rPr>
      </w:pPr>
      <w:r w:rsidRPr="005F7A99">
        <w:rPr>
          <w:rFonts w:eastAsiaTheme="minorHAnsi"/>
          <w:b w:val="0"/>
        </w:rPr>
        <w:t>64-254 ОП МГ 64ХЛ-05 Пятиречье – Яблочный распадок (протяженность 16,5 км);</w:t>
      </w:r>
    </w:p>
    <w:p w:rsidR="00833F81" w:rsidRPr="005F7A99" w:rsidRDefault="00833F81" w:rsidP="009344E4">
      <w:pPr>
        <w:pStyle w:val="affc"/>
        <w:keepNext/>
        <w:keepLines/>
        <w:numPr>
          <w:ilvl w:val="0"/>
          <w:numId w:val="38"/>
        </w:numPr>
        <w:spacing w:line="240" w:lineRule="auto"/>
        <w:rPr>
          <w:rFonts w:eastAsiaTheme="minorHAnsi"/>
          <w:b w:val="0"/>
        </w:rPr>
      </w:pPr>
      <w:r w:rsidRPr="005F7A99">
        <w:rPr>
          <w:rFonts w:eastAsiaTheme="minorHAnsi"/>
          <w:b w:val="0"/>
        </w:rPr>
        <w:t>64-254 ОП МГ 64ХЛ-06 Костромское - Павино (протяженность 13,0 км);</w:t>
      </w:r>
    </w:p>
    <w:p w:rsidR="00833F81" w:rsidRPr="005F7A99" w:rsidRDefault="00833F81" w:rsidP="009344E4">
      <w:pPr>
        <w:pStyle w:val="affc"/>
        <w:keepNext/>
        <w:keepLines/>
        <w:numPr>
          <w:ilvl w:val="0"/>
          <w:numId w:val="38"/>
        </w:numPr>
        <w:spacing w:line="240" w:lineRule="auto"/>
        <w:rPr>
          <w:rFonts w:eastAsiaTheme="minorHAnsi"/>
          <w:b w:val="0"/>
        </w:rPr>
      </w:pPr>
      <w:r w:rsidRPr="005F7A99">
        <w:rPr>
          <w:rFonts w:eastAsiaTheme="minorHAnsi"/>
          <w:b w:val="0"/>
        </w:rPr>
        <w:t>64-254 ОП МГ 64ХЛ-07 подъезд к с.Калинино (протяженность 5,6 км);</w:t>
      </w:r>
    </w:p>
    <w:p w:rsidR="00833F81" w:rsidRPr="005F7A99" w:rsidRDefault="00833F81" w:rsidP="009344E4">
      <w:pPr>
        <w:pStyle w:val="affc"/>
        <w:keepNext/>
        <w:keepLines/>
        <w:numPr>
          <w:ilvl w:val="0"/>
          <w:numId w:val="38"/>
        </w:numPr>
        <w:spacing w:line="240" w:lineRule="auto"/>
        <w:rPr>
          <w:rFonts w:eastAsiaTheme="minorHAnsi"/>
          <w:b w:val="0"/>
        </w:rPr>
      </w:pPr>
      <w:r w:rsidRPr="005F7A99">
        <w:rPr>
          <w:rFonts w:eastAsiaTheme="minorHAnsi"/>
          <w:b w:val="0"/>
        </w:rPr>
        <w:t>64-254 ОП МГ 64ХЛ-08 Пятиречье - Ожидаево (протяженность 11,263 км);</w:t>
      </w:r>
    </w:p>
    <w:p w:rsidR="00833F81" w:rsidRPr="005F7A99" w:rsidRDefault="00833F81" w:rsidP="009344E4">
      <w:pPr>
        <w:pStyle w:val="affc"/>
        <w:keepNext/>
        <w:keepLines/>
        <w:numPr>
          <w:ilvl w:val="0"/>
          <w:numId w:val="38"/>
        </w:numPr>
        <w:spacing w:line="240" w:lineRule="auto"/>
        <w:rPr>
          <w:rFonts w:eastAsiaTheme="minorHAnsi"/>
          <w:b w:val="0"/>
        </w:rPr>
      </w:pPr>
      <w:r w:rsidRPr="005F7A99">
        <w:rPr>
          <w:rFonts w:eastAsiaTheme="minorHAnsi"/>
          <w:b w:val="0"/>
        </w:rPr>
        <w:t>64-254 ОП МГ 64ХЛ-09 Чехов - Куйбышевка (протяженность 6,0 км);</w:t>
      </w:r>
    </w:p>
    <w:p w:rsidR="00833F81" w:rsidRPr="005F7A99" w:rsidRDefault="00833F81" w:rsidP="009344E4">
      <w:pPr>
        <w:pStyle w:val="affc"/>
        <w:keepNext/>
        <w:keepLines/>
        <w:numPr>
          <w:ilvl w:val="0"/>
          <w:numId w:val="38"/>
        </w:numPr>
        <w:spacing w:line="240" w:lineRule="auto"/>
        <w:rPr>
          <w:rFonts w:eastAsiaTheme="minorHAnsi"/>
          <w:b w:val="0"/>
        </w:rPr>
      </w:pPr>
      <w:r w:rsidRPr="005F7A99">
        <w:rPr>
          <w:rFonts w:eastAsiaTheme="minorHAnsi"/>
          <w:b w:val="0"/>
        </w:rPr>
        <w:t>64-254 ОП МГ 64ХЛ-10 подъездная дорога к ретранслятору (протяженность 2,5 км);</w:t>
      </w:r>
    </w:p>
    <w:p w:rsidR="00833F81" w:rsidRPr="005F7A99" w:rsidRDefault="00833F81" w:rsidP="009344E4">
      <w:pPr>
        <w:pStyle w:val="affc"/>
        <w:keepNext/>
        <w:keepLines/>
        <w:numPr>
          <w:ilvl w:val="0"/>
          <w:numId w:val="38"/>
        </w:numPr>
        <w:spacing w:line="240" w:lineRule="auto"/>
        <w:rPr>
          <w:rFonts w:eastAsiaTheme="minorHAnsi"/>
          <w:b w:val="0"/>
        </w:rPr>
      </w:pPr>
      <w:r w:rsidRPr="005F7A99">
        <w:rPr>
          <w:rFonts w:eastAsiaTheme="minorHAnsi"/>
          <w:b w:val="0"/>
        </w:rPr>
        <w:t>64-254 ОП МГ 64ХЛ-12 подъезд к областной психиатрической больнице №2 (протяженность 0,6 км);</w:t>
      </w:r>
    </w:p>
    <w:p w:rsidR="00833F81" w:rsidRPr="005F7A99" w:rsidRDefault="00833F81" w:rsidP="009344E4">
      <w:pPr>
        <w:pStyle w:val="affc"/>
        <w:keepNext/>
        <w:keepLines/>
        <w:numPr>
          <w:ilvl w:val="0"/>
          <w:numId w:val="38"/>
        </w:numPr>
        <w:spacing w:line="240" w:lineRule="auto"/>
        <w:rPr>
          <w:rFonts w:eastAsiaTheme="minorHAnsi"/>
          <w:b w:val="0"/>
        </w:rPr>
      </w:pPr>
      <w:r w:rsidRPr="005F7A99">
        <w:rPr>
          <w:rFonts w:eastAsiaTheme="minorHAnsi"/>
          <w:b w:val="0"/>
        </w:rPr>
        <w:t>64-254 ОП МГ 64ХЛ-13 подъезд к с.Чапланово (протяженность 1,0 км);</w:t>
      </w:r>
    </w:p>
    <w:p w:rsidR="00833F81" w:rsidRPr="005F7A99" w:rsidRDefault="00833F81" w:rsidP="009344E4">
      <w:pPr>
        <w:pStyle w:val="affc"/>
        <w:keepNext/>
        <w:keepLines/>
        <w:numPr>
          <w:ilvl w:val="0"/>
          <w:numId w:val="38"/>
        </w:numPr>
        <w:spacing w:line="240" w:lineRule="auto"/>
        <w:rPr>
          <w:rFonts w:eastAsiaTheme="minorHAnsi"/>
          <w:b w:val="0"/>
        </w:rPr>
      </w:pPr>
      <w:r w:rsidRPr="005F7A99">
        <w:rPr>
          <w:rFonts w:eastAsiaTheme="minorHAnsi"/>
          <w:b w:val="0"/>
        </w:rPr>
        <w:t>64-254 ОП МГ 64ХЛ-14 Костромское - Галичи (протяженность 0,6 км);</w:t>
      </w:r>
    </w:p>
    <w:p w:rsidR="00833F81" w:rsidRPr="005F7A99" w:rsidRDefault="00833F81" w:rsidP="009344E4">
      <w:pPr>
        <w:pStyle w:val="affc"/>
        <w:keepNext/>
        <w:keepLines/>
        <w:numPr>
          <w:ilvl w:val="0"/>
          <w:numId w:val="38"/>
        </w:numPr>
        <w:spacing w:line="240" w:lineRule="auto"/>
        <w:rPr>
          <w:rFonts w:eastAsiaTheme="minorHAnsi"/>
          <w:b w:val="0"/>
        </w:rPr>
      </w:pPr>
      <w:r w:rsidRPr="005F7A99">
        <w:rPr>
          <w:rFonts w:eastAsiaTheme="minorHAnsi"/>
          <w:b w:val="0"/>
        </w:rPr>
        <w:t>64-254 ОП МГ 64ХЛ-15 подъезд к памятнику освободителям Сахалина на Холмском перевале (протяженность 0,8 км);</w:t>
      </w:r>
    </w:p>
    <w:p w:rsidR="00833F81" w:rsidRPr="005F7A99" w:rsidRDefault="00833F81" w:rsidP="009344E4">
      <w:pPr>
        <w:pStyle w:val="affc"/>
        <w:keepNext/>
        <w:keepLines/>
        <w:numPr>
          <w:ilvl w:val="0"/>
          <w:numId w:val="38"/>
        </w:numPr>
        <w:spacing w:line="240" w:lineRule="auto"/>
        <w:rPr>
          <w:rFonts w:eastAsiaTheme="minorHAnsi"/>
          <w:b w:val="0"/>
        </w:rPr>
      </w:pPr>
      <w:r w:rsidRPr="005F7A99">
        <w:rPr>
          <w:rFonts w:eastAsiaTheme="minorHAnsi"/>
          <w:b w:val="0"/>
        </w:rPr>
        <w:t>64-254 ОП МГ 64ХЛ-16 подъезд к городскому кладбищу №2 с.Серные Источники (протяженность 0,32 км).</w:t>
      </w:r>
    </w:p>
    <w:p w:rsidR="00833F81" w:rsidRPr="005F7A99" w:rsidRDefault="00833F81" w:rsidP="009344E4">
      <w:pPr>
        <w:keepNext/>
        <w:keepLines/>
        <w:ind w:firstLine="720"/>
        <w:jc w:val="both"/>
      </w:pPr>
      <w:r w:rsidRPr="005F7A99">
        <w:t xml:space="preserve">Общая протяженность автомобильных дорог общего пользования местного значения (вне границ населенных пунктов) – 83,863 км. </w:t>
      </w:r>
    </w:p>
    <w:p w:rsidR="00833F81" w:rsidRPr="005F7A99" w:rsidRDefault="00833F81" w:rsidP="009344E4">
      <w:pPr>
        <w:keepNext/>
        <w:keepLines/>
        <w:ind w:firstLine="720"/>
        <w:jc w:val="both"/>
      </w:pPr>
      <w:r w:rsidRPr="005F7A99">
        <w:t>Сеть автомобильных дорог в Холмском городском округе была сформирована еще в доперестроечный период и не обеспечивает качественного автотранспортного сообщения как между населенными пунктами Холмского городского округа, так и внутри них. На протяжении длительного периода времени в дорожно-транспортную инфраструктуру денежные средства не вкладывались: дороги не строились и не реконструировались, ограничивались только локальными ремонтами автомобильных дорог. Практически на всем протяжении сеть автомобильных дорог общего пользования местного значения на территории Холмского городского округа не соответствует нормативам по потребительским свойствам или транспортно-эксплуатационным показателям (ровности покрытия, геометрическим параметрам в плане и профиле, прочности дорожной одежды).</w:t>
      </w:r>
    </w:p>
    <w:p w:rsidR="00833F81" w:rsidRPr="005F7A99" w:rsidRDefault="00833F81" w:rsidP="009344E4">
      <w:pPr>
        <w:keepNext/>
        <w:keepLines/>
        <w:ind w:firstLine="720"/>
        <w:jc w:val="both"/>
      </w:pPr>
      <w:r w:rsidRPr="005F7A99">
        <w:t>Обслуживание населения Холмского городского округа осуществляют холмское автопредприятие и индивидуальные предприниматели.</w:t>
      </w:r>
    </w:p>
    <w:p w:rsidR="00833F81" w:rsidRPr="005F7A99" w:rsidRDefault="00833F81" w:rsidP="009344E4">
      <w:pPr>
        <w:keepNext/>
        <w:keepLines/>
        <w:ind w:firstLine="709"/>
        <w:jc w:val="both"/>
        <w:rPr>
          <w:rFonts w:eastAsiaTheme="minorHAnsi"/>
        </w:rPr>
      </w:pPr>
      <w:r w:rsidRPr="005F7A99">
        <w:rPr>
          <w:rFonts w:eastAsiaTheme="minorHAnsi"/>
          <w:b/>
        </w:rPr>
        <w:t>ООО "Холмская автотранспортная компания"</w:t>
      </w:r>
      <w:r w:rsidRPr="005F7A99">
        <w:rPr>
          <w:rFonts w:eastAsiaTheme="minorHAnsi"/>
        </w:rPr>
        <w:t xml:space="preserve"> объединяет 14 предприятий: 7 - грузовых, 5 - пассажирских и 2- оказывающих услуги по ремонту подвижного состава, теплоснабжению и снабжению ГСМ. На базе компании имеется автозаправочная станция, ремонтно-механические мастерские, 6 - боксов для проведения плановых и текущих ремонтов (всего ремонтных мест - 34, в т.ч. пассажирских - 10). На территории Компании имеется автомоечная, складские помещения, контрольно - пропускной пункт. Общая площадь АТП составляет 38 тыс. кв.м. Общий парк автомобилей насчитывает 163 единицы, в том числе грузовых - 97 единиц.</w:t>
      </w:r>
    </w:p>
    <w:p w:rsidR="00833F81" w:rsidRPr="005F7A99" w:rsidRDefault="00833F81" w:rsidP="009344E4">
      <w:pPr>
        <w:keepNext/>
        <w:keepLines/>
        <w:ind w:firstLine="720"/>
        <w:jc w:val="both"/>
      </w:pPr>
      <w:r w:rsidRPr="005F7A99">
        <w:t>Автобусным парком обслуживаются 11 - городских маршрута (4 из них в с.Чехов), 8 - пригородных маршрутов (1 из них сезонный) и 1 - междугородний маршрут № 516 Южно-Сахалинск - Холмск протяжённостью 95,5 км.</w:t>
      </w:r>
    </w:p>
    <w:p w:rsidR="00833F81" w:rsidRPr="005F7A99" w:rsidRDefault="00833F81" w:rsidP="009344E4">
      <w:pPr>
        <w:keepNext/>
        <w:keepLines/>
        <w:rPr>
          <w:b/>
        </w:rPr>
      </w:pPr>
      <w:r w:rsidRPr="005F7A99">
        <w:rPr>
          <w:b/>
        </w:rPr>
        <w:t xml:space="preserve">Таблица </w:t>
      </w:r>
      <w:r w:rsidRPr="005F7A99">
        <w:rPr>
          <w:b/>
        </w:rPr>
        <w:fldChar w:fldCharType="begin"/>
      </w:r>
      <w:r w:rsidRPr="005F7A99">
        <w:rPr>
          <w:b/>
        </w:rPr>
        <w:instrText xml:space="preserve"> SEQ Таблица \* ARABIC </w:instrText>
      </w:r>
      <w:r w:rsidRPr="005F7A99">
        <w:rPr>
          <w:b/>
        </w:rPr>
        <w:fldChar w:fldCharType="separate"/>
      </w:r>
      <w:r w:rsidR="0035507E">
        <w:rPr>
          <w:b/>
          <w:noProof/>
        </w:rPr>
        <w:t>15</w:t>
      </w:r>
      <w:r w:rsidRPr="005F7A99">
        <w:rPr>
          <w:b/>
        </w:rPr>
        <w:fldChar w:fldCharType="end"/>
      </w:r>
      <w:r w:rsidRPr="005F7A99">
        <w:rPr>
          <w:b/>
        </w:rPr>
        <w:t>. Перечень автобусных маршрутов, обслуживающих население Холмского городского округа</w:t>
      </w:r>
    </w:p>
    <w:tbl>
      <w:tblPr>
        <w:tblStyle w:val="aff1"/>
        <w:tblW w:w="9464" w:type="dxa"/>
        <w:tblLayout w:type="fixed"/>
        <w:tblLook w:val="04A0" w:firstRow="1" w:lastRow="0" w:firstColumn="1" w:lastColumn="0" w:noHBand="0" w:noVBand="1"/>
      </w:tblPr>
      <w:tblGrid>
        <w:gridCol w:w="534"/>
        <w:gridCol w:w="7229"/>
        <w:gridCol w:w="1701"/>
      </w:tblGrid>
      <w:tr w:rsidR="00833F81" w:rsidRPr="005F7A99" w:rsidTr="00260B9D">
        <w:trPr>
          <w:tblHeader/>
        </w:trPr>
        <w:tc>
          <w:tcPr>
            <w:tcW w:w="534" w:type="dxa"/>
            <w:vAlign w:val="center"/>
          </w:tcPr>
          <w:p w:rsidR="00833F81" w:rsidRPr="005F7A99" w:rsidRDefault="00833F81" w:rsidP="009344E4">
            <w:pPr>
              <w:keepNext/>
              <w:keepLines/>
              <w:jc w:val="center"/>
              <w:rPr>
                <w:rFonts w:eastAsiaTheme="minorHAnsi"/>
                <w:b/>
                <w:sz w:val="22"/>
                <w:szCs w:val="22"/>
              </w:rPr>
            </w:pPr>
            <w:r w:rsidRPr="005F7A99">
              <w:rPr>
                <w:rFonts w:eastAsiaTheme="minorHAnsi"/>
                <w:b/>
                <w:sz w:val="22"/>
                <w:szCs w:val="22"/>
              </w:rPr>
              <w:t>№ п/п</w:t>
            </w:r>
          </w:p>
        </w:tc>
        <w:tc>
          <w:tcPr>
            <w:tcW w:w="7229" w:type="dxa"/>
            <w:vAlign w:val="center"/>
          </w:tcPr>
          <w:p w:rsidR="00833F81" w:rsidRPr="005F7A99" w:rsidRDefault="00833F81" w:rsidP="009344E4">
            <w:pPr>
              <w:keepNext/>
              <w:keepLines/>
              <w:jc w:val="center"/>
              <w:rPr>
                <w:rFonts w:eastAsiaTheme="minorHAnsi"/>
                <w:b/>
                <w:sz w:val="22"/>
                <w:szCs w:val="22"/>
              </w:rPr>
            </w:pPr>
            <w:r w:rsidRPr="005F7A99">
              <w:rPr>
                <w:rFonts w:eastAsiaTheme="minorHAnsi"/>
                <w:b/>
                <w:sz w:val="22"/>
                <w:szCs w:val="22"/>
              </w:rPr>
              <w:t>Маршрут</w:t>
            </w:r>
          </w:p>
        </w:tc>
        <w:tc>
          <w:tcPr>
            <w:tcW w:w="1701" w:type="dxa"/>
            <w:vAlign w:val="center"/>
          </w:tcPr>
          <w:p w:rsidR="00833F81" w:rsidRPr="005F7A99" w:rsidRDefault="00833F81" w:rsidP="009344E4">
            <w:pPr>
              <w:keepNext/>
              <w:keepLines/>
              <w:jc w:val="center"/>
              <w:rPr>
                <w:rFonts w:eastAsiaTheme="minorHAnsi"/>
                <w:b/>
                <w:sz w:val="22"/>
                <w:szCs w:val="22"/>
              </w:rPr>
            </w:pPr>
            <w:r w:rsidRPr="005F7A99">
              <w:rPr>
                <w:rFonts w:eastAsiaTheme="minorHAnsi"/>
                <w:b/>
                <w:sz w:val="22"/>
                <w:szCs w:val="22"/>
              </w:rPr>
              <w:t>№ маршрута</w:t>
            </w:r>
          </w:p>
        </w:tc>
      </w:tr>
      <w:tr w:rsidR="00833F81" w:rsidRPr="005F7A99" w:rsidTr="00260B9D">
        <w:trPr>
          <w:tblHeader/>
        </w:trPr>
        <w:tc>
          <w:tcPr>
            <w:tcW w:w="534" w:type="dxa"/>
          </w:tcPr>
          <w:p w:rsidR="00833F81" w:rsidRPr="005F7A99" w:rsidRDefault="00833F81" w:rsidP="009344E4">
            <w:pPr>
              <w:keepNext/>
              <w:keepLines/>
              <w:jc w:val="center"/>
              <w:rPr>
                <w:rFonts w:eastAsiaTheme="minorHAnsi"/>
                <w:b/>
                <w:sz w:val="22"/>
                <w:szCs w:val="22"/>
              </w:rPr>
            </w:pPr>
            <w:r w:rsidRPr="005F7A99">
              <w:rPr>
                <w:rFonts w:eastAsiaTheme="minorHAnsi"/>
                <w:b/>
                <w:sz w:val="22"/>
                <w:szCs w:val="22"/>
              </w:rPr>
              <w:t>1</w:t>
            </w:r>
          </w:p>
        </w:tc>
        <w:tc>
          <w:tcPr>
            <w:tcW w:w="7229" w:type="dxa"/>
          </w:tcPr>
          <w:p w:rsidR="00833F81" w:rsidRPr="005F7A99" w:rsidRDefault="00833F81" w:rsidP="009344E4">
            <w:pPr>
              <w:keepNext/>
              <w:keepLines/>
              <w:jc w:val="center"/>
              <w:rPr>
                <w:rFonts w:eastAsiaTheme="minorHAnsi"/>
                <w:b/>
                <w:sz w:val="22"/>
                <w:szCs w:val="22"/>
              </w:rPr>
            </w:pPr>
            <w:r w:rsidRPr="005F7A99">
              <w:rPr>
                <w:rFonts w:eastAsiaTheme="minorHAnsi"/>
                <w:b/>
                <w:sz w:val="22"/>
                <w:szCs w:val="22"/>
              </w:rPr>
              <w:t>2</w:t>
            </w:r>
          </w:p>
        </w:tc>
        <w:tc>
          <w:tcPr>
            <w:tcW w:w="1701" w:type="dxa"/>
          </w:tcPr>
          <w:p w:rsidR="00833F81" w:rsidRPr="005F7A99" w:rsidRDefault="00833F81" w:rsidP="009344E4">
            <w:pPr>
              <w:keepNext/>
              <w:keepLines/>
              <w:jc w:val="center"/>
              <w:rPr>
                <w:rFonts w:eastAsiaTheme="minorHAnsi"/>
                <w:b/>
                <w:sz w:val="22"/>
                <w:szCs w:val="22"/>
              </w:rPr>
            </w:pPr>
            <w:r w:rsidRPr="005F7A99">
              <w:rPr>
                <w:rFonts w:eastAsiaTheme="minorHAnsi"/>
                <w:b/>
                <w:sz w:val="22"/>
                <w:szCs w:val="22"/>
              </w:rPr>
              <w:t>3</w:t>
            </w:r>
          </w:p>
        </w:tc>
      </w:tr>
      <w:tr w:rsidR="00833F81" w:rsidRPr="005F7A99" w:rsidTr="00833F81">
        <w:tc>
          <w:tcPr>
            <w:tcW w:w="9464" w:type="dxa"/>
            <w:gridSpan w:val="3"/>
          </w:tcPr>
          <w:p w:rsidR="00833F81" w:rsidRPr="005F7A99" w:rsidRDefault="00833F81" w:rsidP="009344E4">
            <w:pPr>
              <w:keepNext/>
              <w:keepLines/>
              <w:jc w:val="center"/>
              <w:rPr>
                <w:rFonts w:eastAsiaTheme="minorHAnsi"/>
                <w:i/>
                <w:sz w:val="22"/>
                <w:szCs w:val="22"/>
              </w:rPr>
            </w:pPr>
            <w:r w:rsidRPr="005F7A99">
              <w:rPr>
                <w:rFonts w:eastAsiaTheme="minorHAnsi"/>
                <w:i/>
                <w:sz w:val="22"/>
                <w:szCs w:val="22"/>
              </w:rPr>
              <w:t>Городские маршруты</w:t>
            </w:r>
          </w:p>
        </w:tc>
      </w:tr>
      <w:tr w:rsidR="00833F81" w:rsidRPr="005F7A99" w:rsidTr="00260B9D">
        <w:tc>
          <w:tcPr>
            <w:tcW w:w="534" w:type="dxa"/>
          </w:tcPr>
          <w:p w:rsidR="00833F81" w:rsidRPr="005F7A99" w:rsidRDefault="00833F81" w:rsidP="009344E4">
            <w:pPr>
              <w:pStyle w:val="affc"/>
              <w:keepNext/>
              <w:keepLines/>
              <w:numPr>
                <w:ilvl w:val="0"/>
                <w:numId w:val="49"/>
              </w:numPr>
              <w:spacing w:line="240" w:lineRule="auto"/>
              <w:ind w:hanging="720"/>
              <w:rPr>
                <w:rFonts w:eastAsiaTheme="minorHAnsi"/>
                <w:sz w:val="22"/>
                <w:szCs w:val="22"/>
              </w:rPr>
            </w:pPr>
          </w:p>
        </w:tc>
        <w:tc>
          <w:tcPr>
            <w:tcW w:w="7229" w:type="dxa"/>
          </w:tcPr>
          <w:p w:rsidR="00833F81" w:rsidRPr="005F7A99" w:rsidRDefault="00833F81" w:rsidP="009344E4">
            <w:pPr>
              <w:keepNext/>
              <w:keepLines/>
              <w:rPr>
                <w:rFonts w:eastAsiaTheme="minorHAnsi"/>
                <w:sz w:val="22"/>
                <w:szCs w:val="22"/>
              </w:rPr>
            </w:pPr>
            <w:r w:rsidRPr="005F7A99">
              <w:rPr>
                <w:sz w:val="22"/>
                <w:szCs w:val="22"/>
              </w:rPr>
              <w:t>Адм. Макарова - Советская - Холмск (южный) - пл. Ленина - Первомайская - адм. Макарова</w:t>
            </w:r>
          </w:p>
        </w:tc>
        <w:tc>
          <w:tcPr>
            <w:tcW w:w="1701" w:type="dxa"/>
            <w:vAlign w:val="center"/>
          </w:tcPr>
          <w:p w:rsidR="00833F81" w:rsidRPr="005F7A99" w:rsidRDefault="00833F81" w:rsidP="009344E4">
            <w:pPr>
              <w:keepNext/>
              <w:keepLines/>
              <w:jc w:val="center"/>
              <w:rPr>
                <w:rFonts w:eastAsiaTheme="minorHAnsi"/>
                <w:sz w:val="22"/>
                <w:szCs w:val="22"/>
              </w:rPr>
            </w:pPr>
            <w:r w:rsidRPr="005F7A99">
              <w:rPr>
                <w:rFonts w:eastAsiaTheme="minorHAnsi"/>
                <w:sz w:val="22"/>
                <w:szCs w:val="22"/>
              </w:rPr>
              <w:t>1</w:t>
            </w:r>
          </w:p>
        </w:tc>
      </w:tr>
      <w:tr w:rsidR="00833F81" w:rsidRPr="005F7A99" w:rsidTr="00260B9D">
        <w:tc>
          <w:tcPr>
            <w:tcW w:w="534" w:type="dxa"/>
          </w:tcPr>
          <w:p w:rsidR="00833F81" w:rsidRPr="005F7A99" w:rsidRDefault="00833F81" w:rsidP="009344E4">
            <w:pPr>
              <w:pStyle w:val="affc"/>
              <w:keepNext/>
              <w:keepLines/>
              <w:numPr>
                <w:ilvl w:val="0"/>
                <w:numId w:val="49"/>
              </w:numPr>
              <w:spacing w:line="240" w:lineRule="auto"/>
              <w:ind w:hanging="720"/>
              <w:rPr>
                <w:rFonts w:eastAsiaTheme="minorHAnsi"/>
                <w:sz w:val="22"/>
                <w:szCs w:val="22"/>
              </w:rPr>
            </w:pPr>
          </w:p>
        </w:tc>
        <w:tc>
          <w:tcPr>
            <w:tcW w:w="7229" w:type="dxa"/>
          </w:tcPr>
          <w:p w:rsidR="00833F81" w:rsidRPr="005F7A99" w:rsidRDefault="00833F81" w:rsidP="009344E4">
            <w:pPr>
              <w:keepNext/>
              <w:keepLines/>
              <w:rPr>
                <w:sz w:val="22"/>
                <w:szCs w:val="22"/>
              </w:rPr>
            </w:pPr>
            <w:r w:rsidRPr="005F7A99">
              <w:rPr>
                <w:sz w:val="22"/>
                <w:szCs w:val="22"/>
              </w:rPr>
              <w:t>пл. Ленина - Морская - Советская - Адм. Макарова - Первомайская - пл. Ленина</w:t>
            </w:r>
          </w:p>
        </w:tc>
        <w:tc>
          <w:tcPr>
            <w:tcW w:w="1701" w:type="dxa"/>
            <w:vAlign w:val="center"/>
          </w:tcPr>
          <w:p w:rsidR="00833F81" w:rsidRPr="005F7A99" w:rsidRDefault="00833F81" w:rsidP="009344E4">
            <w:pPr>
              <w:keepNext/>
              <w:keepLines/>
              <w:jc w:val="center"/>
              <w:rPr>
                <w:rFonts w:eastAsiaTheme="minorHAnsi"/>
                <w:sz w:val="22"/>
                <w:szCs w:val="22"/>
              </w:rPr>
            </w:pPr>
            <w:r w:rsidRPr="005F7A99">
              <w:rPr>
                <w:rFonts w:eastAsiaTheme="minorHAnsi"/>
                <w:sz w:val="22"/>
                <w:szCs w:val="22"/>
              </w:rPr>
              <w:t>1А</w:t>
            </w:r>
          </w:p>
        </w:tc>
      </w:tr>
      <w:tr w:rsidR="00833F81" w:rsidRPr="005F7A99" w:rsidTr="00260B9D">
        <w:tc>
          <w:tcPr>
            <w:tcW w:w="534" w:type="dxa"/>
          </w:tcPr>
          <w:p w:rsidR="00833F81" w:rsidRPr="005F7A99" w:rsidRDefault="00833F81" w:rsidP="009344E4">
            <w:pPr>
              <w:pStyle w:val="affc"/>
              <w:keepNext/>
              <w:keepLines/>
              <w:numPr>
                <w:ilvl w:val="0"/>
                <w:numId w:val="49"/>
              </w:numPr>
              <w:spacing w:line="240" w:lineRule="auto"/>
              <w:ind w:hanging="720"/>
              <w:rPr>
                <w:rFonts w:eastAsiaTheme="minorHAnsi"/>
                <w:sz w:val="22"/>
                <w:szCs w:val="22"/>
              </w:rPr>
            </w:pPr>
          </w:p>
        </w:tc>
        <w:tc>
          <w:tcPr>
            <w:tcW w:w="7229" w:type="dxa"/>
          </w:tcPr>
          <w:p w:rsidR="00833F81" w:rsidRPr="005F7A99" w:rsidRDefault="00833F81" w:rsidP="009344E4">
            <w:pPr>
              <w:keepNext/>
              <w:keepLines/>
              <w:rPr>
                <w:sz w:val="22"/>
                <w:szCs w:val="22"/>
              </w:rPr>
            </w:pPr>
            <w:r w:rsidRPr="005F7A99">
              <w:rPr>
                <w:sz w:val="22"/>
                <w:szCs w:val="22"/>
              </w:rPr>
              <w:t>60 лет Октября - Советская - Холмск (южный) - пл. Ленина - Советская - 60 лет Октября</w:t>
            </w:r>
          </w:p>
        </w:tc>
        <w:tc>
          <w:tcPr>
            <w:tcW w:w="1701" w:type="dxa"/>
            <w:vAlign w:val="center"/>
          </w:tcPr>
          <w:p w:rsidR="00833F81" w:rsidRPr="005F7A99" w:rsidRDefault="00833F81" w:rsidP="009344E4">
            <w:pPr>
              <w:keepNext/>
              <w:keepLines/>
              <w:jc w:val="center"/>
              <w:rPr>
                <w:rFonts w:eastAsiaTheme="minorHAnsi"/>
                <w:sz w:val="22"/>
                <w:szCs w:val="22"/>
              </w:rPr>
            </w:pPr>
            <w:r w:rsidRPr="005F7A99">
              <w:rPr>
                <w:rFonts w:eastAsiaTheme="minorHAnsi"/>
                <w:sz w:val="22"/>
                <w:szCs w:val="22"/>
              </w:rPr>
              <w:t>2</w:t>
            </w:r>
          </w:p>
        </w:tc>
      </w:tr>
      <w:tr w:rsidR="00833F81" w:rsidRPr="005F7A99" w:rsidTr="00260B9D">
        <w:tc>
          <w:tcPr>
            <w:tcW w:w="534" w:type="dxa"/>
          </w:tcPr>
          <w:p w:rsidR="00833F81" w:rsidRPr="005F7A99" w:rsidRDefault="00833F81" w:rsidP="009344E4">
            <w:pPr>
              <w:pStyle w:val="affc"/>
              <w:keepNext/>
              <w:keepLines/>
              <w:numPr>
                <w:ilvl w:val="0"/>
                <w:numId w:val="49"/>
              </w:numPr>
              <w:spacing w:line="240" w:lineRule="auto"/>
              <w:ind w:hanging="720"/>
              <w:rPr>
                <w:rFonts w:eastAsiaTheme="minorHAnsi"/>
                <w:sz w:val="22"/>
                <w:szCs w:val="22"/>
              </w:rPr>
            </w:pPr>
          </w:p>
        </w:tc>
        <w:tc>
          <w:tcPr>
            <w:tcW w:w="7229" w:type="dxa"/>
          </w:tcPr>
          <w:p w:rsidR="00833F81" w:rsidRPr="005F7A99" w:rsidRDefault="00833F81" w:rsidP="009344E4">
            <w:pPr>
              <w:keepNext/>
              <w:keepLines/>
              <w:rPr>
                <w:sz w:val="22"/>
                <w:szCs w:val="22"/>
              </w:rPr>
            </w:pPr>
            <w:r w:rsidRPr="005F7A99">
              <w:rPr>
                <w:sz w:val="22"/>
                <w:szCs w:val="22"/>
              </w:rPr>
              <w:t>60 лет Октября - Советская - пл. Ленина - Киевская - пл. Ленина - Советская - 60 лет Октября</w:t>
            </w:r>
          </w:p>
        </w:tc>
        <w:tc>
          <w:tcPr>
            <w:tcW w:w="1701" w:type="dxa"/>
            <w:vAlign w:val="center"/>
          </w:tcPr>
          <w:p w:rsidR="00833F81" w:rsidRPr="005F7A99" w:rsidRDefault="00833F81" w:rsidP="009344E4">
            <w:pPr>
              <w:keepNext/>
              <w:keepLines/>
              <w:jc w:val="center"/>
              <w:rPr>
                <w:rFonts w:eastAsiaTheme="minorHAnsi"/>
                <w:sz w:val="22"/>
                <w:szCs w:val="22"/>
              </w:rPr>
            </w:pPr>
            <w:r w:rsidRPr="005F7A99">
              <w:rPr>
                <w:rFonts w:eastAsiaTheme="minorHAnsi"/>
                <w:sz w:val="22"/>
                <w:szCs w:val="22"/>
              </w:rPr>
              <w:t>4</w:t>
            </w:r>
          </w:p>
        </w:tc>
      </w:tr>
      <w:tr w:rsidR="00833F81" w:rsidRPr="005F7A99" w:rsidTr="00260B9D">
        <w:tc>
          <w:tcPr>
            <w:tcW w:w="534" w:type="dxa"/>
          </w:tcPr>
          <w:p w:rsidR="00833F81" w:rsidRPr="005F7A99" w:rsidRDefault="00833F81" w:rsidP="009344E4">
            <w:pPr>
              <w:pStyle w:val="affc"/>
              <w:keepNext/>
              <w:keepLines/>
              <w:numPr>
                <w:ilvl w:val="0"/>
                <w:numId w:val="49"/>
              </w:numPr>
              <w:spacing w:line="240" w:lineRule="auto"/>
              <w:ind w:hanging="720"/>
              <w:rPr>
                <w:rFonts w:eastAsiaTheme="minorHAnsi"/>
                <w:sz w:val="22"/>
                <w:szCs w:val="22"/>
              </w:rPr>
            </w:pPr>
          </w:p>
        </w:tc>
        <w:tc>
          <w:tcPr>
            <w:tcW w:w="7229" w:type="dxa"/>
          </w:tcPr>
          <w:p w:rsidR="00833F81" w:rsidRPr="005F7A99" w:rsidRDefault="00833F81" w:rsidP="009344E4">
            <w:pPr>
              <w:keepNext/>
              <w:keepLines/>
              <w:rPr>
                <w:sz w:val="22"/>
                <w:szCs w:val="22"/>
              </w:rPr>
            </w:pPr>
            <w:r w:rsidRPr="005F7A99">
              <w:rPr>
                <w:sz w:val="22"/>
                <w:szCs w:val="22"/>
              </w:rPr>
              <w:t>Первомайская - пл. Ленина - Холмск (южный) - Советская - Холмск (северный) - Мичурина - Холмск (северный) - Советская - Холмск (южный) - пл. Ленина - Первомайская</w:t>
            </w:r>
          </w:p>
        </w:tc>
        <w:tc>
          <w:tcPr>
            <w:tcW w:w="1701" w:type="dxa"/>
            <w:vAlign w:val="center"/>
          </w:tcPr>
          <w:p w:rsidR="00833F81" w:rsidRPr="005F7A99" w:rsidRDefault="00833F81" w:rsidP="009344E4">
            <w:pPr>
              <w:keepNext/>
              <w:keepLines/>
              <w:jc w:val="center"/>
              <w:rPr>
                <w:rFonts w:eastAsiaTheme="minorHAnsi"/>
                <w:sz w:val="22"/>
                <w:szCs w:val="22"/>
              </w:rPr>
            </w:pPr>
            <w:r w:rsidRPr="005F7A99">
              <w:rPr>
                <w:rFonts w:eastAsiaTheme="minorHAnsi"/>
                <w:sz w:val="22"/>
                <w:szCs w:val="22"/>
              </w:rPr>
              <w:t>5</w:t>
            </w:r>
          </w:p>
        </w:tc>
      </w:tr>
      <w:tr w:rsidR="00833F81" w:rsidRPr="005F7A99" w:rsidTr="00260B9D">
        <w:tc>
          <w:tcPr>
            <w:tcW w:w="534" w:type="dxa"/>
          </w:tcPr>
          <w:p w:rsidR="00833F81" w:rsidRPr="005F7A99" w:rsidRDefault="00833F81" w:rsidP="009344E4">
            <w:pPr>
              <w:pStyle w:val="affc"/>
              <w:keepNext/>
              <w:keepLines/>
              <w:numPr>
                <w:ilvl w:val="0"/>
                <w:numId w:val="49"/>
              </w:numPr>
              <w:spacing w:line="240" w:lineRule="auto"/>
              <w:ind w:hanging="720"/>
              <w:rPr>
                <w:rFonts w:eastAsiaTheme="minorHAnsi"/>
                <w:sz w:val="22"/>
                <w:szCs w:val="22"/>
              </w:rPr>
            </w:pPr>
          </w:p>
        </w:tc>
        <w:tc>
          <w:tcPr>
            <w:tcW w:w="7229" w:type="dxa"/>
          </w:tcPr>
          <w:p w:rsidR="00833F81" w:rsidRPr="005F7A99" w:rsidRDefault="00833F81" w:rsidP="009344E4">
            <w:pPr>
              <w:keepNext/>
              <w:keepLines/>
              <w:rPr>
                <w:sz w:val="22"/>
                <w:szCs w:val="22"/>
              </w:rPr>
            </w:pPr>
            <w:r w:rsidRPr="005F7A99">
              <w:rPr>
                <w:sz w:val="22"/>
                <w:szCs w:val="22"/>
              </w:rPr>
              <w:t>Первомайская - пл. Ленина - Холмск (южный) - Советская - Железнодорожная - Советская - Холмск (южный) - пл. Ленина - Первомайская</w:t>
            </w:r>
          </w:p>
        </w:tc>
        <w:tc>
          <w:tcPr>
            <w:tcW w:w="1701" w:type="dxa"/>
            <w:vAlign w:val="center"/>
          </w:tcPr>
          <w:p w:rsidR="00833F81" w:rsidRPr="005F7A99" w:rsidRDefault="00833F81" w:rsidP="009344E4">
            <w:pPr>
              <w:keepNext/>
              <w:keepLines/>
              <w:jc w:val="center"/>
              <w:rPr>
                <w:rFonts w:eastAsiaTheme="minorHAnsi"/>
                <w:sz w:val="22"/>
                <w:szCs w:val="22"/>
              </w:rPr>
            </w:pPr>
            <w:r w:rsidRPr="005F7A99">
              <w:rPr>
                <w:rFonts w:eastAsiaTheme="minorHAnsi"/>
                <w:sz w:val="22"/>
                <w:szCs w:val="22"/>
              </w:rPr>
              <w:t>8</w:t>
            </w:r>
          </w:p>
        </w:tc>
      </w:tr>
      <w:tr w:rsidR="00833F81" w:rsidRPr="005F7A99" w:rsidTr="00260B9D">
        <w:tc>
          <w:tcPr>
            <w:tcW w:w="534" w:type="dxa"/>
          </w:tcPr>
          <w:p w:rsidR="00833F81" w:rsidRPr="005F7A99" w:rsidRDefault="00833F81" w:rsidP="009344E4">
            <w:pPr>
              <w:pStyle w:val="affc"/>
              <w:keepNext/>
              <w:keepLines/>
              <w:numPr>
                <w:ilvl w:val="0"/>
                <w:numId w:val="49"/>
              </w:numPr>
              <w:spacing w:line="240" w:lineRule="auto"/>
              <w:ind w:hanging="720"/>
              <w:rPr>
                <w:rFonts w:eastAsiaTheme="minorHAnsi"/>
                <w:sz w:val="22"/>
                <w:szCs w:val="22"/>
              </w:rPr>
            </w:pPr>
          </w:p>
        </w:tc>
        <w:tc>
          <w:tcPr>
            <w:tcW w:w="7229" w:type="dxa"/>
          </w:tcPr>
          <w:p w:rsidR="00833F81" w:rsidRPr="005F7A99" w:rsidRDefault="00833F81" w:rsidP="009344E4">
            <w:pPr>
              <w:keepNext/>
              <w:keepLines/>
              <w:rPr>
                <w:sz w:val="22"/>
                <w:szCs w:val="22"/>
              </w:rPr>
            </w:pPr>
            <w:r w:rsidRPr="005F7A99">
              <w:rPr>
                <w:sz w:val="22"/>
                <w:szCs w:val="22"/>
              </w:rPr>
              <w:t>Первомайская - пл. Ленина - Холмск (южный) - Советская - 60 лет Октября - Советская - Холмск (южный) - пл. Ленина - Первомайская</w:t>
            </w:r>
          </w:p>
        </w:tc>
        <w:tc>
          <w:tcPr>
            <w:tcW w:w="1701" w:type="dxa"/>
            <w:vAlign w:val="center"/>
          </w:tcPr>
          <w:p w:rsidR="00833F81" w:rsidRPr="005F7A99" w:rsidRDefault="00833F81" w:rsidP="009344E4">
            <w:pPr>
              <w:keepNext/>
              <w:keepLines/>
              <w:jc w:val="center"/>
              <w:rPr>
                <w:rFonts w:eastAsiaTheme="minorHAnsi"/>
                <w:sz w:val="22"/>
                <w:szCs w:val="22"/>
              </w:rPr>
            </w:pPr>
            <w:r w:rsidRPr="005F7A99">
              <w:rPr>
                <w:rFonts w:eastAsiaTheme="minorHAnsi"/>
                <w:sz w:val="22"/>
                <w:szCs w:val="22"/>
              </w:rPr>
              <w:t>12</w:t>
            </w:r>
          </w:p>
        </w:tc>
      </w:tr>
      <w:tr w:rsidR="00833F81" w:rsidRPr="005F7A99" w:rsidTr="00260B9D">
        <w:tc>
          <w:tcPr>
            <w:tcW w:w="534" w:type="dxa"/>
          </w:tcPr>
          <w:p w:rsidR="00833F81" w:rsidRPr="005F7A99" w:rsidRDefault="00833F81" w:rsidP="009344E4">
            <w:pPr>
              <w:pStyle w:val="affc"/>
              <w:keepNext/>
              <w:keepLines/>
              <w:numPr>
                <w:ilvl w:val="0"/>
                <w:numId w:val="49"/>
              </w:numPr>
              <w:spacing w:line="240" w:lineRule="auto"/>
              <w:ind w:hanging="720"/>
              <w:rPr>
                <w:rFonts w:eastAsiaTheme="minorHAnsi"/>
                <w:sz w:val="22"/>
                <w:szCs w:val="22"/>
              </w:rPr>
            </w:pPr>
          </w:p>
        </w:tc>
        <w:tc>
          <w:tcPr>
            <w:tcW w:w="7229" w:type="dxa"/>
          </w:tcPr>
          <w:p w:rsidR="00833F81" w:rsidRPr="005F7A99" w:rsidRDefault="00833F81" w:rsidP="009344E4">
            <w:pPr>
              <w:keepNext/>
              <w:keepLines/>
              <w:rPr>
                <w:sz w:val="22"/>
                <w:szCs w:val="22"/>
              </w:rPr>
            </w:pPr>
            <w:r w:rsidRPr="005F7A99">
              <w:rPr>
                <w:sz w:val="22"/>
                <w:szCs w:val="22"/>
              </w:rPr>
              <w:t>Ж/д вокзал - пионерский лагерь - ж/д вокзал</w:t>
            </w:r>
          </w:p>
        </w:tc>
        <w:tc>
          <w:tcPr>
            <w:tcW w:w="1701" w:type="dxa"/>
            <w:vAlign w:val="center"/>
          </w:tcPr>
          <w:p w:rsidR="00833F81" w:rsidRPr="005F7A99" w:rsidRDefault="00833F81" w:rsidP="009344E4">
            <w:pPr>
              <w:keepNext/>
              <w:keepLines/>
              <w:jc w:val="center"/>
              <w:rPr>
                <w:rFonts w:eastAsiaTheme="minorHAnsi"/>
                <w:sz w:val="22"/>
                <w:szCs w:val="22"/>
              </w:rPr>
            </w:pPr>
            <w:r w:rsidRPr="005F7A99">
              <w:rPr>
                <w:rFonts w:eastAsiaTheme="minorHAnsi"/>
                <w:sz w:val="22"/>
                <w:szCs w:val="22"/>
              </w:rPr>
              <w:t>1 (в с.Чехов)</w:t>
            </w:r>
          </w:p>
        </w:tc>
      </w:tr>
      <w:tr w:rsidR="00833F81" w:rsidRPr="005F7A99" w:rsidTr="00260B9D">
        <w:tc>
          <w:tcPr>
            <w:tcW w:w="534" w:type="dxa"/>
          </w:tcPr>
          <w:p w:rsidR="00833F81" w:rsidRPr="005F7A99" w:rsidRDefault="00833F81" w:rsidP="009344E4">
            <w:pPr>
              <w:pStyle w:val="affc"/>
              <w:keepNext/>
              <w:keepLines/>
              <w:numPr>
                <w:ilvl w:val="0"/>
                <w:numId w:val="49"/>
              </w:numPr>
              <w:spacing w:line="240" w:lineRule="auto"/>
              <w:ind w:hanging="720"/>
              <w:rPr>
                <w:rFonts w:eastAsiaTheme="minorHAnsi"/>
                <w:sz w:val="22"/>
                <w:szCs w:val="22"/>
              </w:rPr>
            </w:pPr>
          </w:p>
        </w:tc>
        <w:tc>
          <w:tcPr>
            <w:tcW w:w="7229" w:type="dxa"/>
          </w:tcPr>
          <w:p w:rsidR="00833F81" w:rsidRPr="005F7A99" w:rsidRDefault="00833F81" w:rsidP="009344E4">
            <w:pPr>
              <w:keepNext/>
              <w:keepLines/>
              <w:rPr>
                <w:sz w:val="22"/>
                <w:szCs w:val="22"/>
              </w:rPr>
            </w:pPr>
            <w:r w:rsidRPr="005F7A99">
              <w:rPr>
                <w:sz w:val="22"/>
                <w:szCs w:val="22"/>
              </w:rPr>
              <w:t>с. Чехов - с. Новосибирское</w:t>
            </w:r>
          </w:p>
        </w:tc>
        <w:tc>
          <w:tcPr>
            <w:tcW w:w="1701" w:type="dxa"/>
            <w:vAlign w:val="center"/>
          </w:tcPr>
          <w:p w:rsidR="00833F81" w:rsidRPr="005F7A99" w:rsidRDefault="00833F81" w:rsidP="009344E4">
            <w:pPr>
              <w:keepNext/>
              <w:keepLines/>
              <w:jc w:val="center"/>
              <w:rPr>
                <w:rFonts w:eastAsiaTheme="minorHAnsi"/>
                <w:sz w:val="22"/>
                <w:szCs w:val="22"/>
              </w:rPr>
            </w:pPr>
            <w:r w:rsidRPr="005F7A99">
              <w:rPr>
                <w:rFonts w:eastAsiaTheme="minorHAnsi"/>
                <w:sz w:val="22"/>
                <w:szCs w:val="22"/>
              </w:rPr>
              <w:t>2А (в с.Чехов)</w:t>
            </w:r>
          </w:p>
        </w:tc>
      </w:tr>
      <w:tr w:rsidR="00833F81" w:rsidRPr="005F7A99" w:rsidTr="00260B9D">
        <w:tc>
          <w:tcPr>
            <w:tcW w:w="534" w:type="dxa"/>
          </w:tcPr>
          <w:p w:rsidR="00833F81" w:rsidRPr="005F7A99" w:rsidRDefault="00833F81" w:rsidP="009344E4">
            <w:pPr>
              <w:pStyle w:val="affc"/>
              <w:keepNext/>
              <w:keepLines/>
              <w:numPr>
                <w:ilvl w:val="0"/>
                <w:numId w:val="49"/>
              </w:numPr>
              <w:spacing w:line="240" w:lineRule="auto"/>
              <w:ind w:hanging="720"/>
              <w:rPr>
                <w:rFonts w:eastAsiaTheme="minorHAnsi"/>
                <w:sz w:val="22"/>
                <w:szCs w:val="22"/>
              </w:rPr>
            </w:pPr>
          </w:p>
        </w:tc>
        <w:tc>
          <w:tcPr>
            <w:tcW w:w="7229" w:type="dxa"/>
          </w:tcPr>
          <w:p w:rsidR="00833F81" w:rsidRPr="005F7A99" w:rsidRDefault="00833F81" w:rsidP="009344E4">
            <w:pPr>
              <w:keepNext/>
              <w:keepLines/>
              <w:rPr>
                <w:sz w:val="22"/>
                <w:szCs w:val="22"/>
              </w:rPr>
            </w:pPr>
            <w:r w:rsidRPr="005F7A99">
              <w:rPr>
                <w:sz w:val="22"/>
                <w:szCs w:val="22"/>
              </w:rPr>
              <w:t>с. Чехов - с. Куйбышево</w:t>
            </w:r>
          </w:p>
        </w:tc>
        <w:tc>
          <w:tcPr>
            <w:tcW w:w="1701" w:type="dxa"/>
            <w:vAlign w:val="center"/>
          </w:tcPr>
          <w:p w:rsidR="00833F81" w:rsidRPr="005F7A99" w:rsidRDefault="00833F81" w:rsidP="009344E4">
            <w:pPr>
              <w:keepNext/>
              <w:keepLines/>
              <w:jc w:val="center"/>
              <w:rPr>
                <w:rFonts w:eastAsiaTheme="minorHAnsi"/>
                <w:sz w:val="22"/>
                <w:szCs w:val="22"/>
              </w:rPr>
            </w:pPr>
            <w:r w:rsidRPr="005F7A99">
              <w:rPr>
                <w:rFonts w:eastAsiaTheme="minorHAnsi"/>
                <w:sz w:val="22"/>
                <w:szCs w:val="22"/>
              </w:rPr>
              <w:t>2Б (в с.Чехов)</w:t>
            </w:r>
          </w:p>
        </w:tc>
      </w:tr>
      <w:tr w:rsidR="00833F81" w:rsidRPr="005F7A99" w:rsidTr="00260B9D">
        <w:tc>
          <w:tcPr>
            <w:tcW w:w="534" w:type="dxa"/>
          </w:tcPr>
          <w:p w:rsidR="00833F81" w:rsidRPr="005F7A99" w:rsidRDefault="00833F81" w:rsidP="009344E4">
            <w:pPr>
              <w:pStyle w:val="affc"/>
              <w:keepNext/>
              <w:keepLines/>
              <w:numPr>
                <w:ilvl w:val="0"/>
                <w:numId w:val="49"/>
              </w:numPr>
              <w:spacing w:line="240" w:lineRule="auto"/>
              <w:ind w:hanging="720"/>
              <w:rPr>
                <w:rFonts w:eastAsiaTheme="minorHAnsi"/>
                <w:sz w:val="22"/>
                <w:szCs w:val="22"/>
              </w:rPr>
            </w:pPr>
          </w:p>
        </w:tc>
        <w:tc>
          <w:tcPr>
            <w:tcW w:w="7229" w:type="dxa"/>
          </w:tcPr>
          <w:p w:rsidR="00833F81" w:rsidRPr="005F7A99" w:rsidRDefault="00833F81" w:rsidP="009344E4">
            <w:pPr>
              <w:keepNext/>
              <w:keepLines/>
              <w:rPr>
                <w:sz w:val="22"/>
                <w:szCs w:val="22"/>
              </w:rPr>
            </w:pPr>
            <w:r w:rsidRPr="005F7A99">
              <w:rPr>
                <w:sz w:val="22"/>
                <w:szCs w:val="22"/>
              </w:rPr>
              <w:t>с. Чехов - с. Красноярское</w:t>
            </w:r>
          </w:p>
        </w:tc>
        <w:tc>
          <w:tcPr>
            <w:tcW w:w="1701" w:type="dxa"/>
            <w:vAlign w:val="center"/>
          </w:tcPr>
          <w:p w:rsidR="00833F81" w:rsidRPr="005F7A99" w:rsidRDefault="00833F81" w:rsidP="009344E4">
            <w:pPr>
              <w:keepNext/>
              <w:keepLines/>
              <w:jc w:val="center"/>
              <w:rPr>
                <w:rFonts w:eastAsiaTheme="minorHAnsi"/>
                <w:sz w:val="22"/>
                <w:szCs w:val="22"/>
              </w:rPr>
            </w:pPr>
            <w:r w:rsidRPr="005F7A99">
              <w:rPr>
                <w:rFonts w:eastAsiaTheme="minorHAnsi"/>
                <w:sz w:val="22"/>
                <w:szCs w:val="22"/>
              </w:rPr>
              <w:t>2В (в с.Чехов)</w:t>
            </w:r>
          </w:p>
        </w:tc>
      </w:tr>
      <w:tr w:rsidR="00833F81" w:rsidRPr="005F7A99" w:rsidTr="00833F81">
        <w:tc>
          <w:tcPr>
            <w:tcW w:w="9464" w:type="dxa"/>
            <w:gridSpan w:val="3"/>
          </w:tcPr>
          <w:p w:rsidR="00833F81" w:rsidRPr="005F7A99" w:rsidRDefault="00833F81" w:rsidP="009344E4">
            <w:pPr>
              <w:keepNext/>
              <w:keepLines/>
              <w:rPr>
                <w:rFonts w:eastAsiaTheme="minorHAnsi"/>
                <w:i/>
                <w:sz w:val="22"/>
                <w:szCs w:val="22"/>
              </w:rPr>
            </w:pPr>
            <w:r w:rsidRPr="005F7A99">
              <w:rPr>
                <w:rFonts w:eastAsiaTheme="minorHAnsi"/>
                <w:i/>
                <w:sz w:val="22"/>
                <w:szCs w:val="22"/>
              </w:rPr>
              <w:t>Пригородные маршруты</w:t>
            </w:r>
          </w:p>
        </w:tc>
      </w:tr>
      <w:tr w:rsidR="00833F81" w:rsidRPr="005F7A99" w:rsidTr="00260B9D">
        <w:tc>
          <w:tcPr>
            <w:tcW w:w="534" w:type="dxa"/>
          </w:tcPr>
          <w:p w:rsidR="00833F81" w:rsidRPr="005F7A99" w:rsidRDefault="00833F81" w:rsidP="009344E4">
            <w:pPr>
              <w:pStyle w:val="affc"/>
              <w:keepNext/>
              <w:keepLines/>
              <w:numPr>
                <w:ilvl w:val="0"/>
                <w:numId w:val="49"/>
              </w:numPr>
              <w:spacing w:line="240" w:lineRule="auto"/>
              <w:ind w:hanging="720"/>
              <w:rPr>
                <w:rFonts w:eastAsiaTheme="minorHAnsi"/>
                <w:sz w:val="22"/>
                <w:szCs w:val="22"/>
              </w:rPr>
            </w:pPr>
          </w:p>
        </w:tc>
        <w:tc>
          <w:tcPr>
            <w:tcW w:w="7229" w:type="dxa"/>
          </w:tcPr>
          <w:p w:rsidR="00833F81" w:rsidRPr="005F7A99" w:rsidRDefault="00833F81" w:rsidP="009344E4">
            <w:pPr>
              <w:keepNext/>
              <w:keepLines/>
              <w:rPr>
                <w:sz w:val="22"/>
                <w:szCs w:val="22"/>
              </w:rPr>
            </w:pPr>
            <w:r w:rsidRPr="005F7A99">
              <w:rPr>
                <w:sz w:val="22"/>
                <w:szCs w:val="22"/>
              </w:rPr>
              <w:t>Холмск - Правда - Холмск</w:t>
            </w:r>
          </w:p>
        </w:tc>
        <w:tc>
          <w:tcPr>
            <w:tcW w:w="1701" w:type="dxa"/>
            <w:vAlign w:val="center"/>
          </w:tcPr>
          <w:p w:rsidR="00833F81" w:rsidRPr="005F7A99" w:rsidRDefault="00833F81" w:rsidP="009344E4">
            <w:pPr>
              <w:keepNext/>
              <w:keepLines/>
              <w:rPr>
                <w:rFonts w:eastAsiaTheme="minorHAnsi"/>
                <w:sz w:val="22"/>
                <w:szCs w:val="22"/>
              </w:rPr>
            </w:pPr>
            <w:r w:rsidRPr="005F7A99">
              <w:rPr>
                <w:rFonts w:eastAsiaTheme="minorHAnsi"/>
                <w:sz w:val="22"/>
                <w:szCs w:val="22"/>
              </w:rPr>
              <w:t>162</w:t>
            </w:r>
          </w:p>
        </w:tc>
      </w:tr>
      <w:tr w:rsidR="00833F81" w:rsidRPr="005F7A99" w:rsidTr="00260B9D">
        <w:tc>
          <w:tcPr>
            <w:tcW w:w="534" w:type="dxa"/>
          </w:tcPr>
          <w:p w:rsidR="00833F81" w:rsidRPr="005F7A99" w:rsidRDefault="00833F81" w:rsidP="009344E4">
            <w:pPr>
              <w:pStyle w:val="affc"/>
              <w:keepNext/>
              <w:keepLines/>
              <w:numPr>
                <w:ilvl w:val="0"/>
                <w:numId w:val="49"/>
              </w:numPr>
              <w:spacing w:line="240" w:lineRule="auto"/>
              <w:ind w:hanging="720"/>
              <w:rPr>
                <w:rFonts w:eastAsiaTheme="minorHAnsi"/>
                <w:sz w:val="22"/>
                <w:szCs w:val="22"/>
              </w:rPr>
            </w:pPr>
          </w:p>
        </w:tc>
        <w:tc>
          <w:tcPr>
            <w:tcW w:w="7229" w:type="dxa"/>
          </w:tcPr>
          <w:p w:rsidR="00833F81" w:rsidRPr="005F7A99" w:rsidRDefault="00833F81" w:rsidP="009344E4">
            <w:pPr>
              <w:keepNext/>
              <w:keepLines/>
              <w:rPr>
                <w:sz w:val="22"/>
                <w:szCs w:val="22"/>
              </w:rPr>
            </w:pPr>
            <w:r w:rsidRPr="005F7A99">
              <w:rPr>
                <w:sz w:val="22"/>
                <w:szCs w:val="22"/>
              </w:rPr>
              <w:t>Холмск - Пионеры - Холмск</w:t>
            </w:r>
          </w:p>
        </w:tc>
        <w:tc>
          <w:tcPr>
            <w:tcW w:w="1701" w:type="dxa"/>
            <w:vAlign w:val="center"/>
          </w:tcPr>
          <w:p w:rsidR="00833F81" w:rsidRPr="005F7A99" w:rsidRDefault="00833F81" w:rsidP="009344E4">
            <w:pPr>
              <w:keepNext/>
              <w:keepLines/>
              <w:rPr>
                <w:rFonts w:eastAsiaTheme="minorHAnsi"/>
                <w:sz w:val="22"/>
                <w:szCs w:val="22"/>
              </w:rPr>
            </w:pPr>
            <w:r w:rsidRPr="005F7A99">
              <w:rPr>
                <w:rFonts w:eastAsiaTheme="minorHAnsi"/>
                <w:sz w:val="22"/>
                <w:szCs w:val="22"/>
              </w:rPr>
              <w:t>163</w:t>
            </w:r>
          </w:p>
        </w:tc>
      </w:tr>
      <w:tr w:rsidR="00833F81" w:rsidRPr="005F7A99" w:rsidTr="00260B9D">
        <w:tc>
          <w:tcPr>
            <w:tcW w:w="534" w:type="dxa"/>
          </w:tcPr>
          <w:p w:rsidR="00833F81" w:rsidRPr="005F7A99" w:rsidRDefault="00833F81" w:rsidP="009344E4">
            <w:pPr>
              <w:pStyle w:val="affc"/>
              <w:keepNext/>
              <w:keepLines/>
              <w:numPr>
                <w:ilvl w:val="0"/>
                <w:numId w:val="49"/>
              </w:numPr>
              <w:spacing w:line="240" w:lineRule="auto"/>
              <w:ind w:hanging="720"/>
              <w:rPr>
                <w:rFonts w:eastAsiaTheme="minorHAnsi"/>
                <w:sz w:val="22"/>
                <w:szCs w:val="22"/>
              </w:rPr>
            </w:pPr>
          </w:p>
        </w:tc>
        <w:tc>
          <w:tcPr>
            <w:tcW w:w="7229" w:type="dxa"/>
          </w:tcPr>
          <w:p w:rsidR="00833F81" w:rsidRPr="005F7A99" w:rsidRDefault="00833F81" w:rsidP="009344E4">
            <w:pPr>
              <w:keepNext/>
              <w:keepLines/>
              <w:rPr>
                <w:sz w:val="22"/>
                <w:szCs w:val="22"/>
              </w:rPr>
            </w:pPr>
            <w:r w:rsidRPr="005F7A99">
              <w:rPr>
                <w:sz w:val="22"/>
                <w:szCs w:val="22"/>
              </w:rPr>
              <w:t>Холмск - Люблино - Холмск</w:t>
            </w:r>
          </w:p>
        </w:tc>
        <w:tc>
          <w:tcPr>
            <w:tcW w:w="1701" w:type="dxa"/>
            <w:vAlign w:val="center"/>
          </w:tcPr>
          <w:p w:rsidR="00833F81" w:rsidRPr="005F7A99" w:rsidRDefault="00833F81" w:rsidP="009344E4">
            <w:pPr>
              <w:keepNext/>
              <w:keepLines/>
              <w:rPr>
                <w:rFonts w:eastAsiaTheme="minorHAnsi"/>
                <w:sz w:val="22"/>
                <w:szCs w:val="22"/>
              </w:rPr>
            </w:pPr>
            <w:r w:rsidRPr="005F7A99">
              <w:rPr>
                <w:rFonts w:eastAsiaTheme="minorHAnsi"/>
                <w:sz w:val="22"/>
                <w:szCs w:val="22"/>
              </w:rPr>
              <w:t>164</w:t>
            </w:r>
          </w:p>
        </w:tc>
      </w:tr>
      <w:tr w:rsidR="00833F81" w:rsidRPr="005F7A99" w:rsidTr="00260B9D">
        <w:tc>
          <w:tcPr>
            <w:tcW w:w="534" w:type="dxa"/>
          </w:tcPr>
          <w:p w:rsidR="00833F81" w:rsidRPr="005F7A99" w:rsidRDefault="00833F81" w:rsidP="009344E4">
            <w:pPr>
              <w:pStyle w:val="affc"/>
              <w:keepNext/>
              <w:keepLines/>
              <w:numPr>
                <w:ilvl w:val="0"/>
                <w:numId w:val="49"/>
              </w:numPr>
              <w:spacing w:line="240" w:lineRule="auto"/>
              <w:ind w:hanging="720"/>
              <w:rPr>
                <w:rFonts w:eastAsiaTheme="minorHAnsi"/>
                <w:sz w:val="22"/>
                <w:szCs w:val="22"/>
              </w:rPr>
            </w:pPr>
          </w:p>
        </w:tc>
        <w:tc>
          <w:tcPr>
            <w:tcW w:w="7229" w:type="dxa"/>
          </w:tcPr>
          <w:p w:rsidR="00833F81" w:rsidRPr="005F7A99" w:rsidRDefault="00833F81" w:rsidP="009344E4">
            <w:pPr>
              <w:keepNext/>
              <w:keepLines/>
              <w:rPr>
                <w:sz w:val="22"/>
                <w:szCs w:val="22"/>
              </w:rPr>
            </w:pPr>
            <w:r w:rsidRPr="005F7A99">
              <w:rPr>
                <w:sz w:val="22"/>
                <w:szCs w:val="22"/>
              </w:rPr>
              <w:t>Холмск - Костромское - Холмск</w:t>
            </w:r>
          </w:p>
        </w:tc>
        <w:tc>
          <w:tcPr>
            <w:tcW w:w="1701" w:type="dxa"/>
            <w:vAlign w:val="center"/>
          </w:tcPr>
          <w:p w:rsidR="00833F81" w:rsidRPr="005F7A99" w:rsidRDefault="00833F81" w:rsidP="009344E4">
            <w:pPr>
              <w:keepNext/>
              <w:keepLines/>
              <w:rPr>
                <w:rFonts w:eastAsiaTheme="minorHAnsi"/>
                <w:sz w:val="22"/>
                <w:szCs w:val="22"/>
              </w:rPr>
            </w:pPr>
            <w:r w:rsidRPr="005F7A99">
              <w:rPr>
                <w:rFonts w:eastAsiaTheme="minorHAnsi"/>
                <w:sz w:val="22"/>
                <w:szCs w:val="22"/>
              </w:rPr>
              <w:t>165</w:t>
            </w:r>
          </w:p>
        </w:tc>
      </w:tr>
      <w:tr w:rsidR="00833F81" w:rsidRPr="005F7A99" w:rsidTr="00260B9D">
        <w:tc>
          <w:tcPr>
            <w:tcW w:w="534" w:type="dxa"/>
          </w:tcPr>
          <w:p w:rsidR="00833F81" w:rsidRPr="005F7A99" w:rsidRDefault="00833F81" w:rsidP="009344E4">
            <w:pPr>
              <w:pStyle w:val="affc"/>
              <w:keepNext/>
              <w:keepLines/>
              <w:numPr>
                <w:ilvl w:val="0"/>
                <w:numId w:val="49"/>
              </w:numPr>
              <w:spacing w:line="240" w:lineRule="auto"/>
              <w:ind w:hanging="720"/>
              <w:rPr>
                <w:rFonts w:eastAsiaTheme="minorHAnsi"/>
                <w:sz w:val="22"/>
                <w:szCs w:val="22"/>
              </w:rPr>
            </w:pPr>
          </w:p>
        </w:tc>
        <w:tc>
          <w:tcPr>
            <w:tcW w:w="7229" w:type="dxa"/>
          </w:tcPr>
          <w:p w:rsidR="00833F81" w:rsidRPr="005F7A99" w:rsidRDefault="00833F81" w:rsidP="009344E4">
            <w:pPr>
              <w:keepNext/>
              <w:keepLines/>
              <w:rPr>
                <w:sz w:val="22"/>
                <w:szCs w:val="22"/>
              </w:rPr>
            </w:pPr>
            <w:r w:rsidRPr="005F7A99">
              <w:rPr>
                <w:sz w:val="22"/>
                <w:szCs w:val="22"/>
              </w:rPr>
              <w:t>Холмск - Чистоводное - Ожидаево - Чистоводное - Холмск</w:t>
            </w:r>
          </w:p>
        </w:tc>
        <w:tc>
          <w:tcPr>
            <w:tcW w:w="1701" w:type="dxa"/>
            <w:vAlign w:val="center"/>
          </w:tcPr>
          <w:p w:rsidR="00833F81" w:rsidRPr="005F7A99" w:rsidRDefault="00833F81" w:rsidP="009344E4">
            <w:pPr>
              <w:keepNext/>
              <w:keepLines/>
              <w:rPr>
                <w:rFonts w:eastAsiaTheme="minorHAnsi"/>
                <w:sz w:val="22"/>
                <w:szCs w:val="22"/>
              </w:rPr>
            </w:pPr>
            <w:r w:rsidRPr="005F7A99">
              <w:rPr>
                <w:rFonts w:eastAsiaTheme="minorHAnsi"/>
                <w:sz w:val="22"/>
                <w:szCs w:val="22"/>
              </w:rPr>
              <w:t>172</w:t>
            </w:r>
          </w:p>
        </w:tc>
      </w:tr>
      <w:tr w:rsidR="00833F81" w:rsidRPr="005F7A99" w:rsidTr="00260B9D">
        <w:tc>
          <w:tcPr>
            <w:tcW w:w="534" w:type="dxa"/>
          </w:tcPr>
          <w:p w:rsidR="00833F81" w:rsidRPr="005F7A99" w:rsidRDefault="00833F81" w:rsidP="009344E4">
            <w:pPr>
              <w:pStyle w:val="affc"/>
              <w:keepNext/>
              <w:keepLines/>
              <w:numPr>
                <w:ilvl w:val="0"/>
                <w:numId w:val="49"/>
              </w:numPr>
              <w:spacing w:line="240" w:lineRule="auto"/>
              <w:ind w:hanging="720"/>
              <w:rPr>
                <w:rFonts w:eastAsiaTheme="minorHAnsi"/>
                <w:sz w:val="22"/>
                <w:szCs w:val="22"/>
              </w:rPr>
            </w:pPr>
          </w:p>
        </w:tc>
        <w:tc>
          <w:tcPr>
            <w:tcW w:w="7229" w:type="dxa"/>
          </w:tcPr>
          <w:p w:rsidR="00833F81" w:rsidRPr="005F7A99" w:rsidRDefault="00833F81" w:rsidP="009344E4">
            <w:pPr>
              <w:keepNext/>
              <w:keepLines/>
              <w:rPr>
                <w:sz w:val="22"/>
                <w:szCs w:val="22"/>
              </w:rPr>
            </w:pPr>
            <w:r w:rsidRPr="005F7A99">
              <w:rPr>
                <w:sz w:val="22"/>
                <w:szCs w:val="22"/>
              </w:rPr>
              <w:t>Холмск - Садовники - Холмск</w:t>
            </w:r>
          </w:p>
        </w:tc>
        <w:tc>
          <w:tcPr>
            <w:tcW w:w="1701" w:type="dxa"/>
            <w:vAlign w:val="center"/>
          </w:tcPr>
          <w:p w:rsidR="00833F81" w:rsidRPr="005F7A99" w:rsidRDefault="00833F81" w:rsidP="009344E4">
            <w:pPr>
              <w:keepNext/>
              <w:keepLines/>
              <w:rPr>
                <w:rFonts w:eastAsiaTheme="minorHAnsi"/>
                <w:sz w:val="22"/>
                <w:szCs w:val="22"/>
              </w:rPr>
            </w:pPr>
            <w:r w:rsidRPr="005F7A99">
              <w:rPr>
                <w:rFonts w:eastAsiaTheme="minorHAnsi"/>
                <w:sz w:val="22"/>
                <w:szCs w:val="22"/>
              </w:rPr>
              <w:t>173</w:t>
            </w:r>
          </w:p>
        </w:tc>
      </w:tr>
      <w:tr w:rsidR="00833F81" w:rsidRPr="005F7A99" w:rsidTr="00260B9D">
        <w:tc>
          <w:tcPr>
            <w:tcW w:w="534" w:type="dxa"/>
          </w:tcPr>
          <w:p w:rsidR="00833F81" w:rsidRPr="005F7A99" w:rsidRDefault="00833F81" w:rsidP="009344E4">
            <w:pPr>
              <w:pStyle w:val="affc"/>
              <w:keepNext/>
              <w:keepLines/>
              <w:numPr>
                <w:ilvl w:val="0"/>
                <w:numId w:val="49"/>
              </w:numPr>
              <w:spacing w:line="240" w:lineRule="auto"/>
              <w:ind w:hanging="720"/>
              <w:rPr>
                <w:rFonts w:eastAsiaTheme="minorHAnsi"/>
                <w:sz w:val="22"/>
                <w:szCs w:val="22"/>
              </w:rPr>
            </w:pPr>
          </w:p>
        </w:tc>
        <w:tc>
          <w:tcPr>
            <w:tcW w:w="7229" w:type="dxa"/>
          </w:tcPr>
          <w:p w:rsidR="00833F81" w:rsidRPr="005F7A99" w:rsidRDefault="00833F81" w:rsidP="009344E4">
            <w:pPr>
              <w:keepNext/>
              <w:keepLines/>
              <w:rPr>
                <w:sz w:val="22"/>
                <w:szCs w:val="22"/>
              </w:rPr>
            </w:pPr>
            <w:r w:rsidRPr="005F7A99">
              <w:rPr>
                <w:sz w:val="22"/>
                <w:szCs w:val="22"/>
              </w:rPr>
              <w:t>Холмск - Пятиречье - Яблочный распадок - Пятиречье - Холмск (сезонный, в период с 1 мая по 30 октября)</w:t>
            </w:r>
          </w:p>
        </w:tc>
        <w:tc>
          <w:tcPr>
            <w:tcW w:w="1701" w:type="dxa"/>
            <w:vAlign w:val="center"/>
          </w:tcPr>
          <w:p w:rsidR="00833F81" w:rsidRPr="005F7A99" w:rsidRDefault="00833F81" w:rsidP="009344E4">
            <w:pPr>
              <w:keepNext/>
              <w:keepLines/>
              <w:rPr>
                <w:rFonts w:eastAsiaTheme="minorHAnsi"/>
                <w:sz w:val="22"/>
                <w:szCs w:val="22"/>
              </w:rPr>
            </w:pPr>
            <w:r w:rsidRPr="005F7A99">
              <w:rPr>
                <w:rFonts w:eastAsiaTheme="minorHAnsi"/>
                <w:sz w:val="22"/>
                <w:szCs w:val="22"/>
              </w:rPr>
              <w:t>174</w:t>
            </w:r>
          </w:p>
        </w:tc>
      </w:tr>
      <w:tr w:rsidR="00833F81" w:rsidRPr="005F7A99" w:rsidTr="00260B9D">
        <w:tc>
          <w:tcPr>
            <w:tcW w:w="534" w:type="dxa"/>
          </w:tcPr>
          <w:p w:rsidR="00833F81" w:rsidRPr="005F7A99" w:rsidRDefault="00833F81" w:rsidP="009344E4">
            <w:pPr>
              <w:pStyle w:val="affc"/>
              <w:keepNext/>
              <w:keepLines/>
              <w:numPr>
                <w:ilvl w:val="0"/>
                <w:numId w:val="49"/>
              </w:numPr>
              <w:spacing w:line="240" w:lineRule="auto"/>
              <w:ind w:hanging="720"/>
              <w:rPr>
                <w:rFonts w:eastAsiaTheme="minorHAnsi"/>
                <w:sz w:val="22"/>
                <w:szCs w:val="22"/>
              </w:rPr>
            </w:pPr>
          </w:p>
        </w:tc>
        <w:tc>
          <w:tcPr>
            <w:tcW w:w="7229" w:type="dxa"/>
          </w:tcPr>
          <w:p w:rsidR="00833F81" w:rsidRPr="005F7A99" w:rsidRDefault="00833F81" w:rsidP="009344E4">
            <w:pPr>
              <w:keepNext/>
              <w:keepLines/>
              <w:rPr>
                <w:sz w:val="22"/>
                <w:szCs w:val="22"/>
              </w:rPr>
            </w:pPr>
            <w:r w:rsidRPr="005F7A99">
              <w:rPr>
                <w:sz w:val="22"/>
                <w:szCs w:val="22"/>
              </w:rPr>
              <w:t>Холмск - Калинино - Холмск</w:t>
            </w:r>
          </w:p>
        </w:tc>
        <w:tc>
          <w:tcPr>
            <w:tcW w:w="1701" w:type="dxa"/>
            <w:vAlign w:val="center"/>
          </w:tcPr>
          <w:p w:rsidR="00833F81" w:rsidRPr="005F7A99" w:rsidRDefault="00833F81" w:rsidP="009344E4">
            <w:pPr>
              <w:keepNext/>
              <w:keepLines/>
              <w:rPr>
                <w:rFonts w:eastAsiaTheme="minorHAnsi"/>
                <w:sz w:val="22"/>
                <w:szCs w:val="22"/>
              </w:rPr>
            </w:pPr>
            <w:r w:rsidRPr="005F7A99">
              <w:rPr>
                <w:rFonts w:eastAsiaTheme="minorHAnsi"/>
                <w:sz w:val="22"/>
                <w:szCs w:val="22"/>
              </w:rPr>
              <w:t>194</w:t>
            </w:r>
          </w:p>
        </w:tc>
      </w:tr>
    </w:tbl>
    <w:p w:rsidR="00833F81" w:rsidRPr="005F7A99" w:rsidRDefault="00833F81" w:rsidP="009344E4">
      <w:pPr>
        <w:keepNext/>
        <w:keepLines/>
        <w:ind w:firstLine="720"/>
        <w:jc w:val="both"/>
      </w:pPr>
      <w:r w:rsidRPr="005F7A99">
        <w:t>ООО «Холмская автотранспортная компания» не имеет здания автостанции; для кассы по продаже билетов на междугородные и пригородные маршруты арендуется помещение Морского вокзала ПАО «Холмский морской торговый порт», а также арендуется территория площадью 150 кв.м перед зданием морского вокзала. Этой же территорией пользуются владельцы частных микроавтобусов и автобусов, производящие перевозки на действующих маршрутах. Ежедневно на этих маршрутах действует следующее количество подвижного состава индивидуальных перевозчиков:</w:t>
      </w:r>
    </w:p>
    <w:p w:rsidR="00833F81" w:rsidRPr="005F7A99" w:rsidRDefault="00833F81" w:rsidP="009344E4">
      <w:pPr>
        <w:pStyle w:val="affc"/>
        <w:keepNext/>
        <w:keepLines/>
        <w:numPr>
          <w:ilvl w:val="0"/>
          <w:numId w:val="39"/>
        </w:numPr>
        <w:shd w:val="clear" w:color="auto" w:fill="FFFFFF"/>
        <w:autoSpaceDE w:val="0"/>
        <w:autoSpaceDN w:val="0"/>
        <w:adjustRightInd w:val="0"/>
        <w:spacing w:line="240" w:lineRule="auto"/>
        <w:ind w:left="1276" w:firstLine="0"/>
        <w:rPr>
          <w:b w:val="0"/>
        </w:rPr>
      </w:pPr>
      <w:r w:rsidRPr="005F7A99">
        <w:rPr>
          <w:b w:val="0"/>
          <w:color w:val="000000"/>
        </w:rPr>
        <w:t xml:space="preserve"> на городских маршрутах - 89 единиц;</w:t>
      </w:r>
    </w:p>
    <w:p w:rsidR="00833F81" w:rsidRPr="005F7A99" w:rsidRDefault="00833F81" w:rsidP="009344E4">
      <w:pPr>
        <w:pStyle w:val="affc"/>
        <w:keepNext/>
        <w:keepLines/>
        <w:numPr>
          <w:ilvl w:val="0"/>
          <w:numId w:val="39"/>
        </w:numPr>
        <w:shd w:val="clear" w:color="auto" w:fill="FFFFFF"/>
        <w:autoSpaceDE w:val="0"/>
        <w:autoSpaceDN w:val="0"/>
        <w:adjustRightInd w:val="0"/>
        <w:spacing w:line="240" w:lineRule="auto"/>
        <w:ind w:left="1276" w:firstLine="0"/>
        <w:rPr>
          <w:b w:val="0"/>
        </w:rPr>
      </w:pPr>
      <w:r w:rsidRPr="005F7A99">
        <w:rPr>
          <w:b w:val="0"/>
          <w:color w:val="000000"/>
        </w:rPr>
        <w:t xml:space="preserve"> на пригородных маршрутах - 5-6 единиц;</w:t>
      </w:r>
    </w:p>
    <w:p w:rsidR="00833F81" w:rsidRPr="005F7A99" w:rsidRDefault="00833F81" w:rsidP="009344E4">
      <w:pPr>
        <w:pStyle w:val="affc"/>
        <w:keepNext/>
        <w:keepLines/>
        <w:numPr>
          <w:ilvl w:val="0"/>
          <w:numId w:val="39"/>
        </w:numPr>
        <w:shd w:val="clear" w:color="auto" w:fill="FFFFFF"/>
        <w:autoSpaceDE w:val="0"/>
        <w:autoSpaceDN w:val="0"/>
        <w:adjustRightInd w:val="0"/>
        <w:spacing w:line="240" w:lineRule="auto"/>
        <w:ind w:left="1276" w:firstLine="0"/>
        <w:rPr>
          <w:b w:val="0"/>
        </w:rPr>
      </w:pPr>
      <w:r w:rsidRPr="005F7A99">
        <w:rPr>
          <w:b w:val="0"/>
          <w:color w:val="000000"/>
        </w:rPr>
        <w:t xml:space="preserve"> на междугороднем маршруте - до 20 единиц.</w:t>
      </w:r>
    </w:p>
    <w:p w:rsidR="00833F81" w:rsidRPr="005F7A99" w:rsidRDefault="00833F81" w:rsidP="009344E4">
      <w:pPr>
        <w:pStyle w:val="3"/>
        <w:keepLines/>
        <w:pBdr>
          <w:top w:val="single" w:sz="4" w:space="1" w:color="8DB3E2"/>
          <w:left w:val="single" w:sz="4" w:space="4" w:color="8DB3E2"/>
          <w:bottom w:val="single" w:sz="4" w:space="1" w:color="8DB3E2"/>
          <w:right w:val="single" w:sz="4" w:space="4" w:color="8DB3E2"/>
        </w:pBdr>
        <w:shd w:val="clear" w:color="auto" w:fill="8DB3E2"/>
        <w:spacing w:before="0" w:after="0"/>
        <w:ind w:left="568"/>
        <w:rPr>
          <w:rFonts w:ascii="Times New Roman" w:hAnsi="Times New Roman"/>
        </w:rPr>
      </w:pPr>
      <w:bookmarkStart w:id="51" w:name="_Toc462843683"/>
      <w:bookmarkStart w:id="52" w:name="_Toc6935523"/>
      <w:bookmarkStart w:id="53" w:name="_Toc35953151"/>
      <w:bookmarkStart w:id="54" w:name="_Toc401663553"/>
      <w:r w:rsidRPr="005F7A99">
        <w:rPr>
          <w:rFonts w:ascii="Times New Roman" w:hAnsi="Times New Roman"/>
        </w:rPr>
        <w:t>Улично-дорожная сеть</w:t>
      </w:r>
      <w:bookmarkEnd w:id="51"/>
      <w:bookmarkEnd w:id="52"/>
      <w:bookmarkEnd w:id="53"/>
      <w:r w:rsidRPr="005F7A99">
        <w:rPr>
          <w:rFonts w:ascii="Times New Roman" w:hAnsi="Times New Roman"/>
        </w:rPr>
        <w:t xml:space="preserve"> </w:t>
      </w:r>
      <w:bookmarkEnd w:id="54"/>
    </w:p>
    <w:p w:rsidR="00833F81" w:rsidRPr="005F7A99" w:rsidRDefault="00833F81" w:rsidP="009344E4">
      <w:pPr>
        <w:keepNext/>
        <w:keepLines/>
        <w:ind w:firstLine="720"/>
        <w:jc w:val="both"/>
      </w:pPr>
      <w:bookmarkStart w:id="55" w:name="_Toc260906041"/>
      <w:bookmarkStart w:id="56" w:name="_Toc320627395"/>
      <w:bookmarkStart w:id="57" w:name="_Toc332873257"/>
      <w:bookmarkStart w:id="58" w:name="_Toc373762929"/>
      <w:r w:rsidRPr="005F7A99">
        <w:t>В состав территории Холмского городского округа входит город Холмск, а также села: Байково, Бамбучек, Зырянское, Калинино, Камышево, Костромское, Красноярское, Люблино, Николайчук, Новосибирское, Ожидаево, Павино, Пионеры, Пожарское, Правда, Прибой, Пятиречье, Серные Источники, Совхозное, Чапланово, Чехов, Чистоводное, Яблочное.</w:t>
      </w:r>
    </w:p>
    <w:p w:rsidR="00833F81" w:rsidRPr="005F7A99" w:rsidRDefault="00833F81" w:rsidP="009344E4">
      <w:pPr>
        <w:keepNext/>
        <w:keepLines/>
        <w:ind w:firstLine="720"/>
        <w:jc w:val="both"/>
      </w:pPr>
      <w:r w:rsidRPr="005F7A99">
        <w:t>Преимущественно населенные пункты в городском округе расположены вдоль побережья (железной дороги Шахта – Холмск – Ильинск) и автомобильной дороги федерального значения Южно-Сахалинск-Холмск.</w:t>
      </w:r>
    </w:p>
    <w:p w:rsidR="00833F81" w:rsidRPr="005F7A99" w:rsidRDefault="00833F81" w:rsidP="009344E4">
      <w:pPr>
        <w:keepNext/>
        <w:keepLines/>
        <w:ind w:firstLine="720"/>
        <w:jc w:val="both"/>
      </w:pPr>
      <w:r w:rsidRPr="005F7A99">
        <w:t>Город Холмск расположен на пересечении двух основных автодорожных магистралей – автомобильной дороги общего пользования федерального значения 00 ОП ФЗ А-392  Южно-Сахалинск – Холмск и автомобильной дороги  регионального значения 64 ОП МЗ 64Н-3 Невельск – Томари – аэропорт Шахтерск. В связи с этим, в границах города проходят участки улиц с транзитным движением транспорта – ул.Железнодорожная (3,46км), ул.Лесозаводская (3,6км), ул.Пригородная (5,0км) и ул.Советская (2,8км). Наличие транзитного транспорта на улицах города оказывает негативное воздействие на улично-дорожную сеть города, вызывая ее преждевременное разрушение, а также увеличивая загруженность данных основных улиц города.</w:t>
      </w:r>
    </w:p>
    <w:p w:rsidR="00833F81" w:rsidRPr="005F7A99" w:rsidRDefault="00833F81" w:rsidP="009344E4">
      <w:pPr>
        <w:keepNext/>
        <w:keepLines/>
        <w:ind w:firstLine="720"/>
        <w:jc w:val="both"/>
      </w:pPr>
      <w:r w:rsidRPr="005F7A99">
        <w:t>Серьезной проблемой в улично-дорожной сети городского округа является состояние дорог в жилой застройке, многие из которых находятся в неудовлетворительном состоянии по причине несоблюдения межремонтных сроков вследствие отсутствия финансирования на эти цели.</w:t>
      </w:r>
    </w:p>
    <w:p w:rsidR="00833F81" w:rsidRPr="005F7A99" w:rsidRDefault="00833F81" w:rsidP="009344E4">
      <w:pPr>
        <w:keepNext/>
        <w:keepLines/>
        <w:ind w:firstLine="720"/>
        <w:jc w:val="both"/>
      </w:pPr>
      <w:r w:rsidRPr="005F7A99">
        <w:t xml:space="preserve">Основными транспортными проблемами в существующей улично-дорожной сети городского округа являются: </w:t>
      </w:r>
    </w:p>
    <w:p w:rsidR="00833F81" w:rsidRPr="005F7A99" w:rsidRDefault="00833F81" w:rsidP="009344E4">
      <w:pPr>
        <w:pStyle w:val="affc"/>
        <w:keepNext/>
        <w:keepLines/>
        <w:numPr>
          <w:ilvl w:val="0"/>
          <w:numId w:val="34"/>
        </w:numPr>
        <w:tabs>
          <w:tab w:val="clear" w:pos="1080"/>
        </w:tabs>
        <w:spacing w:line="240" w:lineRule="auto"/>
        <w:rPr>
          <w:rFonts w:eastAsiaTheme="minorHAnsi"/>
          <w:b w:val="0"/>
        </w:rPr>
      </w:pPr>
      <w:r w:rsidRPr="005F7A99">
        <w:rPr>
          <w:rFonts w:eastAsiaTheme="minorHAnsi"/>
          <w:b w:val="0"/>
        </w:rPr>
        <w:t>несоответствие пропускной способности дорог существующей интенсивности движения транспортных средств в связи со значительным ростом темпов автомобилизации;</w:t>
      </w:r>
    </w:p>
    <w:p w:rsidR="00833F81" w:rsidRPr="005F7A99" w:rsidRDefault="00833F81" w:rsidP="009344E4">
      <w:pPr>
        <w:pStyle w:val="affc"/>
        <w:keepNext/>
        <w:keepLines/>
        <w:numPr>
          <w:ilvl w:val="0"/>
          <w:numId w:val="34"/>
        </w:numPr>
        <w:tabs>
          <w:tab w:val="clear" w:pos="1080"/>
        </w:tabs>
        <w:spacing w:line="240" w:lineRule="auto"/>
        <w:rPr>
          <w:rFonts w:eastAsiaTheme="minorHAnsi"/>
          <w:b w:val="0"/>
        </w:rPr>
      </w:pPr>
      <w:r w:rsidRPr="005F7A99">
        <w:rPr>
          <w:rFonts w:eastAsiaTheme="minorHAnsi"/>
          <w:b w:val="0"/>
        </w:rPr>
        <w:t>износа дорог;</w:t>
      </w:r>
    </w:p>
    <w:p w:rsidR="00833F81" w:rsidRPr="005F7A99" w:rsidRDefault="00833F81" w:rsidP="009344E4">
      <w:pPr>
        <w:pStyle w:val="affc"/>
        <w:keepNext/>
        <w:keepLines/>
        <w:numPr>
          <w:ilvl w:val="0"/>
          <w:numId w:val="34"/>
        </w:numPr>
        <w:tabs>
          <w:tab w:val="clear" w:pos="1080"/>
        </w:tabs>
        <w:spacing w:line="240" w:lineRule="auto"/>
        <w:rPr>
          <w:rFonts w:eastAsiaTheme="minorHAnsi"/>
          <w:b w:val="0"/>
        </w:rPr>
      </w:pPr>
      <w:r w:rsidRPr="005F7A99">
        <w:rPr>
          <w:rFonts w:eastAsiaTheme="minorHAnsi"/>
          <w:b w:val="0"/>
        </w:rPr>
        <w:t>отсутствие вдоль дорог общего пользования парковок вблизи торговых центров, общественных зданий и сооружений.</w:t>
      </w:r>
    </w:p>
    <w:p w:rsidR="00833F81" w:rsidRPr="005F7A99" w:rsidRDefault="00833F81" w:rsidP="009344E4">
      <w:pPr>
        <w:keepNext/>
        <w:keepLines/>
        <w:ind w:firstLine="720"/>
        <w:jc w:val="both"/>
      </w:pPr>
      <w:r w:rsidRPr="005F7A99">
        <w:t>Развитие сети автомобильных дорог является основной задачей снятия инфраструктурных ограничений экономического роста.</w:t>
      </w:r>
    </w:p>
    <w:p w:rsidR="00833F81" w:rsidRPr="005F7A99" w:rsidRDefault="00833F81" w:rsidP="009344E4">
      <w:pPr>
        <w:keepNext/>
        <w:keepLines/>
        <w:ind w:firstLine="720"/>
        <w:jc w:val="both"/>
      </w:pPr>
      <w:r w:rsidRPr="005F7A99">
        <w:t>Основными причинами неудовлетворительного состояния дорог являются:</w:t>
      </w:r>
    </w:p>
    <w:p w:rsidR="00833F81" w:rsidRPr="005F7A99" w:rsidRDefault="00833F81" w:rsidP="009344E4">
      <w:pPr>
        <w:pStyle w:val="affc"/>
        <w:keepNext/>
        <w:keepLines/>
        <w:numPr>
          <w:ilvl w:val="0"/>
          <w:numId w:val="46"/>
        </w:numPr>
        <w:spacing w:line="240" w:lineRule="auto"/>
        <w:rPr>
          <w:b w:val="0"/>
        </w:rPr>
      </w:pPr>
      <w:r w:rsidRPr="005F7A99">
        <w:rPr>
          <w:b w:val="0"/>
        </w:rPr>
        <w:t>истечение сроков службы дорожных покрытий;</w:t>
      </w:r>
    </w:p>
    <w:p w:rsidR="00833F81" w:rsidRPr="005F7A99" w:rsidRDefault="00833F81" w:rsidP="009344E4">
      <w:pPr>
        <w:pStyle w:val="affc"/>
        <w:keepNext/>
        <w:keepLines/>
        <w:numPr>
          <w:ilvl w:val="0"/>
          <w:numId w:val="46"/>
        </w:numPr>
        <w:spacing w:line="240" w:lineRule="auto"/>
        <w:rPr>
          <w:b w:val="0"/>
        </w:rPr>
      </w:pPr>
      <w:r w:rsidRPr="005F7A99">
        <w:rPr>
          <w:b w:val="0"/>
        </w:rPr>
        <w:t>высокая интенсивность движения транспортных средств (особенно в г.Холмск);</w:t>
      </w:r>
    </w:p>
    <w:p w:rsidR="00833F81" w:rsidRPr="005F7A99" w:rsidRDefault="00833F81" w:rsidP="009344E4">
      <w:pPr>
        <w:pStyle w:val="affc"/>
        <w:keepNext/>
        <w:keepLines/>
        <w:numPr>
          <w:ilvl w:val="0"/>
          <w:numId w:val="46"/>
        </w:numPr>
        <w:spacing w:line="240" w:lineRule="auto"/>
        <w:rPr>
          <w:b w:val="0"/>
        </w:rPr>
      </w:pPr>
      <w:r w:rsidRPr="005F7A99">
        <w:rPr>
          <w:b w:val="0"/>
        </w:rPr>
        <w:t>наличие под проезжей частью и тротуарами различных инженерных коммуникаций, имеющих высокую степень износа (большое количество вскрытий существенно влияет на срок службы дорожных одежд);</w:t>
      </w:r>
    </w:p>
    <w:p w:rsidR="00833F81" w:rsidRPr="005F7A99" w:rsidRDefault="00833F81" w:rsidP="009344E4">
      <w:pPr>
        <w:pStyle w:val="affc"/>
        <w:keepNext/>
        <w:keepLines/>
        <w:numPr>
          <w:ilvl w:val="0"/>
          <w:numId w:val="46"/>
        </w:numPr>
        <w:spacing w:line="240" w:lineRule="auto"/>
        <w:rPr>
          <w:b w:val="0"/>
        </w:rPr>
      </w:pPr>
      <w:r w:rsidRPr="005F7A99">
        <w:rPr>
          <w:b w:val="0"/>
        </w:rPr>
        <w:t>отсутствие должного инженерного обустройства дорог (ливневой канализации, уклонов дорожного полотна);</w:t>
      </w:r>
    </w:p>
    <w:p w:rsidR="00833F81" w:rsidRPr="005F7A99" w:rsidRDefault="00833F81" w:rsidP="009344E4">
      <w:pPr>
        <w:pStyle w:val="affc"/>
        <w:keepNext/>
        <w:keepLines/>
        <w:numPr>
          <w:ilvl w:val="0"/>
          <w:numId w:val="46"/>
        </w:numPr>
        <w:spacing w:line="240" w:lineRule="auto"/>
        <w:rPr>
          <w:b w:val="0"/>
        </w:rPr>
      </w:pPr>
      <w:r w:rsidRPr="005F7A99">
        <w:rPr>
          <w:b w:val="0"/>
        </w:rPr>
        <w:t>ежегодный, на протяжении многих лет, дефицит финансовых средств, для выполнения капитального и текущего ремонтов городских дорог.</w:t>
      </w:r>
    </w:p>
    <w:p w:rsidR="00833F81" w:rsidRPr="005F7A99" w:rsidRDefault="00833F81" w:rsidP="009344E4">
      <w:pPr>
        <w:keepNext/>
        <w:keepLines/>
        <w:ind w:firstLine="720"/>
        <w:jc w:val="both"/>
      </w:pPr>
      <w:r w:rsidRPr="005F7A99">
        <w:t>Территория Холмского городского округа имеет довольно сложный рельеф, а большая часть селитебной территории расположена вдоль морского берега. Это соответственно отразилось на структуре улично-дорожной сети планировочных единиц округа. При этом в каждой планировочной единице сформировалась своя сеть улиц, дорог и проездов.</w:t>
      </w:r>
    </w:p>
    <w:p w:rsidR="00833F81" w:rsidRPr="005F7A99" w:rsidRDefault="00833F81" w:rsidP="009344E4">
      <w:pPr>
        <w:keepNext/>
        <w:keepLines/>
        <w:ind w:firstLine="720"/>
        <w:jc w:val="both"/>
      </w:pPr>
      <w:r w:rsidRPr="005F7A99">
        <w:t>Протяженность основной улично-дорожной сети на территории г.Холмск составляет 39,4км.</w:t>
      </w:r>
    </w:p>
    <w:p w:rsidR="00833F81" w:rsidRPr="005F7A99" w:rsidRDefault="00833F81" w:rsidP="009344E4">
      <w:pPr>
        <w:keepNext/>
        <w:keepLines/>
        <w:ind w:firstLine="720"/>
        <w:jc w:val="both"/>
      </w:pPr>
      <w:r w:rsidRPr="005F7A99">
        <w:t>Благоустройство улично-дорожной сети в населенных пунктах не развито. Основная доля автомобильных дорог общего пользования местного значения имеет по одной полосе движения в каждом направлении.</w:t>
      </w:r>
    </w:p>
    <w:p w:rsidR="00833F81" w:rsidRPr="005F7A99" w:rsidRDefault="00833F81" w:rsidP="009344E4">
      <w:pPr>
        <w:keepNext/>
        <w:keepLines/>
        <w:ind w:firstLine="720"/>
        <w:jc w:val="both"/>
      </w:pPr>
      <w:r w:rsidRPr="005F7A99">
        <w:t>Необходимо учитывать, что рельеф на территории города сложный, а также имеется значительное количество водных и искусственных преград. Все это значительно ухудшает функционирование существующей дорожно-транспортной системы и осложняет её дальнейшее развитие.</w:t>
      </w:r>
    </w:p>
    <w:p w:rsidR="00833F81" w:rsidRPr="005F7A99" w:rsidRDefault="00833F81" w:rsidP="009344E4">
      <w:pPr>
        <w:keepNext/>
        <w:keepLines/>
        <w:ind w:firstLine="720"/>
        <w:jc w:val="both"/>
      </w:pPr>
      <w:r w:rsidRPr="005F7A99">
        <w:t xml:space="preserve">На текущий момент значительная часть дорог не имеет твердого покрытия, техническое состояние отдельных дорог по своим параметрам не соответствует техническим нормам и возрастающей интенсивности движения. </w:t>
      </w:r>
    </w:p>
    <w:p w:rsidR="00833F81" w:rsidRPr="005F7A99" w:rsidRDefault="00833F81" w:rsidP="009344E4">
      <w:pPr>
        <w:keepNext/>
        <w:keepLines/>
        <w:ind w:firstLine="720"/>
        <w:jc w:val="both"/>
      </w:pPr>
      <w:r w:rsidRPr="005F7A99">
        <w:t>На сегодняшний день разработана программа комплексного развития транспортной инфраструктуры Холмского городского округа. В соответствии с данным документом предусматривается строительства автомобильной дороги по ул. Победы - ул. Адмирала Макарова. Трасса этой автомобильной дороги проходит на среднем уровне автомобильных террас г.Холмска (основная терраса – автомобильная дорога по ул.Советская, верхняя – объездная автомобильная дорога ул.Первомайская-ул.Адм.Макарова). Ввод в эксплуатацию данной автомобильной дороги также будет способствовать разгрузке основных транспортных артерий г.Холмска, перенаправлению автотранспорта по альтернативным путям движения. Кроме того, введение в строй данного объекта обеспечит жителей микрорайона, расположенного по ул.Победы, качественной и безопасной для дорожного движения дорожно-транспортной инфраструктурой. Также, в соответствии с данной программой предусмотрена реконструкция путепровода по ул.Советская в г.Холмске. Данный объект дорожной инфраструктуры улично-дорожной сети г.Холмска в настоящее время не отвечает современным требования безопасности дорожного движения, морально и физически устарел и требует проведения реконструкции. По путепроводу проходят маршруты пригородных и городских автобусных сообщений, осуществляется движение грузового транзитного транспорта, а также обеспечение энергетического комплекса Холмского городского округа твердым топливом. Реконструкция объекта позволит повысить безопасность дорожного движения на данном объекте, а также гарантирует своевременность и достаточность поставок твердого топлива для нужд экономики Холмского городского округа.</w:t>
      </w:r>
    </w:p>
    <w:p w:rsidR="00833F81" w:rsidRPr="005F7A99" w:rsidRDefault="00833F81" w:rsidP="009344E4">
      <w:pPr>
        <w:keepNext/>
        <w:keepLines/>
        <w:ind w:firstLine="720"/>
        <w:jc w:val="both"/>
      </w:pPr>
      <w:r w:rsidRPr="005F7A99">
        <w:t>Территория города разделена территориально железной дорогой на две части - западную и восточную. На пересечениях улично-дорожной сети и железной дороги устроены регулируемые железнодорожные переезды. Единственный путепровод через железную дорогу расположен в г. Холмск (по ул. Советская). Кроме этого, для движения пешеходов через железнодорожные пути (в границах г. Холмск) устроено 3 пешеходных моста.</w:t>
      </w:r>
    </w:p>
    <w:p w:rsidR="00833F81" w:rsidRPr="005F7A99" w:rsidRDefault="00833F81" w:rsidP="009344E4">
      <w:pPr>
        <w:keepNext/>
        <w:keepLines/>
        <w:ind w:firstLine="720"/>
        <w:jc w:val="both"/>
      </w:pPr>
      <w:r w:rsidRPr="005F7A99">
        <w:t>Велосипедное движение на территории Холмского городского округа на сегодняшний день набирает рост. Велосипедисты объединяются в группы и путешествуют по историческим местам, а также участвуют в региональных велопробегах.</w:t>
      </w:r>
    </w:p>
    <w:p w:rsidR="00833F81" w:rsidRPr="005F7A99" w:rsidRDefault="00833F81" w:rsidP="009344E4">
      <w:pPr>
        <w:keepNext/>
        <w:keepLines/>
        <w:ind w:firstLine="720"/>
        <w:jc w:val="both"/>
      </w:pPr>
      <w:r w:rsidRPr="005F7A99">
        <w:t xml:space="preserve">Наиболее интересными являются маршруты: </w:t>
      </w:r>
    </w:p>
    <w:p w:rsidR="00833F81" w:rsidRPr="005F7A99" w:rsidRDefault="00833F81" w:rsidP="009344E4">
      <w:pPr>
        <w:pStyle w:val="affc"/>
        <w:keepNext/>
        <w:keepLines/>
        <w:numPr>
          <w:ilvl w:val="0"/>
          <w:numId w:val="46"/>
        </w:numPr>
        <w:spacing w:line="240" w:lineRule="auto"/>
        <w:rPr>
          <w:b w:val="0"/>
        </w:rPr>
      </w:pPr>
      <w:r w:rsidRPr="005F7A99">
        <w:rPr>
          <w:b w:val="0"/>
        </w:rPr>
        <w:t>от с. Чапланово в сторону р.Лютога (сплав в районе с. Огоньки) – протяженность веломаршрута 48,4 км;</w:t>
      </w:r>
    </w:p>
    <w:p w:rsidR="00833F81" w:rsidRPr="005F7A99" w:rsidRDefault="00833F81" w:rsidP="009344E4">
      <w:pPr>
        <w:pStyle w:val="affc"/>
        <w:keepNext/>
        <w:keepLines/>
        <w:numPr>
          <w:ilvl w:val="0"/>
          <w:numId w:val="46"/>
        </w:numPr>
        <w:spacing w:line="240" w:lineRule="auto"/>
        <w:rPr>
          <w:b w:val="0"/>
        </w:rPr>
      </w:pPr>
      <w:r w:rsidRPr="005F7A99">
        <w:rPr>
          <w:b w:val="0"/>
        </w:rPr>
        <w:t>г. Холмск – г. Поронайск – протяженность 685 км;</w:t>
      </w:r>
    </w:p>
    <w:p w:rsidR="00833F81" w:rsidRPr="005F7A99" w:rsidRDefault="00833F81" w:rsidP="009344E4">
      <w:pPr>
        <w:pStyle w:val="affc"/>
        <w:keepNext/>
        <w:keepLines/>
        <w:numPr>
          <w:ilvl w:val="0"/>
          <w:numId w:val="46"/>
        </w:numPr>
        <w:spacing w:line="240" w:lineRule="auto"/>
        <w:rPr>
          <w:b w:val="0"/>
        </w:rPr>
      </w:pPr>
      <w:r w:rsidRPr="005F7A99">
        <w:rPr>
          <w:b w:val="0"/>
        </w:rPr>
        <w:t>г. Холмск – с. Охотское – протяженность 141 км;</w:t>
      </w:r>
    </w:p>
    <w:p w:rsidR="00833F81" w:rsidRPr="005F7A99" w:rsidRDefault="00833F81" w:rsidP="009344E4">
      <w:pPr>
        <w:pStyle w:val="affc"/>
        <w:keepNext/>
        <w:keepLines/>
        <w:numPr>
          <w:ilvl w:val="0"/>
          <w:numId w:val="46"/>
        </w:numPr>
        <w:spacing w:line="240" w:lineRule="auto"/>
        <w:rPr>
          <w:b w:val="0"/>
        </w:rPr>
      </w:pPr>
      <w:r w:rsidRPr="005F7A99">
        <w:rPr>
          <w:b w:val="0"/>
        </w:rPr>
        <w:t>г. Холмск – г. Южно-Сахалинск – протяженность 95 км;</w:t>
      </w:r>
    </w:p>
    <w:p w:rsidR="00833F81" w:rsidRPr="005F7A99" w:rsidRDefault="00833F81" w:rsidP="009344E4">
      <w:pPr>
        <w:pStyle w:val="affc"/>
        <w:keepNext/>
        <w:keepLines/>
        <w:numPr>
          <w:ilvl w:val="0"/>
          <w:numId w:val="46"/>
        </w:numPr>
        <w:spacing w:line="240" w:lineRule="auto"/>
        <w:rPr>
          <w:b w:val="0"/>
        </w:rPr>
      </w:pPr>
      <w:r w:rsidRPr="005F7A99">
        <w:rPr>
          <w:b w:val="0"/>
        </w:rPr>
        <w:t>«Чертов мост» - протяженность 12,4 км.</w:t>
      </w:r>
    </w:p>
    <w:p w:rsidR="00833F81" w:rsidRPr="005F7A99" w:rsidRDefault="00833F81" w:rsidP="009344E4">
      <w:pPr>
        <w:keepNext/>
        <w:keepLines/>
        <w:ind w:firstLine="720"/>
        <w:jc w:val="both"/>
      </w:pPr>
      <w:r w:rsidRPr="005F7A99">
        <w:t>Таким образом, в перспективе необходимо предусматривать развитие велосипедного движения в городском округе, размещению велопарковок у объектов притяжения.</w:t>
      </w:r>
    </w:p>
    <w:p w:rsidR="00833F81" w:rsidRPr="005F7A99" w:rsidRDefault="00833F81" w:rsidP="009344E4">
      <w:pPr>
        <w:keepNext/>
        <w:keepLines/>
        <w:ind w:firstLine="720"/>
        <w:jc w:val="both"/>
      </w:pPr>
      <w:r w:rsidRPr="005F7A99">
        <w:t>При этом стоит проектировать не велодорожки или велополосы, а веломаршруты – непрерывный путь, соответствующий, насколько это возможно, следующим критериям: безопасность, удобство и привлекательность. Маршрут, например, может начинаться в жилой зоне улицей для смешанного движения, а затем стать велосипедной полосой, продолжиться обособленной велодорожкой вдоль автомагистрали, затем срезать путь через парк или пешеходную зону. Качество веломаршрута зависит от его структуры: насколько он внутренне согласован, в какой степени делает доступными городские точки притяжения и позволяет избегать опасных ситуаций.</w:t>
      </w:r>
    </w:p>
    <w:p w:rsidR="00833F81" w:rsidRPr="005F7A99" w:rsidRDefault="00833F81" w:rsidP="009344E4">
      <w:pPr>
        <w:pStyle w:val="3"/>
        <w:keepLines/>
        <w:pBdr>
          <w:top w:val="single" w:sz="4" w:space="1" w:color="8DB3E2"/>
          <w:left w:val="single" w:sz="4" w:space="4" w:color="8DB3E2"/>
          <w:bottom w:val="single" w:sz="4" w:space="1" w:color="8DB3E2"/>
          <w:right w:val="single" w:sz="4" w:space="4" w:color="8DB3E2"/>
        </w:pBdr>
        <w:shd w:val="clear" w:color="auto" w:fill="8DB3E2"/>
        <w:spacing w:before="0" w:after="0"/>
        <w:ind w:left="568"/>
        <w:rPr>
          <w:rFonts w:ascii="Times New Roman" w:hAnsi="Times New Roman"/>
        </w:rPr>
      </w:pPr>
      <w:bookmarkStart w:id="59" w:name="_Toc401663554"/>
      <w:bookmarkStart w:id="60" w:name="_Toc432087824"/>
      <w:bookmarkStart w:id="61" w:name="_Toc462843685"/>
      <w:bookmarkStart w:id="62" w:name="_Toc6935524"/>
      <w:bookmarkStart w:id="63" w:name="_Toc35953152"/>
      <w:r w:rsidRPr="005F7A99">
        <w:rPr>
          <w:rFonts w:ascii="Times New Roman" w:hAnsi="Times New Roman"/>
        </w:rPr>
        <w:t>Объекты транспортного обслуживания</w:t>
      </w:r>
      <w:bookmarkEnd w:id="55"/>
      <w:bookmarkEnd w:id="56"/>
      <w:bookmarkEnd w:id="57"/>
      <w:bookmarkEnd w:id="58"/>
      <w:bookmarkEnd w:id="59"/>
      <w:bookmarkEnd w:id="60"/>
      <w:bookmarkEnd w:id="61"/>
      <w:bookmarkEnd w:id="62"/>
      <w:bookmarkEnd w:id="63"/>
    </w:p>
    <w:p w:rsidR="00833F81" w:rsidRPr="005F7A99" w:rsidRDefault="00833F81" w:rsidP="009344E4">
      <w:pPr>
        <w:keepNext/>
        <w:keepLines/>
        <w:ind w:firstLine="720"/>
        <w:jc w:val="both"/>
      </w:pPr>
      <w:r w:rsidRPr="005F7A99">
        <w:t>Уровень автомобилизации населения городского округа достаточно высок и на сегодняшний день составляет порядка 378 автомобилей на 1000 жителей. Одной из причин столь высокого показателя служит тот факт, что на остров идет ввоз подержанных иномарок из Японии.</w:t>
      </w:r>
    </w:p>
    <w:p w:rsidR="00833F81" w:rsidRPr="005F7A99" w:rsidRDefault="00833F81" w:rsidP="009344E4">
      <w:pPr>
        <w:keepNext/>
        <w:keepLines/>
        <w:ind w:firstLine="720"/>
        <w:jc w:val="both"/>
      </w:pPr>
      <w:r w:rsidRPr="005F7A99">
        <w:t>Для обслуживания данного количества транспорта необходимо порядка 10 колонок на автозаправочных станциях (исходя из требований МНГП г. Холмск и РНГП Сахалинской области 1200 автомобилей на 1 топливораздаточную колонку) и не менее 55 постов на станциях технического обслуживания (исходя из условия 200 автомобилей на 1 пост).</w:t>
      </w:r>
    </w:p>
    <w:p w:rsidR="00833F81" w:rsidRPr="005F7A99" w:rsidRDefault="00833F81" w:rsidP="009344E4">
      <w:pPr>
        <w:keepNext/>
        <w:keepLines/>
        <w:ind w:firstLine="720"/>
        <w:jc w:val="both"/>
      </w:pPr>
      <w:r w:rsidRPr="005F7A99">
        <w:t>На сегодняшний день автозаправочные станции расположены в г. Холмск. Здесь сосредоточено четыре автозаправочные станции – две по ул. Железнодорожная – на одной заправке 4 топливораздаточные колонки (АЗС Флагман) и на второй 6 топливораздаточных колонок (АЗС Миллер), одна по ул. Катерная – на 4 топливораздаточные колонки и одна по ул. Лесозаводская (АЗС Нефтегазснаб) – на 4 топливораздаточные колонки. Также одна автозаправочная станция расположена в с. Чехов – на 3 топливораздаточных колонки. Данного количество топливораздаточных колонок достаточно для обслуживания личного транспорта населения городского округа.</w:t>
      </w:r>
    </w:p>
    <w:p w:rsidR="00833F81" w:rsidRPr="005F7A99" w:rsidRDefault="00833F81" w:rsidP="009344E4">
      <w:pPr>
        <w:keepNext/>
        <w:keepLines/>
        <w:ind w:firstLine="720"/>
        <w:jc w:val="both"/>
      </w:pPr>
      <w:r w:rsidRPr="005F7A99">
        <w:t>Станции технического обслуживания также сосредоточены в г.Холмск. На сегодняшний день их количество составляет 8 единиц, общая мощность – 23 поста. Кроме специализированных автосервисов ремонт транспорта осуществляется и собственными силами населения.</w:t>
      </w:r>
    </w:p>
    <w:p w:rsidR="00833F81" w:rsidRPr="005F7A99" w:rsidRDefault="00833F81" w:rsidP="009344E4">
      <w:pPr>
        <w:keepNext/>
        <w:keepLines/>
        <w:ind w:firstLine="720"/>
        <w:jc w:val="both"/>
      </w:pPr>
      <w:r w:rsidRPr="005F7A99">
        <w:t xml:space="preserve">Кроме объектов обслуживания транспорта на территории городского округа имеется потребность в местах хранения личного транспорта жителей многоквартирной жилой застройки. Данный тип застройки сосредоточен в г. Холмск, а также в ряде сел: Чапланово, Костромское, Яблочное, Пионеры, Правда, Чехов. Хранение личного транспорта жителей данной жилой застройки осуществляется в гаражах индивидуального транспорта (преимущественно в г. Холмск), а также на парковках и в морских контейнерах. Общее количество мест хранения транспорта в г. Холмск составляет – 2610 машиномест в гаражах индивидуального транспорта и 760 машиномест на крупных парковках. </w:t>
      </w:r>
    </w:p>
    <w:p w:rsidR="00647543" w:rsidRPr="005F7A99" w:rsidRDefault="00833F81" w:rsidP="009344E4">
      <w:pPr>
        <w:keepNext/>
        <w:keepLines/>
        <w:ind w:firstLine="720"/>
        <w:jc w:val="both"/>
      </w:pPr>
      <w:r w:rsidRPr="005F7A99">
        <w:t>Проблема с хранением транспортных средств, в последнее время, набирает все большее значение. Кроме этого, если раньше преимущественно граждане хранили личный транспорт в гаражах, то сейчас все больше людей используют для этого парковки и свободные открытые площадки. Связано это, в первую очередь, с ежедневной потребностью в передвижениях. Принимая это во внимание, необходимо, при вновь строящихся многоквартирных жилых домах, предусматривать соответствующие площади для размещения парковок.</w:t>
      </w:r>
    </w:p>
    <w:p w:rsidR="00E04F7D" w:rsidRPr="005F7A99" w:rsidRDefault="00E04F7D" w:rsidP="00BD74A1">
      <w:pPr>
        <w:keepNext/>
        <w:keepLines/>
        <w:ind w:firstLine="567"/>
        <w:jc w:val="both"/>
        <w:rPr>
          <w:color w:val="FF0000"/>
        </w:rPr>
      </w:pPr>
    </w:p>
    <w:p w:rsidR="00D82F02" w:rsidRPr="005F7A99" w:rsidRDefault="00D82F02" w:rsidP="00BD74A1">
      <w:pPr>
        <w:pStyle w:val="2"/>
        <w:keepLines/>
        <w:spacing w:before="0" w:after="0"/>
        <w:ind w:left="0" w:firstLine="0"/>
        <w:rPr>
          <w:rFonts w:ascii="Times New Roman" w:hAnsi="Times New Roman"/>
        </w:rPr>
      </w:pPr>
      <w:bookmarkStart w:id="64" w:name="_Toc35953153"/>
      <w:r w:rsidRPr="005F7A99">
        <w:rPr>
          <w:rFonts w:ascii="Times New Roman" w:hAnsi="Times New Roman"/>
        </w:rPr>
        <w:t xml:space="preserve">Анализ </w:t>
      </w:r>
      <w:r w:rsidR="00772B3D" w:rsidRPr="005F7A99">
        <w:rPr>
          <w:rFonts w:ascii="Times New Roman" w:hAnsi="Times New Roman"/>
        </w:rPr>
        <w:t>современного состояния</w:t>
      </w:r>
      <w:r w:rsidRPr="005F7A99">
        <w:rPr>
          <w:rFonts w:ascii="Times New Roman" w:hAnsi="Times New Roman"/>
        </w:rPr>
        <w:t xml:space="preserve"> инженерной инфраструктуры</w:t>
      </w:r>
      <w:bookmarkEnd w:id="64"/>
    </w:p>
    <w:p w:rsidR="00D82F02" w:rsidRPr="005F7A99" w:rsidRDefault="00D82F02" w:rsidP="00BD74A1">
      <w:pPr>
        <w:pStyle w:val="3"/>
        <w:keepLines/>
        <w:spacing w:before="0" w:after="0"/>
        <w:rPr>
          <w:rFonts w:ascii="Times New Roman" w:hAnsi="Times New Roman"/>
        </w:rPr>
      </w:pPr>
      <w:bookmarkStart w:id="65" w:name="_Toc35953154"/>
      <w:r w:rsidRPr="005F7A99">
        <w:rPr>
          <w:rFonts w:ascii="Times New Roman" w:hAnsi="Times New Roman"/>
        </w:rPr>
        <w:t>Водоснабжение</w:t>
      </w:r>
      <w:bookmarkEnd w:id="65"/>
    </w:p>
    <w:p w:rsidR="00B71879" w:rsidRPr="005F7A99" w:rsidRDefault="00B71879" w:rsidP="00B71879">
      <w:pPr>
        <w:pStyle w:val="a5"/>
        <w:rPr>
          <w:rFonts w:ascii="Times New Roman" w:eastAsia="Calibri" w:hAnsi="Times New Roman"/>
        </w:rPr>
      </w:pPr>
      <w:bookmarkStart w:id="66" w:name="_Toc328674474"/>
      <w:r w:rsidRPr="005F7A99">
        <w:rPr>
          <w:rFonts w:ascii="Times New Roman" w:eastAsia="Calibri" w:hAnsi="Times New Roman"/>
        </w:rPr>
        <w:t>В населенных пунктах Холмского городского округа действует централизованная и децентрализованная система водоснабжения. Часть населения снабжается водой за счет ряда водозаборных сооружений и трубопроводов, объединенных в централизованную систему водоснабжения, а другая часть за счет индивидуальных источников водоснабжения.</w:t>
      </w:r>
    </w:p>
    <w:p w:rsidR="00B71879" w:rsidRPr="005F7A99" w:rsidRDefault="00B71879" w:rsidP="00B71879">
      <w:pPr>
        <w:pStyle w:val="a5"/>
        <w:rPr>
          <w:rFonts w:ascii="Times New Roman" w:eastAsia="Calibri" w:hAnsi="Times New Roman"/>
        </w:rPr>
      </w:pPr>
      <w:r w:rsidRPr="005F7A99">
        <w:rPr>
          <w:rFonts w:ascii="Times New Roman" w:eastAsia="Calibri" w:hAnsi="Times New Roman"/>
        </w:rPr>
        <w:t xml:space="preserve">Качество воды, подаваемой потребителям, должно соответствовать требованиям ГОСТ Р 51232-98 «Вода питьевая. Общие требования к организации и методам контроля качества» и СанПиН 2.1.4.1074-01 «Питьевая вода. Гигиенические требования к качеству воды централизованных систем питьевого водоснабжения. Контроль качества. Гигиенические требования к обеспечению безопасности систем горячего водоснабжения». </w:t>
      </w:r>
    </w:p>
    <w:p w:rsidR="00B71879" w:rsidRPr="005F7A99" w:rsidRDefault="00B71879" w:rsidP="00B71879">
      <w:pPr>
        <w:pStyle w:val="af"/>
        <w:keepLines/>
        <w:spacing w:before="0" w:after="0"/>
        <w:rPr>
          <w:rFonts w:ascii="Times New Roman" w:hAnsi="Times New Roman"/>
        </w:rPr>
      </w:pPr>
      <w:r w:rsidRPr="005F7A99">
        <w:rPr>
          <w:rFonts w:ascii="Times New Roman" w:hAnsi="Times New Roman"/>
        </w:rPr>
        <w:t>г. Холмск</w:t>
      </w:r>
    </w:p>
    <w:p w:rsidR="00B71879" w:rsidRPr="005F7A99" w:rsidRDefault="00B71879" w:rsidP="00B71879">
      <w:pPr>
        <w:pStyle w:val="a5"/>
        <w:rPr>
          <w:rFonts w:ascii="Times New Roman" w:eastAsia="Calibri" w:hAnsi="Times New Roman"/>
        </w:rPr>
      </w:pPr>
      <w:r w:rsidRPr="005F7A99">
        <w:rPr>
          <w:rFonts w:ascii="Times New Roman" w:eastAsia="Calibri" w:hAnsi="Times New Roman"/>
        </w:rPr>
        <w:t>На территории города действует централизованная система водоснабжения.</w:t>
      </w:r>
    </w:p>
    <w:p w:rsidR="00B71879" w:rsidRPr="005F7A99" w:rsidRDefault="00B71879" w:rsidP="00B71879">
      <w:pPr>
        <w:pStyle w:val="a5"/>
        <w:rPr>
          <w:rFonts w:ascii="Times New Roman" w:eastAsia="Calibri" w:hAnsi="Times New Roman"/>
        </w:rPr>
      </w:pPr>
      <w:r w:rsidRPr="005F7A99">
        <w:rPr>
          <w:rFonts w:ascii="Times New Roman" w:eastAsia="Calibri" w:hAnsi="Times New Roman"/>
        </w:rPr>
        <w:t>Источником централизованного водоснабжения являются четыре поверхностных водозабора: на водохранилище реки Малка, на водохранилище реки Холмская, на водохранилище «Маока-Зова» реки татарка, на водохранилище «Тайное» реки Листова.</w:t>
      </w:r>
    </w:p>
    <w:p w:rsidR="00B71879" w:rsidRPr="005F7A99" w:rsidRDefault="00B71879" w:rsidP="00B71879">
      <w:pPr>
        <w:pStyle w:val="a5"/>
        <w:rPr>
          <w:rFonts w:ascii="Times New Roman" w:eastAsia="Calibri" w:hAnsi="Times New Roman"/>
        </w:rPr>
      </w:pPr>
      <w:r w:rsidRPr="005F7A99">
        <w:rPr>
          <w:rFonts w:ascii="Times New Roman" w:eastAsia="Calibri" w:hAnsi="Times New Roman"/>
        </w:rPr>
        <w:t>Водозабор на водохранилище «Тайное» реки Листова используется для технического водоснабжения ТЭЦ г. Холмска.</w:t>
      </w:r>
    </w:p>
    <w:p w:rsidR="00B71879" w:rsidRPr="005F7A99" w:rsidRDefault="00B71879" w:rsidP="00B71879">
      <w:pPr>
        <w:pStyle w:val="a5"/>
        <w:rPr>
          <w:rFonts w:ascii="Times New Roman" w:eastAsia="Calibri" w:hAnsi="Times New Roman"/>
        </w:rPr>
      </w:pPr>
      <w:r w:rsidRPr="005F7A99">
        <w:rPr>
          <w:rFonts w:ascii="Times New Roman" w:eastAsia="Calibri" w:hAnsi="Times New Roman"/>
        </w:rPr>
        <w:t>Основные источники водоснабжения г. Холмска:</w:t>
      </w:r>
    </w:p>
    <w:p w:rsidR="00B71879" w:rsidRPr="005F7A99" w:rsidRDefault="00B71879" w:rsidP="00B71879">
      <w:pPr>
        <w:pStyle w:val="a5"/>
        <w:rPr>
          <w:rFonts w:ascii="Times New Roman" w:eastAsia="Calibri" w:hAnsi="Times New Roman"/>
        </w:rPr>
      </w:pPr>
      <w:r w:rsidRPr="005F7A99">
        <w:rPr>
          <w:rFonts w:ascii="Times New Roman" w:eastAsia="Calibri" w:hAnsi="Times New Roman"/>
        </w:rPr>
        <w:t xml:space="preserve">1. Водозаборный узел «Малка» расположен на водохранилище реки Малка. Он состоит из поверхностного водозабора башенного типа и площадки водопроводной насосной станции 2-го  подъема (далее НС 2-го подъёма) с резервуарами и электролизной. С водохранилища на реке Малка вода самотеком поступает в два резервуара объемом 3000 м3 каждый. Из резервуаров вода поступает в резервуар объемом  100 м3 , который выполняет функции смесителя (контактного резервуара). В этот же резервуар из электролизной, расположенной в отдельном здании рядом с НС 2-го подъема, подается раствор гипохлорита натрия. Таким образом, в резервуаре объемом 100 м3 происходит обеззараживание воды. Из контактного резервуара вода забирается НС 2-го подъема и подается в водопроводные сети  г. Холмска. Площадка НС 2-го подъема с резервуарами и электролизной расположена на территории застройки по ул. 4-ый распадок. </w:t>
      </w:r>
    </w:p>
    <w:p w:rsidR="00B71879" w:rsidRPr="005F7A99" w:rsidRDefault="00B71879" w:rsidP="00B71879">
      <w:pPr>
        <w:pStyle w:val="a5"/>
        <w:rPr>
          <w:rFonts w:ascii="Times New Roman" w:eastAsia="Calibri" w:hAnsi="Times New Roman"/>
        </w:rPr>
      </w:pPr>
      <w:r w:rsidRPr="005F7A99">
        <w:rPr>
          <w:rFonts w:ascii="Times New Roman" w:eastAsia="Calibri" w:hAnsi="Times New Roman"/>
        </w:rPr>
        <w:t>2. Водозаборный узел «Холмская». Водозабор инфильтрационного типа расположен на реке Холмская. Водозабор осуществляется через фильтрующий береговой колодец. На площадке водозаборного узла расположены сооружения: НС 1-го и 2-го, резервуар объемом 2000 м3, хлораторная. НС 1-го и 2-го подъема, и хлораторная размещены в одном здании (ВНС «Холмская»). Вода из р. Холмская (от водозабора) НС 1-го подъема подается в резервуар чистой воды объемом 2000 м3 . В этот же резервуар из хлораторной, подается раствор гипохлорита кальция. Из резервуара вода забирается НС 2-го подъема и подается в водопроводные сети г. Холмска. Данный водозаборный узел является дублером водозаборного узла «Малка» и подает воду тем же потребителям, что и водозаборный узел «Малка». В отдельные периоды времени, если водопотребление в городе превышает расход, подаваемый водозаборным узлом «Малка», водозаборный узел «Холмская» используется для подачи в водопроводные сети г. Холмска дополнительных расходов воды.</w:t>
      </w:r>
    </w:p>
    <w:p w:rsidR="00B71879" w:rsidRPr="005F7A99" w:rsidRDefault="00B71879" w:rsidP="00B71879">
      <w:pPr>
        <w:pStyle w:val="a5"/>
        <w:rPr>
          <w:rFonts w:ascii="Times New Roman" w:eastAsia="Calibri" w:hAnsi="Times New Roman"/>
        </w:rPr>
      </w:pPr>
      <w:r w:rsidRPr="005F7A99">
        <w:rPr>
          <w:rFonts w:ascii="Times New Roman" w:eastAsia="Calibri" w:hAnsi="Times New Roman"/>
        </w:rPr>
        <w:t>3. Водозаборный узел «Маока-Зова». Водозабор башенного типа расположен в акватории водохранилища «Маока-Зова» на реке Татарка. НС 2-го подъема «Маока-Зова» располагается на участке охранной зоны водохранилища. Так же на площадке располагаются водопроводные очистные сооружения (далее ВОС), два резервуара чистой воды объемом 250 м3 каждый. Вода из водохранилища самотеком поступает на очистку на ВОС. Проектная производительность ВОС составляет 6000 м3/сут. Далее очищенная вода поступает в резервуары чистой воды, откуда НС 2-го подъема подается по двум водоводам («Русский» и «Японский») в водопроводные сети г. Холмска.</w:t>
      </w:r>
    </w:p>
    <w:p w:rsidR="00B71879" w:rsidRPr="005F7A99" w:rsidRDefault="00B71879" w:rsidP="00B71879">
      <w:pPr>
        <w:pStyle w:val="a5"/>
        <w:rPr>
          <w:rFonts w:ascii="Times New Roman" w:eastAsia="Calibri" w:hAnsi="Times New Roman"/>
        </w:rPr>
      </w:pPr>
      <w:r w:rsidRPr="005F7A99">
        <w:rPr>
          <w:rFonts w:ascii="Times New Roman" w:eastAsia="Calibri" w:hAnsi="Times New Roman"/>
        </w:rPr>
        <w:t>4. Водозаборный узел «Тайное». Водозабор башенного типа расположен в акватории водохранилища «Тайное». Используется для технического водоснабжения ТЭЦ г. Холмска. Вода из водохранилища поступает в НС 2-го подъема, далее подается в водопроводную сеть для обеспечения ТЭЦ.</w:t>
      </w:r>
    </w:p>
    <w:p w:rsidR="00B71879" w:rsidRPr="005F7A99" w:rsidRDefault="00B71879" w:rsidP="00B71879">
      <w:pPr>
        <w:pStyle w:val="a5"/>
        <w:rPr>
          <w:rFonts w:ascii="Times New Roman" w:eastAsia="Calibri" w:hAnsi="Times New Roman"/>
        </w:rPr>
      </w:pPr>
    </w:p>
    <w:p w:rsidR="00B71879" w:rsidRPr="005F7A99" w:rsidRDefault="00B71879" w:rsidP="00B71879">
      <w:pPr>
        <w:pStyle w:val="a5"/>
        <w:rPr>
          <w:rFonts w:ascii="Times New Roman" w:eastAsia="Calibri" w:hAnsi="Times New Roman"/>
        </w:rPr>
      </w:pPr>
      <w:r w:rsidRPr="005F7A99">
        <w:rPr>
          <w:rFonts w:ascii="Times New Roman" w:eastAsia="Calibri" w:hAnsi="Times New Roman"/>
        </w:rPr>
        <w:t>Для необходимого создания напора в сети водоснабжения города имеются НС 3-го подъема, для хранения необходимого запаса чистой воды – резервуары.</w:t>
      </w:r>
    </w:p>
    <w:p w:rsidR="00B71879" w:rsidRPr="005F7A99" w:rsidRDefault="00B71879" w:rsidP="00B71879">
      <w:pPr>
        <w:pStyle w:val="a5"/>
        <w:rPr>
          <w:rFonts w:ascii="Times New Roman" w:eastAsia="Calibri" w:hAnsi="Times New Roman"/>
        </w:rPr>
      </w:pPr>
      <w:r w:rsidRPr="005F7A99">
        <w:rPr>
          <w:rFonts w:ascii="Times New Roman" w:eastAsia="Calibri" w:hAnsi="Times New Roman"/>
        </w:rPr>
        <w:t>Качество воды, подаваемой потребителям, должно соответствовать требованиям ГОСТ Р 51232-98 «Вода питьевая. Общие требования к организации и методам контроля качества» и СанПиН 2.1.4.1074-01 «Питьевая вода. Гигиенические требования к качеству воды централизованных систем питьевого водоснабжения. Контроль качества. Гигиенические требования к обеспечению безопасности систем горячего водоснабжения».</w:t>
      </w:r>
    </w:p>
    <w:p w:rsidR="00B71879" w:rsidRPr="005F7A99" w:rsidRDefault="00B71879" w:rsidP="00B71879">
      <w:pPr>
        <w:pStyle w:val="a5"/>
        <w:rPr>
          <w:rFonts w:ascii="Times New Roman" w:eastAsia="Calibri" w:hAnsi="Times New Roman"/>
        </w:rPr>
      </w:pPr>
      <w:r w:rsidRPr="005F7A99">
        <w:rPr>
          <w:rFonts w:ascii="Times New Roman" w:eastAsia="Calibri" w:hAnsi="Times New Roman"/>
        </w:rPr>
        <w:t>Общая протяженность магистральной водопроводной сети в границе г. Холмска, представленной в графических материалах генерального плана, составляет 33 км.</w:t>
      </w:r>
    </w:p>
    <w:p w:rsidR="00B71879" w:rsidRPr="005F7A99" w:rsidRDefault="00B71879" w:rsidP="00B71879">
      <w:pPr>
        <w:pStyle w:val="a5"/>
        <w:jc w:val="center"/>
        <w:rPr>
          <w:rFonts w:ascii="Times New Roman" w:eastAsia="Calibri" w:hAnsi="Times New Roman"/>
          <w:b/>
        </w:rPr>
      </w:pPr>
      <w:r w:rsidRPr="005F7A99">
        <w:rPr>
          <w:rFonts w:ascii="Times New Roman" w:eastAsia="Calibri" w:hAnsi="Times New Roman"/>
          <w:b/>
        </w:rPr>
        <w:t>с. Яблочное</w:t>
      </w:r>
    </w:p>
    <w:p w:rsidR="00B71879" w:rsidRPr="005F7A99" w:rsidRDefault="00B71879" w:rsidP="00B71879">
      <w:pPr>
        <w:pStyle w:val="a5"/>
        <w:rPr>
          <w:rFonts w:ascii="Times New Roman" w:eastAsia="Calibri" w:hAnsi="Times New Roman"/>
        </w:rPr>
      </w:pPr>
      <w:r w:rsidRPr="005F7A99">
        <w:rPr>
          <w:rFonts w:ascii="Times New Roman" w:eastAsia="Calibri" w:hAnsi="Times New Roman"/>
        </w:rPr>
        <w:t>На территории села действует централизованная и децентрализованная система водоснабжения. Большая часть застройки охвачена централизованной системой водоснабжения – обеспеченность застройки населенного пункта централизованной системой водоснабжения составляет 88%. ВОС отсутствуют. Водоснабжение остальной части застройки осуществляется за счет индивидуальных источников. Источником централизованного водоснабжения являются два водозабора:</w:t>
      </w:r>
    </w:p>
    <w:p w:rsidR="00B71879" w:rsidRPr="005F7A99" w:rsidRDefault="00B71879" w:rsidP="00B71879">
      <w:pPr>
        <w:pStyle w:val="a5"/>
        <w:rPr>
          <w:rFonts w:ascii="Times New Roman" w:eastAsia="Calibri" w:hAnsi="Times New Roman"/>
        </w:rPr>
      </w:pPr>
      <w:r w:rsidRPr="005F7A99">
        <w:rPr>
          <w:rFonts w:ascii="Times New Roman" w:eastAsia="Calibri" w:hAnsi="Times New Roman"/>
        </w:rPr>
        <w:t>1. Поверхностный водозабор на ручье Садовый по ул. Кирова, мощность 50 м3/сут, с насосной станцией.</w:t>
      </w:r>
    </w:p>
    <w:p w:rsidR="00B71879" w:rsidRPr="005F7A99" w:rsidRDefault="00B71879" w:rsidP="00B71879">
      <w:pPr>
        <w:pStyle w:val="a5"/>
        <w:rPr>
          <w:rFonts w:ascii="Times New Roman" w:eastAsia="Calibri" w:hAnsi="Times New Roman"/>
        </w:rPr>
      </w:pPr>
      <w:r w:rsidRPr="005F7A99">
        <w:rPr>
          <w:rFonts w:ascii="Times New Roman" w:eastAsia="Calibri" w:hAnsi="Times New Roman"/>
        </w:rPr>
        <w:t xml:space="preserve">2. Скважина по ул. Лесная, мощность 30 м3/сут, качество воды из скважины не соответствует СанПиН 2.1.4.1074-01 по высокому содержанию железа. </w:t>
      </w:r>
    </w:p>
    <w:p w:rsidR="00B71879" w:rsidRPr="005F7A99" w:rsidRDefault="00B71879" w:rsidP="00B71879">
      <w:pPr>
        <w:pStyle w:val="a5"/>
        <w:rPr>
          <w:rFonts w:ascii="Times New Roman" w:eastAsia="Calibri" w:hAnsi="Times New Roman"/>
        </w:rPr>
      </w:pPr>
      <w:r w:rsidRPr="005F7A99">
        <w:rPr>
          <w:rFonts w:ascii="Times New Roman" w:eastAsia="Calibri" w:hAnsi="Times New Roman"/>
        </w:rPr>
        <w:t>Сети водоснабжения выполнены из полимерных и стальных трубопроводов, подземного способа прокладки, диаметрами 25-160 мм. Общая протяженность водопроводной сети 10,8 км.</w:t>
      </w:r>
    </w:p>
    <w:p w:rsidR="00B71879" w:rsidRPr="005F7A99" w:rsidRDefault="00B71879" w:rsidP="00B71879">
      <w:pPr>
        <w:pStyle w:val="a5"/>
        <w:jc w:val="center"/>
        <w:rPr>
          <w:rFonts w:ascii="Times New Roman" w:eastAsia="Calibri" w:hAnsi="Times New Roman"/>
          <w:b/>
        </w:rPr>
      </w:pPr>
      <w:r w:rsidRPr="005F7A99">
        <w:rPr>
          <w:rFonts w:ascii="Times New Roman" w:eastAsia="Calibri" w:hAnsi="Times New Roman"/>
          <w:b/>
        </w:rPr>
        <w:t>с. Пионеры</w:t>
      </w:r>
    </w:p>
    <w:p w:rsidR="00B71879" w:rsidRPr="005F7A99" w:rsidRDefault="00B71879" w:rsidP="00B71879">
      <w:pPr>
        <w:pStyle w:val="a5"/>
        <w:rPr>
          <w:rFonts w:ascii="Times New Roman" w:eastAsia="Calibri" w:hAnsi="Times New Roman"/>
        </w:rPr>
      </w:pPr>
      <w:r w:rsidRPr="005F7A99">
        <w:rPr>
          <w:rFonts w:ascii="Times New Roman" w:eastAsia="Calibri" w:hAnsi="Times New Roman"/>
        </w:rPr>
        <w:t>На территории села действует централизованная и децентрализованная система водоснабжения. Часть застройки охвачена централизованной системой водоснабжения. Водоснабжение остальной части застройки осуществляется за счет индивидуальных источников. Источником централизованного водоснабжения являются два водозабора: подземный и поверхностный. ВОС отсутствуют.</w:t>
      </w:r>
    </w:p>
    <w:p w:rsidR="00B71879" w:rsidRPr="005F7A99" w:rsidRDefault="00B71879" w:rsidP="00B71879">
      <w:pPr>
        <w:pStyle w:val="a5"/>
        <w:jc w:val="center"/>
        <w:rPr>
          <w:rFonts w:ascii="Times New Roman" w:eastAsia="Calibri" w:hAnsi="Times New Roman"/>
          <w:b/>
        </w:rPr>
      </w:pPr>
      <w:r w:rsidRPr="005F7A99">
        <w:rPr>
          <w:rFonts w:ascii="Times New Roman" w:eastAsia="Calibri" w:hAnsi="Times New Roman"/>
          <w:b/>
        </w:rPr>
        <w:t>с. Костромское</w:t>
      </w:r>
    </w:p>
    <w:p w:rsidR="00B71879" w:rsidRPr="005F7A99" w:rsidRDefault="00B71879" w:rsidP="00B71879">
      <w:pPr>
        <w:pStyle w:val="a5"/>
        <w:rPr>
          <w:rFonts w:ascii="Times New Roman" w:eastAsia="Calibri" w:hAnsi="Times New Roman"/>
        </w:rPr>
      </w:pPr>
      <w:r w:rsidRPr="005F7A99">
        <w:rPr>
          <w:rFonts w:ascii="Times New Roman" w:eastAsia="Calibri" w:hAnsi="Times New Roman"/>
        </w:rPr>
        <w:t>На территории села действует централизованная и децентрализованная система водоснабжения. Большая часть застройки охвачена централизованной системой водоснабжения – обеспеченность застройки населенного пункта централизованной системой водоснабжения составляет 70%. Водоснабжение остальной части застройки осуществляется за счет индивидуальных источников. Источником централизованного водоснабжения являются подземные воды. Группа скважин на участке недр «Кострома» имеет производительность 142 м3/сут. Расположенные по ул. Слепиковского, 1, сооружения имеют значительный износ: водонапорная башня, насосная станция производительностью 30 м3/сут - износ 100%. ВОС отсутствуют.</w:t>
      </w:r>
    </w:p>
    <w:p w:rsidR="00B71879" w:rsidRPr="005F7A99" w:rsidRDefault="00B71879" w:rsidP="00B71879">
      <w:pPr>
        <w:pStyle w:val="a5"/>
        <w:rPr>
          <w:rFonts w:ascii="Times New Roman" w:eastAsia="Calibri" w:hAnsi="Times New Roman"/>
        </w:rPr>
      </w:pPr>
      <w:r w:rsidRPr="005F7A99">
        <w:rPr>
          <w:rFonts w:ascii="Times New Roman" w:eastAsia="Calibri" w:hAnsi="Times New Roman"/>
        </w:rPr>
        <w:t>Сети водоснабжения выполнены из полимерных и стальных трубопроводов, подземного способа прокладки, диаметрами 32-100 мм. Общая протяженность водопроводной сети 7,9 км.</w:t>
      </w:r>
    </w:p>
    <w:p w:rsidR="00B71879" w:rsidRPr="005F7A99" w:rsidRDefault="00B71879" w:rsidP="00B71879">
      <w:pPr>
        <w:pStyle w:val="a5"/>
        <w:jc w:val="center"/>
        <w:rPr>
          <w:rFonts w:ascii="Times New Roman" w:eastAsia="Calibri" w:hAnsi="Times New Roman"/>
          <w:b/>
        </w:rPr>
      </w:pPr>
      <w:r w:rsidRPr="005F7A99">
        <w:rPr>
          <w:rFonts w:ascii="Times New Roman" w:eastAsia="Calibri" w:hAnsi="Times New Roman"/>
          <w:b/>
        </w:rPr>
        <w:t>с. Чехов</w:t>
      </w:r>
    </w:p>
    <w:p w:rsidR="00B71879" w:rsidRPr="005F7A99" w:rsidRDefault="00B71879" w:rsidP="00B71879">
      <w:pPr>
        <w:pStyle w:val="a5"/>
        <w:rPr>
          <w:rFonts w:ascii="Times New Roman" w:eastAsia="Calibri" w:hAnsi="Times New Roman"/>
        </w:rPr>
      </w:pPr>
      <w:r w:rsidRPr="005F7A99">
        <w:rPr>
          <w:rFonts w:ascii="Times New Roman" w:eastAsia="Calibri" w:hAnsi="Times New Roman"/>
        </w:rPr>
        <w:t xml:space="preserve">На территории села действует централизованная и децентрализованная система водоснабжения. Часть застройки охвачена централизованной системой водоснабжения – обеспеченность многоквартирного жилого фонда централизованной системой водоснабжения составляет 100%. Водоснабжение остальной части застройки осуществляется за счет индивидуальных источников. Источником централизованного водоснабжения являются поверхностные воды. Поверхностный водозабор расположен на реке Чеховка, износ водозабора составляет 85%. Установленная производительность НС 1-го и 2-го подъема составляет 2900 м3/сут. ВОС отсутствуют. Перфорированные трубы забора воды (подруслового водозабора) забиты, что сказывается на количестве собираемой в накопительные емкости воды и создает ограничения подачи воды потребителям. </w:t>
      </w:r>
    </w:p>
    <w:p w:rsidR="00B71879" w:rsidRPr="005F7A99" w:rsidRDefault="00B71879" w:rsidP="00B71879">
      <w:pPr>
        <w:pStyle w:val="a5"/>
        <w:rPr>
          <w:rFonts w:ascii="Times New Roman" w:eastAsia="Calibri" w:hAnsi="Times New Roman"/>
        </w:rPr>
      </w:pPr>
      <w:r w:rsidRPr="005F7A99">
        <w:rPr>
          <w:rFonts w:ascii="Times New Roman" w:eastAsia="Calibri" w:hAnsi="Times New Roman"/>
        </w:rPr>
        <w:t>Сети водоснабжения выполнены из полимерных и стальных трубопроводов, подземного способа прокладки, диаметры магистральных сетей 220 мм, 340 мм. Общая протяженность водопроводной сети 35,08 км.</w:t>
      </w:r>
    </w:p>
    <w:p w:rsidR="00B71879" w:rsidRPr="005F7A99" w:rsidRDefault="00B71879" w:rsidP="00B71879">
      <w:pPr>
        <w:pStyle w:val="a5"/>
        <w:jc w:val="center"/>
        <w:rPr>
          <w:rFonts w:ascii="Times New Roman" w:eastAsia="Calibri" w:hAnsi="Times New Roman"/>
          <w:b/>
        </w:rPr>
      </w:pPr>
      <w:r w:rsidRPr="005F7A99">
        <w:rPr>
          <w:rFonts w:ascii="Times New Roman" w:eastAsia="Calibri" w:hAnsi="Times New Roman"/>
          <w:b/>
        </w:rPr>
        <w:t>с. Правда</w:t>
      </w:r>
    </w:p>
    <w:p w:rsidR="00B71879" w:rsidRPr="005F7A99" w:rsidRDefault="00B71879" w:rsidP="00B71879">
      <w:pPr>
        <w:pStyle w:val="a5"/>
        <w:rPr>
          <w:rFonts w:ascii="Times New Roman" w:eastAsia="Calibri" w:hAnsi="Times New Roman"/>
        </w:rPr>
      </w:pPr>
      <w:r w:rsidRPr="005F7A99">
        <w:rPr>
          <w:rFonts w:ascii="Times New Roman" w:eastAsia="Calibri" w:hAnsi="Times New Roman"/>
        </w:rPr>
        <w:t>На территории села действует централизованная система водоснабжения. Обеспеченность застройки населенного пункта централизованной системой водоснабжения составляет 100%. Источником централизованного водоснабжения являются поверхностные воды. Поверхностный водозабор расположен на реке Правда. Производительность НС 1-го подъема составляет 64,93 м3/сут. Водозабор и НС 1-го подъема имеют значительный износ – 97,5%. ВОС отсутствуют.</w:t>
      </w:r>
    </w:p>
    <w:p w:rsidR="00B71879" w:rsidRPr="005F7A99" w:rsidRDefault="00B71879" w:rsidP="00B71879">
      <w:pPr>
        <w:pStyle w:val="a5"/>
        <w:rPr>
          <w:rFonts w:ascii="Times New Roman" w:eastAsia="Calibri" w:hAnsi="Times New Roman"/>
        </w:rPr>
      </w:pPr>
      <w:r w:rsidRPr="005F7A99">
        <w:rPr>
          <w:rFonts w:ascii="Times New Roman" w:eastAsia="Calibri" w:hAnsi="Times New Roman"/>
        </w:rPr>
        <w:t>Сети водоснабжения выполнены из полимерных, стальных и чугунных трубопроводов, преимущественного подземного способа прокладки, диаметрами 50-219 мм. Общая протяженность водопроводной сети 4,1 км.</w:t>
      </w:r>
    </w:p>
    <w:p w:rsidR="00B71879" w:rsidRPr="005F7A99" w:rsidRDefault="00B71879" w:rsidP="00B71879">
      <w:pPr>
        <w:pStyle w:val="a5"/>
        <w:jc w:val="center"/>
        <w:rPr>
          <w:rFonts w:ascii="Times New Roman" w:eastAsia="Calibri" w:hAnsi="Times New Roman"/>
          <w:b/>
        </w:rPr>
      </w:pPr>
      <w:r w:rsidRPr="005F7A99">
        <w:rPr>
          <w:rFonts w:ascii="Times New Roman" w:eastAsia="Calibri" w:hAnsi="Times New Roman"/>
          <w:b/>
        </w:rPr>
        <w:t>с. Люблино</w:t>
      </w:r>
    </w:p>
    <w:p w:rsidR="00B71879" w:rsidRPr="005F7A99" w:rsidRDefault="00B71879" w:rsidP="00B71879">
      <w:pPr>
        <w:pStyle w:val="a5"/>
        <w:rPr>
          <w:rFonts w:ascii="Times New Roman" w:eastAsia="Calibri" w:hAnsi="Times New Roman"/>
        </w:rPr>
      </w:pPr>
      <w:r w:rsidRPr="005F7A99">
        <w:rPr>
          <w:rFonts w:ascii="Times New Roman" w:eastAsia="Calibri" w:hAnsi="Times New Roman"/>
        </w:rPr>
        <w:t>На территории села действует централизованная система водоснабжения. Обеспеченность застройки населенного пункта централизованной системой водоснабжения составляет 100%. Источником централизованного водоснабжения являются поверхностные воды. Поверхностный водозабор расположен на реке Зырянская. Данный водозабор так же обеспечивает водой часть застройки с. Правда. Производительность НС 1-го подъема составляет 64,93 м3/сут. Водозабор и НС 1-го подъема имеют значительный износ – 98%. ВОС отсутствуют.</w:t>
      </w:r>
    </w:p>
    <w:p w:rsidR="00B71879" w:rsidRPr="005F7A99" w:rsidRDefault="00B71879" w:rsidP="00B71879">
      <w:pPr>
        <w:pStyle w:val="a5"/>
        <w:rPr>
          <w:rFonts w:ascii="Times New Roman" w:eastAsia="Calibri" w:hAnsi="Times New Roman"/>
        </w:rPr>
      </w:pPr>
      <w:r w:rsidRPr="005F7A99">
        <w:rPr>
          <w:rFonts w:ascii="Times New Roman" w:eastAsia="Calibri" w:hAnsi="Times New Roman"/>
        </w:rPr>
        <w:t>Сети водоснабжения выполнены из полимерных и стальных трубопроводов, подземного способа прокладки, диаметрами 25-219 мм. Общая протяженность водопроводной сети 3,06 км.</w:t>
      </w:r>
    </w:p>
    <w:p w:rsidR="00B71879" w:rsidRPr="005F7A99" w:rsidRDefault="00B71879" w:rsidP="00B71879">
      <w:pPr>
        <w:pStyle w:val="a5"/>
        <w:jc w:val="center"/>
        <w:rPr>
          <w:rFonts w:ascii="Times New Roman" w:eastAsia="Calibri" w:hAnsi="Times New Roman"/>
          <w:b/>
        </w:rPr>
      </w:pPr>
      <w:r w:rsidRPr="005F7A99">
        <w:rPr>
          <w:rFonts w:ascii="Times New Roman" w:eastAsia="Calibri" w:hAnsi="Times New Roman"/>
          <w:b/>
        </w:rPr>
        <w:t>с. Чапланово</w:t>
      </w:r>
    </w:p>
    <w:p w:rsidR="00B71879" w:rsidRPr="005F7A99" w:rsidRDefault="00B71879" w:rsidP="00B71879">
      <w:pPr>
        <w:pStyle w:val="a5"/>
        <w:rPr>
          <w:rFonts w:ascii="Times New Roman" w:eastAsia="Calibri" w:hAnsi="Times New Roman"/>
        </w:rPr>
      </w:pPr>
      <w:r w:rsidRPr="005F7A99">
        <w:rPr>
          <w:rFonts w:ascii="Times New Roman" w:eastAsia="Calibri" w:hAnsi="Times New Roman"/>
        </w:rPr>
        <w:t>На территории села действует централизованная и децентрализованная система водоснабжения. Большая часть застройки охвачена централизованной системой водоснабжения – обеспеченность застройки населенного пункта централизованной системой водоснабжения составляет 100%. Водоснабжение остальной части застройки осуществляется за счет индивидуальных источников. Источником централизованного водоснабжения являются поверхностные воды. Поверхностный водозабор расположен на реке Часовая, износ водозабора составляет 60%. Производительность НС 1-го подъема составляет 131 м3/сут, износ – 100%. ВОС отсутствуют.</w:t>
      </w:r>
    </w:p>
    <w:p w:rsidR="00B71879" w:rsidRPr="005F7A99" w:rsidRDefault="00B71879" w:rsidP="00B71879">
      <w:pPr>
        <w:pStyle w:val="a5"/>
        <w:rPr>
          <w:rFonts w:ascii="Times New Roman" w:eastAsia="Calibri" w:hAnsi="Times New Roman"/>
        </w:rPr>
      </w:pPr>
      <w:r w:rsidRPr="005F7A99">
        <w:rPr>
          <w:rFonts w:ascii="Times New Roman" w:eastAsia="Calibri" w:hAnsi="Times New Roman"/>
        </w:rPr>
        <w:t>Сети водоснабжения выполнены из полимерных, стальных и чугунных трубопроводов, подземного способа прокладки, диаметрами 25-159мм. Общая протяженность водопроводной сети 9,2 км.</w:t>
      </w:r>
    </w:p>
    <w:p w:rsidR="00B71879" w:rsidRPr="005F7A99" w:rsidRDefault="00B71879" w:rsidP="00B71879">
      <w:pPr>
        <w:pStyle w:val="a5"/>
        <w:jc w:val="center"/>
        <w:rPr>
          <w:rFonts w:ascii="Times New Roman" w:eastAsia="Calibri" w:hAnsi="Times New Roman"/>
          <w:b/>
        </w:rPr>
      </w:pPr>
      <w:r w:rsidRPr="005F7A99">
        <w:rPr>
          <w:rFonts w:ascii="Times New Roman" w:eastAsia="Calibri" w:hAnsi="Times New Roman"/>
          <w:b/>
        </w:rPr>
        <w:t>с. Пятиречье</w:t>
      </w:r>
    </w:p>
    <w:p w:rsidR="00B71879" w:rsidRPr="005F7A99" w:rsidRDefault="00B71879" w:rsidP="00B71879">
      <w:pPr>
        <w:pStyle w:val="a5"/>
        <w:rPr>
          <w:rFonts w:ascii="Times New Roman" w:eastAsia="Calibri" w:hAnsi="Times New Roman"/>
        </w:rPr>
      </w:pPr>
      <w:r w:rsidRPr="005F7A99">
        <w:rPr>
          <w:rFonts w:ascii="Times New Roman" w:eastAsia="Calibri" w:hAnsi="Times New Roman"/>
        </w:rPr>
        <w:t>На территории села действует централизованная и децентрализованная система водоснабжения. Часть застройки охвачена централизованной системой водоснабжения – обеспеченность застройки населенного пункта централизованной системой водоснабжения составляет 47%. Водоснабжение остальной части застройки осуществляется за счет индивидуальных источников. Источником централизованного водоснабжения являются поверхностные воды. Производительность НС 1-го подъема составляет 24 м3/сут, износ – 100%. ВОС отсутствуют.</w:t>
      </w:r>
    </w:p>
    <w:p w:rsidR="00B71879" w:rsidRPr="005F7A99" w:rsidRDefault="00B71879" w:rsidP="00B71879">
      <w:pPr>
        <w:pStyle w:val="a5"/>
        <w:rPr>
          <w:rFonts w:ascii="Times New Roman" w:eastAsia="Calibri" w:hAnsi="Times New Roman"/>
        </w:rPr>
      </w:pPr>
      <w:r w:rsidRPr="005F7A99">
        <w:rPr>
          <w:rFonts w:ascii="Times New Roman" w:eastAsia="Calibri" w:hAnsi="Times New Roman"/>
        </w:rPr>
        <w:t>Сети водоснабжения выполнены из полимерных и стальных трубопроводов, подземного способа прокладки, диаметрами 57-108 мм. Общая протяженность водопроводной сети 2,1 км.</w:t>
      </w:r>
    </w:p>
    <w:p w:rsidR="00B71879" w:rsidRPr="005F7A99" w:rsidRDefault="00B71879" w:rsidP="00B71879">
      <w:pPr>
        <w:pStyle w:val="a5"/>
        <w:jc w:val="center"/>
        <w:rPr>
          <w:rFonts w:ascii="Times New Roman" w:eastAsia="Calibri" w:hAnsi="Times New Roman"/>
          <w:b/>
        </w:rPr>
      </w:pPr>
      <w:r w:rsidRPr="005F7A99">
        <w:rPr>
          <w:rFonts w:ascii="Times New Roman" w:eastAsia="Calibri" w:hAnsi="Times New Roman"/>
          <w:b/>
        </w:rPr>
        <w:t>с. Пожарское, с. Ожидаево</w:t>
      </w:r>
    </w:p>
    <w:p w:rsidR="00B71879" w:rsidRPr="005F7A99" w:rsidRDefault="00B71879" w:rsidP="00B71879">
      <w:pPr>
        <w:pStyle w:val="a5"/>
        <w:rPr>
          <w:rFonts w:ascii="Times New Roman" w:eastAsia="Calibri" w:hAnsi="Times New Roman"/>
        </w:rPr>
      </w:pPr>
      <w:r w:rsidRPr="005F7A99">
        <w:rPr>
          <w:rFonts w:ascii="Times New Roman" w:eastAsia="Calibri" w:hAnsi="Times New Roman"/>
        </w:rPr>
        <w:t>На территории сел действует централизованная и децентрализованная система водоснабжения. Часть застройки охвачена централизованной системой водоснабжения. Водоснабжение остальной части застройки осуществляется за счет индивидуальных источников. Источником централизованного водоснабжения являются поверхностные водозаборы. ВОС отсутствуют.</w:t>
      </w:r>
    </w:p>
    <w:p w:rsidR="00B71879" w:rsidRPr="005F7A99" w:rsidRDefault="00B71879" w:rsidP="00B71879">
      <w:pPr>
        <w:pStyle w:val="a5"/>
        <w:jc w:val="center"/>
        <w:rPr>
          <w:rFonts w:ascii="Times New Roman" w:eastAsia="Calibri" w:hAnsi="Times New Roman"/>
          <w:b/>
        </w:rPr>
      </w:pPr>
      <w:r w:rsidRPr="005F7A99">
        <w:rPr>
          <w:rFonts w:ascii="Times New Roman" w:eastAsia="Calibri" w:hAnsi="Times New Roman"/>
          <w:b/>
        </w:rPr>
        <w:t>с. Чистоводное, с. Бамбучек, с. Камышево, с. Калинино, с. Зырянское, с. Прибой, с. Серные Источники, с. Николайчук, с. Совхозное, с. Павино, с. Красноярское, с. Новосибирское, с. Байково</w:t>
      </w:r>
    </w:p>
    <w:p w:rsidR="00B71879" w:rsidRPr="005F7A99" w:rsidRDefault="00B71879" w:rsidP="00B71879">
      <w:pPr>
        <w:pStyle w:val="a5"/>
        <w:rPr>
          <w:rFonts w:ascii="Times New Roman" w:eastAsia="Calibri" w:hAnsi="Times New Roman"/>
        </w:rPr>
      </w:pPr>
      <w:r w:rsidRPr="005F7A99">
        <w:rPr>
          <w:rFonts w:ascii="Times New Roman" w:eastAsia="Calibri" w:hAnsi="Times New Roman"/>
        </w:rPr>
        <w:t>На территории сел действует децентрализованная система водоснабжения. Водоснабжение осуществляется за счет индивидуальных источников.</w:t>
      </w:r>
    </w:p>
    <w:p w:rsidR="00B71879" w:rsidRPr="005F7A99" w:rsidRDefault="00B71879" w:rsidP="00B71879">
      <w:pPr>
        <w:pStyle w:val="a5"/>
        <w:rPr>
          <w:rFonts w:ascii="Times New Roman" w:eastAsia="Calibri" w:hAnsi="Times New Roman"/>
        </w:rPr>
      </w:pPr>
      <w:r w:rsidRPr="005F7A99">
        <w:rPr>
          <w:rFonts w:ascii="Times New Roman" w:eastAsia="Calibri" w:hAnsi="Times New Roman"/>
        </w:rPr>
        <w:t>Анализ современного состояния системы водоснабжения Холмского городского выявил следующее:</w:t>
      </w:r>
    </w:p>
    <w:p w:rsidR="00B71879" w:rsidRPr="005F7A99" w:rsidRDefault="00B71879" w:rsidP="00B71879">
      <w:pPr>
        <w:pStyle w:val="a2"/>
        <w:rPr>
          <w:rFonts w:ascii="Times New Roman" w:hAnsi="Times New Roman"/>
        </w:rPr>
      </w:pPr>
      <w:r w:rsidRPr="005F7A99">
        <w:rPr>
          <w:rFonts w:ascii="Times New Roman" w:hAnsi="Times New Roman"/>
        </w:rPr>
        <w:t>отсутствие системы очистки и обеззараживания воды не гарантирует подачу питьевой воды потребителям необходимого качества;</w:t>
      </w:r>
    </w:p>
    <w:p w:rsidR="00B71879" w:rsidRPr="005F7A99" w:rsidRDefault="00B71879" w:rsidP="00B71879">
      <w:pPr>
        <w:pStyle w:val="a2"/>
        <w:rPr>
          <w:rFonts w:ascii="Times New Roman" w:hAnsi="Times New Roman"/>
        </w:rPr>
      </w:pPr>
      <w:r w:rsidRPr="005F7A99">
        <w:rPr>
          <w:rFonts w:ascii="Times New Roman" w:hAnsi="Times New Roman"/>
        </w:rPr>
        <w:t>наличие высокого износа объектов и сетей водоснабжения.</w:t>
      </w:r>
    </w:p>
    <w:p w:rsidR="00942735" w:rsidRPr="005F7A99" w:rsidRDefault="00B71879" w:rsidP="00B71879">
      <w:pPr>
        <w:pStyle w:val="a5"/>
        <w:spacing w:before="0" w:after="0"/>
        <w:rPr>
          <w:rFonts w:ascii="Times New Roman" w:hAnsi="Times New Roman"/>
          <w:color w:val="FF0000"/>
        </w:rPr>
      </w:pPr>
      <w:r w:rsidRPr="005F7A99">
        <w:rPr>
          <w:rFonts w:ascii="Times New Roman" w:hAnsi="Times New Roman"/>
        </w:rPr>
        <w:t>На перспективу необходимо предусмотреть развитие водозаборов с соблюдением зон санитарной охраны, строительство водопроводных очистных сооружений и водопроводных сетей для обеспечения качественным централизованным водоснабжением существующей и планируемой застройки, а также поэтапную реконструкцию сетей и объектов водоснабжения, имеющих высокий износ, и по мере износа трубопроводов и оборудования</w:t>
      </w:r>
      <w:r w:rsidR="00C87079" w:rsidRPr="005F7A99">
        <w:rPr>
          <w:rFonts w:ascii="Times New Roman" w:hAnsi="Times New Roman"/>
        </w:rPr>
        <w:t>.</w:t>
      </w:r>
    </w:p>
    <w:p w:rsidR="00D82F02" w:rsidRPr="005F7A99" w:rsidRDefault="00D82F02" w:rsidP="00BD74A1">
      <w:pPr>
        <w:pStyle w:val="3"/>
        <w:keepLines/>
        <w:spacing w:before="0" w:after="0"/>
        <w:rPr>
          <w:rFonts w:ascii="Times New Roman" w:hAnsi="Times New Roman"/>
        </w:rPr>
      </w:pPr>
      <w:bookmarkStart w:id="67" w:name="_Toc35953155"/>
      <w:r w:rsidRPr="005F7A99">
        <w:rPr>
          <w:rFonts w:ascii="Times New Roman" w:hAnsi="Times New Roman"/>
        </w:rPr>
        <w:t>Водо</w:t>
      </w:r>
      <w:bookmarkEnd w:id="66"/>
      <w:r w:rsidRPr="005F7A99">
        <w:rPr>
          <w:rFonts w:ascii="Times New Roman" w:hAnsi="Times New Roman"/>
        </w:rPr>
        <w:t>отведение</w:t>
      </w:r>
      <w:bookmarkEnd w:id="67"/>
      <w:r w:rsidRPr="005F7A99">
        <w:rPr>
          <w:rFonts w:ascii="Times New Roman" w:hAnsi="Times New Roman"/>
        </w:rPr>
        <w:t xml:space="preserve"> </w:t>
      </w:r>
    </w:p>
    <w:p w:rsidR="004E61B9" w:rsidRPr="005F7A99" w:rsidRDefault="004E61B9" w:rsidP="004E61B9">
      <w:pPr>
        <w:pStyle w:val="a5"/>
        <w:rPr>
          <w:rFonts w:ascii="Times New Roman" w:eastAsia="Calibri" w:hAnsi="Times New Roman"/>
        </w:rPr>
      </w:pPr>
      <w:bookmarkStart w:id="68" w:name="_Toc328674476"/>
      <w:r w:rsidRPr="005F7A99">
        <w:rPr>
          <w:rFonts w:ascii="Times New Roman" w:eastAsia="Calibri" w:hAnsi="Times New Roman"/>
        </w:rPr>
        <w:t xml:space="preserve">В населенных пунктах Холмского городского округа действует централизованная и децентрализованная система водоотведения. </w:t>
      </w:r>
    </w:p>
    <w:p w:rsidR="004E61B9" w:rsidRPr="005F7A99" w:rsidRDefault="004E61B9" w:rsidP="004E61B9">
      <w:pPr>
        <w:pStyle w:val="a5"/>
        <w:jc w:val="center"/>
        <w:rPr>
          <w:rFonts w:ascii="Times New Roman" w:eastAsia="Calibri" w:hAnsi="Times New Roman"/>
          <w:b/>
        </w:rPr>
      </w:pPr>
      <w:r w:rsidRPr="005F7A99">
        <w:rPr>
          <w:rFonts w:ascii="Times New Roman" w:eastAsia="Calibri" w:hAnsi="Times New Roman"/>
          <w:b/>
        </w:rPr>
        <w:t>г. Холмск</w:t>
      </w:r>
    </w:p>
    <w:p w:rsidR="004E61B9" w:rsidRPr="005F7A99" w:rsidRDefault="004E61B9" w:rsidP="004E61B9">
      <w:pPr>
        <w:pStyle w:val="a5"/>
        <w:rPr>
          <w:rFonts w:ascii="Times New Roman" w:eastAsia="Calibri" w:hAnsi="Times New Roman"/>
        </w:rPr>
      </w:pPr>
      <w:r w:rsidRPr="005F7A99">
        <w:rPr>
          <w:rFonts w:ascii="Times New Roman" w:eastAsia="Calibri" w:hAnsi="Times New Roman"/>
        </w:rPr>
        <w:t xml:space="preserve">На территории города действует централизованная и децентрализованная система водоотведения. </w:t>
      </w:r>
    </w:p>
    <w:p w:rsidR="004E61B9" w:rsidRPr="005F7A99" w:rsidRDefault="004E61B9" w:rsidP="004E61B9">
      <w:pPr>
        <w:pStyle w:val="a5"/>
        <w:rPr>
          <w:rFonts w:ascii="Times New Roman" w:eastAsia="Calibri" w:hAnsi="Times New Roman"/>
        </w:rPr>
      </w:pPr>
      <w:r w:rsidRPr="005F7A99">
        <w:rPr>
          <w:rFonts w:ascii="Times New Roman" w:eastAsia="Calibri" w:hAnsi="Times New Roman"/>
        </w:rPr>
        <w:t>Централизованная система водоотведения охватывает большую часть застройки города. По системе самотечных трубопроводов сточные воды поступают на канализационные насосные станции (далее КНС) и далее без очистки сбрасываются в Татарский пролив. По системе самотечных трубопроводов неочищенные стоки сбрасываются в реку Язычница, реку Татарка и реку Холмская. Существующие КНС морально и физически устарели, имеют значительный износ. Общая протяженность магистральных сетей водоотведения в границе г. Холмска, представленных в графических материалах генерального плана, составляет 13,1 км.</w:t>
      </w:r>
    </w:p>
    <w:p w:rsidR="004E61B9" w:rsidRPr="005F7A99" w:rsidRDefault="004E61B9" w:rsidP="004E61B9">
      <w:pPr>
        <w:pStyle w:val="a5"/>
        <w:rPr>
          <w:rFonts w:ascii="Times New Roman" w:eastAsia="Calibri" w:hAnsi="Times New Roman"/>
        </w:rPr>
      </w:pPr>
      <w:r w:rsidRPr="005F7A99">
        <w:rPr>
          <w:rFonts w:ascii="Times New Roman" w:eastAsia="Calibri" w:hAnsi="Times New Roman"/>
        </w:rPr>
        <w:t xml:space="preserve">От остальной застройки отвод сточных вод осуществляется в выгребные ямы, на рельеф. </w:t>
      </w:r>
    </w:p>
    <w:p w:rsidR="004E61B9" w:rsidRPr="005F7A99" w:rsidRDefault="004E61B9" w:rsidP="004E61B9">
      <w:pPr>
        <w:pStyle w:val="a5"/>
        <w:jc w:val="center"/>
        <w:rPr>
          <w:rFonts w:ascii="Times New Roman" w:eastAsia="Calibri" w:hAnsi="Times New Roman"/>
          <w:b/>
        </w:rPr>
      </w:pPr>
      <w:r w:rsidRPr="005F7A99">
        <w:rPr>
          <w:rFonts w:ascii="Times New Roman" w:eastAsia="Calibri" w:hAnsi="Times New Roman"/>
          <w:b/>
        </w:rPr>
        <w:t>с. Яблочное</w:t>
      </w:r>
    </w:p>
    <w:p w:rsidR="004E61B9" w:rsidRPr="005F7A99" w:rsidRDefault="004E61B9" w:rsidP="004E61B9">
      <w:pPr>
        <w:pStyle w:val="a5"/>
        <w:rPr>
          <w:rFonts w:ascii="Times New Roman" w:eastAsia="Calibri" w:hAnsi="Times New Roman"/>
        </w:rPr>
      </w:pPr>
      <w:r w:rsidRPr="005F7A99">
        <w:rPr>
          <w:rFonts w:ascii="Times New Roman" w:eastAsia="Calibri" w:hAnsi="Times New Roman"/>
        </w:rPr>
        <w:t>На территории села действует централизованная и децентрализованная система водоотведения. Обеспеченность застройки населенного пункта централизованной системой водоотведения составляет 77% (весь многоквартирный жилой фонд). На территории села имеются две КНС производительностью 103,2 м3/сут, канализационные очистные сооружения (поля фильтрации) по ул. Колхозная, износ данных объектов составляет 80-100%. Сети водоотведения выполнены из чугунных труб, подземного способа прокладки, диаметрами 100-150мм. Общая протяженность сетей водоотведения 13,5 км.</w:t>
      </w:r>
    </w:p>
    <w:p w:rsidR="004E61B9" w:rsidRPr="005F7A99" w:rsidRDefault="004E61B9" w:rsidP="004E61B9">
      <w:pPr>
        <w:pStyle w:val="a5"/>
        <w:rPr>
          <w:rFonts w:ascii="Times New Roman" w:eastAsia="Calibri" w:hAnsi="Times New Roman"/>
        </w:rPr>
      </w:pPr>
      <w:r w:rsidRPr="005F7A99">
        <w:rPr>
          <w:rFonts w:ascii="Times New Roman" w:eastAsia="Calibri" w:hAnsi="Times New Roman"/>
        </w:rPr>
        <w:t>От остальной застройки отвод сточных вод осуществляется в выгребные ямы, на рельеф.</w:t>
      </w:r>
    </w:p>
    <w:p w:rsidR="004E61B9" w:rsidRPr="005F7A99" w:rsidRDefault="004E61B9" w:rsidP="004E61B9">
      <w:pPr>
        <w:pStyle w:val="a5"/>
        <w:jc w:val="center"/>
        <w:rPr>
          <w:rFonts w:ascii="Times New Roman" w:eastAsia="Calibri" w:hAnsi="Times New Roman"/>
          <w:b/>
        </w:rPr>
      </w:pPr>
      <w:r w:rsidRPr="005F7A99">
        <w:rPr>
          <w:rFonts w:ascii="Times New Roman" w:eastAsia="Calibri" w:hAnsi="Times New Roman"/>
          <w:b/>
        </w:rPr>
        <w:t>с. Пионеры</w:t>
      </w:r>
    </w:p>
    <w:p w:rsidR="004E61B9" w:rsidRPr="005F7A99" w:rsidRDefault="004E61B9" w:rsidP="004E61B9">
      <w:pPr>
        <w:pStyle w:val="a5"/>
        <w:rPr>
          <w:rFonts w:ascii="Times New Roman" w:eastAsia="Calibri" w:hAnsi="Times New Roman"/>
        </w:rPr>
      </w:pPr>
      <w:r w:rsidRPr="005F7A99">
        <w:rPr>
          <w:rFonts w:ascii="Times New Roman" w:eastAsia="Calibri" w:hAnsi="Times New Roman"/>
        </w:rPr>
        <w:t>На территории села действует централизованная и децентрализованная система водоотведения. Обеспеченность застройки населенного пункта централизованной системой водоотведения составляет 3,2%. На территории села имеется  КНС и КОС, износ которых составляет 5%. Производительность КОС и КНС – по 10 м3/сут. Сети водоотведения выполнены из полимерных труб, подземного способа прокладки, диаметрами 32-159 мм. Общая протяженность сетей водоотведения 0,63 км.</w:t>
      </w:r>
    </w:p>
    <w:p w:rsidR="004E61B9" w:rsidRPr="005F7A99" w:rsidRDefault="004E61B9" w:rsidP="004E61B9">
      <w:pPr>
        <w:pStyle w:val="a5"/>
        <w:rPr>
          <w:rFonts w:ascii="Times New Roman" w:eastAsia="Calibri" w:hAnsi="Times New Roman"/>
        </w:rPr>
      </w:pPr>
      <w:r w:rsidRPr="005F7A99">
        <w:rPr>
          <w:rFonts w:ascii="Times New Roman" w:eastAsia="Calibri" w:hAnsi="Times New Roman"/>
        </w:rPr>
        <w:t>От остальной застройки отвод сточных вод осуществляется в выгребные ямы, на рельеф.</w:t>
      </w:r>
    </w:p>
    <w:p w:rsidR="004E61B9" w:rsidRPr="005F7A99" w:rsidRDefault="004E61B9" w:rsidP="004E61B9">
      <w:pPr>
        <w:pStyle w:val="a5"/>
        <w:jc w:val="center"/>
        <w:rPr>
          <w:rFonts w:ascii="Times New Roman" w:eastAsia="Calibri" w:hAnsi="Times New Roman"/>
          <w:b/>
        </w:rPr>
      </w:pPr>
      <w:r w:rsidRPr="005F7A99">
        <w:rPr>
          <w:rFonts w:ascii="Times New Roman" w:eastAsia="Calibri" w:hAnsi="Times New Roman"/>
          <w:b/>
        </w:rPr>
        <w:t>с. Костромское</w:t>
      </w:r>
    </w:p>
    <w:p w:rsidR="004E61B9" w:rsidRPr="005F7A99" w:rsidRDefault="004E61B9" w:rsidP="004E61B9">
      <w:pPr>
        <w:pStyle w:val="a5"/>
        <w:rPr>
          <w:rFonts w:ascii="Times New Roman" w:eastAsia="Calibri" w:hAnsi="Times New Roman"/>
        </w:rPr>
      </w:pPr>
      <w:r w:rsidRPr="005F7A99">
        <w:rPr>
          <w:rFonts w:ascii="Times New Roman" w:eastAsia="Calibri" w:hAnsi="Times New Roman"/>
        </w:rPr>
        <w:t>На территории села действует централизованная и децентрализованная система водоотведения. Обеспеченность застройки населенного пункта централизованной системой водоотведения составляет 38,3%. На территории села имеется  КНС производительностью 18,5 м3/сут, износ 70%. КОС отсутствуют. Сети водоотведения выполнены из полимерных и чугунных труб, подземного способа прокладки, диаметрами 108 - 159 мм. Общая протяженность сетей водоотведения 5,0 км.</w:t>
      </w:r>
    </w:p>
    <w:p w:rsidR="004E61B9" w:rsidRPr="005F7A99" w:rsidRDefault="004E61B9" w:rsidP="004E61B9">
      <w:pPr>
        <w:pStyle w:val="a5"/>
        <w:rPr>
          <w:rFonts w:ascii="Times New Roman" w:eastAsia="Calibri" w:hAnsi="Times New Roman"/>
        </w:rPr>
      </w:pPr>
      <w:r w:rsidRPr="005F7A99">
        <w:rPr>
          <w:rFonts w:ascii="Times New Roman" w:eastAsia="Calibri" w:hAnsi="Times New Roman"/>
        </w:rPr>
        <w:t>От остальной застройки отвод сточных вод осуществляется в выгребные ямы, на рельеф.</w:t>
      </w:r>
    </w:p>
    <w:p w:rsidR="004E61B9" w:rsidRPr="005F7A99" w:rsidRDefault="004E61B9" w:rsidP="004E61B9">
      <w:pPr>
        <w:pStyle w:val="a5"/>
        <w:jc w:val="center"/>
        <w:rPr>
          <w:rFonts w:ascii="Times New Roman" w:eastAsia="Calibri" w:hAnsi="Times New Roman"/>
          <w:b/>
        </w:rPr>
      </w:pPr>
      <w:r w:rsidRPr="005F7A99">
        <w:rPr>
          <w:rFonts w:ascii="Times New Roman" w:eastAsia="Calibri" w:hAnsi="Times New Roman"/>
          <w:b/>
        </w:rPr>
        <w:t>с. Чехов</w:t>
      </w:r>
    </w:p>
    <w:p w:rsidR="004E61B9" w:rsidRPr="005F7A99" w:rsidRDefault="004E61B9" w:rsidP="004E61B9">
      <w:pPr>
        <w:pStyle w:val="a5"/>
        <w:rPr>
          <w:rFonts w:ascii="Times New Roman" w:eastAsia="Calibri" w:hAnsi="Times New Roman"/>
        </w:rPr>
      </w:pPr>
      <w:r w:rsidRPr="005F7A99">
        <w:rPr>
          <w:rFonts w:ascii="Times New Roman" w:eastAsia="Calibri" w:hAnsi="Times New Roman"/>
        </w:rPr>
        <w:t>На территории села действует централизованная и децентрализованная система водоотведения. Часть застройки обеспечена централизованной системой водоотведения. На территории села имеется КНС №1 производительностью 1900 м3/сут, КНС №2 производительностью 960 м3/сут, КНС №3 производительностью 720 м3/сут. КОС отсутствуют. Сети водоотведения выполнены из чугунных труб, подземного способа прокладки, диаметрами 159, 219 мм. Общая протяженность сетей водоотведения 13,7 км.</w:t>
      </w:r>
    </w:p>
    <w:p w:rsidR="004E61B9" w:rsidRPr="005F7A99" w:rsidRDefault="004E61B9" w:rsidP="004E61B9">
      <w:pPr>
        <w:pStyle w:val="a5"/>
        <w:rPr>
          <w:rFonts w:ascii="Times New Roman" w:eastAsia="Calibri" w:hAnsi="Times New Roman"/>
        </w:rPr>
      </w:pPr>
      <w:r w:rsidRPr="005F7A99">
        <w:rPr>
          <w:rFonts w:ascii="Times New Roman" w:eastAsia="Calibri" w:hAnsi="Times New Roman"/>
        </w:rPr>
        <w:t>От остальной застройки отвод сточных вод осуществляется в выгребные ямы, на рельеф.</w:t>
      </w:r>
    </w:p>
    <w:p w:rsidR="004E61B9" w:rsidRPr="005F7A99" w:rsidRDefault="004E61B9" w:rsidP="004E61B9">
      <w:pPr>
        <w:pStyle w:val="a5"/>
        <w:jc w:val="center"/>
        <w:rPr>
          <w:rFonts w:ascii="Times New Roman" w:eastAsia="Calibri" w:hAnsi="Times New Roman"/>
          <w:b/>
        </w:rPr>
      </w:pPr>
      <w:r w:rsidRPr="005F7A99">
        <w:rPr>
          <w:rFonts w:ascii="Times New Roman" w:eastAsia="Calibri" w:hAnsi="Times New Roman"/>
          <w:b/>
        </w:rPr>
        <w:t>с. Правда</w:t>
      </w:r>
    </w:p>
    <w:p w:rsidR="004E61B9" w:rsidRPr="005F7A99" w:rsidRDefault="004E61B9" w:rsidP="004E61B9">
      <w:pPr>
        <w:pStyle w:val="a5"/>
        <w:rPr>
          <w:rFonts w:ascii="Times New Roman" w:eastAsia="Calibri" w:hAnsi="Times New Roman"/>
        </w:rPr>
      </w:pPr>
      <w:r w:rsidRPr="005F7A99">
        <w:rPr>
          <w:rFonts w:ascii="Times New Roman" w:eastAsia="Calibri" w:hAnsi="Times New Roman"/>
        </w:rPr>
        <w:t>На территории села действует централизованная и децентрализованная система водоотведения. Обеспеченность многоквартирного жилого фонда централизованной системой водоотведения составляет 100%. Сточные воды отводятся по системе самотечных коллекторов. КОС отсутствуют. Сети водоотведения выполнены из чугунных труб, подземного способа прокладки, диаметрами 80- 219 мм. Общая протяженность сетей водоотведения 2,24 км, износ – 100%.</w:t>
      </w:r>
    </w:p>
    <w:p w:rsidR="004E61B9" w:rsidRPr="005F7A99" w:rsidRDefault="004E61B9" w:rsidP="004E61B9">
      <w:pPr>
        <w:pStyle w:val="a5"/>
        <w:rPr>
          <w:rFonts w:ascii="Times New Roman" w:eastAsia="Calibri" w:hAnsi="Times New Roman"/>
        </w:rPr>
      </w:pPr>
      <w:r w:rsidRPr="005F7A99">
        <w:rPr>
          <w:rFonts w:ascii="Times New Roman" w:eastAsia="Calibri" w:hAnsi="Times New Roman"/>
        </w:rPr>
        <w:t>От остальной застройки отвод сточных вод осуществляется в выгребные ямы, на рельеф.</w:t>
      </w:r>
    </w:p>
    <w:p w:rsidR="004E61B9" w:rsidRPr="005F7A99" w:rsidRDefault="004E61B9" w:rsidP="004E61B9">
      <w:pPr>
        <w:pStyle w:val="a5"/>
        <w:jc w:val="center"/>
        <w:rPr>
          <w:rFonts w:ascii="Times New Roman" w:eastAsia="Calibri" w:hAnsi="Times New Roman"/>
          <w:b/>
        </w:rPr>
      </w:pPr>
      <w:r w:rsidRPr="005F7A99">
        <w:rPr>
          <w:rFonts w:ascii="Times New Roman" w:eastAsia="Calibri" w:hAnsi="Times New Roman"/>
          <w:b/>
        </w:rPr>
        <w:t>с. Люблино</w:t>
      </w:r>
    </w:p>
    <w:p w:rsidR="004E61B9" w:rsidRPr="005F7A99" w:rsidRDefault="004E61B9" w:rsidP="004E61B9">
      <w:pPr>
        <w:pStyle w:val="a5"/>
        <w:rPr>
          <w:rFonts w:ascii="Times New Roman" w:eastAsia="Calibri" w:hAnsi="Times New Roman"/>
        </w:rPr>
      </w:pPr>
      <w:r w:rsidRPr="005F7A99">
        <w:rPr>
          <w:rFonts w:ascii="Times New Roman" w:eastAsia="Calibri" w:hAnsi="Times New Roman"/>
        </w:rPr>
        <w:t>На территории села действует централизованная система водоотведения. Обеспеченность населения централизованной системой водоотведения составляет 100%. Сточные воды отводятся по системе самотечных коллекторов. КОС отсутствуют. Сети водоотведения выполнены из чугунных труб, подземного способа прокладки, диаметром 100 мм. Общая протяженность сетей водоотведения 1,16 км, износ – 100%.</w:t>
      </w:r>
    </w:p>
    <w:p w:rsidR="004E61B9" w:rsidRPr="005F7A99" w:rsidRDefault="004E61B9" w:rsidP="004E61B9">
      <w:pPr>
        <w:pStyle w:val="a5"/>
        <w:jc w:val="center"/>
        <w:rPr>
          <w:rFonts w:ascii="Times New Roman" w:eastAsia="Calibri" w:hAnsi="Times New Roman"/>
          <w:b/>
        </w:rPr>
      </w:pPr>
      <w:r w:rsidRPr="005F7A99">
        <w:rPr>
          <w:rFonts w:ascii="Times New Roman" w:eastAsia="Calibri" w:hAnsi="Times New Roman"/>
          <w:b/>
        </w:rPr>
        <w:t>с. Чапланово</w:t>
      </w:r>
    </w:p>
    <w:p w:rsidR="004E61B9" w:rsidRPr="005F7A99" w:rsidRDefault="004E61B9" w:rsidP="004E61B9">
      <w:pPr>
        <w:pStyle w:val="a5"/>
        <w:rPr>
          <w:rFonts w:ascii="Times New Roman" w:eastAsia="Calibri" w:hAnsi="Times New Roman"/>
        </w:rPr>
      </w:pPr>
      <w:r w:rsidRPr="005F7A99">
        <w:rPr>
          <w:rFonts w:ascii="Times New Roman" w:eastAsia="Calibri" w:hAnsi="Times New Roman"/>
        </w:rPr>
        <w:t>На территории села действует централизованная и децентрализованная система водоотведения. Обеспеченность застройки населенного пункта централизованной системой водоотведения составляет 51,6%. Сточные воды отводятся по системе самотечных коллекторов. КОС отсутствуют. Сети водоотведения выполнены из полимерных и чугунных труб, подземного способа прокладки, диаметрами 89-159 мм. Общая протяженность сетей водоотведения 5,0 км.</w:t>
      </w:r>
    </w:p>
    <w:p w:rsidR="004E61B9" w:rsidRPr="005F7A99" w:rsidRDefault="004E61B9" w:rsidP="004E61B9">
      <w:pPr>
        <w:pStyle w:val="a5"/>
        <w:jc w:val="center"/>
        <w:rPr>
          <w:rFonts w:ascii="Times New Roman" w:eastAsia="Calibri" w:hAnsi="Times New Roman"/>
          <w:b/>
        </w:rPr>
      </w:pPr>
      <w:r w:rsidRPr="005F7A99">
        <w:rPr>
          <w:rFonts w:ascii="Times New Roman" w:eastAsia="Calibri" w:hAnsi="Times New Roman"/>
          <w:b/>
        </w:rPr>
        <w:t>с. Пжарское, с. Бамбучек , с. Камышево, с. Пятиречье, с. Чистоводное, с. Ожидаево, с. Калинино, с. Зырянское, с. Прибой, с. Серные Источники, с. Николайчук, с. Совхозное, с. Павино, с. Красноярское, с. Новосибирское, с. Байково</w:t>
      </w:r>
    </w:p>
    <w:p w:rsidR="004E61B9" w:rsidRPr="005F7A99" w:rsidRDefault="004E61B9" w:rsidP="004E61B9">
      <w:pPr>
        <w:pStyle w:val="a5"/>
        <w:rPr>
          <w:rFonts w:ascii="Times New Roman" w:eastAsia="Calibri" w:hAnsi="Times New Roman"/>
        </w:rPr>
      </w:pPr>
      <w:r w:rsidRPr="005F7A99">
        <w:rPr>
          <w:rFonts w:ascii="Times New Roman" w:eastAsia="Calibri" w:hAnsi="Times New Roman"/>
        </w:rPr>
        <w:t>На территории населенных пунктов  действует децентрализованная система водоотведения. Сброс стоков осуществляется в выгребные ямы и на рельеф</w:t>
      </w:r>
    </w:p>
    <w:p w:rsidR="004E61B9" w:rsidRPr="005F7A99" w:rsidRDefault="004E61B9" w:rsidP="004E61B9">
      <w:pPr>
        <w:pStyle w:val="a5"/>
        <w:rPr>
          <w:rFonts w:ascii="Times New Roman" w:eastAsia="Calibri" w:hAnsi="Times New Roman"/>
        </w:rPr>
      </w:pPr>
      <w:r w:rsidRPr="005F7A99">
        <w:rPr>
          <w:rFonts w:ascii="Times New Roman" w:eastAsia="Calibri" w:hAnsi="Times New Roman"/>
        </w:rPr>
        <w:t>Анализ современного состояния системы водоотведения Холмского городского выявил следующее:</w:t>
      </w:r>
    </w:p>
    <w:p w:rsidR="004E61B9" w:rsidRPr="005F7A99" w:rsidRDefault="004E61B9" w:rsidP="004E61B9">
      <w:pPr>
        <w:pStyle w:val="a2"/>
        <w:rPr>
          <w:rFonts w:ascii="Times New Roman" w:hAnsi="Times New Roman"/>
        </w:rPr>
      </w:pPr>
      <w:r w:rsidRPr="005F7A99">
        <w:rPr>
          <w:rFonts w:ascii="Times New Roman" w:hAnsi="Times New Roman"/>
        </w:rPr>
        <w:t>отсутствие системы очистки и обеззараживания сточных вод;</w:t>
      </w:r>
    </w:p>
    <w:p w:rsidR="004E61B9" w:rsidRPr="005F7A99" w:rsidRDefault="004E61B9" w:rsidP="004E61B9">
      <w:pPr>
        <w:pStyle w:val="a2"/>
        <w:rPr>
          <w:rFonts w:ascii="Times New Roman" w:hAnsi="Times New Roman"/>
        </w:rPr>
      </w:pPr>
      <w:r w:rsidRPr="005F7A99">
        <w:rPr>
          <w:rFonts w:ascii="Times New Roman" w:hAnsi="Times New Roman"/>
        </w:rPr>
        <w:t>наличие высокого износа объектов и сетей водоотведения.</w:t>
      </w:r>
    </w:p>
    <w:p w:rsidR="00043BFC" w:rsidRPr="005F7A99" w:rsidRDefault="004E61B9" w:rsidP="00F643F4">
      <w:pPr>
        <w:pStyle w:val="a5"/>
        <w:rPr>
          <w:rFonts w:ascii="Times New Roman" w:eastAsia="Calibri" w:hAnsi="Times New Roman"/>
        </w:rPr>
      </w:pPr>
      <w:r w:rsidRPr="005F7A99">
        <w:rPr>
          <w:rFonts w:ascii="Times New Roman" w:eastAsia="Calibri" w:hAnsi="Times New Roman"/>
        </w:rPr>
        <w:t>С целью повышения качественного уровня проживания населения и улучшения экологической обстановки необходимо предусмотреть строительство сетей и объектов водоотведения, организацию сбора и транспортировки сточных вод для их очистки и утилизации, а также поэтапную реконструкцию сетей и объектов водоотведения, имеющих высокий износ, и по мере износа трубопроводов и оборудования</w:t>
      </w:r>
      <w:r w:rsidR="00966F3B" w:rsidRPr="005F7A99">
        <w:rPr>
          <w:rFonts w:ascii="Times New Roman" w:eastAsia="Calibri" w:hAnsi="Times New Roman"/>
        </w:rPr>
        <w:t>.</w:t>
      </w:r>
      <w:r w:rsidR="008C4357" w:rsidRPr="005F7A99">
        <w:rPr>
          <w:rFonts w:ascii="Times New Roman" w:eastAsia="Calibri" w:hAnsi="Times New Roman"/>
        </w:rPr>
        <w:t xml:space="preserve"> </w:t>
      </w:r>
    </w:p>
    <w:p w:rsidR="00D82F02" w:rsidRPr="005F7A99" w:rsidRDefault="00D82F02" w:rsidP="00BD74A1">
      <w:pPr>
        <w:pStyle w:val="3"/>
        <w:keepLines/>
        <w:spacing w:before="0" w:after="0"/>
        <w:rPr>
          <w:rFonts w:ascii="Times New Roman" w:hAnsi="Times New Roman"/>
        </w:rPr>
      </w:pPr>
      <w:bookmarkStart w:id="69" w:name="_Toc35953156"/>
      <w:r w:rsidRPr="005F7A99">
        <w:rPr>
          <w:rFonts w:ascii="Times New Roman" w:hAnsi="Times New Roman"/>
        </w:rPr>
        <w:t>Теплоснабжение</w:t>
      </w:r>
      <w:bookmarkEnd w:id="68"/>
      <w:bookmarkEnd w:id="69"/>
    </w:p>
    <w:p w:rsidR="00F643F4" w:rsidRPr="005F7A99" w:rsidRDefault="00F643F4" w:rsidP="00F643F4">
      <w:pPr>
        <w:pStyle w:val="a5"/>
        <w:rPr>
          <w:rFonts w:ascii="Times New Roman" w:eastAsia="Calibri" w:hAnsi="Times New Roman"/>
        </w:rPr>
      </w:pPr>
      <w:bookmarkStart w:id="70" w:name="_Toc328674477"/>
      <w:r w:rsidRPr="005F7A99">
        <w:rPr>
          <w:rFonts w:ascii="Times New Roman" w:eastAsia="Calibri" w:hAnsi="Times New Roman"/>
        </w:rPr>
        <w:t xml:space="preserve">В населенных пунктах Холмского городского округа действует централизованная и децентрализованная система теплоснабжения. </w:t>
      </w:r>
    </w:p>
    <w:p w:rsidR="00F643F4" w:rsidRPr="005F7A99" w:rsidRDefault="00F643F4" w:rsidP="00F643F4">
      <w:pPr>
        <w:pStyle w:val="a5"/>
        <w:jc w:val="center"/>
        <w:rPr>
          <w:rFonts w:ascii="Times New Roman" w:eastAsia="Calibri" w:hAnsi="Times New Roman"/>
          <w:b/>
        </w:rPr>
      </w:pPr>
      <w:r w:rsidRPr="005F7A99">
        <w:rPr>
          <w:rFonts w:ascii="Times New Roman" w:eastAsia="Calibri" w:hAnsi="Times New Roman"/>
          <w:b/>
        </w:rPr>
        <w:t>г. Холмск</w:t>
      </w:r>
    </w:p>
    <w:p w:rsidR="00F643F4" w:rsidRPr="005F7A99" w:rsidRDefault="00F643F4" w:rsidP="00F643F4">
      <w:pPr>
        <w:pStyle w:val="a5"/>
        <w:rPr>
          <w:rFonts w:ascii="Times New Roman" w:eastAsia="Calibri" w:hAnsi="Times New Roman"/>
        </w:rPr>
      </w:pPr>
      <w:r w:rsidRPr="005F7A99">
        <w:rPr>
          <w:rFonts w:ascii="Times New Roman" w:eastAsia="Calibri" w:hAnsi="Times New Roman"/>
        </w:rPr>
        <w:t>На территории г. Холмска действует централизованная и децентрализованная система теплоснабжения.</w:t>
      </w:r>
    </w:p>
    <w:p w:rsidR="00F643F4" w:rsidRPr="005F7A99" w:rsidRDefault="00F643F4" w:rsidP="00F643F4">
      <w:pPr>
        <w:pStyle w:val="a5"/>
        <w:rPr>
          <w:rFonts w:ascii="Times New Roman" w:eastAsia="Calibri" w:hAnsi="Times New Roman"/>
        </w:rPr>
      </w:pPr>
      <w:r w:rsidRPr="005F7A99">
        <w:rPr>
          <w:rFonts w:ascii="Times New Roman" w:eastAsia="Calibri" w:hAnsi="Times New Roman"/>
        </w:rPr>
        <w:t>В городе Холмске преобладает централизованное теплоснабжение от несвязанных между собой тепловых источников: одной ТЭЦ и восьми котельных. Снабжение теплом большей части города осуществляется от Холмской ТЭЦ и крупных котельных: по ул. Лесозаводская 12б, по ул. Капитанская 12, по пер. Канатный 3 и ул. Макарова 6. Установленная мощность восьми котельных составляет от 0,69 до 40,63 Гкал/ч, ТЭЦ – 70,98 Гкал/ч. Базовым источником теплоснабжения является источник с комбинированной выработкой теплоты и электроэнергии ТЭЦ. Вырабатываемая на ТЭЦ тепловая энергия передается в виде водяного пара по паровым сетям к ЦТП-3 по ул. Стахановская. Котельные работают преимущественно по температурному графику 95/700С, за исключением котельной по ул. Лесозаводская 12б – 126/700С и 101/700С.</w:t>
      </w:r>
    </w:p>
    <w:p w:rsidR="00F643F4" w:rsidRPr="005F7A99" w:rsidRDefault="00F643F4" w:rsidP="00F643F4">
      <w:pPr>
        <w:pStyle w:val="a5"/>
        <w:rPr>
          <w:rFonts w:ascii="Times New Roman" w:eastAsia="Calibri" w:hAnsi="Times New Roman"/>
        </w:rPr>
      </w:pPr>
      <w:r w:rsidRPr="005F7A99">
        <w:rPr>
          <w:rFonts w:ascii="Times New Roman" w:eastAsia="Calibri" w:hAnsi="Times New Roman"/>
        </w:rPr>
        <w:t xml:space="preserve">Для обеспечения населения горячим водоснабжением по закрытой схеме имеется восемь центральных тепловых пунктов (далее ЦТП) и индивидуальные тепловые пункты. Котельные по  ул. Победы 26, ул. Мичурина 8, ул. Железнодорожная 94 работают только на производство тепловой энергии на нужды отопления. </w:t>
      </w:r>
    </w:p>
    <w:p w:rsidR="00F643F4" w:rsidRPr="005F7A99" w:rsidRDefault="00F643F4" w:rsidP="00F643F4">
      <w:pPr>
        <w:pStyle w:val="a5"/>
        <w:rPr>
          <w:rFonts w:ascii="Times New Roman" w:eastAsia="Calibri" w:hAnsi="Times New Roman"/>
        </w:rPr>
      </w:pPr>
      <w:r w:rsidRPr="005F7A99">
        <w:rPr>
          <w:rFonts w:ascii="Times New Roman" w:eastAsia="Calibri" w:hAnsi="Times New Roman"/>
        </w:rPr>
        <w:t>В основном котельные работают на твёрдом топливе, за исключением котельной по ул. Капитанская 12 - на жидком топливе, котельная по пер. Канатный 3 – уголь и жидкое топливо. ТЭЦ работает на твердом и жидком топливе.</w:t>
      </w:r>
    </w:p>
    <w:p w:rsidR="00F643F4" w:rsidRPr="005F7A99" w:rsidRDefault="00F643F4" w:rsidP="00F643F4">
      <w:pPr>
        <w:pStyle w:val="a5"/>
        <w:rPr>
          <w:rFonts w:ascii="Times New Roman" w:eastAsia="Calibri" w:hAnsi="Times New Roman"/>
        </w:rPr>
      </w:pPr>
      <w:r w:rsidRPr="005F7A99">
        <w:rPr>
          <w:rFonts w:ascii="Times New Roman" w:eastAsia="Calibri" w:hAnsi="Times New Roman"/>
        </w:rPr>
        <w:t>Сети теплоснабжения выполнены из стальных труб, подземного и надземного способа прокладки, диаметрами 15-530 мм. Общая протяженность тепловых сетей в двухтрубном исполнении составляет 35,4 км.</w:t>
      </w:r>
    </w:p>
    <w:p w:rsidR="00F643F4" w:rsidRPr="005F7A99" w:rsidRDefault="00F643F4" w:rsidP="00F643F4">
      <w:pPr>
        <w:pStyle w:val="a5"/>
        <w:rPr>
          <w:rFonts w:ascii="Times New Roman" w:eastAsia="Calibri" w:hAnsi="Times New Roman"/>
        </w:rPr>
      </w:pPr>
      <w:r w:rsidRPr="005F7A99">
        <w:rPr>
          <w:rFonts w:ascii="Times New Roman" w:eastAsia="Calibri" w:hAnsi="Times New Roman"/>
        </w:rPr>
        <w:t>Теплоснабжение остальных потребителей, не подключенных к централизованной системе теплоснабжения, осуществляется от индивидуальных источников отопления.</w:t>
      </w:r>
    </w:p>
    <w:p w:rsidR="00F643F4" w:rsidRPr="005F7A99" w:rsidRDefault="00F643F4" w:rsidP="00F643F4">
      <w:pPr>
        <w:pStyle w:val="a5"/>
        <w:jc w:val="center"/>
        <w:rPr>
          <w:rFonts w:ascii="Times New Roman" w:eastAsia="Calibri" w:hAnsi="Times New Roman"/>
          <w:b/>
        </w:rPr>
      </w:pPr>
      <w:r w:rsidRPr="005F7A99">
        <w:rPr>
          <w:rFonts w:ascii="Times New Roman" w:eastAsia="Calibri" w:hAnsi="Times New Roman"/>
          <w:b/>
        </w:rPr>
        <w:t>с. Чехов</w:t>
      </w:r>
    </w:p>
    <w:p w:rsidR="00F643F4" w:rsidRPr="005F7A99" w:rsidRDefault="00F643F4" w:rsidP="00F643F4">
      <w:pPr>
        <w:pStyle w:val="a5"/>
        <w:rPr>
          <w:rFonts w:ascii="Times New Roman" w:eastAsia="Calibri" w:hAnsi="Times New Roman"/>
        </w:rPr>
      </w:pPr>
      <w:r w:rsidRPr="005F7A99">
        <w:rPr>
          <w:rFonts w:ascii="Times New Roman" w:eastAsia="Calibri" w:hAnsi="Times New Roman"/>
        </w:rPr>
        <w:t>На территории села действует централизованная и децентрализованная система теплоснабжения.</w:t>
      </w:r>
    </w:p>
    <w:p w:rsidR="00F643F4" w:rsidRPr="005F7A99" w:rsidRDefault="00F643F4" w:rsidP="00F643F4">
      <w:pPr>
        <w:pStyle w:val="a5"/>
        <w:rPr>
          <w:rFonts w:ascii="Times New Roman" w:eastAsia="Calibri" w:hAnsi="Times New Roman"/>
        </w:rPr>
      </w:pPr>
      <w:r w:rsidRPr="005F7A99">
        <w:rPr>
          <w:rFonts w:ascii="Times New Roman" w:eastAsia="Calibri" w:hAnsi="Times New Roman"/>
        </w:rPr>
        <w:t>Источниками централизованного теплоснабжения являются две котельные: котельная № 1 и № 4. Вид топлива котельных – уголь. Обеспеченность многоквартирного жилого фонда централизованной системой теплоснабжения составляет 100%. Сети теплоснабжения выполнены из стальных труб, подземного и надземного способа прокладки, магистральные сети диаметрами 159-273 мм. Протяженность тепловых сетей в двухтрубном исполнении составляет 6,7 км.</w:t>
      </w:r>
    </w:p>
    <w:p w:rsidR="00F643F4" w:rsidRPr="005F7A99" w:rsidRDefault="00F643F4" w:rsidP="00F643F4">
      <w:pPr>
        <w:pStyle w:val="a5"/>
        <w:rPr>
          <w:rFonts w:ascii="Times New Roman" w:eastAsia="Calibri" w:hAnsi="Times New Roman"/>
        </w:rPr>
      </w:pPr>
      <w:r w:rsidRPr="005F7A99">
        <w:rPr>
          <w:rFonts w:ascii="Times New Roman" w:eastAsia="Calibri" w:hAnsi="Times New Roman"/>
        </w:rPr>
        <w:t>Теплоснабжение остальных потребителей, не подключенных к котельным, осуществляется от индивидуальных источников отопления.</w:t>
      </w:r>
    </w:p>
    <w:p w:rsidR="00F643F4" w:rsidRPr="005F7A99" w:rsidRDefault="00F643F4" w:rsidP="00F643F4">
      <w:pPr>
        <w:pStyle w:val="a5"/>
        <w:jc w:val="center"/>
        <w:rPr>
          <w:rFonts w:ascii="Times New Roman" w:eastAsia="Calibri" w:hAnsi="Times New Roman"/>
          <w:b/>
        </w:rPr>
      </w:pPr>
      <w:r w:rsidRPr="005F7A99">
        <w:rPr>
          <w:rFonts w:ascii="Times New Roman" w:eastAsia="Calibri" w:hAnsi="Times New Roman"/>
          <w:b/>
        </w:rPr>
        <w:t>с. Костромское</w:t>
      </w:r>
    </w:p>
    <w:p w:rsidR="00F643F4" w:rsidRPr="005F7A99" w:rsidRDefault="00F643F4" w:rsidP="00F643F4">
      <w:pPr>
        <w:pStyle w:val="a5"/>
        <w:rPr>
          <w:rFonts w:ascii="Times New Roman" w:eastAsia="Calibri" w:hAnsi="Times New Roman"/>
        </w:rPr>
      </w:pPr>
      <w:r w:rsidRPr="005F7A99">
        <w:rPr>
          <w:rFonts w:ascii="Times New Roman" w:eastAsia="Calibri" w:hAnsi="Times New Roman"/>
        </w:rPr>
        <w:t>На территории села действует централизованная и децентрализованная система теплоснабжения.</w:t>
      </w:r>
    </w:p>
    <w:p w:rsidR="00F643F4" w:rsidRPr="005F7A99" w:rsidRDefault="00F643F4" w:rsidP="00F643F4">
      <w:pPr>
        <w:pStyle w:val="a5"/>
        <w:rPr>
          <w:rFonts w:ascii="Times New Roman" w:eastAsia="Calibri" w:hAnsi="Times New Roman"/>
        </w:rPr>
      </w:pPr>
      <w:r w:rsidRPr="005F7A99">
        <w:rPr>
          <w:rFonts w:ascii="Times New Roman" w:eastAsia="Calibri" w:hAnsi="Times New Roman"/>
        </w:rPr>
        <w:t>Источниками централизованного теплоснабжения являются две котельные. Вид топлива котельной – уголь. Установленная мощность котельной № 1 по ул. Школьная, 1 – 4,32 Гкал/ч, котельной по ул. Слепиковкого, 2 – 2,3 Гкал/ч. Котельная по ул. Слепиковского, 2 имеет высокий физический износ. Обеспеченность застройки населенного пункта централизованной системой теплоснабжения составляет 16,3%. Сети теплоснабжения выполнены из стальных труб, подземного и надземного способа прокладки, диаметрами 45-219 мм. Протяженность тепловых сетей в двухтрубном исполнении составляет 3,2 км.</w:t>
      </w:r>
    </w:p>
    <w:p w:rsidR="00F643F4" w:rsidRPr="005F7A99" w:rsidRDefault="00F643F4" w:rsidP="00F643F4">
      <w:pPr>
        <w:pStyle w:val="a5"/>
        <w:rPr>
          <w:rFonts w:ascii="Times New Roman" w:eastAsia="Calibri" w:hAnsi="Times New Roman"/>
        </w:rPr>
      </w:pPr>
      <w:r w:rsidRPr="005F7A99">
        <w:rPr>
          <w:rFonts w:ascii="Times New Roman" w:eastAsia="Calibri" w:hAnsi="Times New Roman"/>
        </w:rPr>
        <w:t>Теплоснабжение остальных потребителей, не подключенных к котельным, осуществляется от индивидуальных источников отопления.</w:t>
      </w:r>
    </w:p>
    <w:p w:rsidR="00F643F4" w:rsidRPr="005F7A99" w:rsidRDefault="00F643F4" w:rsidP="00F643F4">
      <w:pPr>
        <w:pStyle w:val="a5"/>
        <w:jc w:val="center"/>
        <w:rPr>
          <w:rFonts w:ascii="Times New Roman" w:eastAsia="Calibri" w:hAnsi="Times New Roman"/>
          <w:b/>
        </w:rPr>
      </w:pPr>
      <w:r w:rsidRPr="005F7A99">
        <w:rPr>
          <w:rFonts w:ascii="Times New Roman" w:eastAsia="Calibri" w:hAnsi="Times New Roman"/>
          <w:b/>
        </w:rPr>
        <w:t>с. Пионеры</w:t>
      </w:r>
    </w:p>
    <w:p w:rsidR="00F643F4" w:rsidRPr="005F7A99" w:rsidRDefault="00F643F4" w:rsidP="00F643F4">
      <w:pPr>
        <w:pStyle w:val="a5"/>
        <w:rPr>
          <w:rFonts w:ascii="Times New Roman" w:eastAsia="Calibri" w:hAnsi="Times New Roman"/>
        </w:rPr>
      </w:pPr>
      <w:r w:rsidRPr="005F7A99">
        <w:rPr>
          <w:rFonts w:ascii="Times New Roman" w:eastAsia="Calibri" w:hAnsi="Times New Roman"/>
        </w:rPr>
        <w:t>На территории села действует централизованная и децентрализованная система теплоснабжения.</w:t>
      </w:r>
    </w:p>
    <w:p w:rsidR="00F643F4" w:rsidRPr="005F7A99" w:rsidRDefault="00F643F4" w:rsidP="00F643F4">
      <w:pPr>
        <w:pStyle w:val="a5"/>
        <w:rPr>
          <w:rFonts w:ascii="Times New Roman" w:eastAsia="Calibri" w:hAnsi="Times New Roman"/>
        </w:rPr>
      </w:pPr>
      <w:r w:rsidRPr="005F7A99">
        <w:rPr>
          <w:rFonts w:ascii="Times New Roman" w:eastAsia="Calibri" w:hAnsi="Times New Roman"/>
        </w:rPr>
        <w:t>Источниками централизованного теплоснабжения являются две котельные:  котельная по ул. Школьная 8б и котельная центра «Чайка». Вид топлива котельной по ул. Школьная 8б – дизельное топливо; установленная мощность – 0,38 Гкал/ч. Котельная центра «Чайка» отапливает весь жилой фонд центральной части села. Обеспеченность застройки населенного пункта централизованной системой теплоснабжения составляет 3,2%. Сети теплоснабжения выполнены из стальных труб,  диаметром 108 мм. Протяженность тепловых сетей в двухтрубном исполнении составляет 0,25 км.</w:t>
      </w:r>
    </w:p>
    <w:p w:rsidR="00F643F4" w:rsidRPr="005F7A99" w:rsidRDefault="00F643F4" w:rsidP="00F643F4">
      <w:pPr>
        <w:pStyle w:val="a5"/>
        <w:rPr>
          <w:rFonts w:ascii="Times New Roman" w:eastAsia="Calibri" w:hAnsi="Times New Roman"/>
        </w:rPr>
      </w:pPr>
      <w:r w:rsidRPr="005F7A99">
        <w:rPr>
          <w:rFonts w:ascii="Times New Roman" w:eastAsia="Calibri" w:hAnsi="Times New Roman"/>
        </w:rPr>
        <w:t>Теплоснабжение остальных потребителей, не подключенных к котельным, осуществляется от индивидуальных источников отопления.</w:t>
      </w:r>
    </w:p>
    <w:p w:rsidR="00F643F4" w:rsidRPr="005F7A99" w:rsidRDefault="00F643F4" w:rsidP="00F643F4">
      <w:pPr>
        <w:pStyle w:val="a5"/>
        <w:jc w:val="center"/>
        <w:rPr>
          <w:rFonts w:ascii="Times New Roman" w:eastAsia="Calibri" w:hAnsi="Times New Roman"/>
          <w:b/>
        </w:rPr>
      </w:pPr>
      <w:r w:rsidRPr="005F7A99">
        <w:rPr>
          <w:rFonts w:ascii="Times New Roman" w:eastAsia="Calibri" w:hAnsi="Times New Roman"/>
          <w:b/>
        </w:rPr>
        <w:t>с. Яблочное</w:t>
      </w:r>
    </w:p>
    <w:p w:rsidR="00F643F4" w:rsidRPr="005F7A99" w:rsidRDefault="00F643F4" w:rsidP="00F643F4">
      <w:pPr>
        <w:pStyle w:val="a5"/>
        <w:rPr>
          <w:rFonts w:ascii="Times New Roman" w:eastAsia="Calibri" w:hAnsi="Times New Roman"/>
        </w:rPr>
      </w:pPr>
      <w:r w:rsidRPr="005F7A99">
        <w:rPr>
          <w:rFonts w:ascii="Times New Roman" w:eastAsia="Calibri" w:hAnsi="Times New Roman"/>
        </w:rPr>
        <w:t>На территории села действует централизованная и децентрализованная система теплоснабжения.</w:t>
      </w:r>
    </w:p>
    <w:p w:rsidR="00F643F4" w:rsidRPr="005F7A99" w:rsidRDefault="00F643F4" w:rsidP="00F643F4">
      <w:pPr>
        <w:pStyle w:val="a5"/>
        <w:rPr>
          <w:rFonts w:ascii="Times New Roman" w:eastAsia="Calibri" w:hAnsi="Times New Roman"/>
        </w:rPr>
      </w:pPr>
      <w:r w:rsidRPr="005F7A99">
        <w:rPr>
          <w:rFonts w:ascii="Times New Roman" w:eastAsia="Calibri" w:hAnsi="Times New Roman"/>
        </w:rPr>
        <w:t>Источниками централизованного теплоснабжения являются четыре котельных. Вид топлива котельных – уголь. Установленная мощность котельной № 1 по ул. Центральная, 50а – 3,388 Гкал/ч, котельной № 2 по ул. Центральная, 88 – 3,388 Гкал/ч, котельной № 3 по ул. Приморская, 7 – 1,118 Гкал/ч, котельной № 4 по ул. Колхозная, 109 – 2,064 Гкал/ч. Котельные № 1, 2 и 3 имеют высокий физический износ. Обеспеченность застройки населенного пункта централизованной системой теплоснабжения составляет 6,1%. Сети теплоснабжения выполнены из стальных труб,  диаметрами 57-108 мм. Протяженность тепловых сетей в двухтрубном исполнении составляет 1,5 км.</w:t>
      </w:r>
    </w:p>
    <w:p w:rsidR="00F643F4" w:rsidRPr="005F7A99" w:rsidRDefault="00F643F4" w:rsidP="00F643F4">
      <w:pPr>
        <w:pStyle w:val="a5"/>
        <w:rPr>
          <w:rFonts w:ascii="Times New Roman" w:eastAsia="Calibri" w:hAnsi="Times New Roman"/>
        </w:rPr>
      </w:pPr>
      <w:r w:rsidRPr="005F7A99">
        <w:rPr>
          <w:rFonts w:ascii="Times New Roman" w:eastAsia="Calibri" w:hAnsi="Times New Roman"/>
        </w:rPr>
        <w:t>Теплоснабжение остальных потребителей, не подключенных к котельным, осуществляется от индивидуальных источников отопления.</w:t>
      </w:r>
    </w:p>
    <w:p w:rsidR="00F643F4" w:rsidRPr="005F7A99" w:rsidRDefault="00F643F4" w:rsidP="00F643F4">
      <w:pPr>
        <w:pStyle w:val="a5"/>
        <w:jc w:val="center"/>
        <w:rPr>
          <w:rFonts w:ascii="Times New Roman" w:eastAsia="Calibri" w:hAnsi="Times New Roman"/>
          <w:b/>
        </w:rPr>
      </w:pPr>
      <w:r w:rsidRPr="005F7A99">
        <w:rPr>
          <w:rFonts w:ascii="Times New Roman" w:eastAsia="Calibri" w:hAnsi="Times New Roman"/>
          <w:b/>
        </w:rPr>
        <w:t>с. Правда</w:t>
      </w:r>
    </w:p>
    <w:p w:rsidR="00F643F4" w:rsidRPr="005F7A99" w:rsidRDefault="00F643F4" w:rsidP="00F643F4">
      <w:pPr>
        <w:pStyle w:val="a5"/>
        <w:rPr>
          <w:rFonts w:ascii="Times New Roman" w:eastAsia="Calibri" w:hAnsi="Times New Roman"/>
        </w:rPr>
      </w:pPr>
      <w:r w:rsidRPr="005F7A99">
        <w:rPr>
          <w:rFonts w:ascii="Times New Roman" w:eastAsia="Calibri" w:hAnsi="Times New Roman"/>
        </w:rPr>
        <w:t>На территории села действует централизованная и децентрализованная система теплоснабжения.</w:t>
      </w:r>
    </w:p>
    <w:p w:rsidR="00F643F4" w:rsidRPr="005F7A99" w:rsidRDefault="00F643F4" w:rsidP="00F643F4">
      <w:pPr>
        <w:pStyle w:val="a5"/>
        <w:rPr>
          <w:rFonts w:ascii="Times New Roman" w:eastAsia="Calibri" w:hAnsi="Times New Roman"/>
        </w:rPr>
      </w:pPr>
      <w:r w:rsidRPr="005F7A99">
        <w:rPr>
          <w:rFonts w:ascii="Times New Roman" w:eastAsia="Calibri" w:hAnsi="Times New Roman"/>
        </w:rPr>
        <w:t xml:space="preserve">Источником централизованного теплоснабжения является котельная.  Централизованным теплоснабжением обеспечиваются административные и общественные здания, а так же объекты малоэтажной многоквартирной жилой застройки. </w:t>
      </w:r>
    </w:p>
    <w:p w:rsidR="00F643F4" w:rsidRPr="005F7A99" w:rsidRDefault="00F643F4" w:rsidP="00F643F4">
      <w:pPr>
        <w:pStyle w:val="a5"/>
        <w:rPr>
          <w:rFonts w:ascii="Times New Roman" w:eastAsia="Calibri" w:hAnsi="Times New Roman"/>
        </w:rPr>
      </w:pPr>
      <w:r w:rsidRPr="005F7A99">
        <w:rPr>
          <w:rFonts w:ascii="Times New Roman" w:eastAsia="Calibri" w:hAnsi="Times New Roman"/>
        </w:rPr>
        <w:t>Теплоснабжение остальных потребителей, не подключенных к котельным, осуществляется от индивидуальных источников отопления.</w:t>
      </w:r>
    </w:p>
    <w:p w:rsidR="00F643F4" w:rsidRPr="005F7A99" w:rsidRDefault="00F643F4" w:rsidP="00F643F4">
      <w:pPr>
        <w:pStyle w:val="a5"/>
        <w:jc w:val="center"/>
        <w:rPr>
          <w:rFonts w:ascii="Times New Roman" w:eastAsia="Calibri" w:hAnsi="Times New Roman"/>
          <w:b/>
        </w:rPr>
      </w:pPr>
      <w:r w:rsidRPr="005F7A99">
        <w:rPr>
          <w:rFonts w:ascii="Times New Roman" w:eastAsia="Calibri" w:hAnsi="Times New Roman"/>
          <w:b/>
        </w:rPr>
        <w:t>с. Чапланово</w:t>
      </w:r>
    </w:p>
    <w:p w:rsidR="00F643F4" w:rsidRPr="005F7A99" w:rsidRDefault="00F643F4" w:rsidP="00F643F4">
      <w:pPr>
        <w:pStyle w:val="a5"/>
        <w:rPr>
          <w:rFonts w:ascii="Times New Roman" w:eastAsia="Calibri" w:hAnsi="Times New Roman"/>
        </w:rPr>
      </w:pPr>
      <w:r w:rsidRPr="005F7A99">
        <w:rPr>
          <w:rFonts w:ascii="Times New Roman" w:eastAsia="Calibri" w:hAnsi="Times New Roman"/>
        </w:rPr>
        <w:t>На территории села действует централизованная и децентрализованная система теплоснабжения.</w:t>
      </w:r>
    </w:p>
    <w:p w:rsidR="00F643F4" w:rsidRPr="005F7A99" w:rsidRDefault="00F643F4" w:rsidP="00F643F4">
      <w:pPr>
        <w:pStyle w:val="a5"/>
        <w:rPr>
          <w:rFonts w:ascii="Times New Roman" w:eastAsia="Calibri" w:hAnsi="Times New Roman"/>
        </w:rPr>
      </w:pPr>
      <w:r w:rsidRPr="005F7A99">
        <w:rPr>
          <w:rFonts w:ascii="Times New Roman" w:eastAsia="Calibri" w:hAnsi="Times New Roman"/>
        </w:rPr>
        <w:t>Источниками централизованного теплоснабжения являются две котельные. Вид топлива котельных – уголь. Установленная мощность котельной № 2 по ул. Речная, 24 – 2,83 Гкал/ч, котельной № 3 по ул. Советская, 23 – 0,042 Гкал/ч. Котельная № 2 – имеет высокий износ. Сети теплоснабжения выполнены из стальных труб,  диаметрами 57-159 мм. Протяженность тепловых сетей в двухтрубном исполнении составляет 1,8 км.</w:t>
      </w:r>
    </w:p>
    <w:p w:rsidR="00F643F4" w:rsidRPr="005F7A99" w:rsidRDefault="00F643F4" w:rsidP="00F643F4">
      <w:pPr>
        <w:pStyle w:val="a5"/>
        <w:rPr>
          <w:rFonts w:ascii="Times New Roman" w:eastAsia="Calibri" w:hAnsi="Times New Roman"/>
        </w:rPr>
      </w:pPr>
      <w:r w:rsidRPr="005F7A99">
        <w:rPr>
          <w:rFonts w:ascii="Times New Roman" w:eastAsia="Calibri" w:hAnsi="Times New Roman"/>
        </w:rPr>
        <w:t>Теплоснабжение остальных потребителей, не подключенных к котельным, осуществляется от индивидуальных источников отопления.</w:t>
      </w:r>
    </w:p>
    <w:p w:rsidR="00F643F4" w:rsidRPr="005F7A99" w:rsidRDefault="00F643F4" w:rsidP="00F643F4">
      <w:pPr>
        <w:pStyle w:val="a5"/>
        <w:jc w:val="center"/>
        <w:rPr>
          <w:rFonts w:ascii="Times New Roman" w:eastAsia="Calibri" w:hAnsi="Times New Roman"/>
          <w:b/>
        </w:rPr>
      </w:pPr>
      <w:r w:rsidRPr="005F7A99">
        <w:rPr>
          <w:rFonts w:ascii="Times New Roman" w:eastAsia="Calibri" w:hAnsi="Times New Roman"/>
          <w:b/>
        </w:rPr>
        <w:t>с. Пжарское, с. Бамбучек , с. Камышево, с. Пятиречье, с. Чистоводное, с. Ожидаево, с. Калинино, с. Зырянское, с. Люблино, с. Прибой, с. Серные Источники, с. Николайчук, с. Совхозное, с. Павино, с. Красноярское, с. Новосибирское, с. Байково</w:t>
      </w:r>
    </w:p>
    <w:p w:rsidR="00F643F4" w:rsidRPr="005F7A99" w:rsidRDefault="00F643F4" w:rsidP="00F643F4">
      <w:pPr>
        <w:pStyle w:val="a5"/>
        <w:rPr>
          <w:rFonts w:ascii="Times New Roman" w:eastAsia="Calibri" w:hAnsi="Times New Roman"/>
        </w:rPr>
      </w:pPr>
      <w:r w:rsidRPr="005F7A99">
        <w:rPr>
          <w:rFonts w:ascii="Times New Roman" w:eastAsia="Calibri" w:hAnsi="Times New Roman"/>
        </w:rPr>
        <w:t>На территории населенных пунктов действует децентрализованная система теплоснабжения. Теплоснабжение застройки осуществляется от индивидуальных котлов и печей. Топливом являются уголь, дрова.</w:t>
      </w:r>
    </w:p>
    <w:p w:rsidR="00F643F4" w:rsidRPr="005F7A99" w:rsidRDefault="00F643F4" w:rsidP="00F643F4">
      <w:pPr>
        <w:pStyle w:val="a5"/>
        <w:rPr>
          <w:rFonts w:ascii="Times New Roman" w:eastAsia="Calibri" w:hAnsi="Times New Roman"/>
        </w:rPr>
      </w:pPr>
      <w:r w:rsidRPr="005F7A99">
        <w:rPr>
          <w:rFonts w:ascii="Times New Roman" w:eastAsia="Calibri" w:hAnsi="Times New Roman"/>
        </w:rPr>
        <w:t>Анализ современного состояния системы теплоснабжения Холмского городского округа выявил следующее:</w:t>
      </w:r>
    </w:p>
    <w:p w:rsidR="00F643F4" w:rsidRPr="005F7A99" w:rsidRDefault="00F643F4" w:rsidP="00F643F4">
      <w:pPr>
        <w:pStyle w:val="a2"/>
        <w:rPr>
          <w:rFonts w:ascii="Times New Roman" w:hAnsi="Times New Roman"/>
        </w:rPr>
      </w:pPr>
      <w:r w:rsidRPr="005F7A99">
        <w:rPr>
          <w:rFonts w:ascii="Times New Roman" w:hAnsi="Times New Roman"/>
        </w:rPr>
        <w:t>наличие высокого износа сетей и объектов теплоснабжения;</w:t>
      </w:r>
    </w:p>
    <w:p w:rsidR="00F643F4" w:rsidRPr="005F7A99" w:rsidRDefault="00F643F4" w:rsidP="00F643F4">
      <w:pPr>
        <w:pStyle w:val="a2"/>
        <w:rPr>
          <w:rFonts w:ascii="Times New Roman" w:hAnsi="Times New Roman"/>
        </w:rPr>
      </w:pPr>
      <w:r w:rsidRPr="005F7A99">
        <w:rPr>
          <w:rFonts w:ascii="Times New Roman" w:hAnsi="Times New Roman"/>
        </w:rPr>
        <w:t>сочетание централизованной и децентрализованной системы теплоснабжения является оптимальным и экономически целесообразным вариантом теплоснабжения для рассматриваемой территории.</w:t>
      </w:r>
    </w:p>
    <w:p w:rsidR="00F643F4" w:rsidRPr="005F7A99" w:rsidRDefault="00F643F4" w:rsidP="00F643F4">
      <w:pPr>
        <w:pStyle w:val="a5"/>
        <w:rPr>
          <w:rFonts w:ascii="Times New Roman" w:eastAsia="Calibri" w:hAnsi="Times New Roman"/>
        </w:rPr>
      </w:pPr>
      <w:r w:rsidRPr="005F7A99">
        <w:rPr>
          <w:rFonts w:ascii="Times New Roman" w:eastAsia="Calibri" w:hAnsi="Times New Roman"/>
        </w:rPr>
        <w:t xml:space="preserve">Для развития централизованного теплоснабжения, обеспечения технологической возможности присоединения к системе теплоснабжения новых потребителей, повышения надежности и эффективности работы централизованной системы теплоснабжения, необходимо предусмотреть: </w:t>
      </w:r>
    </w:p>
    <w:p w:rsidR="00F643F4" w:rsidRPr="005F7A99" w:rsidRDefault="00F643F4" w:rsidP="00F643F4">
      <w:pPr>
        <w:pStyle w:val="a2"/>
        <w:rPr>
          <w:rFonts w:ascii="Times New Roman" w:hAnsi="Times New Roman"/>
        </w:rPr>
      </w:pPr>
      <w:r w:rsidRPr="005F7A99">
        <w:rPr>
          <w:rFonts w:ascii="Times New Roman" w:hAnsi="Times New Roman"/>
        </w:rPr>
        <w:t>поэтапную реконструкцию сетей и объектов теплоснабжения по мере износа трубопроводов и оборудования;</w:t>
      </w:r>
    </w:p>
    <w:p w:rsidR="00C87079" w:rsidRPr="005F7A99" w:rsidRDefault="00F643F4" w:rsidP="00F643F4">
      <w:pPr>
        <w:pStyle w:val="a2"/>
        <w:rPr>
          <w:rFonts w:ascii="Times New Roman" w:hAnsi="Times New Roman"/>
        </w:rPr>
      </w:pPr>
      <w:r w:rsidRPr="005F7A99">
        <w:rPr>
          <w:rFonts w:ascii="Times New Roman" w:hAnsi="Times New Roman"/>
        </w:rPr>
        <w:t>строительство сетей и объектов теплоснабжения в целях создания условий для подключения к системе централизованного теплоснабжения планируемой застройки</w:t>
      </w:r>
      <w:r w:rsidR="00966F3B" w:rsidRPr="005F7A99">
        <w:rPr>
          <w:rFonts w:ascii="Times New Roman" w:hAnsi="Times New Roman"/>
        </w:rPr>
        <w:t>.</w:t>
      </w:r>
    </w:p>
    <w:p w:rsidR="00D82F02" w:rsidRPr="005F7A99" w:rsidRDefault="00D82F02" w:rsidP="00BD74A1">
      <w:pPr>
        <w:pStyle w:val="3"/>
        <w:keepNext w:val="0"/>
        <w:spacing w:before="0" w:after="0"/>
        <w:rPr>
          <w:rFonts w:ascii="Times New Roman" w:hAnsi="Times New Roman"/>
        </w:rPr>
      </w:pPr>
      <w:bookmarkStart w:id="71" w:name="_Toc35953157"/>
      <w:r w:rsidRPr="005F7A99">
        <w:rPr>
          <w:rFonts w:ascii="Times New Roman" w:hAnsi="Times New Roman"/>
        </w:rPr>
        <w:t>Электроснабжение</w:t>
      </w:r>
      <w:bookmarkEnd w:id="70"/>
      <w:bookmarkEnd w:id="71"/>
    </w:p>
    <w:p w:rsidR="00745BEB" w:rsidRPr="005F7A99" w:rsidRDefault="00745BEB" w:rsidP="00BD74A1">
      <w:pPr>
        <w:pStyle w:val="G1"/>
        <w:spacing w:before="0" w:after="0"/>
        <w:rPr>
          <w:rFonts w:ascii="Times New Roman" w:hAnsi="Times New Roman"/>
          <w:color w:val="000000" w:themeColor="text1"/>
        </w:rPr>
      </w:pPr>
      <w:bookmarkStart w:id="72" w:name="_Toc328674478"/>
      <w:r w:rsidRPr="005F7A99">
        <w:rPr>
          <w:rFonts w:ascii="Times New Roman" w:hAnsi="Times New Roman"/>
          <w:color w:val="000000" w:themeColor="text1"/>
        </w:rPr>
        <w:t xml:space="preserve">Система электроснабжения </w:t>
      </w:r>
      <w:r w:rsidR="00C40EEC" w:rsidRPr="005F7A99">
        <w:rPr>
          <w:rFonts w:ascii="Times New Roman" w:hAnsi="Times New Roman"/>
        </w:rPr>
        <w:t xml:space="preserve">Холмского городского округа </w:t>
      </w:r>
      <w:r w:rsidRPr="005F7A99">
        <w:rPr>
          <w:rFonts w:ascii="Times New Roman" w:hAnsi="Times New Roman"/>
          <w:color w:val="000000" w:themeColor="text1"/>
        </w:rPr>
        <w:t xml:space="preserve">централизованная. Источником централизованного электроснабжения является </w:t>
      </w:r>
      <w:r w:rsidR="00C40EEC" w:rsidRPr="005F7A99">
        <w:rPr>
          <w:rFonts w:ascii="Times New Roman" w:hAnsi="Times New Roman"/>
          <w:color w:val="000000" w:themeColor="text1"/>
        </w:rPr>
        <w:t>Сахалинская ГРЭС и Южно-Сахалинская ТЭЦ. Связь между источниками электроснабжения осуществляется на напряжении 220 кВ.</w:t>
      </w:r>
    </w:p>
    <w:p w:rsidR="00C40EEC" w:rsidRPr="005F7A99" w:rsidRDefault="00C40EEC" w:rsidP="00BD74A1">
      <w:pPr>
        <w:pStyle w:val="G1"/>
        <w:spacing w:before="0" w:after="0"/>
        <w:rPr>
          <w:rFonts w:ascii="Times New Roman" w:hAnsi="Times New Roman"/>
          <w:color w:val="000000" w:themeColor="text1"/>
        </w:rPr>
      </w:pPr>
      <w:r w:rsidRPr="005F7A99">
        <w:rPr>
          <w:rFonts w:ascii="Times New Roman" w:hAnsi="Times New Roman"/>
          <w:color w:val="000000" w:themeColor="text1"/>
        </w:rPr>
        <w:t>На территории Холмского городского округа расположено две опорные подстанции ПС 220/110/35/10/6 кВ «Холмская»</w:t>
      </w:r>
      <w:r w:rsidR="00CA71BF" w:rsidRPr="005F7A99">
        <w:rPr>
          <w:rFonts w:ascii="Times New Roman" w:hAnsi="Times New Roman"/>
          <w:color w:val="000000" w:themeColor="text1"/>
        </w:rPr>
        <w:t xml:space="preserve"> (год ввода – 1962 г.)</w:t>
      </w:r>
      <w:r w:rsidRPr="005F7A99">
        <w:rPr>
          <w:rFonts w:ascii="Times New Roman" w:hAnsi="Times New Roman"/>
          <w:color w:val="000000" w:themeColor="text1"/>
        </w:rPr>
        <w:t xml:space="preserve"> и ПС 220/35/10 кВ «Чеховская»</w:t>
      </w:r>
      <w:r w:rsidR="00CA71BF" w:rsidRPr="005F7A99">
        <w:rPr>
          <w:rFonts w:ascii="Times New Roman" w:hAnsi="Times New Roman"/>
          <w:color w:val="000000" w:themeColor="text1"/>
        </w:rPr>
        <w:t xml:space="preserve"> (год ввода – 1975 г.)</w:t>
      </w:r>
      <w:r w:rsidRPr="005F7A99">
        <w:rPr>
          <w:rFonts w:ascii="Times New Roman" w:hAnsi="Times New Roman"/>
          <w:color w:val="000000" w:themeColor="text1"/>
        </w:rPr>
        <w:t xml:space="preserve">. Подстанции соединены между собой </w:t>
      </w:r>
      <w:r w:rsidR="00EF6D75" w:rsidRPr="005F7A99">
        <w:rPr>
          <w:rFonts w:ascii="Times New Roman" w:hAnsi="Times New Roman"/>
          <w:color w:val="000000" w:themeColor="text1"/>
        </w:rPr>
        <w:t>одноцепной ВЛ</w:t>
      </w:r>
      <w:r w:rsidRPr="005F7A99">
        <w:rPr>
          <w:rFonts w:ascii="Times New Roman" w:hAnsi="Times New Roman"/>
          <w:color w:val="000000" w:themeColor="text1"/>
        </w:rPr>
        <w:t xml:space="preserve"> 220 кВ. К Сахалинской энергосистеме подстанции присоединены по ВЛ</w:t>
      </w:r>
      <w:r w:rsidR="00EF6D75" w:rsidRPr="005F7A99">
        <w:rPr>
          <w:rFonts w:ascii="Times New Roman" w:hAnsi="Times New Roman"/>
          <w:color w:val="000000" w:themeColor="text1"/>
        </w:rPr>
        <w:t xml:space="preserve"> </w:t>
      </w:r>
      <w:r w:rsidRPr="005F7A99">
        <w:rPr>
          <w:rFonts w:ascii="Times New Roman" w:hAnsi="Times New Roman"/>
          <w:color w:val="000000" w:themeColor="text1"/>
        </w:rPr>
        <w:t>220 кВ «Холмская – Южно-Сахалинская» и ВЛ</w:t>
      </w:r>
      <w:r w:rsidR="001319C5" w:rsidRPr="005F7A99">
        <w:rPr>
          <w:rFonts w:ascii="Times New Roman" w:hAnsi="Times New Roman"/>
          <w:color w:val="000000" w:themeColor="text1"/>
        </w:rPr>
        <w:t xml:space="preserve"> </w:t>
      </w:r>
      <w:r w:rsidRPr="005F7A99">
        <w:rPr>
          <w:rFonts w:ascii="Times New Roman" w:hAnsi="Times New Roman"/>
          <w:color w:val="000000" w:themeColor="text1"/>
        </w:rPr>
        <w:t>220 кВ «Томаринская – Чеховская».</w:t>
      </w:r>
      <w:r w:rsidR="00924267" w:rsidRPr="005F7A99">
        <w:rPr>
          <w:rFonts w:ascii="Times New Roman" w:hAnsi="Times New Roman"/>
          <w:color w:val="000000" w:themeColor="text1"/>
        </w:rPr>
        <w:t xml:space="preserve"> </w:t>
      </w:r>
    </w:p>
    <w:p w:rsidR="00C40EEC" w:rsidRPr="005F7A99" w:rsidRDefault="00C40EEC" w:rsidP="00BD74A1">
      <w:pPr>
        <w:pStyle w:val="G1"/>
        <w:spacing w:before="0" w:after="0"/>
        <w:rPr>
          <w:rFonts w:ascii="Times New Roman" w:hAnsi="Times New Roman"/>
          <w:color w:val="000000" w:themeColor="text1"/>
        </w:rPr>
      </w:pPr>
      <w:r w:rsidRPr="005F7A99">
        <w:rPr>
          <w:rFonts w:ascii="Times New Roman" w:hAnsi="Times New Roman"/>
          <w:color w:val="000000" w:themeColor="text1"/>
        </w:rPr>
        <w:t>От ПС 220 кВ</w:t>
      </w:r>
      <w:r w:rsidR="002E01AB" w:rsidRPr="005F7A99">
        <w:rPr>
          <w:rFonts w:ascii="Times New Roman" w:hAnsi="Times New Roman"/>
          <w:color w:val="000000" w:themeColor="text1"/>
        </w:rPr>
        <w:t xml:space="preserve"> по линиям электропередачи 110 кВ и 35 кВ подключены  понизительные подстанции Холмского городского округа: ПС 110/35/6 кВ «Холмск-Южная», ПС 110/6 кВ «Правдинская»; ПС 35/6 кВ «Ливадных», ПС 35/10 кВ «Пятиреченская», ПС 35/10 кВ «Симаковская», ПС 35/10 кВ «Яблочная», ПС 35/6 кВ «Костромская», ПС 35/10 кВ «Фабричная».</w:t>
      </w:r>
    </w:p>
    <w:p w:rsidR="00745BEB" w:rsidRPr="005F7A99" w:rsidRDefault="00745BEB" w:rsidP="00BD74A1">
      <w:pPr>
        <w:pStyle w:val="G1"/>
        <w:spacing w:before="0" w:after="0"/>
        <w:rPr>
          <w:rFonts w:ascii="Times New Roman" w:hAnsi="Times New Roman"/>
          <w:color w:val="000000" w:themeColor="text1"/>
        </w:rPr>
      </w:pPr>
      <w:r w:rsidRPr="005F7A99">
        <w:rPr>
          <w:rFonts w:ascii="Times New Roman" w:hAnsi="Times New Roman"/>
          <w:color w:val="000000" w:themeColor="text1"/>
        </w:rPr>
        <w:t>От ПС</w:t>
      </w:r>
      <w:r w:rsidR="002E01AB" w:rsidRPr="005F7A99">
        <w:rPr>
          <w:rFonts w:ascii="Times New Roman" w:hAnsi="Times New Roman"/>
          <w:color w:val="000000" w:themeColor="text1"/>
        </w:rPr>
        <w:t xml:space="preserve"> 110 кВ и</w:t>
      </w:r>
      <w:r w:rsidR="002B68C8" w:rsidRPr="005F7A99">
        <w:rPr>
          <w:rFonts w:ascii="Times New Roman" w:hAnsi="Times New Roman"/>
          <w:color w:val="000000" w:themeColor="text1"/>
        </w:rPr>
        <w:t xml:space="preserve"> </w:t>
      </w:r>
      <w:r w:rsidRPr="005F7A99">
        <w:rPr>
          <w:rFonts w:ascii="Times New Roman" w:hAnsi="Times New Roman"/>
          <w:color w:val="000000" w:themeColor="text1"/>
        </w:rPr>
        <w:t>35</w:t>
      </w:r>
      <w:r w:rsidR="002E01AB" w:rsidRPr="005F7A99">
        <w:rPr>
          <w:rFonts w:ascii="Times New Roman" w:hAnsi="Times New Roman"/>
          <w:color w:val="000000" w:themeColor="text1"/>
        </w:rPr>
        <w:t xml:space="preserve"> </w:t>
      </w:r>
      <w:r w:rsidRPr="005F7A99">
        <w:rPr>
          <w:rFonts w:ascii="Times New Roman" w:hAnsi="Times New Roman"/>
          <w:color w:val="000000" w:themeColor="text1"/>
        </w:rPr>
        <w:t>кВ по линиям электропередачи напряжением  10</w:t>
      </w:r>
      <w:r w:rsidR="002B68C8" w:rsidRPr="005F7A99">
        <w:rPr>
          <w:rFonts w:ascii="Times New Roman" w:hAnsi="Times New Roman"/>
          <w:color w:val="000000" w:themeColor="text1"/>
        </w:rPr>
        <w:t>(6)</w:t>
      </w:r>
      <w:r w:rsidRPr="005F7A99">
        <w:rPr>
          <w:rFonts w:ascii="Times New Roman" w:hAnsi="Times New Roman"/>
          <w:color w:val="000000" w:themeColor="text1"/>
        </w:rPr>
        <w:t xml:space="preserve"> кВ подключены трансформаторные подстанции (далее - ТП) 10/0,4 кВ, с силовыми трансформаторами различной номинальной мощности. От ТП 10/0,4 кВ осуществляется передача электрической энергии по распределительным сетям напряжением 0,4 кВ потребителям. </w:t>
      </w:r>
    </w:p>
    <w:p w:rsidR="00745BEB" w:rsidRPr="005F7A99" w:rsidRDefault="00745BEB" w:rsidP="00BD74A1">
      <w:pPr>
        <w:pStyle w:val="G1"/>
        <w:spacing w:before="0" w:after="0"/>
        <w:rPr>
          <w:rFonts w:ascii="Times New Roman" w:hAnsi="Times New Roman"/>
          <w:color w:val="000000" w:themeColor="text1"/>
        </w:rPr>
      </w:pPr>
      <w:r w:rsidRPr="005F7A99">
        <w:rPr>
          <w:rFonts w:ascii="Times New Roman" w:hAnsi="Times New Roman"/>
          <w:color w:val="000000" w:themeColor="text1"/>
        </w:rPr>
        <w:t>Электроснабжение</w:t>
      </w:r>
      <w:r w:rsidR="002B68C8" w:rsidRPr="005F7A99">
        <w:rPr>
          <w:rFonts w:ascii="Times New Roman" w:hAnsi="Times New Roman"/>
          <w:color w:val="000000" w:themeColor="text1"/>
        </w:rPr>
        <w:t xml:space="preserve"> потребителей</w:t>
      </w:r>
      <w:r w:rsidRPr="005F7A99">
        <w:rPr>
          <w:rFonts w:ascii="Times New Roman" w:hAnsi="Times New Roman"/>
          <w:color w:val="000000" w:themeColor="text1"/>
        </w:rPr>
        <w:t xml:space="preserve"> </w:t>
      </w:r>
      <w:r w:rsidR="002B68C8" w:rsidRPr="005F7A99">
        <w:rPr>
          <w:rFonts w:ascii="Times New Roman" w:hAnsi="Times New Roman"/>
          <w:color w:val="000000" w:themeColor="text1"/>
        </w:rPr>
        <w:t xml:space="preserve">Холмского городского округа </w:t>
      </w:r>
      <w:r w:rsidRPr="005F7A99">
        <w:rPr>
          <w:rFonts w:ascii="Times New Roman" w:hAnsi="Times New Roman"/>
          <w:color w:val="000000" w:themeColor="text1"/>
        </w:rPr>
        <w:t>обеспечивается в основном по второй и третьей категории.</w:t>
      </w:r>
    </w:p>
    <w:p w:rsidR="00745BEB" w:rsidRPr="005F7A99" w:rsidRDefault="00745BEB" w:rsidP="00BD74A1">
      <w:pPr>
        <w:pStyle w:val="G1"/>
        <w:spacing w:before="0" w:after="0"/>
        <w:rPr>
          <w:rFonts w:ascii="Times New Roman" w:hAnsi="Times New Roman"/>
          <w:color w:val="000000" w:themeColor="text1"/>
        </w:rPr>
      </w:pPr>
      <w:r w:rsidRPr="005F7A99">
        <w:rPr>
          <w:rFonts w:ascii="Times New Roman" w:hAnsi="Times New Roman"/>
          <w:color w:val="000000" w:themeColor="text1"/>
        </w:rPr>
        <w:t>Анализ современного состояния системы электроснабжения города показывает, что система электроснабжения централизованная и в целом обеспечивает необходимый уровень обслуживания. Однако часть оборудования трансформаторных подстанций морально и физически устарело, так же большой срок службы претерпели опоры и голый провод, что привело к их эксплуатационному износу.</w:t>
      </w:r>
    </w:p>
    <w:p w:rsidR="00256879" w:rsidRPr="005F7A99" w:rsidRDefault="00745BEB" w:rsidP="00BD74A1">
      <w:pPr>
        <w:pStyle w:val="3"/>
        <w:keepNext w:val="0"/>
        <w:spacing w:before="0" w:after="0"/>
        <w:rPr>
          <w:rFonts w:ascii="Times New Roman" w:hAnsi="Times New Roman"/>
        </w:rPr>
      </w:pPr>
      <w:bookmarkStart w:id="73" w:name="_Toc35953158"/>
      <w:bookmarkStart w:id="74" w:name="_Toc328674479"/>
      <w:bookmarkEnd w:id="72"/>
      <w:r w:rsidRPr="005F7A99">
        <w:rPr>
          <w:rFonts w:ascii="Times New Roman" w:hAnsi="Times New Roman"/>
        </w:rPr>
        <w:t>Газоснабжение</w:t>
      </w:r>
      <w:bookmarkEnd w:id="73"/>
    </w:p>
    <w:bookmarkEnd w:id="74"/>
    <w:p w:rsidR="00745BEB" w:rsidRPr="005F7A99" w:rsidRDefault="002B68C8" w:rsidP="00BD74A1">
      <w:pPr>
        <w:pStyle w:val="G1"/>
        <w:spacing w:before="0" w:after="0"/>
        <w:rPr>
          <w:rFonts w:ascii="Times New Roman" w:hAnsi="Times New Roman"/>
          <w:color w:val="000000" w:themeColor="text1"/>
        </w:rPr>
      </w:pPr>
      <w:r w:rsidRPr="005F7A99">
        <w:rPr>
          <w:rFonts w:ascii="Times New Roman" w:hAnsi="Times New Roman"/>
          <w:color w:val="000000" w:themeColor="text1"/>
        </w:rPr>
        <w:t>Газоснабжение</w:t>
      </w:r>
      <w:r w:rsidR="00935048" w:rsidRPr="005F7A99">
        <w:rPr>
          <w:rFonts w:ascii="Times New Roman" w:hAnsi="Times New Roman"/>
          <w:color w:val="000000" w:themeColor="text1"/>
        </w:rPr>
        <w:t xml:space="preserve"> природным газом</w:t>
      </w:r>
      <w:r w:rsidRPr="005F7A99">
        <w:rPr>
          <w:rFonts w:ascii="Times New Roman" w:hAnsi="Times New Roman"/>
          <w:color w:val="000000" w:themeColor="text1"/>
        </w:rPr>
        <w:t xml:space="preserve"> территории Холмского городского округа не осуществляется.</w:t>
      </w:r>
    </w:p>
    <w:p w:rsidR="00745BEB" w:rsidRPr="005F7A99" w:rsidRDefault="00745BEB" w:rsidP="00BD74A1">
      <w:pPr>
        <w:pStyle w:val="3"/>
        <w:keepNext w:val="0"/>
        <w:spacing w:before="0" w:after="0"/>
        <w:rPr>
          <w:rFonts w:ascii="Times New Roman" w:hAnsi="Times New Roman"/>
        </w:rPr>
      </w:pPr>
      <w:bookmarkStart w:id="75" w:name="_Toc35953159"/>
      <w:r w:rsidRPr="005F7A99">
        <w:rPr>
          <w:rFonts w:ascii="Times New Roman" w:hAnsi="Times New Roman"/>
        </w:rPr>
        <w:t>Связь и информатизация</w:t>
      </w:r>
      <w:bookmarkEnd w:id="75"/>
    </w:p>
    <w:p w:rsidR="00745BEB" w:rsidRPr="005F7A99" w:rsidRDefault="00745BEB" w:rsidP="00BD74A1">
      <w:pPr>
        <w:pStyle w:val="G1"/>
        <w:spacing w:before="0" w:after="0"/>
        <w:rPr>
          <w:rFonts w:ascii="Times New Roman" w:hAnsi="Times New Roman"/>
          <w:color w:val="FF0000"/>
        </w:rPr>
      </w:pPr>
      <w:r w:rsidRPr="005F7A99">
        <w:rPr>
          <w:rFonts w:ascii="Times New Roman" w:hAnsi="Times New Roman"/>
          <w:color w:val="000000" w:themeColor="text1"/>
        </w:rPr>
        <w:t xml:space="preserve">На территории </w:t>
      </w:r>
      <w:r w:rsidR="002B68C8" w:rsidRPr="005F7A99">
        <w:rPr>
          <w:rFonts w:ascii="Times New Roman" w:hAnsi="Times New Roman"/>
          <w:color w:val="000000" w:themeColor="text1"/>
        </w:rPr>
        <w:t xml:space="preserve">Холмского городского округа </w:t>
      </w:r>
      <w:r w:rsidRPr="005F7A99">
        <w:rPr>
          <w:rFonts w:ascii="Times New Roman" w:hAnsi="Times New Roman"/>
          <w:color w:val="000000" w:themeColor="text1"/>
        </w:rPr>
        <w:t>установлен</w:t>
      </w:r>
      <w:r w:rsidR="002B68C8" w:rsidRPr="005F7A99">
        <w:rPr>
          <w:rFonts w:ascii="Times New Roman" w:hAnsi="Times New Roman"/>
          <w:color w:val="000000" w:themeColor="text1"/>
        </w:rPr>
        <w:t>ы</w:t>
      </w:r>
      <w:r w:rsidRPr="005F7A99">
        <w:rPr>
          <w:rFonts w:ascii="Times New Roman" w:hAnsi="Times New Roman"/>
          <w:color w:val="000000" w:themeColor="text1"/>
        </w:rPr>
        <w:t xml:space="preserve"> автоматическ</w:t>
      </w:r>
      <w:r w:rsidR="002B68C8" w:rsidRPr="005F7A99">
        <w:rPr>
          <w:rFonts w:ascii="Times New Roman" w:hAnsi="Times New Roman"/>
          <w:color w:val="000000" w:themeColor="text1"/>
        </w:rPr>
        <w:t>ие</w:t>
      </w:r>
      <w:r w:rsidRPr="005F7A99">
        <w:rPr>
          <w:rFonts w:ascii="Times New Roman" w:hAnsi="Times New Roman"/>
          <w:color w:val="000000" w:themeColor="text1"/>
        </w:rPr>
        <w:t xml:space="preserve"> телефонн</w:t>
      </w:r>
      <w:r w:rsidR="002B68C8" w:rsidRPr="005F7A99">
        <w:rPr>
          <w:rFonts w:ascii="Times New Roman" w:hAnsi="Times New Roman"/>
          <w:color w:val="000000" w:themeColor="text1"/>
        </w:rPr>
        <w:t xml:space="preserve">ые </w:t>
      </w:r>
      <w:r w:rsidRPr="005F7A99">
        <w:rPr>
          <w:rFonts w:ascii="Times New Roman" w:hAnsi="Times New Roman"/>
          <w:color w:val="000000" w:themeColor="text1"/>
        </w:rPr>
        <w:t>станци</w:t>
      </w:r>
      <w:r w:rsidR="002B68C8" w:rsidRPr="005F7A99">
        <w:rPr>
          <w:rFonts w:ascii="Times New Roman" w:hAnsi="Times New Roman"/>
          <w:color w:val="000000" w:themeColor="text1"/>
        </w:rPr>
        <w:t>и</w:t>
      </w:r>
      <w:r w:rsidRPr="005F7A99">
        <w:rPr>
          <w:rFonts w:ascii="Times New Roman" w:hAnsi="Times New Roman"/>
          <w:color w:val="000000" w:themeColor="text1"/>
        </w:rPr>
        <w:t xml:space="preserve"> (далее - АТС). От АТС телефонизированы абоненты  </w:t>
      </w:r>
      <w:r w:rsidR="002B68C8" w:rsidRPr="005F7A99">
        <w:rPr>
          <w:rFonts w:ascii="Times New Roman" w:hAnsi="Times New Roman"/>
          <w:color w:val="000000" w:themeColor="text1"/>
        </w:rPr>
        <w:t>населенных пунктов. Основной перечень АТС Холмского городского округа представлен ниже (</w:t>
      </w:r>
      <w:r w:rsidR="002B68C8" w:rsidRPr="005F7A99">
        <w:rPr>
          <w:rFonts w:ascii="Times New Roman" w:hAnsi="Times New Roman"/>
          <w:color w:val="000000" w:themeColor="text1"/>
        </w:rPr>
        <w:fldChar w:fldCharType="begin"/>
      </w:r>
      <w:r w:rsidR="002B68C8" w:rsidRPr="005F7A99">
        <w:rPr>
          <w:rFonts w:ascii="Times New Roman" w:hAnsi="Times New Roman"/>
          <w:color w:val="000000" w:themeColor="text1"/>
        </w:rPr>
        <w:instrText xml:space="preserve"> REF _Ref15634808 \h  \* MERGEFORMAT </w:instrText>
      </w:r>
      <w:r w:rsidR="002B68C8" w:rsidRPr="005F7A99">
        <w:rPr>
          <w:rFonts w:ascii="Times New Roman" w:hAnsi="Times New Roman"/>
          <w:color w:val="000000" w:themeColor="text1"/>
        </w:rPr>
      </w:r>
      <w:r w:rsidR="002B68C8" w:rsidRPr="005F7A99">
        <w:rPr>
          <w:rFonts w:ascii="Times New Roman" w:hAnsi="Times New Roman"/>
          <w:color w:val="000000" w:themeColor="text1"/>
        </w:rPr>
        <w:fldChar w:fldCharType="separate"/>
      </w:r>
      <w:r w:rsidR="0035507E" w:rsidRPr="0035507E">
        <w:rPr>
          <w:rFonts w:ascii="Times New Roman" w:hAnsi="Times New Roman"/>
          <w:color w:val="000000" w:themeColor="text1"/>
        </w:rPr>
        <w:t>Таблица 16</w:t>
      </w:r>
      <w:r w:rsidR="002B68C8" w:rsidRPr="005F7A99">
        <w:rPr>
          <w:rFonts w:ascii="Times New Roman" w:hAnsi="Times New Roman"/>
          <w:color w:val="000000" w:themeColor="text1"/>
        </w:rPr>
        <w:fldChar w:fldCharType="end"/>
      </w:r>
      <w:r w:rsidR="002B68C8" w:rsidRPr="005F7A99">
        <w:rPr>
          <w:rFonts w:ascii="Times New Roman" w:hAnsi="Times New Roman"/>
          <w:color w:val="000000" w:themeColor="text1"/>
        </w:rPr>
        <w:t>)</w:t>
      </w:r>
      <w:r w:rsidRPr="005F7A99">
        <w:rPr>
          <w:rFonts w:ascii="Times New Roman" w:hAnsi="Times New Roman"/>
          <w:color w:val="000000" w:themeColor="text1"/>
        </w:rPr>
        <w:t>. В услуги местной телефонной связи так же входит использование таксофонов и средств коллективного доступа, переговорных пунктов. Коллективный доступ в интернет предоставляет ФГУП «Почта России».</w:t>
      </w:r>
    </w:p>
    <w:p w:rsidR="002B68C8" w:rsidRPr="005F7A99" w:rsidRDefault="002B68C8" w:rsidP="00BD74A1">
      <w:pPr>
        <w:pStyle w:val="af"/>
        <w:spacing w:before="0" w:after="0"/>
        <w:jc w:val="left"/>
        <w:rPr>
          <w:rFonts w:ascii="Times New Roman" w:hAnsi="Times New Roman"/>
          <w:szCs w:val="24"/>
        </w:rPr>
      </w:pPr>
      <w:bookmarkStart w:id="76" w:name="_Ref15634808"/>
      <w:r w:rsidRPr="005F7A99">
        <w:rPr>
          <w:rFonts w:ascii="Times New Roman" w:hAnsi="Times New Roman"/>
          <w:szCs w:val="24"/>
        </w:rPr>
        <w:t xml:space="preserve">Таблица </w:t>
      </w:r>
      <w:r w:rsidRPr="005F7A99">
        <w:rPr>
          <w:rFonts w:ascii="Times New Roman" w:hAnsi="Times New Roman"/>
          <w:szCs w:val="24"/>
        </w:rPr>
        <w:fldChar w:fldCharType="begin"/>
      </w:r>
      <w:r w:rsidRPr="005F7A99">
        <w:rPr>
          <w:rFonts w:ascii="Times New Roman" w:hAnsi="Times New Roman"/>
          <w:szCs w:val="24"/>
        </w:rPr>
        <w:instrText xml:space="preserve"> SEQ Таблица \* ARABIC </w:instrText>
      </w:r>
      <w:r w:rsidRPr="005F7A99">
        <w:rPr>
          <w:rFonts w:ascii="Times New Roman" w:hAnsi="Times New Roman"/>
          <w:szCs w:val="24"/>
        </w:rPr>
        <w:fldChar w:fldCharType="separate"/>
      </w:r>
      <w:r w:rsidR="0035507E">
        <w:rPr>
          <w:rFonts w:ascii="Times New Roman" w:hAnsi="Times New Roman"/>
          <w:noProof/>
          <w:szCs w:val="24"/>
        </w:rPr>
        <w:t>16</w:t>
      </w:r>
      <w:r w:rsidRPr="005F7A99">
        <w:rPr>
          <w:rFonts w:ascii="Times New Roman" w:hAnsi="Times New Roman"/>
          <w:szCs w:val="24"/>
        </w:rPr>
        <w:fldChar w:fldCharType="end"/>
      </w:r>
      <w:bookmarkEnd w:id="76"/>
      <w:r w:rsidRPr="005F7A99">
        <w:rPr>
          <w:rFonts w:ascii="Times New Roman" w:hAnsi="Times New Roman"/>
          <w:szCs w:val="24"/>
        </w:rPr>
        <w:t xml:space="preserve"> Перечень АТС Холмского городского округа</w:t>
      </w:r>
    </w:p>
    <w:tbl>
      <w:tblPr>
        <w:tblStyle w:val="aff1"/>
        <w:tblpPr w:leftFromText="180" w:rightFromText="180" w:vertAnchor="text" w:horzAnchor="margin" w:tblpY="3"/>
        <w:tblW w:w="9648" w:type="dxa"/>
        <w:tblLayout w:type="fixed"/>
        <w:tblLook w:val="0020" w:firstRow="1" w:lastRow="0" w:firstColumn="0" w:lastColumn="0" w:noHBand="0" w:noVBand="0"/>
      </w:tblPr>
      <w:tblGrid>
        <w:gridCol w:w="3425"/>
        <w:gridCol w:w="3190"/>
        <w:gridCol w:w="3033"/>
      </w:tblGrid>
      <w:tr w:rsidR="00CA71BF" w:rsidRPr="005F7A99" w:rsidTr="00CA71BF">
        <w:tc>
          <w:tcPr>
            <w:tcW w:w="3425" w:type="dxa"/>
          </w:tcPr>
          <w:p w:rsidR="00CA71BF" w:rsidRPr="005F7A99" w:rsidRDefault="00CA71BF" w:rsidP="00BD74A1">
            <w:pPr>
              <w:pStyle w:val="af1"/>
              <w:keepNext w:val="0"/>
              <w:keepLines w:val="0"/>
              <w:rPr>
                <w:rFonts w:ascii="Times New Roman" w:hAnsi="Times New Roman"/>
                <w:sz w:val="20"/>
                <w:szCs w:val="20"/>
              </w:rPr>
            </w:pPr>
          </w:p>
          <w:p w:rsidR="00CA71BF" w:rsidRPr="005F7A99" w:rsidRDefault="00CA71BF" w:rsidP="00BD74A1">
            <w:pPr>
              <w:pStyle w:val="af1"/>
              <w:keepNext w:val="0"/>
              <w:keepLines w:val="0"/>
              <w:rPr>
                <w:rFonts w:ascii="Times New Roman" w:hAnsi="Times New Roman"/>
                <w:sz w:val="20"/>
                <w:szCs w:val="20"/>
              </w:rPr>
            </w:pPr>
            <w:r w:rsidRPr="005F7A99">
              <w:rPr>
                <w:rFonts w:ascii="Times New Roman" w:hAnsi="Times New Roman"/>
                <w:sz w:val="20"/>
                <w:szCs w:val="20"/>
              </w:rPr>
              <w:t>Населённый пункт</w:t>
            </w:r>
          </w:p>
          <w:p w:rsidR="00CA71BF" w:rsidRPr="005F7A99" w:rsidRDefault="00CA71BF" w:rsidP="00BD74A1">
            <w:pPr>
              <w:pStyle w:val="af1"/>
              <w:keepNext w:val="0"/>
              <w:keepLines w:val="0"/>
              <w:rPr>
                <w:rFonts w:ascii="Times New Roman" w:hAnsi="Times New Roman"/>
                <w:sz w:val="20"/>
                <w:szCs w:val="20"/>
              </w:rPr>
            </w:pPr>
          </w:p>
        </w:tc>
        <w:tc>
          <w:tcPr>
            <w:tcW w:w="3190" w:type="dxa"/>
          </w:tcPr>
          <w:p w:rsidR="00CA71BF" w:rsidRPr="005F7A99" w:rsidRDefault="00CA71BF" w:rsidP="00BD74A1">
            <w:pPr>
              <w:pStyle w:val="af1"/>
              <w:keepNext w:val="0"/>
              <w:keepLines w:val="0"/>
              <w:rPr>
                <w:rFonts w:ascii="Times New Roman" w:hAnsi="Times New Roman"/>
                <w:sz w:val="20"/>
                <w:szCs w:val="20"/>
              </w:rPr>
            </w:pPr>
          </w:p>
          <w:p w:rsidR="00CA71BF" w:rsidRPr="005F7A99" w:rsidRDefault="00CA71BF" w:rsidP="00BD74A1">
            <w:pPr>
              <w:pStyle w:val="af1"/>
              <w:keepNext w:val="0"/>
              <w:keepLines w:val="0"/>
              <w:rPr>
                <w:rFonts w:ascii="Times New Roman" w:hAnsi="Times New Roman"/>
                <w:sz w:val="20"/>
                <w:szCs w:val="20"/>
              </w:rPr>
            </w:pPr>
            <w:r w:rsidRPr="005F7A99">
              <w:rPr>
                <w:rFonts w:ascii="Times New Roman" w:hAnsi="Times New Roman"/>
                <w:sz w:val="20"/>
                <w:szCs w:val="20"/>
              </w:rPr>
              <w:t>Тип АТС</w:t>
            </w:r>
          </w:p>
        </w:tc>
        <w:tc>
          <w:tcPr>
            <w:tcW w:w="3033" w:type="dxa"/>
          </w:tcPr>
          <w:p w:rsidR="00CA71BF" w:rsidRPr="005F7A99" w:rsidRDefault="00CA71BF" w:rsidP="00BD74A1">
            <w:pPr>
              <w:pStyle w:val="af1"/>
              <w:keepNext w:val="0"/>
              <w:keepLines w:val="0"/>
              <w:rPr>
                <w:rFonts w:ascii="Times New Roman" w:hAnsi="Times New Roman"/>
                <w:sz w:val="20"/>
                <w:szCs w:val="20"/>
              </w:rPr>
            </w:pPr>
          </w:p>
          <w:p w:rsidR="00CA71BF" w:rsidRPr="005F7A99" w:rsidRDefault="00CA71BF" w:rsidP="00BD74A1">
            <w:pPr>
              <w:pStyle w:val="af1"/>
              <w:keepNext w:val="0"/>
              <w:keepLines w:val="0"/>
              <w:rPr>
                <w:rFonts w:ascii="Times New Roman" w:hAnsi="Times New Roman"/>
                <w:sz w:val="20"/>
                <w:szCs w:val="20"/>
              </w:rPr>
            </w:pPr>
            <w:r w:rsidRPr="005F7A99">
              <w:rPr>
                <w:rFonts w:ascii="Times New Roman" w:hAnsi="Times New Roman"/>
                <w:sz w:val="20"/>
                <w:szCs w:val="20"/>
              </w:rPr>
              <w:t>Монтированная ёмкость</w:t>
            </w:r>
          </w:p>
        </w:tc>
      </w:tr>
      <w:tr w:rsidR="00CA71BF" w:rsidRPr="005F7A99" w:rsidTr="00CA71BF">
        <w:tc>
          <w:tcPr>
            <w:tcW w:w="3425" w:type="dxa"/>
          </w:tcPr>
          <w:p w:rsidR="00CA71BF" w:rsidRPr="005F7A99" w:rsidRDefault="00CA71BF" w:rsidP="00BD74A1">
            <w:pPr>
              <w:autoSpaceDE w:val="0"/>
              <w:autoSpaceDN w:val="0"/>
              <w:adjustRightInd w:val="0"/>
              <w:rPr>
                <w:sz w:val="20"/>
                <w:szCs w:val="20"/>
              </w:rPr>
            </w:pPr>
            <w:r w:rsidRPr="005F7A99">
              <w:rPr>
                <w:sz w:val="20"/>
                <w:szCs w:val="20"/>
              </w:rPr>
              <w:t>г. Холмск, Лесозаводская, 37</w:t>
            </w:r>
          </w:p>
        </w:tc>
        <w:tc>
          <w:tcPr>
            <w:tcW w:w="3190" w:type="dxa"/>
          </w:tcPr>
          <w:p w:rsidR="00CA71BF" w:rsidRPr="005F7A99" w:rsidRDefault="00CA71BF" w:rsidP="00BD74A1">
            <w:pPr>
              <w:autoSpaceDE w:val="0"/>
              <w:autoSpaceDN w:val="0"/>
              <w:adjustRightInd w:val="0"/>
              <w:jc w:val="center"/>
              <w:rPr>
                <w:sz w:val="20"/>
                <w:szCs w:val="20"/>
              </w:rPr>
            </w:pPr>
            <w:r w:rsidRPr="005F7A99">
              <w:rPr>
                <w:sz w:val="20"/>
                <w:szCs w:val="20"/>
              </w:rPr>
              <w:t>SDX-RB</w:t>
            </w:r>
          </w:p>
        </w:tc>
        <w:tc>
          <w:tcPr>
            <w:tcW w:w="3033" w:type="dxa"/>
          </w:tcPr>
          <w:p w:rsidR="00CA71BF" w:rsidRPr="005F7A99" w:rsidRDefault="00CA71BF" w:rsidP="00BD74A1">
            <w:pPr>
              <w:autoSpaceDE w:val="0"/>
              <w:autoSpaceDN w:val="0"/>
              <w:adjustRightInd w:val="0"/>
              <w:jc w:val="center"/>
              <w:rPr>
                <w:sz w:val="20"/>
                <w:szCs w:val="20"/>
              </w:rPr>
            </w:pPr>
            <w:r w:rsidRPr="005F7A99">
              <w:rPr>
                <w:sz w:val="20"/>
                <w:szCs w:val="20"/>
              </w:rPr>
              <w:t>3200</w:t>
            </w:r>
          </w:p>
        </w:tc>
      </w:tr>
      <w:tr w:rsidR="00CA71BF" w:rsidRPr="005F7A99" w:rsidTr="00CA71BF">
        <w:tc>
          <w:tcPr>
            <w:tcW w:w="3425" w:type="dxa"/>
          </w:tcPr>
          <w:p w:rsidR="00CA71BF" w:rsidRPr="005F7A99" w:rsidRDefault="00CA71BF" w:rsidP="00BD74A1">
            <w:pPr>
              <w:autoSpaceDE w:val="0"/>
              <w:autoSpaceDN w:val="0"/>
              <w:adjustRightInd w:val="0"/>
              <w:rPr>
                <w:sz w:val="20"/>
                <w:szCs w:val="20"/>
              </w:rPr>
            </w:pPr>
            <w:r w:rsidRPr="005F7A99">
              <w:rPr>
                <w:sz w:val="20"/>
                <w:szCs w:val="20"/>
              </w:rPr>
              <w:t>г. Холмск, пл. Ленина, 5</w:t>
            </w:r>
          </w:p>
        </w:tc>
        <w:tc>
          <w:tcPr>
            <w:tcW w:w="3190" w:type="dxa"/>
          </w:tcPr>
          <w:p w:rsidR="00CA71BF" w:rsidRPr="005F7A99" w:rsidRDefault="00CA71BF" w:rsidP="00BD74A1">
            <w:pPr>
              <w:autoSpaceDE w:val="0"/>
              <w:autoSpaceDN w:val="0"/>
              <w:adjustRightInd w:val="0"/>
              <w:jc w:val="center"/>
              <w:rPr>
                <w:sz w:val="20"/>
                <w:szCs w:val="20"/>
              </w:rPr>
            </w:pPr>
            <w:r w:rsidRPr="005F7A99">
              <w:rPr>
                <w:sz w:val="20"/>
                <w:szCs w:val="20"/>
              </w:rPr>
              <w:t>SDX-100</w:t>
            </w:r>
          </w:p>
        </w:tc>
        <w:tc>
          <w:tcPr>
            <w:tcW w:w="3033" w:type="dxa"/>
          </w:tcPr>
          <w:p w:rsidR="00CA71BF" w:rsidRPr="005F7A99" w:rsidRDefault="00CA71BF" w:rsidP="00BD74A1">
            <w:pPr>
              <w:autoSpaceDE w:val="0"/>
              <w:autoSpaceDN w:val="0"/>
              <w:adjustRightInd w:val="0"/>
              <w:jc w:val="center"/>
              <w:rPr>
                <w:sz w:val="20"/>
                <w:szCs w:val="20"/>
              </w:rPr>
            </w:pPr>
            <w:r w:rsidRPr="005F7A99">
              <w:rPr>
                <w:sz w:val="20"/>
                <w:szCs w:val="20"/>
              </w:rPr>
              <w:t>9700</w:t>
            </w:r>
          </w:p>
        </w:tc>
      </w:tr>
      <w:tr w:rsidR="00CA71BF" w:rsidRPr="005F7A99" w:rsidTr="00CA71BF">
        <w:tc>
          <w:tcPr>
            <w:tcW w:w="3425" w:type="dxa"/>
          </w:tcPr>
          <w:p w:rsidR="00CA71BF" w:rsidRPr="005F7A99" w:rsidRDefault="00CA71BF" w:rsidP="00BD74A1">
            <w:pPr>
              <w:autoSpaceDE w:val="0"/>
              <w:autoSpaceDN w:val="0"/>
              <w:adjustRightInd w:val="0"/>
              <w:rPr>
                <w:sz w:val="20"/>
                <w:szCs w:val="20"/>
              </w:rPr>
            </w:pPr>
            <w:r w:rsidRPr="005F7A99">
              <w:rPr>
                <w:sz w:val="20"/>
                <w:szCs w:val="20"/>
              </w:rPr>
              <w:t>г. Холмск, пл. Ленина, 5</w:t>
            </w:r>
          </w:p>
        </w:tc>
        <w:tc>
          <w:tcPr>
            <w:tcW w:w="3190" w:type="dxa"/>
          </w:tcPr>
          <w:p w:rsidR="00CA71BF" w:rsidRPr="005F7A99" w:rsidRDefault="00CA71BF" w:rsidP="00BD74A1">
            <w:pPr>
              <w:autoSpaceDE w:val="0"/>
              <w:autoSpaceDN w:val="0"/>
              <w:adjustRightInd w:val="0"/>
              <w:jc w:val="center"/>
              <w:rPr>
                <w:sz w:val="20"/>
                <w:szCs w:val="20"/>
              </w:rPr>
            </w:pPr>
            <w:r w:rsidRPr="005F7A99">
              <w:rPr>
                <w:sz w:val="20"/>
                <w:szCs w:val="20"/>
              </w:rPr>
              <w:t>Si- 2000</w:t>
            </w:r>
          </w:p>
        </w:tc>
        <w:tc>
          <w:tcPr>
            <w:tcW w:w="3033" w:type="dxa"/>
          </w:tcPr>
          <w:p w:rsidR="00CA71BF" w:rsidRPr="005F7A99" w:rsidRDefault="00CA71BF" w:rsidP="00BD74A1">
            <w:pPr>
              <w:autoSpaceDE w:val="0"/>
              <w:autoSpaceDN w:val="0"/>
              <w:adjustRightInd w:val="0"/>
              <w:jc w:val="center"/>
              <w:rPr>
                <w:sz w:val="20"/>
                <w:szCs w:val="20"/>
              </w:rPr>
            </w:pPr>
            <w:r w:rsidRPr="005F7A99">
              <w:rPr>
                <w:sz w:val="20"/>
                <w:szCs w:val="20"/>
              </w:rPr>
              <w:t>1376</w:t>
            </w:r>
          </w:p>
        </w:tc>
      </w:tr>
      <w:tr w:rsidR="00CA71BF" w:rsidRPr="005F7A99" w:rsidTr="00CA71BF">
        <w:tc>
          <w:tcPr>
            <w:tcW w:w="3425" w:type="dxa"/>
          </w:tcPr>
          <w:p w:rsidR="00CA71BF" w:rsidRPr="005F7A99" w:rsidRDefault="00CA71BF" w:rsidP="00BD74A1">
            <w:pPr>
              <w:autoSpaceDE w:val="0"/>
              <w:autoSpaceDN w:val="0"/>
              <w:adjustRightInd w:val="0"/>
              <w:rPr>
                <w:sz w:val="20"/>
                <w:szCs w:val="20"/>
              </w:rPr>
            </w:pPr>
            <w:r w:rsidRPr="005F7A99">
              <w:rPr>
                <w:sz w:val="20"/>
                <w:szCs w:val="20"/>
              </w:rPr>
              <w:t>п. Симаково</w:t>
            </w:r>
          </w:p>
        </w:tc>
        <w:tc>
          <w:tcPr>
            <w:tcW w:w="3190" w:type="dxa"/>
          </w:tcPr>
          <w:p w:rsidR="00CA71BF" w:rsidRPr="005F7A99" w:rsidRDefault="00CA71BF" w:rsidP="00BD74A1">
            <w:pPr>
              <w:autoSpaceDE w:val="0"/>
              <w:autoSpaceDN w:val="0"/>
              <w:adjustRightInd w:val="0"/>
              <w:jc w:val="center"/>
              <w:rPr>
                <w:sz w:val="20"/>
                <w:szCs w:val="20"/>
              </w:rPr>
            </w:pPr>
            <w:r w:rsidRPr="005F7A99">
              <w:rPr>
                <w:sz w:val="20"/>
                <w:szCs w:val="20"/>
              </w:rPr>
              <w:t>M-200</w:t>
            </w:r>
          </w:p>
        </w:tc>
        <w:tc>
          <w:tcPr>
            <w:tcW w:w="3033" w:type="dxa"/>
          </w:tcPr>
          <w:p w:rsidR="00CA71BF" w:rsidRPr="005F7A99" w:rsidRDefault="00CA71BF" w:rsidP="00BD74A1">
            <w:pPr>
              <w:autoSpaceDE w:val="0"/>
              <w:autoSpaceDN w:val="0"/>
              <w:adjustRightInd w:val="0"/>
              <w:jc w:val="center"/>
              <w:rPr>
                <w:sz w:val="20"/>
                <w:szCs w:val="20"/>
              </w:rPr>
            </w:pPr>
            <w:r w:rsidRPr="005F7A99">
              <w:rPr>
                <w:sz w:val="20"/>
                <w:szCs w:val="20"/>
              </w:rPr>
              <w:t>96</w:t>
            </w:r>
          </w:p>
        </w:tc>
      </w:tr>
      <w:tr w:rsidR="00CA71BF" w:rsidRPr="005F7A99" w:rsidTr="00CA71BF">
        <w:tc>
          <w:tcPr>
            <w:tcW w:w="3425" w:type="dxa"/>
          </w:tcPr>
          <w:p w:rsidR="00CA71BF" w:rsidRPr="005F7A99" w:rsidRDefault="00CA71BF" w:rsidP="00BD74A1">
            <w:pPr>
              <w:autoSpaceDE w:val="0"/>
              <w:autoSpaceDN w:val="0"/>
              <w:adjustRightInd w:val="0"/>
              <w:rPr>
                <w:sz w:val="20"/>
                <w:szCs w:val="20"/>
              </w:rPr>
            </w:pPr>
            <w:r w:rsidRPr="005F7A99">
              <w:rPr>
                <w:sz w:val="20"/>
                <w:szCs w:val="20"/>
              </w:rPr>
              <w:t>г. Чехов</w:t>
            </w:r>
          </w:p>
        </w:tc>
        <w:tc>
          <w:tcPr>
            <w:tcW w:w="3190" w:type="dxa"/>
          </w:tcPr>
          <w:p w:rsidR="00CA71BF" w:rsidRPr="005F7A99" w:rsidRDefault="00CA71BF" w:rsidP="00BD74A1">
            <w:pPr>
              <w:autoSpaceDE w:val="0"/>
              <w:autoSpaceDN w:val="0"/>
              <w:adjustRightInd w:val="0"/>
              <w:jc w:val="center"/>
              <w:rPr>
                <w:sz w:val="20"/>
                <w:szCs w:val="20"/>
              </w:rPr>
            </w:pPr>
            <w:r w:rsidRPr="005F7A99">
              <w:rPr>
                <w:sz w:val="20"/>
                <w:szCs w:val="20"/>
              </w:rPr>
              <w:t>К-100/2000</w:t>
            </w:r>
          </w:p>
        </w:tc>
        <w:tc>
          <w:tcPr>
            <w:tcW w:w="3033" w:type="dxa"/>
          </w:tcPr>
          <w:p w:rsidR="00CA71BF" w:rsidRPr="005F7A99" w:rsidRDefault="00CA71BF" w:rsidP="00BD74A1">
            <w:pPr>
              <w:autoSpaceDE w:val="0"/>
              <w:autoSpaceDN w:val="0"/>
              <w:adjustRightInd w:val="0"/>
              <w:jc w:val="center"/>
              <w:rPr>
                <w:sz w:val="20"/>
                <w:szCs w:val="20"/>
              </w:rPr>
            </w:pPr>
            <w:r w:rsidRPr="005F7A99">
              <w:rPr>
                <w:sz w:val="20"/>
                <w:szCs w:val="20"/>
              </w:rPr>
              <w:t>1000</w:t>
            </w:r>
          </w:p>
        </w:tc>
      </w:tr>
      <w:tr w:rsidR="00CA71BF" w:rsidRPr="005F7A99" w:rsidTr="00CA71BF">
        <w:tc>
          <w:tcPr>
            <w:tcW w:w="3425" w:type="dxa"/>
          </w:tcPr>
          <w:p w:rsidR="00CA71BF" w:rsidRPr="005F7A99" w:rsidRDefault="00CA71BF" w:rsidP="00BD74A1">
            <w:pPr>
              <w:autoSpaceDE w:val="0"/>
              <w:autoSpaceDN w:val="0"/>
              <w:adjustRightInd w:val="0"/>
              <w:rPr>
                <w:sz w:val="20"/>
                <w:szCs w:val="20"/>
              </w:rPr>
            </w:pPr>
            <w:r w:rsidRPr="005F7A99">
              <w:rPr>
                <w:sz w:val="20"/>
                <w:szCs w:val="20"/>
              </w:rPr>
              <w:t>п. Яблочное</w:t>
            </w:r>
          </w:p>
        </w:tc>
        <w:tc>
          <w:tcPr>
            <w:tcW w:w="3190" w:type="dxa"/>
          </w:tcPr>
          <w:p w:rsidR="00CA71BF" w:rsidRPr="005F7A99" w:rsidRDefault="00CA71BF" w:rsidP="00BD74A1">
            <w:pPr>
              <w:autoSpaceDE w:val="0"/>
              <w:autoSpaceDN w:val="0"/>
              <w:adjustRightInd w:val="0"/>
              <w:jc w:val="center"/>
              <w:rPr>
                <w:sz w:val="20"/>
                <w:szCs w:val="20"/>
              </w:rPr>
            </w:pPr>
            <w:r w:rsidRPr="005F7A99">
              <w:rPr>
                <w:sz w:val="20"/>
                <w:szCs w:val="20"/>
              </w:rPr>
              <w:t>К-100/2000</w:t>
            </w:r>
          </w:p>
        </w:tc>
        <w:tc>
          <w:tcPr>
            <w:tcW w:w="3033" w:type="dxa"/>
          </w:tcPr>
          <w:p w:rsidR="00CA71BF" w:rsidRPr="005F7A99" w:rsidRDefault="00CA71BF" w:rsidP="00BD74A1">
            <w:pPr>
              <w:autoSpaceDE w:val="0"/>
              <w:autoSpaceDN w:val="0"/>
              <w:adjustRightInd w:val="0"/>
              <w:jc w:val="center"/>
              <w:rPr>
                <w:sz w:val="20"/>
                <w:szCs w:val="20"/>
              </w:rPr>
            </w:pPr>
            <w:r w:rsidRPr="005F7A99">
              <w:rPr>
                <w:sz w:val="20"/>
                <w:szCs w:val="20"/>
              </w:rPr>
              <w:t>600</w:t>
            </w:r>
          </w:p>
        </w:tc>
      </w:tr>
      <w:tr w:rsidR="00CA71BF" w:rsidRPr="005F7A99" w:rsidTr="00CA71BF">
        <w:tc>
          <w:tcPr>
            <w:tcW w:w="3425" w:type="dxa"/>
          </w:tcPr>
          <w:p w:rsidR="00CA71BF" w:rsidRPr="005F7A99" w:rsidRDefault="00CA71BF" w:rsidP="00BD74A1">
            <w:pPr>
              <w:autoSpaceDE w:val="0"/>
              <w:autoSpaceDN w:val="0"/>
              <w:adjustRightInd w:val="0"/>
              <w:rPr>
                <w:sz w:val="20"/>
                <w:szCs w:val="20"/>
              </w:rPr>
            </w:pPr>
            <w:r w:rsidRPr="005F7A99">
              <w:rPr>
                <w:sz w:val="20"/>
                <w:szCs w:val="20"/>
              </w:rPr>
              <w:t>п. Правда</w:t>
            </w:r>
          </w:p>
        </w:tc>
        <w:tc>
          <w:tcPr>
            <w:tcW w:w="3190" w:type="dxa"/>
          </w:tcPr>
          <w:p w:rsidR="00CA71BF" w:rsidRPr="005F7A99" w:rsidRDefault="00CA71BF" w:rsidP="00BD74A1">
            <w:pPr>
              <w:autoSpaceDE w:val="0"/>
              <w:autoSpaceDN w:val="0"/>
              <w:adjustRightInd w:val="0"/>
              <w:jc w:val="center"/>
              <w:rPr>
                <w:sz w:val="20"/>
                <w:szCs w:val="20"/>
              </w:rPr>
            </w:pPr>
            <w:r w:rsidRPr="005F7A99">
              <w:rPr>
                <w:sz w:val="20"/>
                <w:szCs w:val="20"/>
              </w:rPr>
              <w:t>Si- 2000/320</w:t>
            </w:r>
          </w:p>
        </w:tc>
        <w:tc>
          <w:tcPr>
            <w:tcW w:w="3033" w:type="dxa"/>
          </w:tcPr>
          <w:p w:rsidR="00CA71BF" w:rsidRPr="005F7A99" w:rsidRDefault="00CA71BF" w:rsidP="00BD74A1">
            <w:pPr>
              <w:autoSpaceDE w:val="0"/>
              <w:autoSpaceDN w:val="0"/>
              <w:adjustRightInd w:val="0"/>
              <w:jc w:val="center"/>
              <w:rPr>
                <w:sz w:val="20"/>
                <w:szCs w:val="20"/>
              </w:rPr>
            </w:pPr>
            <w:r w:rsidRPr="005F7A99">
              <w:rPr>
                <w:sz w:val="20"/>
                <w:szCs w:val="20"/>
              </w:rPr>
              <w:t>768</w:t>
            </w:r>
          </w:p>
        </w:tc>
      </w:tr>
      <w:tr w:rsidR="00CA71BF" w:rsidRPr="005F7A99" w:rsidTr="00CA71BF">
        <w:tc>
          <w:tcPr>
            <w:tcW w:w="3425" w:type="dxa"/>
          </w:tcPr>
          <w:p w:rsidR="00CA71BF" w:rsidRPr="005F7A99" w:rsidRDefault="00CA71BF" w:rsidP="00BD74A1">
            <w:pPr>
              <w:autoSpaceDE w:val="0"/>
              <w:autoSpaceDN w:val="0"/>
              <w:adjustRightInd w:val="0"/>
              <w:rPr>
                <w:sz w:val="20"/>
                <w:szCs w:val="20"/>
              </w:rPr>
            </w:pPr>
            <w:r w:rsidRPr="005F7A99">
              <w:rPr>
                <w:sz w:val="20"/>
                <w:szCs w:val="20"/>
              </w:rPr>
              <w:t>п. Костромское</w:t>
            </w:r>
          </w:p>
        </w:tc>
        <w:tc>
          <w:tcPr>
            <w:tcW w:w="3190" w:type="dxa"/>
          </w:tcPr>
          <w:p w:rsidR="00CA71BF" w:rsidRPr="005F7A99" w:rsidRDefault="00CA71BF" w:rsidP="00BD74A1">
            <w:pPr>
              <w:autoSpaceDE w:val="0"/>
              <w:autoSpaceDN w:val="0"/>
              <w:adjustRightInd w:val="0"/>
              <w:jc w:val="center"/>
              <w:rPr>
                <w:sz w:val="20"/>
                <w:szCs w:val="20"/>
              </w:rPr>
            </w:pPr>
            <w:r w:rsidRPr="005F7A99">
              <w:rPr>
                <w:sz w:val="20"/>
                <w:szCs w:val="20"/>
              </w:rPr>
              <w:t>Si- 2000/320</w:t>
            </w:r>
          </w:p>
        </w:tc>
        <w:tc>
          <w:tcPr>
            <w:tcW w:w="3033" w:type="dxa"/>
          </w:tcPr>
          <w:p w:rsidR="00CA71BF" w:rsidRPr="005F7A99" w:rsidRDefault="00CA71BF" w:rsidP="00BD74A1">
            <w:pPr>
              <w:autoSpaceDE w:val="0"/>
              <w:autoSpaceDN w:val="0"/>
              <w:adjustRightInd w:val="0"/>
              <w:jc w:val="center"/>
              <w:rPr>
                <w:sz w:val="20"/>
                <w:szCs w:val="20"/>
              </w:rPr>
            </w:pPr>
            <w:r w:rsidRPr="005F7A99">
              <w:rPr>
                <w:sz w:val="20"/>
                <w:szCs w:val="20"/>
              </w:rPr>
              <w:t>256</w:t>
            </w:r>
          </w:p>
        </w:tc>
      </w:tr>
      <w:tr w:rsidR="00CA71BF" w:rsidRPr="005F7A99" w:rsidTr="00CA71BF">
        <w:tc>
          <w:tcPr>
            <w:tcW w:w="3425" w:type="dxa"/>
          </w:tcPr>
          <w:p w:rsidR="00CA71BF" w:rsidRPr="005F7A99" w:rsidRDefault="00CA71BF" w:rsidP="00BD74A1">
            <w:pPr>
              <w:autoSpaceDE w:val="0"/>
              <w:autoSpaceDN w:val="0"/>
              <w:adjustRightInd w:val="0"/>
              <w:rPr>
                <w:sz w:val="20"/>
                <w:szCs w:val="20"/>
              </w:rPr>
            </w:pPr>
            <w:r w:rsidRPr="005F7A99">
              <w:rPr>
                <w:sz w:val="20"/>
                <w:szCs w:val="20"/>
              </w:rPr>
              <w:t>п. Пионеры</w:t>
            </w:r>
          </w:p>
        </w:tc>
        <w:tc>
          <w:tcPr>
            <w:tcW w:w="3190" w:type="dxa"/>
          </w:tcPr>
          <w:p w:rsidR="00CA71BF" w:rsidRPr="005F7A99" w:rsidRDefault="00CA71BF" w:rsidP="00BD74A1">
            <w:pPr>
              <w:autoSpaceDE w:val="0"/>
              <w:autoSpaceDN w:val="0"/>
              <w:adjustRightInd w:val="0"/>
              <w:jc w:val="center"/>
              <w:rPr>
                <w:sz w:val="20"/>
                <w:szCs w:val="20"/>
              </w:rPr>
            </w:pPr>
            <w:r w:rsidRPr="005F7A99">
              <w:rPr>
                <w:sz w:val="20"/>
                <w:szCs w:val="20"/>
              </w:rPr>
              <w:t>К-50/200</w:t>
            </w:r>
          </w:p>
        </w:tc>
        <w:tc>
          <w:tcPr>
            <w:tcW w:w="3033" w:type="dxa"/>
          </w:tcPr>
          <w:p w:rsidR="00CA71BF" w:rsidRPr="005F7A99" w:rsidRDefault="00CA71BF" w:rsidP="00BD74A1">
            <w:pPr>
              <w:autoSpaceDE w:val="0"/>
              <w:autoSpaceDN w:val="0"/>
              <w:adjustRightInd w:val="0"/>
              <w:jc w:val="center"/>
              <w:rPr>
                <w:sz w:val="20"/>
                <w:szCs w:val="20"/>
              </w:rPr>
            </w:pPr>
            <w:r w:rsidRPr="005F7A99">
              <w:rPr>
                <w:sz w:val="20"/>
                <w:szCs w:val="20"/>
              </w:rPr>
              <w:t>150</w:t>
            </w:r>
          </w:p>
        </w:tc>
      </w:tr>
      <w:tr w:rsidR="00CA71BF" w:rsidRPr="005F7A99" w:rsidTr="00CA71BF">
        <w:tc>
          <w:tcPr>
            <w:tcW w:w="3425" w:type="dxa"/>
          </w:tcPr>
          <w:p w:rsidR="00CA71BF" w:rsidRPr="005F7A99" w:rsidRDefault="00CA71BF" w:rsidP="00BD74A1">
            <w:pPr>
              <w:autoSpaceDE w:val="0"/>
              <w:autoSpaceDN w:val="0"/>
              <w:adjustRightInd w:val="0"/>
              <w:rPr>
                <w:sz w:val="20"/>
                <w:szCs w:val="20"/>
              </w:rPr>
            </w:pPr>
            <w:r w:rsidRPr="005F7A99">
              <w:rPr>
                <w:sz w:val="20"/>
                <w:szCs w:val="20"/>
              </w:rPr>
              <w:t>п. Чапланово</w:t>
            </w:r>
          </w:p>
        </w:tc>
        <w:tc>
          <w:tcPr>
            <w:tcW w:w="3190" w:type="dxa"/>
          </w:tcPr>
          <w:p w:rsidR="00CA71BF" w:rsidRPr="005F7A99" w:rsidRDefault="00CA71BF" w:rsidP="00BD74A1">
            <w:pPr>
              <w:autoSpaceDE w:val="0"/>
              <w:autoSpaceDN w:val="0"/>
              <w:adjustRightInd w:val="0"/>
              <w:jc w:val="center"/>
              <w:rPr>
                <w:sz w:val="20"/>
                <w:szCs w:val="20"/>
              </w:rPr>
            </w:pPr>
            <w:r w:rsidRPr="005F7A99">
              <w:rPr>
                <w:sz w:val="20"/>
                <w:szCs w:val="20"/>
              </w:rPr>
              <w:t>Si- 2000/320</w:t>
            </w:r>
          </w:p>
        </w:tc>
        <w:tc>
          <w:tcPr>
            <w:tcW w:w="3033" w:type="dxa"/>
          </w:tcPr>
          <w:p w:rsidR="00CA71BF" w:rsidRPr="005F7A99" w:rsidRDefault="00CA71BF" w:rsidP="00BD74A1">
            <w:pPr>
              <w:autoSpaceDE w:val="0"/>
              <w:autoSpaceDN w:val="0"/>
              <w:adjustRightInd w:val="0"/>
              <w:jc w:val="center"/>
              <w:rPr>
                <w:sz w:val="20"/>
                <w:szCs w:val="20"/>
              </w:rPr>
            </w:pPr>
            <w:r w:rsidRPr="005F7A99">
              <w:rPr>
                <w:sz w:val="20"/>
                <w:szCs w:val="20"/>
              </w:rPr>
              <w:t>256</w:t>
            </w:r>
          </w:p>
        </w:tc>
      </w:tr>
      <w:tr w:rsidR="00CA71BF" w:rsidRPr="005F7A99" w:rsidTr="00CA71BF">
        <w:tc>
          <w:tcPr>
            <w:tcW w:w="3425" w:type="dxa"/>
          </w:tcPr>
          <w:p w:rsidR="00CA71BF" w:rsidRPr="005F7A99" w:rsidRDefault="00CA71BF" w:rsidP="00BD74A1">
            <w:pPr>
              <w:autoSpaceDE w:val="0"/>
              <w:autoSpaceDN w:val="0"/>
              <w:adjustRightInd w:val="0"/>
              <w:rPr>
                <w:sz w:val="20"/>
                <w:szCs w:val="20"/>
              </w:rPr>
            </w:pPr>
            <w:r w:rsidRPr="005F7A99">
              <w:rPr>
                <w:sz w:val="20"/>
                <w:szCs w:val="20"/>
              </w:rPr>
              <w:t>п. Пятиречье</w:t>
            </w:r>
          </w:p>
        </w:tc>
        <w:tc>
          <w:tcPr>
            <w:tcW w:w="3190" w:type="dxa"/>
          </w:tcPr>
          <w:p w:rsidR="00CA71BF" w:rsidRPr="005F7A99" w:rsidRDefault="00CA71BF" w:rsidP="00BD74A1">
            <w:pPr>
              <w:autoSpaceDE w:val="0"/>
              <w:autoSpaceDN w:val="0"/>
              <w:adjustRightInd w:val="0"/>
              <w:jc w:val="center"/>
              <w:rPr>
                <w:sz w:val="20"/>
                <w:szCs w:val="20"/>
              </w:rPr>
            </w:pPr>
            <w:r w:rsidRPr="005F7A99">
              <w:rPr>
                <w:sz w:val="20"/>
                <w:szCs w:val="20"/>
              </w:rPr>
              <w:t>К-50/200</w:t>
            </w:r>
          </w:p>
        </w:tc>
        <w:tc>
          <w:tcPr>
            <w:tcW w:w="3033" w:type="dxa"/>
          </w:tcPr>
          <w:p w:rsidR="00CA71BF" w:rsidRPr="005F7A99" w:rsidRDefault="00CA71BF" w:rsidP="00BD74A1">
            <w:pPr>
              <w:autoSpaceDE w:val="0"/>
              <w:autoSpaceDN w:val="0"/>
              <w:adjustRightInd w:val="0"/>
              <w:jc w:val="center"/>
              <w:rPr>
                <w:sz w:val="20"/>
                <w:szCs w:val="20"/>
              </w:rPr>
            </w:pPr>
            <w:r w:rsidRPr="005F7A99">
              <w:rPr>
                <w:sz w:val="20"/>
                <w:szCs w:val="20"/>
              </w:rPr>
              <w:t>150</w:t>
            </w:r>
          </w:p>
        </w:tc>
      </w:tr>
    </w:tbl>
    <w:p w:rsidR="00745BEB" w:rsidRPr="005F7A99" w:rsidRDefault="00745BEB" w:rsidP="00BD74A1">
      <w:pPr>
        <w:pStyle w:val="G1"/>
        <w:spacing w:before="0" w:after="0"/>
        <w:rPr>
          <w:rFonts w:ascii="Times New Roman" w:hAnsi="Times New Roman"/>
          <w:color w:val="000000" w:themeColor="text1"/>
        </w:rPr>
      </w:pPr>
      <w:r w:rsidRPr="005F7A99">
        <w:rPr>
          <w:rFonts w:ascii="Times New Roman" w:hAnsi="Times New Roman"/>
          <w:color w:val="000000" w:themeColor="text1"/>
        </w:rPr>
        <w:t xml:space="preserve">Услуги мобильной связи на территории </w:t>
      </w:r>
      <w:r w:rsidR="00A07244" w:rsidRPr="005F7A99">
        <w:rPr>
          <w:rFonts w:ascii="Times New Roman" w:hAnsi="Times New Roman"/>
          <w:color w:val="000000" w:themeColor="text1"/>
        </w:rPr>
        <w:t>Холмского городского округа</w:t>
      </w:r>
      <w:r w:rsidRPr="005F7A99">
        <w:rPr>
          <w:rFonts w:ascii="Times New Roman" w:hAnsi="Times New Roman"/>
          <w:color w:val="000000" w:themeColor="text1"/>
        </w:rPr>
        <w:t xml:space="preserve"> предоставляют операторы сети сотовой подвижной связи (далее - СПС). Основным оператором СПС МТС, Мегафон и Билайн. </w:t>
      </w:r>
    </w:p>
    <w:p w:rsidR="00745BEB" w:rsidRPr="005F7A99" w:rsidRDefault="00745BEB" w:rsidP="00BD74A1">
      <w:pPr>
        <w:pStyle w:val="G1"/>
        <w:spacing w:before="0" w:after="0"/>
        <w:rPr>
          <w:rFonts w:ascii="Times New Roman" w:hAnsi="Times New Roman"/>
          <w:color w:val="000000" w:themeColor="text1"/>
        </w:rPr>
      </w:pPr>
      <w:r w:rsidRPr="005F7A99">
        <w:rPr>
          <w:rFonts w:ascii="Times New Roman" w:hAnsi="Times New Roman"/>
          <w:color w:val="000000" w:themeColor="text1"/>
        </w:rPr>
        <w:t xml:space="preserve">Охват населения сетью телерадиовещания составляет 100%. На территории </w:t>
      </w:r>
      <w:r w:rsidR="001319C5" w:rsidRPr="005F7A99">
        <w:rPr>
          <w:rFonts w:ascii="Times New Roman" w:hAnsi="Times New Roman"/>
          <w:color w:val="000000" w:themeColor="text1"/>
        </w:rPr>
        <w:t xml:space="preserve">Холмского городского округа </w:t>
      </w:r>
      <w:r w:rsidRPr="005F7A99">
        <w:rPr>
          <w:rFonts w:ascii="Times New Roman" w:hAnsi="Times New Roman"/>
          <w:color w:val="000000" w:themeColor="text1"/>
        </w:rPr>
        <w:t>ведется цифровое и аналоговое телевещание.</w:t>
      </w:r>
    </w:p>
    <w:p w:rsidR="00745BEB" w:rsidRPr="005F7A99" w:rsidRDefault="00745BEB" w:rsidP="00BD74A1">
      <w:pPr>
        <w:pStyle w:val="G1"/>
        <w:spacing w:before="0" w:after="0"/>
        <w:rPr>
          <w:rFonts w:ascii="Times New Roman" w:hAnsi="Times New Roman"/>
          <w:color w:val="000000" w:themeColor="text1"/>
        </w:rPr>
      </w:pPr>
      <w:r w:rsidRPr="005F7A99">
        <w:rPr>
          <w:rFonts w:ascii="Times New Roman" w:hAnsi="Times New Roman"/>
          <w:color w:val="000000" w:themeColor="text1"/>
        </w:rPr>
        <w:t>Анализ перечня услуг связи, предоставляемых населению, показывает, что в целом системы телекоммуникаций обеспечивают необходимый уровень обслуживания. Однако по отдельным направлениям существуют потенциальные возможности увеличения объема и улучшения качества предоставления услуг связи.</w:t>
      </w:r>
    </w:p>
    <w:p w:rsidR="008E5B96" w:rsidRPr="005F7A99" w:rsidRDefault="00745BEB" w:rsidP="00BD74A1">
      <w:pPr>
        <w:pStyle w:val="G1"/>
        <w:spacing w:before="0" w:after="0"/>
        <w:rPr>
          <w:rFonts w:ascii="Times New Roman" w:hAnsi="Times New Roman"/>
          <w:color w:val="FF0000"/>
        </w:rPr>
      </w:pPr>
      <w:r w:rsidRPr="005F7A99">
        <w:rPr>
          <w:rFonts w:ascii="Times New Roman" w:hAnsi="Times New Roman"/>
          <w:color w:val="000000" w:themeColor="text1"/>
        </w:rPr>
        <w:t>В перспективе возможно необходима</w:t>
      </w:r>
      <w:r w:rsidR="0077045D" w:rsidRPr="005F7A99">
        <w:rPr>
          <w:rFonts w:ascii="Times New Roman" w:hAnsi="Times New Roman"/>
          <w:color w:val="000000" w:themeColor="text1"/>
        </w:rPr>
        <w:t xml:space="preserve"> модернизация </w:t>
      </w:r>
      <w:r w:rsidR="00CA71BF" w:rsidRPr="005F7A99">
        <w:rPr>
          <w:rFonts w:ascii="Times New Roman" w:hAnsi="Times New Roman"/>
          <w:color w:val="000000" w:themeColor="text1"/>
        </w:rPr>
        <w:t>действующих</w:t>
      </w:r>
      <w:r w:rsidR="0077045D" w:rsidRPr="005F7A99">
        <w:rPr>
          <w:rFonts w:ascii="Times New Roman" w:hAnsi="Times New Roman"/>
          <w:color w:val="000000" w:themeColor="text1"/>
        </w:rPr>
        <w:t xml:space="preserve"> АТС</w:t>
      </w:r>
      <w:r w:rsidR="00CA71BF" w:rsidRPr="005F7A99">
        <w:rPr>
          <w:rFonts w:ascii="Times New Roman" w:hAnsi="Times New Roman"/>
          <w:color w:val="000000" w:themeColor="text1"/>
        </w:rPr>
        <w:t>.</w:t>
      </w:r>
    </w:p>
    <w:p w:rsidR="0029566D" w:rsidRPr="005F7A99" w:rsidRDefault="0029566D" w:rsidP="00BD74A1">
      <w:pPr>
        <w:pStyle w:val="2"/>
        <w:pBdr>
          <w:bottom w:val="single" w:sz="4" w:space="0" w:color="4F81BD" w:themeColor="accent1"/>
        </w:pBdr>
        <w:spacing w:before="0" w:after="0"/>
        <w:ind w:left="0" w:firstLine="0"/>
        <w:rPr>
          <w:rFonts w:ascii="Times New Roman" w:hAnsi="Times New Roman"/>
        </w:rPr>
      </w:pPr>
      <w:bookmarkStart w:id="77" w:name="_Toc14881397"/>
      <w:bookmarkStart w:id="78" w:name="_Toc35953160"/>
      <w:bookmarkStart w:id="79" w:name="_Toc328674487"/>
      <w:bookmarkStart w:id="80" w:name="_Toc398905830"/>
      <w:r w:rsidRPr="005F7A99">
        <w:rPr>
          <w:rFonts w:ascii="Times New Roman" w:hAnsi="Times New Roman"/>
        </w:rPr>
        <w:t>Особо охраняемые природные территории и объекты культурного наследия</w:t>
      </w:r>
      <w:bookmarkEnd w:id="77"/>
      <w:bookmarkEnd w:id="78"/>
    </w:p>
    <w:p w:rsidR="0029566D" w:rsidRPr="005F7A99" w:rsidRDefault="0029566D" w:rsidP="00BD74A1">
      <w:pPr>
        <w:pStyle w:val="3"/>
        <w:pBdr>
          <w:top w:val="single" w:sz="4" w:space="3" w:color="8DB3E2" w:themeColor="text2" w:themeTint="66"/>
        </w:pBdr>
        <w:spacing w:before="0" w:after="0"/>
        <w:rPr>
          <w:rFonts w:ascii="Times New Roman" w:hAnsi="Times New Roman"/>
        </w:rPr>
      </w:pPr>
      <w:bookmarkStart w:id="81" w:name="_Toc14881399"/>
      <w:bookmarkStart w:id="82" w:name="_Toc35953161"/>
      <w:r w:rsidRPr="005F7A99">
        <w:rPr>
          <w:rFonts w:ascii="Times New Roman" w:hAnsi="Times New Roman"/>
        </w:rPr>
        <w:t>Объекты культурного наследия</w:t>
      </w:r>
      <w:bookmarkEnd w:id="81"/>
      <w:bookmarkEnd w:id="82"/>
    </w:p>
    <w:p w:rsidR="0077045D" w:rsidRPr="005F7A99" w:rsidRDefault="0077045D" w:rsidP="00260B9D">
      <w:pPr>
        <w:pStyle w:val="G1"/>
        <w:spacing w:before="0" w:after="0"/>
        <w:rPr>
          <w:rFonts w:ascii="Times New Roman" w:hAnsi="Times New Roman"/>
          <w:color w:val="000000" w:themeColor="text1"/>
        </w:rPr>
      </w:pPr>
      <w:r w:rsidRPr="005F7A99">
        <w:rPr>
          <w:rFonts w:ascii="Times New Roman" w:hAnsi="Times New Roman"/>
          <w:color w:val="000000" w:themeColor="text1"/>
        </w:rPr>
        <w:t>В соответствии с Федеральным законом от 25 июня 2002 г. N 73-ФЗ  «Об объектах культурного наследия (памятниках истории и культуры) народов Российской Федерации»  (далее – Федеральный закон об объектах культурного наследия) к объектам культурного наследия относятся объекты недвижимого имущества со связанными с ними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rsidR="0077045D" w:rsidRPr="005F7A99" w:rsidRDefault="0077045D" w:rsidP="00260B9D">
      <w:pPr>
        <w:pStyle w:val="G1"/>
        <w:spacing w:before="0" w:after="0"/>
        <w:rPr>
          <w:rFonts w:ascii="Times New Roman" w:hAnsi="Times New Roman"/>
          <w:color w:val="000000" w:themeColor="text1"/>
        </w:rPr>
      </w:pPr>
      <w:r w:rsidRPr="005F7A99">
        <w:rPr>
          <w:rFonts w:ascii="Times New Roman" w:hAnsi="Times New Roman"/>
          <w:color w:val="000000" w:themeColor="text1"/>
        </w:rPr>
        <w:t>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rsidR="0077045D" w:rsidRPr="005F7A99" w:rsidRDefault="0077045D" w:rsidP="00260B9D">
      <w:pPr>
        <w:pStyle w:val="G1"/>
        <w:spacing w:before="0" w:after="0"/>
        <w:rPr>
          <w:rFonts w:ascii="Times New Roman" w:hAnsi="Times New Roman"/>
          <w:color w:val="000000" w:themeColor="text1"/>
        </w:rPr>
      </w:pPr>
      <w:r w:rsidRPr="005F7A99">
        <w:rPr>
          <w:rFonts w:ascii="Times New Roman" w:hAnsi="Times New Roman"/>
          <w:color w:val="000000" w:themeColor="text1"/>
        </w:rPr>
        <w:t>Объекты культурного наследия подлежат включению в единый государственный реестр. Для принятия решения о включении объекта культурного наследия регионального значения или объекта культурного наследия местного (муниципального) значения в реестр орган исполнительной власти субъекта РФ, уполномоченный в сфере охраны объектов культурного наследия, представляет орган исполнительной власти субъекта РФ документы, необходимые для принятия указанного решения в соответствии с Федеральным законом об объектах культурного наследия. Решение о включении объекта культурного наследия регионального значения или объекта культурного наследия местного (муниципального) значения в реестр либо об отказе включить такой объект в реестр принимается Правительством Сахалинской области в срок не более одного года со дня поступления в орган исполнительной власти, уполномоченный в сфере охраны объектов культурного наследия, документов, указанных в Федеральном законе об объектах культурного наследия. Решение о включении объекта культурного наследия местного (муниципального) значения в реестр принимается по согласованию с органами местного самоуправления.</w:t>
      </w:r>
    </w:p>
    <w:p w:rsidR="0077045D" w:rsidRPr="005F7A99" w:rsidRDefault="0077045D" w:rsidP="00260B9D">
      <w:pPr>
        <w:pStyle w:val="G1"/>
        <w:spacing w:before="0" w:after="0"/>
        <w:rPr>
          <w:rFonts w:ascii="Times New Roman" w:hAnsi="Times New Roman"/>
          <w:color w:val="000000" w:themeColor="text1"/>
        </w:rPr>
      </w:pPr>
      <w:r w:rsidRPr="005F7A99">
        <w:rPr>
          <w:rFonts w:ascii="Times New Roman" w:hAnsi="Times New Roman"/>
          <w:color w:val="000000" w:themeColor="text1"/>
        </w:rPr>
        <w:t>В случае полной физической утраты объекта культурного наследия регионального значения, объекта культурного наследия местного (муниципального) значения или утраты ими историко-культурного значения исключение указанных объектов из реестра осуществляется в установленном Федеральным законом об объектах культурного наследия порядке по инициативе органа исполнительной власти Сахалинской области, уполномоченного в сфере охраны объектов культурного наследия.</w:t>
      </w:r>
    </w:p>
    <w:p w:rsidR="0077045D" w:rsidRPr="005F7A99" w:rsidRDefault="0077045D" w:rsidP="00260B9D">
      <w:pPr>
        <w:pStyle w:val="G1"/>
        <w:spacing w:before="0" w:after="0"/>
        <w:rPr>
          <w:rFonts w:ascii="Times New Roman" w:hAnsi="Times New Roman"/>
          <w:color w:val="000000" w:themeColor="text1"/>
        </w:rPr>
      </w:pPr>
      <w:r w:rsidRPr="005F7A99">
        <w:rPr>
          <w:rFonts w:ascii="Times New Roman" w:hAnsi="Times New Roman"/>
          <w:color w:val="000000" w:themeColor="text1"/>
        </w:rPr>
        <w:t>В случае угрозы нарушения целостности и сохранности объекта культурного наследия движение транспортных средств на территории данного объекта или в его зонах охраны ограничивается или запрещается на основании ходатайства органа исполнительной власти, уполномоченного в сфере охраны объектов культурного наследия.</w:t>
      </w:r>
    </w:p>
    <w:p w:rsidR="003D4516" w:rsidRPr="005F7A99" w:rsidRDefault="0077045D" w:rsidP="00260B9D">
      <w:pPr>
        <w:pStyle w:val="G1"/>
        <w:spacing w:before="0" w:after="0"/>
        <w:rPr>
          <w:rFonts w:ascii="Times New Roman" w:hAnsi="Times New Roman"/>
          <w:color w:val="000000" w:themeColor="text1"/>
        </w:rPr>
      </w:pPr>
      <w:r w:rsidRPr="005F7A99">
        <w:rPr>
          <w:rFonts w:ascii="Times New Roman" w:hAnsi="Times New Roman"/>
          <w:color w:val="000000" w:themeColor="text1"/>
        </w:rPr>
        <w:t>В границах проектируемой территории расположен</w:t>
      </w:r>
      <w:r w:rsidR="003D4516" w:rsidRPr="005F7A99">
        <w:rPr>
          <w:rFonts w:ascii="Times New Roman" w:hAnsi="Times New Roman"/>
          <w:color w:val="000000" w:themeColor="text1"/>
        </w:rPr>
        <w:t xml:space="preserve">ы следующие </w:t>
      </w:r>
      <w:r w:rsidRPr="005F7A99">
        <w:rPr>
          <w:rFonts w:ascii="Times New Roman" w:hAnsi="Times New Roman"/>
          <w:color w:val="000000" w:themeColor="text1"/>
        </w:rPr>
        <w:t>объект</w:t>
      </w:r>
      <w:r w:rsidR="003D4516" w:rsidRPr="005F7A99">
        <w:rPr>
          <w:rFonts w:ascii="Times New Roman" w:hAnsi="Times New Roman"/>
          <w:color w:val="000000" w:themeColor="text1"/>
        </w:rPr>
        <w:t xml:space="preserve">ы культурного наследия: </w:t>
      </w:r>
    </w:p>
    <w:p w:rsidR="003D4516" w:rsidRPr="005F7A99" w:rsidRDefault="003D4516" w:rsidP="00BD74A1">
      <w:pPr>
        <w:pStyle w:val="af"/>
        <w:keepNext/>
        <w:keepLines/>
        <w:spacing w:before="0" w:after="0"/>
        <w:jc w:val="left"/>
        <w:rPr>
          <w:rFonts w:ascii="Times New Roman" w:hAnsi="Times New Roman"/>
          <w:szCs w:val="24"/>
        </w:rPr>
      </w:pPr>
      <w:r w:rsidRPr="005F7A99">
        <w:rPr>
          <w:rFonts w:ascii="Times New Roman" w:hAnsi="Times New Roman"/>
          <w:szCs w:val="24"/>
        </w:rPr>
        <w:t xml:space="preserve">Таблица </w:t>
      </w:r>
      <w:r w:rsidRPr="005F7A99">
        <w:rPr>
          <w:rFonts w:ascii="Times New Roman" w:hAnsi="Times New Roman"/>
          <w:szCs w:val="24"/>
        </w:rPr>
        <w:fldChar w:fldCharType="begin"/>
      </w:r>
      <w:r w:rsidRPr="005F7A99">
        <w:rPr>
          <w:rFonts w:ascii="Times New Roman" w:hAnsi="Times New Roman"/>
          <w:szCs w:val="24"/>
        </w:rPr>
        <w:instrText xml:space="preserve"> SEQ Таблица \* ARABIC </w:instrText>
      </w:r>
      <w:r w:rsidRPr="005F7A99">
        <w:rPr>
          <w:rFonts w:ascii="Times New Roman" w:hAnsi="Times New Roman"/>
          <w:szCs w:val="24"/>
        </w:rPr>
        <w:fldChar w:fldCharType="separate"/>
      </w:r>
      <w:r w:rsidR="0035507E">
        <w:rPr>
          <w:rFonts w:ascii="Times New Roman" w:hAnsi="Times New Roman"/>
          <w:noProof/>
          <w:szCs w:val="24"/>
        </w:rPr>
        <w:t>17</w:t>
      </w:r>
      <w:r w:rsidRPr="005F7A99">
        <w:rPr>
          <w:rFonts w:ascii="Times New Roman" w:hAnsi="Times New Roman"/>
          <w:noProof/>
          <w:szCs w:val="24"/>
        </w:rPr>
        <w:fldChar w:fldCharType="end"/>
      </w:r>
      <w:r w:rsidRPr="005F7A99">
        <w:rPr>
          <w:rFonts w:ascii="Times New Roman" w:hAnsi="Times New Roman"/>
          <w:szCs w:val="24"/>
        </w:rPr>
        <w:t xml:space="preserve"> Объекты культурного наследия</w:t>
      </w:r>
    </w:p>
    <w:tbl>
      <w:tblPr>
        <w:tblStyle w:val="aff1"/>
        <w:tblW w:w="5000" w:type="pct"/>
        <w:jc w:val="center"/>
        <w:tblLayout w:type="fixed"/>
        <w:tblLook w:val="04A0" w:firstRow="1" w:lastRow="0" w:firstColumn="1" w:lastColumn="0" w:noHBand="0" w:noVBand="1"/>
      </w:tblPr>
      <w:tblGrid>
        <w:gridCol w:w="404"/>
        <w:gridCol w:w="6650"/>
        <w:gridCol w:w="2517"/>
      </w:tblGrid>
      <w:tr w:rsidR="003D4516" w:rsidRPr="005F7A99" w:rsidTr="003D4516">
        <w:trPr>
          <w:trHeight w:val="20"/>
          <w:tblHeader/>
          <w:jc w:val="center"/>
        </w:trPr>
        <w:tc>
          <w:tcPr>
            <w:tcW w:w="211" w:type="pct"/>
            <w:vAlign w:val="center"/>
          </w:tcPr>
          <w:p w:rsidR="003D4516" w:rsidRPr="005F7A99" w:rsidRDefault="003D4516" w:rsidP="00BD74A1">
            <w:pPr>
              <w:pStyle w:val="af1"/>
              <w:rPr>
                <w:rFonts w:ascii="Times New Roman" w:hAnsi="Times New Roman"/>
              </w:rPr>
            </w:pPr>
            <w:r w:rsidRPr="005F7A99">
              <w:rPr>
                <w:rFonts w:ascii="Times New Roman" w:hAnsi="Times New Roman"/>
              </w:rPr>
              <w:t>№</w:t>
            </w:r>
          </w:p>
          <w:p w:rsidR="003D4516" w:rsidRPr="005F7A99" w:rsidRDefault="003D4516" w:rsidP="00BD74A1">
            <w:pPr>
              <w:pStyle w:val="af1"/>
              <w:rPr>
                <w:rFonts w:ascii="Times New Roman" w:hAnsi="Times New Roman"/>
              </w:rPr>
            </w:pPr>
            <w:r w:rsidRPr="005F7A99">
              <w:rPr>
                <w:rFonts w:ascii="Times New Roman" w:hAnsi="Times New Roman"/>
              </w:rPr>
              <w:t>п/п</w:t>
            </w:r>
          </w:p>
        </w:tc>
        <w:tc>
          <w:tcPr>
            <w:tcW w:w="3474" w:type="pct"/>
            <w:noWrap/>
            <w:vAlign w:val="center"/>
            <w:hideMark/>
          </w:tcPr>
          <w:p w:rsidR="003D4516" w:rsidRPr="005F7A99" w:rsidRDefault="003D4516" w:rsidP="00BD74A1">
            <w:pPr>
              <w:pStyle w:val="af1"/>
              <w:rPr>
                <w:rFonts w:ascii="Times New Roman" w:hAnsi="Times New Roman"/>
              </w:rPr>
            </w:pPr>
            <w:r w:rsidRPr="005F7A99">
              <w:rPr>
                <w:rFonts w:ascii="Times New Roman" w:hAnsi="Times New Roman"/>
              </w:rPr>
              <w:t>Наименование объекта</w:t>
            </w:r>
          </w:p>
        </w:tc>
        <w:tc>
          <w:tcPr>
            <w:tcW w:w="1315" w:type="pct"/>
            <w:noWrap/>
            <w:vAlign w:val="center"/>
            <w:hideMark/>
          </w:tcPr>
          <w:p w:rsidR="003D4516" w:rsidRPr="005F7A99" w:rsidRDefault="003D4516" w:rsidP="00BD74A1">
            <w:pPr>
              <w:pStyle w:val="af1"/>
              <w:rPr>
                <w:rFonts w:ascii="Times New Roman" w:hAnsi="Times New Roman"/>
              </w:rPr>
            </w:pPr>
            <w:r w:rsidRPr="005F7A99">
              <w:rPr>
                <w:rFonts w:ascii="Times New Roman" w:hAnsi="Times New Roman"/>
              </w:rPr>
              <w:t>Значение объекта</w:t>
            </w:r>
          </w:p>
        </w:tc>
      </w:tr>
      <w:tr w:rsidR="003D4516" w:rsidRPr="005F7A99" w:rsidTr="003D4516">
        <w:trPr>
          <w:trHeight w:val="20"/>
          <w:tblHeader/>
          <w:jc w:val="center"/>
        </w:trPr>
        <w:tc>
          <w:tcPr>
            <w:tcW w:w="211" w:type="pct"/>
            <w:vAlign w:val="center"/>
          </w:tcPr>
          <w:p w:rsidR="003D4516" w:rsidRPr="005F7A99" w:rsidRDefault="003D4516" w:rsidP="00BD74A1">
            <w:pPr>
              <w:keepNext/>
              <w:keepLines/>
              <w:jc w:val="center"/>
              <w:rPr>
                <w:sz w:val="22"/>
                <w:szCs w:val="22"/>
              </w:rPr>
            </w:pPr>
            <w:r w:rsidRPr="005F7A99">
              <w:rPr>
                <w:sz w:val="22"/>
                <w:szCs w:val="22"/>
              </w:rPr>
              <w:t>1</w:t>
            </w:r>
          </w:p>
        </w:tc>
        <w:tc>
          <w:tcPr>
            <w:tcW w:w="3474" w:type="pct"/>
            <w:noWrap/>
            <w:vAlign w:val="center"/>
          </w:tcPr>
          <w:p w:rsidR="003D4516" w:rsidRPr="005F7A99" w:rsidRDefault="003D4516" w:rsidP="00BD74A1">
            <w:pPr>
              <w:keepNext/>
              <w:keepLines/>
              <w:jc w:val="center"/>
              <w:rPr>
                <w:sz w:val="22"/>
                <w:szCs w:val="22"/>
              </w:rPr>
            </w:pPr>
            <w:r w:rsidRPr="005F7A99">
              <w:rPr>
                <w:sz w:val="22"/>
                <w:szCs w:val="22"/>
              </w:rPr>
              <w:t>Памятник В.И. Ленину</w:t>
            </w:r>
          </w:p>
        </w:tc>
        <w:tc>
          <w:tcPr>
            <w:tcW w:w="1315" w:type="pct"/>
            <w:noWrap/>
            <w:vAlign w:val="center"/>
          </w:tcPr>
          <w:p w:rsidR="003D4516" w:rsidRPr="005F7A99" w:rsidRDefault="003D4516" w:rsidP="00BD74A1">
            <w:pPr>
              <w:keepNext/>
              <w:keepLines/>
              <w:jc w:val="center"/>
              <w:rPr>
                <w:sz w:val="22"/>
                <w:szCs w:val="22"/>
              </w:rPr>
            </w:pPr>
            <w:r w:rsidRPr="005F7A99">
              <w:rPr>
                <w:sz w:val="22"/>
                <w:szCs w:val="22"/>
              </w:rPr>
              <w:t>Региональное значение</w:t>
            </w:r>
          </w:p>
        </w:tc>
      </w:tr>
      <w:tr w:rsidR="003D4516" w:rsidRPr="005F7A99" w:rsidTr="003D4516">
        <w:trPr>
          <w:trHeight w:val="20"/>
          <w:tblHeader/>
          <w:jc w:val="center"/>
        </w:trPr>
        <w:tc>
          <w:tcPr>
            <w:tcW w:w="211" w:type="pct"/>
            <w:vAlign w:val="center"/>
          </w:tcPr>
          <w:p w:rsidR="003D4516" w:rsidRPr="005F7A99" w:rsidRDefault="003D4516" w:rsidP="00BD74A1">
            <w:pPr>
              <w:keepNext/>
              <w:keepLines/>
              <w:jc w:val="center"/>
              <w:rPr>
                <w:sz w:val="22"/>
                <w:szCs w:val="22"/>
              </w:rPr>
            </w:pPr>
            <w:r w:rsidRPr="005F7A99">
              <w:rPr>
                <w:sz w:val="22"/>
                <w:szCs w:val="22"/>
              </w:rPr>
              <w:t>2</w:t>
            </w:r>
          </w:p>
        </w:tc>
        <w:tc>
          <w:tcPr>
            <w:tcW w:w="3474" w:type="pct"/>
            <w:noWrap/>
            <w:vAlign w:val="center"/>
          </w:tcPr>
          <w:p w:rsidR="003D4516" w:rsidRPr="005F7A99" w:rsidRDefault="003D4516" w:rsidP="00BD74A1">
            <w:pPr>
              <w:keepNext/>
              <w:keepLines/>
              <w:jc w:val="center"/>
              <w:rPr>
                <w:sz w:val="22"/>
                <w:szCs w:val="22"/>
              </w:rPr>
            </w:pPr>
            <w:r w:rsidRPr="005F7A99">
              <w:rPr>
                <w:sz w:val="22"/>
                <w:szCs w:val="22"/>
              </w:rPr>
              <w:t>Памятник В.И. Ленину</w:t>
            </w:r>
          </w:p>
        </w:tc>
        <w:tc>
          <w:tcPr>
            <w:tcW w:w="1315" w:type="pct"/>
            <w:noWrap/>
            <w:vAlign w:val="center"/>
          </w:tcPr>
          <w:p w:rsidR="003D4516" w:rsidRPr="005F7A99" w:rsidRDefault="003D4516" w:rsidP="00BD74A1">
            <w:pPr>
              <w:keepNext/>
              <w:keepLines/>
              <w:jc w:val="center"/>
              <w:rPr>
                <w:sz w:val="22"/>
                <w:szCs w:val="22"/>
              </w:rPr>
            </w:pPr>
            <w:r w:rsidRPr="005F7A99">
              <w:rPr>
                <w:sz w:val="22"/>
                <w:szCs w:val="22"/>
              </w:rPr>
              <w:t>Региональное значение</w:t>
            </w:r>
          </w:p>
        </w:tc>
      </w:tr>
      <w:tr w:rsidR="003D4516" w:rsidRPr="005F7A99" w:rsidTr="003D4516">
        <w:trPr>
          <w:trHeight w:val="20"/>
          <w:tblHeader/>
          <w:jc w:val="center"/>
        </w:trPr>
        <w:tc>
          <w:tcPr>
            <w:tcW w:w="211" w:type="pct"/>
            <w:vAlign w:val="center"/>
          </w:tcPr>
          <w:p w:rsidR="003D4516" w:rsidRPr="005F7A99" w:rsidRDefault="003D4516" w:rsidP="00BD74A1">
            <w:pPr>
              <w:keepNext/>
              <w:keepLines/>
              <w:jc w:val="center"/>
              <w:rPr>
                <w:sz w:val="22"/>
                <w:szCs w:val="22"/>
              </w:rPr>
            </w:pPr>
            <w:r w:rsidRPr="005F7A99">
              <w:rPr>
                <w:sz w:val="22"/>
                <w:szCs w:val="22"/>
              </w:rPr>
              <w:t>3</w:t>
            </w:r>
          </w:p>
        </w:tc>
        <w:tc>
          <w:tcPr>
            <w:tcW w:w="3474" w:type="pct"/>
            <w:noWrap/>
            <w:vAlign w:val="center"/>
          </w:tcPr>
          <w:p w:rsidR="003D4516" w:rsidRPr="005F7A99" w:rsidRDefault="003D4516" w:rsidP="00BD74A1">
            <w:pPr>
              <w:keepNext/>
              <w:keepLines/>
              <w:jc w:val="center"/>
              <w:rPr>
                <w:sz w:val="22"/>
                <w:szCs w:val="22"/>
              </w:rPr>
            </w:pPr>
            <w:r w:rsidRPr="005F7A99">
              <w:rPr>
                <w:sz w:val="22"/>
                <w:szCs w:val="22"/>
              </w:rPr>
              <w:t>Бюст А.П. Чехова</w:t>
            </w:r>
          </w:p>
        </w:tc>
        <w:tc>
          <w:tcPr>
            <w:tcW w:w="1315" w:type="pct"/>
            <w:noWrap/>
            <w:vAlign w:val="center"/>
          </w:tcPr>
          <w:p w:rsidR="003D4516" w:rsidRPr="005F7A99" w:rsidRDefault="003D4516" w:rsidP="00BD74A1">
            <w:pPr>
              <w:keepNext/>
              <w:keepLines/>
              <w:jc w:val="center"/>
              <w:rPr>
                <w:sz w:val="22"/>
                <w:szCs w:val="22"/>
              </w:rPr>
            </w:pPr>
            <w:r w:rsidRPr="005F7A99">
              <w:rPr>
                <w:sz w:val="22"/>
                <w:szCs w:val="22"/>
              </w:rPr>
              <w:t>Региональное значение</w:t>
            </w:r>
          </w:p>
        </w:tc>
      </w:tr>
      <w:tr w:rsidR="003D4516" w:rsidRPr="005F7A99" w:rsidTr="003D4516">
        <w:trPr>
          <w:trHeight w:val="20"/>
          <w:tblHeader/>
          <w:jc w:val="center"/>
        </w:trPr>
        <w:tc>
          <w:tcPr>
            <w:tcW w:w="211" w:type="pct"/>
            <w:vAlign w:val="center"/>
          </w:tcPr>
          <w:p w:rsidR="003D4516" w:rsidRPr="005F7A99" w:rsidRDefault="003D4516" w:rsidP="00BD74A1">
            <w:pPr>
              <w:keepNext/>
              <w:keepLines/>
              <w:jc w:val="center"/>
              <w:rPr>
                <w:sz w:val="22"/>
                <w:szCs w:val="22"/>
              </w:rPr>
            </w:pPr>
            <w:r w:rsidRPr="005F7A99">
              <w:rPr>
                <w:sz w:val="22"/>
                <w:szCs w:val="22"/>
              </w:rPr>
              <w:t>4</w:t>
            </w:r>
          </w:p>
        </w:tc>
        <w:tc>
          <w:tcPr>
            <w:tcW w:w="3474" w:type="pct"/>
            <w:noWrap/>
            <w:vAlign w:val="center"/>
          </w:tcPr>
          <w:p w:rsidR="003D4516" w:rsidRPr="005F7A99" w:rsidRDefault="003D4516" w:rsidP="00BD74A1">
            <w:pPr>
              <w:keepNext/>
              <w:keepLines/>
              <w:jc w:val="center"/>
              <w:rPr>
                <w:sz w:val="22"/>
                <w:szCs w:val="22"/>
              </w:rPr>
            </w:pPr>
            <w:r w:rsidRPr="005F7A99">
              <w:rPr>
                <w:sz w:val="22"/>
                <w:szCs w:val="22"/>
              </w:rPr>
              <w:t>Братская могила советских воинов, павших в августе 1945 года в боях при освобождении Южного Сахалина от японских милитаристов</w:t>
            </w:r>
          </w:p>
        </w:tc>
        <w:tc>
          <w:tcPr>
            <w:tcW w:w="1315" w:type="pct"/>
            <w:noWrap/>
            <w:vAlign w:val="center"/>
          </w:tcPr>
          <w:p w:rsidR="003D4516" w:rsidRPr="005F7A99" w:rsidRDefault="003D4516" w:rsidP="00BD74A1">
            <w:pPr>
              <w:keepNext/>
              <w:keepLines/>
              <w:jc w:val="center"/>
              <w:rPr>
                <w:sz w:val="22"/>
                <w:szCs w:val="22"/>
              </w:rPr>
            </w:pPr>
            <w:r w:rsidRPr="005F7A99">
              <w:rPr>
                <w:sz w:val="22"/>
                <w:szCs w:val="22"/>
              </w:rPr>
              <w:t>Региональное значение</w:t>
            </w:r>
          </w:p>
        </w:tc>
      </w:tr>
      <w:tr w:rsidR="003D4516" w:rsidRPr="005F7A99" w:rsidTr="003D4516">
        <w:trPr>
          <w:trHeight w:val="20"/>
          <w:tblHeader/>
          <w:jc w:val="center"/>
        </w:trPr>
        <w:tc>
          <w:tcPr>
            <w:tcW w:w="211" w:type="pct"/>
            <w:vAlign w:val="center"/>
          </w:tcPr>
          <w:p w:rsidR="003D4516" w:rsidRPr="005F7A99" w:rsidRDefault="003D4516" w:rsidP="00BD74A1">
            <w:pPr>
              <w:keepNext/>
              <w:keepLines/>
              <w:jc w:val="center"/>
              <w:rPr>
                <w:sz w:val="22"/>
                <w:szCs w:val="22"/>
              </w:rPr>
            </w:pPr>
            <w:r w:rsidRPr="005F7A99">
              <w:rPr>
                <w:sz w:val="22"/>
                <w:szCs w:val="22"/>
              </w:rPr>
              <w:t>5</w:t>
            </w:r>
          </w:p>
        </w:tc>
        <w:tc>
          <w:tcPr>
            <w:tcW w:w="3474" w:type="pct"/>
            <w:noWrap/>
            <w:vAlign w:val="center"/>
          </w:tcPr>
          <w:p w:rsidR="003D4516" w:rsidRPr="005F7A99" w:rsidRDefault="003D4516" w:rsidP="00BD74A1">
            <w:pPr>
              <w:keepNext/>
              <w:keepLines/>
              <w:jc w:val="center"/>
              <w:rPr>
                <w:sz w:val="22"/>
                <w:szCs w:val="22"/>
              </w:rPr>
            </w:pPr>
            <w:r w:rsidRPr="005F7A99">
              <w:rPr>
                <w:sz w:val="22"/>
                <w:szCs w:val="22"/>
              </w:rPr>
              <w:t>Братская могила советских воинов, павших в августе 1945 года в боях при освобождении Южного Сахалина от японских милитаристов</w:t>
            </w:r>
          </w:p>
        </w:tc>
        <w:tc>
          <w:tcPr>
            <w:tcW w:w="1315" w:type="pct"/>
            <w:noWrap/>
            <w:vAlign w:val="center"/>
          </w:tcPr>
          <w:p w:rsidR="003D4516" w:rsidRPr="005F7A99" w:rsidRDefault="003D4516" w:rsidP="00BD74A1">
            <w:pPr>
              <w:keepNext/>
              <w:keepLines/>
              <w:jc w:val="center"/>
              <w:rPr>
                <w:sz w:val="22"/>
                <w:szCs w:val="22"/>
              </w:rPr>
            </w:pPr>
            <w:r w:rsidRPr="005F7A99">
              <w:rPr>
                <w:sz w:val="22"/>
                <w:szCs w:val="22"/>
              </w:rPr>
              <w:t>Региональное значение</w:t>
            </w:r>
          </w:p>
        </w:tc>
      </w:tr>
      <w:tr w:rsidR="003D4516" w:rsidRPr="005F7A99" w:rsidTr="003D4516">
        <w:trPr>
          <w:trHeight w:val="20"/>
          <w:tblHeader/>
          <w:jc w:val="center"/>
        </w:trPr>
        <w:tc>
          <w:tcPr>
            <w:tcW w:w="211" w:type="pct"/>
            <w:vAlign w:val="center"/>
          </w:tcPr>
          <w:p w:rsidR="003D4516" w:rsidRPr="005F7A99" w:rsidRDefault="003D4516" w:rsidP="00BD74A1">
            <w:pPr>
              <w:keepNext/>
              <w:keepLines/>
              <w:jc w:val="center"/>
              <w:rPr>
                <w:sz w:val="22"/>
                <w:szCs w:val="22"/>
              </w:rPr>
            </w:pPr>
            <w:r w:rsidRPr="005F7A99">
              <w:rPr>
                <w:sz w:val="22"/>
                <w:szCs w:val="22"/>
              </w:rPr>
              <w:t>6</w:t>
            </w:r>
          </w:p>
        </w:tc>
        <w:tc>
          <w:tcPr>
            <w:tcW w:w="3474" w:type="pct"/>
            <w:noWrap/>
            <w:vAlign w:val="center"/>
          </w:tcPr>
          <w:p w:rsidR="003D4516" w:rsidRPr="005F7A99" w:rsidRDefault="003D4516" w:rsidP="00BD74A1">
            <w:pPr>
              <w:keepNext/>
              <w:keepLines/>
              <w:jc w:val="center"/>
              <w:rPr>
                <w:sz w:val="22"/>
                <w:szCs w:val="22"/>
              </w:rPr>
            </w:pPr>
            <w:r w:rsidRPr="005F7A99">
              <w:rPr>
                <w:sz w:val="22"/>
                <w:szCs w:val="22"/>
              </w:rPr>
              <w:t>Братская могила советских воинов, павших в августе 1945 года в боях при освобождении Южного Сахалина от японских милитаристов</w:t>
            </w:r>
          </w:p>
        </w:tc>
        <w:tc>
          <w:tcPr>
            <w:tcW w:w="1315" w:type="pct"/>
            <w:noWrap/>
            <w:vAlign w:val="center"/>
          </w:tcPr>
          <w:p w:rsidR="003D4516" w:rsidRPr="005F7A99" w:rsidRDefault="003D4516" w:rsidP="00BD74A1">
            <w:pPr>
              <w:keepNext/>
              <w:keepLines/>
              <w:jc w:val="center"/>
              <w:rPr>
                <w:sz w:val="22"/>
                <w:szCs w:val="22"/>
              </w:rPr>
            </w:pPr>
            <w:r w:rsidRPr="005F7A99">
              <w:rPr>
                <w:sz w:val="22"/>
                <w:szCs w:val="22"/>
              </w:rPr>
              <w:t>Региональное значение</w:t>
            </w:r>
          </w:p>
        </w:tc>
      </w:tr>
      <w:tr w:rsidR="003D4516" w:rsidRPr="005F7A99" w:rsidTr="003D4516">
        <w:trPr>
          <w:trHeight w:val="20"/>
          <w:tblHeader/>
          <w:jc w:val="center"/>
        </w:trPr>
        <w:tc>
          <w:tcPr>
            <w:tcW w:w="211" w:type="pct"/>
            <w:vAlign w:val="center"/>
          </w:tcPr>
          <w:p w:rsidR="003D4516" w:rsidRPr="005F7A99" w:rsidRDefault="003D4516" w:rsidP="00BD74A1">
            <w:pPr>
              <w:keepNext/>
              <w:keepLines/>
              <w:jc w:val="center"/>
              <w:rPr>
                <w:sz w:val="22"/>
                <w:szCs w:val="22"/>
              </w:rPr>
            </w:pPr>
            <w:r w:rsidRPr="005F7A99">
              <w:rPr>
                <w:sz w:val="22"/>
                <w:szCs w:val="22"/>
              </w:rPr>
              <w:t>7</w:t>
            </w:r>
          </w:p>
        </w:tc>
        <w:tc>
          <w:tcPr>
            <w:tcW w:w="3474" w:type="pct"/>
            <w:noWrap/>
            <w:vAlign w:val="center"/>
          </w:tcPr>
          <w:p w:rsidR="003D4516" w:rsidRPr="005F7A99" w:rsidRDefault="003D4516" w:rsidP="00BD74A1">
            <w:pPr>
              <w:keepNext/>
              <w:keepLines/>
              <w:jc w:val="center"/>
              <w:rPr>
                <w:sz w:val="22"/>
                <w:szCs w:val="22"/>
              </w:rPr>
            </w:pPr>
            <w:r w:rsidRPr="005F7A99">
              <w:rPr>
                <w:sz w:val="22"/>
                <w:szCs w:val="22"/>
              </w:rPr>
              <w:t>Братская могила советских воинов, павших в августе 1945 года в боях при освобождении Южного Сахалина от японских милитаристов</w:t>
            </w:r>
          </w:p>
        </w:tc>
        <w:tc>
          <w:tcPr>
            <w:tcW w:w="1315" w:type="pct"/>
            <w:noWrap/>
            <w:vAlign w:val="center"/>
          </w:tcPr>
          <w:p w:rsidR="003D4516" w:rsidRPr="005F7A99" w:rsidRDefault="003D4516" w:rsidP="00BD74A1">
            <w:pPr>
              <w:keepNext/>
              <w:keepLines/>
              <w:jc w:val="center"/>
              <w:rPr>
                <w:sz w:val="22"/>
                <w:szCs w:val="22"/>
              </w:rPr>
            </w:pPr>
            <w:r w:rsidRPr="005F7A99">
              <w:rPr>
                <w:sz w:val="22"/>
                <w:szCs w:val="22"/>
              </w:rPr>
              <w:t>Региональное значение</w:t>
            </w:r>
          </w:p>
        </w:tc>
      </w:tr>
      <w:tr w:rsidR="003D4516" w:rsidRPr="005F7A99" w:rsidTr="003D4516">
        <w:trPr>
          <w:trHeight w:val="20"/>
          <w:tblHeader/>
          <w:jc w:val="center"/>
        </w:trPr>
        <w:tc>
          <w:tcPr>
            <w:tcW w:w="211" w:type="pct"/>
            <w:vAlign w:val="center"/>
          </w:tcPr>
          <w:p w:rsidR="003D4516" w:rsidRPr="005F7A99" w:rsidRDefault="003D4516" w:rsidP="00BD74A1">
            <w:pPr>
              <w:keepNext/>
              <w:keepLines/>
              <w:jc w:val="center"/>
              <w:rPr>
                <w:sz w:val="22"/>
                <w:szCs w:val="22"/>
              </w:rPr>
            </w:pPr>
          </w:p>
        </w:tc>
        <w:tc>
          <w:tcPr>
            <w:tcW w:w="3474" w:type="pct"/>
            <w:noWrap/>
            <w:vAlign w:val="center"/>
          </w:tcPr>
          <w:p w:rsidR="003D4516" w:rsidRPr="005F7A99" w:rsidRDefault="003D4516" w:rsidP="00BD74A1">
            <w:pPr>
              <w:keepNext/>
              <w:keepLines/>
              <w:jc w:val="center"/>
              <w:rPr>
                <w:sz w:val="22"/>
                <w:szCs w:val="22"/>
              </w:rPr>
            </w:pPr>
            <w:r w:rsidRPr="005F7A99">
              <w:rPr>
                <w:sz w:val="22"/>
                <w:szCs w:val="22"/>
              </w:rPr>
              <w:t>Место ожесточенных боев советских войск в августе 1945 года при освобождении Южного Сахалина от японских милитаристов</w:t>
            </w:r>
          </w:p>
        </w:tc>
        <w:tc>
          <w:tcPr>
            <w:tcW w:w="1315" w:type="pct"/>
            <w:noWrap/>
            <w:vAlign w:val="center"/>
          </w:tcPr>
          <w:p w:rsidR="003D4516" w:rsidRPr="005F7A99" w:rsidRDefault="003D4516" w:rsidP="00BD74A1">
            <w:pPr>
              <w:keepNext/>
              <w:keepLines/>
              <w:jc w:val="center"/>
              <w:rPr>
                <w:sz w:val="22"/>
                <w:szCs w:val="22"/>
              </w:rPr>
            </w:pPr>
            <w:r w:rsidRPr="005F7A99">
              <w:rPr>
                <w:sz w:val="22"/>
                <w:szCs w:val="22"/>
              </w:rPr>
              <w:t>Региональное значение</w:t>
            </w:r>
          </w:p>
        </w:tc>
      </w:tr>
      <w:tr w:rsidR="003D4516" w:rsidRPr="005F7A99" w:rsidTr="003D4516">
        <w:trPr>
          <w:trHeight w:val="20"/>
          <w:tblHeader/>
          <w:jc w:val="center"/>
        </w:trPr>
        <w:tc>
          <w:tcPr>
            <w:tcW w:w="211" w:type="pct"/>
            <w:vAlign w:val="center"/>
          </w:tcPr>
          <w:p w:rsidR="003D4516" w:rsidRPr="005F7A99" w:rsidRDefault="003D4516" w:rsidP="00BD74A1">
            <w:pPr>
              <w:keepNext/>
              <w:keepLines/>
              <w:jc w:val="center"/>
              <w:rPr>
                <w:sz w:val="22"/>
                <w:szCs w:val="22"/>
              </w:rPr>
            </w:pPr>
          </w:p>
        </w:tc>
        <w:tc>
          <w:tcPr>
            <w:tcW w:w="3474" w:type="pct"/>
            <w:noWrap/>
            <w:vAlign w:val="center"/>
          </w:tcPr>
          <w:p w:rsidR="003D4516" w:rsidRPr="005F7A99" w:rsidRDefault="003D4516" w:rsidP="00BD74A1">
            <w:pPr>
              <w:keepNext/>
              <w:keepLines/>
              <w:jc w:val="center"/>
              <w:rPr>
                <w:sz w:val="22"/>
                <w:szCs w:val="22"/>
              </w:rPr>
            </w:pPr>
            <w:r w:rsidRPr="005F7A99">
              <w:rPr>
                <w:sz w:val="22"/>
                <w:szCs w:val="22"/>
              </w:rPr>
              <w:t>Место основания Маукского русского военного поста</w:t>
            </w:r>
          </w:p>
        </w:tc>
        <w:tc>
          <w:tcPr>
            <w:tcW w:w="1315" w:type="pct"/>
            <w:noWrap/>
            <w:vAlign w:val="center"/>
          </w:tcPr>
          <w:p w:rsidR="003D4516" w:rsidRPr="005F7A99" w:rsidRDefault="003D4516" w:rsidP="00BD74A1">
            <w:pPr>
              <w:keepNext/>
              <w:keepLines/>
              <w:jc w:val="center"/>
              <w:rPr>
                <w:sz w:val="22"/>
                <w:szCs w:val="22"/>
              </w:rPr>
            </w:pPr>
            <w:r w:rsidRPr="005F7A99">
              <w:rPr>
                <w:sz w:val="22"/>
                <w:szCs w:val="22"/>
              </w:rPr>
              <w:t>Региональное значение</w:t>
            </w:r>
          </w:p>
        </w:tc>
      </w:tr>
    </w:tbl>
    <w:p w:rsidR="0077045D" w:rsidRPr="005F7A99" w:rsidRDefault="0077045D" w:rsidP="00BD74A1">
      <w:pPr>
        <w:pStyle w:val="G1"/>
        <w:keepNext/>
        <w:keepLines/>
        <w:spacing w:before="0" w:after="0"/>
        <w:rPr>
          <w:rFonts w:ascii="Times New Roman" w:hAnsi="Times New Roman"/>
        </w:rPr>
      </w:pPr>
      <w:r w:rsidRPr="005F7A99">
        <w:rPr>
          <w:rFonts w:ascii="Times New Roman" w:hAnsi="Times New Roman"/>
        </w:rPr>
        <w:t xml:space="preserve">Ограничение прав владения, пользования и распоряжения объектом: </w:t>
      </w:r>
    </w:p>
    <w:p w:rsidR="0077045D" w:rsidRPr="005F7A99" w:rsidRDefault="0077045D" w:rsidP="00BD74A1">
      <w:pPr>
        <w:pStyle w:val="G1"/>
        <w:keepNext/>
        <w:keepLines/>
        <w:numPr>
          <w:ilvl w:val="0"/>
          <w:numId w:val="17"/>
        </w:numPr>
        <w:spacing w:before="0" w:after="0"/>
        <w:rPr>
          <w:rFonts w:ascii="Times New Roman" w:hAnsi="Times New Roman"/>
        </w:rPr>
      </w:pPr>
      <w:r w:rsidRPr="005F7A99">
        <w:rPr>
          <w:rFonts w:ascii="Times New Roman" w:hAnsi="Times New Roman"/>
        </w:rPr>
        <w:t>обеспечение сохранности предмета охраны объекта, в том числе неизменности облика;</w:t>
      </w:r>
    </w:p>
    <w:p w:rsidR="0077045D" w:rsidRPr="005F7A99" w:rsidRDefault="0077045D" w:rsidP="00BD74A1">
      <w:pPr>
        <w:pStyle w:val="G1"/>
        <w:keepNext/>
        <w:keepLines/>
        <w:numPr>
          <w:ilvl w:val="0"/>
          <w:numId w:val="17"/>
        </w:numPr>
        <w:spacing w:before="0" w:after="0"/>
        <w:rPr>
          <w:rFonts w:ascii="Times New Roman" w:hAnsi="Times New Roman"/>
        </w:rPr>
      </w:pPr>
      <w:r w:rsidRPr="005F7A99">
        <w:rPr>
          <w:rFonts w:ascii="Times New Roman" w:hAnsi="Times New Roman"/>
        </w:rPr>
        <w:t>согласование в порядке, установленном пунктом 4 статьи 35 Федерального закона «Об объектах культурного наследия (памятниках истории и культуры) народов Российской Федерации», осуществление проектирования и проведение землеустроительных, земляных, строительных, мелиоративных, хозяйственных и иных работ на территории объекта либо на земельном участке или участке водного объекта, в пределах которого располагается объект археологического наследия;</w:t>
      </w:r>
    </w:p>
    <w:p w:rsidR="009F00D9" w:rsidRPr="005F7A99" w:rsidRDefault="0077045D" w:rsidP="00BD74A1">
      <w:pPr>
        <w:pStyle w:val="G1"/>
        <w:keepNext/>
        <w:keepLines/>
        <w:numPr>
          <w:ilvl w:val="0"/>
          <w:numId w:val="17"/>
        </w:numPr>
        <w:spacing w:before="0" w:after="0"/>
        <w:rPr>
          <w:rFonts w:ascii="Times New Roman" w:hAnsi="Times New Roman"/>
        </w:rPr>
      </w:pPr>
      <w:r w:rsidRPr="005F7A99">
        <w:rPr>
          <w:rFonts w:ascii="Times New Roman" w:hAnsi="Times New Roman"/>
        </w:rPr>
        <w:t>обеспечение доступа к объекту, условия которого устанавливаются собственником объекта культурного наследия по согласованию с соответствующим региональным органом охраны объектов культурного наследия.</w:t>
      </w:r>
    </w:p>
    <w:p w:rsidR="0029566D" w:rsidRPr="005F7A99" w:rsidRDefault="0029566D" w:rsidP="00BD74A1">
      <w:pPr>
        <w:pStyle w:val="3"/>
        <w:spacing w:before="0" w:after="0"/>
        <w:rPr>
          <w:rFonts w:ascii="Times New Roman" w:hAnsi="Times New Roman"/>
        </w:rPr>
      </w:pPr>
      <w:bookmarkStart w:id="83" w:name="_Toc485649225"/>
      <w:bookmarkStart w:id="84" w:name="_Toc14881398"/>
      <w:bookmarkStart w:id="85" w:name="_Toc35953162"/>
      <w:r w:rsidRPr="005F7A99">
        <w:rPr>
          <w:rFonts w:ascii="Times New Roman" w:hAnsi="Times New Roman"/>
        </w:rPr>
        <w:t>Особо охраняемые природные территории</w:t>
      </w:r>
      <w:bookmarkEnd w:id="83"/>
      <w:bookmarkEnd w:id="84"/>
      <w:bookmarkEnd w:id="85"/>
    </w:p>
    <w:p w:rsidR="0029566D" w:rsidRPr="005F7A99" w:rsidRDefault="0029566D" w:rsidP="00BD74A1">
      <w:pPr>
        <w:pStyle w:val="G1"/>
        <w:spacing w:before="0" w:after="0"/>
        <w:rPr>
          <w:rStyle w:val="a9"/>
          <w:rFonts w:ascii="Times New Roman" w:hAnsi="Times New Roman"/>
        </w:rPr>
      </w:pPr>
      <w:r w:rsidRPr="005F7A99">
        <w:rPr>
          <w:rStyle w:val="a9"/>
          <w:rFonts w:ascii="Times New Roman" w:hAnsi="Times New Roman"/>
        </w:rPr>
        <w:t xml:space="preserve">Категории, виды особо охраняемых природных территорий, а также режимы особой охраны определяются в соответствии с требованиями Федерального закона от 14.03.1995 № 33-ФЗ «Об особо охраняемых природных территориях». </w:t>
      </w:r>
    </w:p>
    <w:p w:rsidR="0029566D" w:rsidRPr="005F7A99" w:rsidRDefault="0029566D" w:rsidP="00BD74A1">
      <w:pPr>
        <w:pStyle w:val="G1"/>
        <w:spacing w:before="0" w:after="0"/>
        <w:rPr>
          <w:rStyle w:val="a9"/>
          <w:rFonts w:ascii="Times New Roman" w:hAnsi="Times New Roman"/>
        </w:rPr>
      </w:pPr>
      <w:r w:rsidRPr="005F7A99">
        <w:rPr>
          <w:rStyle w:val="a9"/>
          <w:rFonts w:ascii="Times New Roman" w:hAnsi="Times New Roman"/>
        </w:rPr>
        <w:t>На территории Холмского городского округа расположены следующие особо охраняемые природные территории:</w:t>
      </w:r>
    </w:p>
    <w:p w:rsidR="0029566D" w:rsidRPr="005F7A99" w:rsidRDefault="0029566D" w:rsidP="00BD74A1">
      <w:pPr>
        <w:pStyle w:val="-S"/>
        <w:spacing w:before="0" w:after="0"/>
        <w:ind w:left="709" w:firstLine="0"/>
        <w:rPr>
          <w:rFonts w:ascii="Times New Roman" w:hAnsi="Times New Roman"/>
        </w:rPr>
      </w:pPr>
      <w:r w:rsidRPr="005F7A99">
        <w:rPr>
          <w:rFonts w:ascii="Times New Roman" w:hAnsi="Times New Roman"/>
        </w:rPr>
        <w:t xml:space="preserve">Памятник природы регионального значения "Мыс Слепиковского", утвержден </w:t>
      </w:r>
      <w:r w:rsidR="004D2244" w:rsidRPr="005F7A99">
        <w:rPr>
          <w:rFonts w:ascii="Times New Roman" w:hAnsi="Times New Roman"/>
        </w:rPr>
        <w:t>постановлением администрации Сахалинской области от 07.03.2008 № 124-па «Об утверждении границ и режима особой охраны территорий памятников природы регионального значения Сахалинской области по результатам инвентаризации, проведенной в 2006 год</w:t>
      </w:r>
      <w:r w:rsidRPr="005F7A99">
        <w:rPr>
          <w:rFonts w:ascii="Times New Roman" w:hAnsi="Times New Roman"/>
        </w:rPr>
        <w:t>;</w:t>
      </w:r>
    </w:p>
    <w:p w:rsidR="0029566D" w:rsidRPr="005F7A99" w:rsidRDefault="0029566D" w:rsidP="00BD74A1">
      <w:pPr>
        <w:pStyle w:val="-S"/>
        <w:spacing w:before="0" w:after="0"/>
        <w:ind w:left="709" w:firstLine="0"/>
        <w:rPr>
          <w:rFonts w:ascii="Times New Roman" w:hAnsi="Times New Roman"/>
        </w:rPr>
      </w:pPr>
      <w:r w:rsidRPr="005F7A99">
        <w:rPr>
          <w:rFonts w:ascii="Times New Roman" w:hAnsi="Times New Roman"/>
        </w:rPr>
        <w:t>Памятник природы регионального значения "Костромской кедровник"</w:t>
      </w:r>
      <w:r w:rsidR="004D2244" w:rsidRPr="005F7A99">
        <w:rPr>
          <w:rFonts w:ascii="Times New Roman" w:hAnsi="Times New Roman"/>
        </w:rPr>
        <w:t>, утвержден постановлением</w:t>
      </w:r>
      <w:r w:rsidR="004D2244" w:rsidRPr="005F7A99">
        <w:rPr>
          <w:rFonts w:ascii="Times New Roman" w:hAnsi="Times New Roman"/>
          <w:b/>
          <w:bCs/>
        </w:rPr>
        <w:t> </w:t>
      </w:r>
      <w:r w:rsidR="004D2244" w:rsidRPr="005F7A99">
        <w:rPr>
          <w:rFonts w:ascii="Times New Roman" w:hAnsi="Times New Roman"/>
        </w:rPr>
        <w:t>администрации Сахалинской области от 07.03.2008 № 59-па «Об утверждении границ и режима особой охраны территорий памятников природы регионального значения Сахалинской области по результатам инвентаризации, проведенной в 2005 году» (5 га);</w:t>
      </w:r>
      <w:r w:rsidRPr="005F7A99">
        <w:rPr>
          <w:rFonts w:ascii="Times New Roman" w:hAnsi="Times New Roman"/>
        </w:rPr>
        <w:t>.</w:t>
      </w:r>
    </w:p>
    <w:p w:rsidR="009F00D9" w:rsidRPr="005F7A99" w:rsidRDefault="009F00D9" w:rsidP="007761F8">
      <w:pPr>
        <w:pStyle w:val="12"/>
        <w:keepLines/>
        <w:pageBreakBefore w:val="0"/>
        <w:spacing w:before="0" w:after="0"/>
        <w:ind w:left="0"/>
        <w:rPr>
          <w:rFonts w:ascii="Times New Roman" w:hAnsi="Times New Roman"/>
        </w:rPr>
      </w:pPr>
      <w:bookmarkStart w:id="86" w:name="_Toc522715322"/>
      <w:bookmarkStart w:id="87" w:name="_Toc35953163"/>
      <w:bookmarkEnd w:id="79"/>
      <w:bookmarkEnd w:id="80"/>
      <w:r w:rsidRPr="005F7A99">
        <w:rPr>
          <w:rFonts w:ascii="Times New Roman" w:hAnsi="Times New Roman"/>
        </w:rPr>
        <w:t>Анализ наличия земель различных категорий, обоснование перевода земель населенных пунктов в земли различных категорий. Предложения по изменению границ</w:t>
      </w:r>
      <w:bookmarkEnd w:id="86"/>
      <w:bookmarkEnd w:id="87"/>
    </w:p>
    <w:p w:rsidR="0020249A" w:rsidRPr="005F7A99" w:rsidRDefault="0020249A" w:rsidP="00BD74A1">
      <w:pPr>
        <w:pStyle w:val="G1"/>
        <w:spacing w:before="0" w:after="0"/>
        <w:rPr>
          <w:rFonts w:ascii="Times New Roman" w:hAnsi="Times New Roman"/>
          <w:color w:val="000000" w:themeColor="text1"/>
        </w:rPr>
      </w:pPr>
      <w:bookmarkStart w:id="88" w:name="_Toc472592680"/>
      <w:bookmarkStart w:id="89" w:name="_Toc522715323"/>
      <w:bookmarkStart w:id="90" w:name="_Toc472592681"/>
    </w:p>
    <w:p w:rsidR="009B6C43" w:rsidRPr="005F7A99" w:rsidRDefault="009B6C43" w:rsidP="00BD74A1">
      <w:pPr>
        <w:pStyle w:val="G1"/>
        <w:spacing w:before="0" w:after="0"/>
        <w:rPr>
          <w:rFonts w:ascii="Times New Roman" w:hAnsi="Times New Roman"/>
          <w:color w:val="000000" w:themeColor="text1"/>
        </w:rPr>
      </w:pPr>
      <w:r w:rsidRPr="005F7A99">
        <w:rPr>
          <w:rFonts w:ascii="Times New Roman" w:hAnsi="Times New Roman"/>
          <w:color w:val="000000" w:themeColor="text1"/>
        </w:rPr>
        <w:t>В соответствии с п. 3 ч. 1 ст. 11 Федерального закона от 06.10.2003 № 131-ФЗ «Об общих принципах организации местного самоуправления в Российской Федерации» территорию муниципального образования составляют исторически сложившиеся земли населенных пунктов, прилегающие к ним земли общего пользования, территории традиционного природопользования населения соответствующего муниципального образования, рекреационные земли, территории для развития.</w:t>
      </w:r>
    </w:p>
    <w:p w:rsidR="009B6C43" w:rsidRPr="005F7A99" w:rsidRDefault="009B6C43" w:rsidP="00BD74A1">
      <w:pPr>
        <w:pStyle w:val="G1"/>
        <w:spacing w:before="0" w:after="0"/>
        <w:rPr>
          <w:rFonts w:ascii="Times New Roman" w:hAnsi="Times New Roman"/>
          <w:color w:val="000000" w:themeColor="text1"/>
        </w:rPr>
      </w:pPr>
      <w:r w:rsidRPr="005F7A99">
        <w:rPr>
          <w:rFonts w:ascii="Times New Roman" w:hAnsi="Times New Roman"/>
          <w:color w:val="000000" w:themeColor="text1"/>
        </w:rPr>
        <w:t>Землями населенных пунктов признаются земли, используемые и предназначенные для застройки и развития населенных пунктов.</w:t>
      </w:r>
    </w:p>
    <w:p w:rsidR="009B6C43" w:rsidRPr="005F7A99" w:rsidRDefault="009B6C43" w:rsidP="00BD74A1">
      <w:pPr>
        <w:pStyle w:val="G1"/>
        <w:spacing w:before="0" w:after="0"/>
        <w:rPr>
          <w:rFonts w:ascii="Times New Roman" w:hAnsi="Times New Roman"/>
          <w:color w:val="000000" w:themeColor="text1"/>
        </w:rPr>
      </w:pPr>
      <w:r w:rsidRPr="005F7A99">
        <w:rPr>
          <w:rFonts w:ascii="Times New Roman" w:hAnsi="Times New Roman"/>
          <w:color w:val="000000" w:themeColor="text1"/>
        </w:rPr>
        <w:t>Границы населенных пунктов отделяют земли населенных пунктов от земель иных категорий. Границы населенных пунктов не могут пересекать границы муниципальных образований или выходить за их границы, а также пересекать границы земельных участков, предоставленных гражданам или юридическим лицам.</w:t>
      </w:r>
    </w:p>
    <w:p w:rsidR="009B6C43" w:rsidRPr="005F7A99" w:rsidRDefault="009B6C43" w:rsidP="00BD74A1">
      <w:pPr>
        <w:pStyle w:val="G1"/>
        <w:spacing w:before="0" w:after="0"/>
        <w:rPr>
          <w:rFonts w:ascii="Times New Roman" w:hAnsi="Times New Roman"/>
          <w:color w:val="000000" w:themeColor="text1"/>
        </w:rPr>
      </w:pPr>
      <w:r w:rsidRPr="005F7A99">
        <w:rPr>
          <w:rFonts w:ascii="Times New Roman" w:hAnsi="Times New Roman"/>
          <w:color w:val="000000" w:themeColor="text1"/>
        </w:rPr>
        <w:t>Установлением или изменением границ населенных пунктов является утверждение или изменение генерального плана, отображающего границы населенных пунктов, расположенных в границах соответствующего муниципального образования.</w:t>
      </w:r>
    </w:p>
    <w:p w:rsidR="009B6C43" w:rsidRPr="005F7A99" w:rsidRDefault="009B6C43" w:rsidP="00BD74A1">
      <w:pPr>
        <w:pStyle w:val="G1"/>
        <w:spacing w:before="0" w:after="0"/>
        <w:rPr>
          <w:rFonts w:ascii="Times New Roman" w:hAnsi="Times New Roman"/>
          <w:color w:val="000000" w:themeColor="text1"/>
        </w:rPr>
      </w:pPr>
      <w:r w:rsidRPr="005F7A99">
        <w:rPr>
          <w:rFonts w:ascii="Times New Roman" w:hAnsi="Times New Roman"/>
          <w:color w:val="000000" w:themeColor="text1"/>
        </w:rPr>
        <w:t>Установление или изменение границ населенных пунктов, а также включение земельных участков в границы населенных пунктов либо исключение земельных участков из границ населенных пунктов является переводом земель населенных пунктов или земельных участков в составе таких земель в другую категорию либо переводом земель или земельных участков в составе таких земель из других категорий в земли населенных пунктов.</w:t>
      </w:r>
    </w:p>
    <w:p w:rsidR="009B6C43" w:rsidRPr="005F7A99" w:rsidRDefault="009B6C43" w:rsidP="00BD74A1">
      <w:pPr>
        <w:pStyle w:val="G1"/>
        <w:spacing w:before="0" w:after="0"/>
        <w:rPr>
          <w:rFonts w:ascii="Times New Roman" w:hAnsi="Times New Roman"/>
          <w:color w:val="000000" w:themeColor="text1"/>
        </w:rPr>
      </w:pPr>
      <w:r w:rsidRPr="005F7A99">
        <w:rPr>
          <w:rFonts w:ascii="Times New Roman" w:hAnsi="Times New Roman"/>
          <w:color w:val="000000" w:themeColor="text1"/>
        </w:rPr>
        <w:t xml:space="preserve">Внесение сведений в Единый государственный реестр недвижимости в связи с переводом земель или земельных участков в составе таких земель из одной категории в другую и уведомление правообладателей этих земельных участков о внесении таких сведений в Единый государственный реестр недвижимости осуществляются в порядке, установленном Федеральным </w:t>
      </w:r>
      <w:hyperlink r:id="rId16" w:history="1">
        <w:r w:rsidRPr="005F7A99">
          <w:rPr>
            <w:rFonts w:ascii="Times New Roman" w:hAnsi="Times New Roman"/>
            <w:color w:val="000000" w:themeColor="text1"/>
          </w:rPr>
          <w:t>законом</w:t>
        </w:r>
      </w:hyperlink>
      <w:r w:rsidRPr="005F7A99">
        <w:rPr>
          <w:rFonts w:ascii="Times New Roman" w:hAnsi="Times New Roman"/>
          <w:color w:val="000000" w:themeColor="text1"/>
        </w:rPr>
        <w:t xml:space="preserve"> от 13 июля 2015 года N 218-ФЗ "О государственной регистрации недвижимости".</w:t>
      </w:r>
    </w:p>
    <w:p w:rsidR="009B6C43" w:rsidRPr="005F7A99" w:rsidRDefault="009B6C43" w:rsidP="00BD74A1">
      <w:pPr>
        <w:pStyle w:val="G1"/>
        <w:spacing w:before="0" w:after="0"/>
        <w:rPr>
          <w:rFonts w:ascii="Times New Roman" w:hAnsi="Times New Roman"/>
          <w:color w:val="000000" w:themeColor="text1"/>
        </w:rPr>
      </w:pPr>
      <w:r w:rsidRPr="005F7A99">
        <w:rPr>
          <w:rFonts w:ascii="Times New Roman" w:hAnsi="Times New Roman"/>
          <w:color w:val="000000" w:themeColor="text1"/>
        </w:rPr>
        <w:t>Перевод земель или земельных участков в составе таких земель из одной категории в другую считается состоявшимся с даты осуществления государственного кадастрового учета земельных участков в связи с изменением их категории.</w:t>
      </w:r>
    </w:p>
    <w:p w:rsidR="00E8256F" w:rsidRPr="005F7A99" w:rsidRDefault="00E8256F" w:rsidP="00BD74A1">
      <w:pPr>
        <w:pStyle w:val="G1"/>
        <w:spacing w:before="0" w:after="0"/>
        <w:rPr>
          <w:rFonts w:ascii="Times New Roman" w:hAnsi="Times New Roman"/>
        </w:rPr>
      </w:pPr>
      <w:bookmarkStart w:id="91" w:name="_Ref522623320"/>
      <w:r w:rsidRPr="005F7A99">
        <w:rPr>
          <w:rFonts w:ascii="Times New Roman" w:hAnsi="Times New Roman"/>
        </w:rPr>
        <w:t>Внесением изменений в Генеральный план Холмского городского округа, в соответствии с настоящим проектом в границы населенных пунктов были включены земельные участки, перечень которых представлен в таблице (</w:t>
      </w:r>
      <w:r w:rsidRPr="005F7A99">
        <w:rPr>
          <w:rFonts w:ascii="Times New Roman" w:hAnsi="Times New Roman"/>
        </w:rPr>
        <w:fldChar w:fldCharType="begin"/>
      </w:r>
      <w:r w:rsidRPr="005F7A99">
        <w:rPr>
          <w:rFonts w:ascii="Times New Roman" w:hAnsi="Times New Roman"/>
        </w:rPr>
        <w:instrText xml:space="preserve"> REF _Ref15990389 \h  \* MERGEFORMAT </w:instrText>
      </w:r>
      <w:r w:rsidRPr="005F7A99">
        <w:rPr>
          <w:rFonts w:ascii="Times New Roman" w:hAnsi="Times New Roman"/>
        </w:rPr>
      </w:r>
      <w:r w:rsidRPr="005F7A99">
        <w:rPr>
          <w:rFonts w:ascii="Times New Roman" w:hAnsi="Times New Roman"/>
        </w:rPr>
        <w:fldChar w:fldCharType="separate"/>
      </w:r>
      <w:r w:rsidR="0035507E" w:rsidRPr="0035507E">
        <w:rPr>
          <w:rFonts w:ascii="Times New Roman" w:eastAsiaTheme="minorHAnsi" w:hAnsi="Times New Roman"/>
          <w:b/>
        </w:rPr>
        <w:t xml:space="preserve">Таблица </w:t>
      </w:r>
      <w:r w:rsidR="0035507E" w:rsidRPr="0035507E">
        <w:rPr>
          <w:rFonts w:ascii="Times New Roman" w:eastAsiaTheme="minorHAnsi" w:hAnsi="Times New Roman"/>
          <w:b/>
          <w:noProof/>
        </w:rPr>
        <w:t>18</w:t>
      </w:r>
      <w:r w:rsidRPr="005F7A99">
        <w:rPr>
          <w:rFonts w:ascii="Times New Roman" w:hAnsi="Times New Roman"/>
        </w:rPr>
        <w:fldChar w:fldCharType="end"/>
      </w:r>
      <w:r w:rsidRPr="005F7A99">
        <w:rPr>
          <w:rFonts w:ascii="Times New Roman" w:hAnsi="Times New Roman"/>
        </w:rPr>
        <w:t>), исключены из границ населенных пунктов земельные участки, перечень которых представлен в таблице (</w:t>
      </w:r>
      <w:r w:rsidRPr="005F7A99">
        <w:rPr>
          <w:rFonts w:ascii="Times New Roman" w:hAnsi="Times New Roman"/>
        </w:rPr>
        <w:fldChar w:fldCharType="begin"/>
      </w:r>
      <w:r w:rsidRPr="005F7A99">
        <w:rPr>
          <w:rFonts w:ascii="Times New Roman" w:hAnsi="Times New Roman"/>
        </w:rPr>
        <w:instrText xml:space="preserve"> REF _Ref15990394 \h  \* MERGEFORMAT </w:instrText>
      </w:r>
      <w:r w:rsidRPr="005F7A99">
        <w:rPr>
          <w:rFonts w:ascii="Times New Roman" w:hAnsi="Times New Roman"/>
        </w:rPr>
      </w:r>
      <w:r w:rsidRPr="005F7A99">
        <w:rPr>
          <w:rFonts w:ascii="Times New Roman" w:hAnsi="Times New Roman"/>
        </w:rPr>
        <w:fldChar w:fldCharType="separate"/>
      </w:r>
      <w:r w:rsidR="0035507E" w:rsidRPr="0035507E">
        <w:rPr>
          <w:rFonts w:ascii="Times New Roman" w:eastAsiaTheme="minorHAnsi" w:hAnsi="Times New Roman"/>
          <w:b/>
        </w:rPr>
        <w:t xml:space="preserve">Таблица </w:t>
      </w:r>
      <w:r w:rsidR="0035507E" w:rsidRPr="0035507E">
        <w:rPr>
          <w:rFonts w:ascii="Times New Roman" w:eastAsiaTheme="minorHAnsi" w:hAnsi="Times New Roman"/>
          <w:b/>
          <w:noProof/>
        </w:rPr>
        <w:t>19</w:t>
      </w:r>
      <w:r w:rsidRPr="005F7A99">
        <w:rPr>
          <w:rFonts w:ascii="Times New Roman" w:hAnsi="Times New Roman"/>
        </w:rPr>
        <w:fldChar w:fldCharType="end"/>
      </w:r>
      <w:r w:rsidRPr="005F7A99">
        <w:rPr>
          <w:rFonts w:ascii="Times New Roman" w:hAnsi="Times New Roman"/>
        </w:rPr>
        <w:t>).</w:t>
      </w:r>
    </w:p>
    <w:p w:rsidR="006A278E" w:rsidRPr="005F7A99" w:rsidRDefault="006A278E" w:rsidP="00BD74A1">
      <w:pPr>
        <w:keepNext/>
        <w:keepLines/>
        <w:rPr>
          <w:rFonts w:eastAsiaTheme="minorHAnsi"/>
          <w:b/>
          <w:color w:val="FF0000"/>
        </w:rPr>
      </w:pPr>
    </w:p>
    <w:p w:rsidR="006A278E" w:rsidRPr="005F7A99" w:rsidRDefault="006A278E" w:rsidP="00BD74A1">
      <w:pPr>
        <w:keepNext/>
        <w:keepLines/>
        <w:rPr>
          <w:rFonts w:eastAsiaTheme="minorHAnsi"/>
          <w:b/>
          <w:color w:val="FF0000"/>
        </w:rPr>
        <w:sectPr w:rsidR="006A278E" w:rsidRPr="005F7A99" w:rsidSect="00B341A8">
          <w:headerReference w:type="default" r:id="rId17"/>
          <w:footerReference w:type="default" r:id="rId18"/>
          <w:footerReference w:type="first" r:id="rId19"/>
          <w:pgSz w:w="11906" w:h="16838" w:code="9"/>
          <w:pgMar w:top="1134" w:right="850" w:bottom="1134" w:left="1701" w:header="709" w:footer="709" w:gutter="0"/>
          <w:cols w:space="708"/>
          <w:titlePg/>
          <w:docGrid w:linePitch="360"/>
        </w:sectPr>
      </w:pPr>
    </w:p>
    <w:p w:rsidR="009B6C43" w:rsidRPr="005F7A99" w:rsidRDefault="009B6C43" w:rsidP="00BD74A1">
      <w:pPr>
        <w:rPr>
          <w:rFonts w:eastAsiaTheme="minorHAnsi"/>
          <w:b/>
        </w:rPr>
      </w:pPr>
      <w:bookmarkStart w:id="92" w:name="_Ref15990389"/>
      <w:r w:rsidRPr="005F7A99">
        <w:rPr>
          <w:rFonts w:eastAsiaTheme="minorHAnsi"/>
          <w:b/>
        </w:rPr>
        <w:t xml:space="preserve">Таблица </w:t>
      </w:r>
      <w:r w:rsidRPr="005F7A99">
        <w:rPr>
          <w:rFonts w:eastAsiaTheme="minorHAnsi"/>
          <w:b/>
        </w:rPr>
        <w:fldChar w:fldCharType="begin"/>
      </w:r>
      <w:r w:rsidRPr="005F7A99">
        <w:rPr>
          <w:rFonts w:eastAsiaTheme="minorHAnsi"/>
          <w:b/>
        </w:rPr>
        <w:instrText xml:space="preserve"> SEQ Таблица \* ARABIC </w:instrText>
      </w:r>
      <w:r w:rsidRPr="005F7A99">
        <w:rPr>
          <w:rFonts w:eastAsiaTheme="minorHAnsi"/>
          <w:b/>
        </w:rPr>
        <w:fldChar w:fldCharType="separate"/>
      </w:r>
      <w:r w:rsidR="0035507E">
        <w:rPr>
          <w:rFonts w:eastAsiaTheme="minorHAnsi"/>
          <w:b/>
          <w:noProof/>
        </w:rPr>
        <w:t>18</w:t>
      </w:r>
      <w:r w:rsidRPr="005F7A99">
        <w:rPr>
          <w:rFonts w:eastAsiaTheme="minorHAnsi"/>
          <w:b/>
        </w:rPr>
        <w:fldChar w:fldCharType="end"/>
      </w:r>
      <w:bookmarkEnd w:id="91"/>
      <w:bookmarkEnd w:id="92"/>
      <w:r w:rsidRPr="005F7A99">
        <w:rPr>
          <w:rFonts w:eastAsiaTheme="minorHAnsi"/>
          <w:b/>
        </w:rPr>
        <w:t xml:space="preserve"> </w:t>
      </w:r>
      <w:r w:rsidRPr="005F7A99">
        <w:rPr>
          <w:b/>
        </w:rPr>
        <w:t>Земельные участки, включаемые в границы населенн</w:t>
      </w:r>
      <w:r w:rsidR="00E31BD8" w:rsidRPr="005F7A99">
        <w:rPr>
          <w:b/>
        </w:rPr>
        <w:t xml:space="preserve">ого </w:t>
      </w:r>
      <w:r w:rsidRPr="005F7A99">
        <w:rPr>
          <w:b/>
        </w:rPr>
        <w:t>пункт</w:t>
      </w:r>
      <w:r w:rsidR="00E31BD8" w:rsidRPr="005F7A99">
        <w:rPr>
          <w:b/>
        </w:rPr>
        <w:t>а</w:t>
      </w:r>
    </w:p>
    <w:tbl>
      <w:tblPr>
        <w:tblW w:w="5000" w:type="pct"/>
        <w:jc w:val="cente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Layout w:type="fixed"/>
        <w:tblLook w:val="04A0" w:firstRow="1" w:lastRow="0" w:firstColumn="1" w:lastColumn="0" w:noHBand="0" w:noVBand="1"/>
      </w:tblPr>
      <w:tblGrid>
        <w:gridCol w:w="675"/>
        <w:gridCol w:w="1700"/>
        <w:gridCol w:w="3262"/>
        <w:gridCol w:w="1266"/>
        <w:gridCol w:w="1428"/>
        <w:gridCol w:w="3117"/>
        <w:gridCol w:w="1700"/>
        <w:gridCol w:w="1638"/>
      </w:tblGrid>
      <w:tr w:rsidR="006A278E" w:rsidRPr="005F7A99" w:rsidTr="00313DC1">
        <w:trPr>
          <w:tblHeader/>
          <w:jc w:val="center"/>
        </w:trPr>
        <w:tc>
          <w:tcPr>
            <w:tcW w:w="228" w:type="pct"/>
            <w:shd w:val="clear" w:color="auto" w:fill="auto"/>
            <w:vAlign w:val="center"/>
          </w:tcPr>
          <w:p w:rsidR="006A278E" w:rsidRPr="005F7A99" w:rsidRDefault="006A278E" w:rsidP="00313DC1">
            <w:pPr>
              <w:pStyle w:val="af2"/>
              <w:spacing w:line="235" w:lineRule="auto"/>
              <w:rPr>
                <w:rFonts w:ascii="Times New Roman" w:hAnsi="Times New Roman"/>
                <w:b/>
                <w:sz w:val="20"/>
                <w:szCs w:val="20"/>
              </w:rPr>
            </w:pPr>
            <w:r w:rsidRPr="005F7A99">
              <w:rPr>
                <w:rFonts w:ascii="Times New Roman" w:hAnsi="Times New Roman"/>
                <w:b/>
                <w:sz w:val="20"/>
                <w:szCs w:val="20"/>
              </w:rPr>
              <w:t>№</w:t>
            </w:r>
          </w:p>
          <w:p w:rsidR="006A278E" w:rsidRPr="005F7A99" w:rsidRDefault="006A278E" w:rsidP="00313DC1">
            <w:pPr>
              <w:pStyle w:val="af2"/>
              <w:spacing w:line="235" w:lineRule="auto"/>
              <w:rPr>
                <w:rFonts w:ascii="Times New Roman" w:hAnsi="Times New Roman"/>
                <w:b/>
                <w:sz w:val="20"/>
                <w:szCs w:val="20"/>
              </w:rPr>
            </w:pPr>
            <w:r w:rsidRPr="005F7A99">
              <w:rPr>
                <w:rFonts w:ascii="Times New Roman" w:hAnsi="Times New Roman"/>
                <w:b/>
                <w:sz w:val="20"/>
                <w:szCs w:val="20"/>
              </w:rPr>
              <w:t>п/п</w:t>
            </w:r>
          </w:p>
        </w:tc>
        <w:tc>
          <w:tcPr>
            <w:tcW w:w="575" w:type="pct"/>
            <w:shd w:val="clear" w:color="auto" w:fill="auto"/>
            <w:vAlign w:val="center"/>
          </w:tcPr>
          <w:p w:rsidR="006A278E" w:rsidRPr="005F7A99" w:rsidRDefault="006A278E" w:rsidP="00313DC1">
            <w:pPr>
              <w:pStyle w:val="af2"/>
              <w:spacing w:line="235" w:lineRule="auto"/>
              <w:ind w:left="-108" w:right="-109"/>
              <w:rPr>
                <w:rFonts w:ascii="Times New Roman" w:hAnsi="Times New Roman"/>
                <w:b/>
                <w:sz w:val="20"/>
                <w:szCs w:val="20"/>
              </w:rPr>
            </w:pPr>
            <w:r w:rsidRPr="005F7A99">
              <w:rPr>
                <w:rFonts w:ascii="Times New Roman" w:hAnsi="Times New Roman"/>
                <w:b/>
                <w:sz w:val="20"/>
                <w:szCs w:val="20"/>
              </w:rPr>
              <w:t>Кадастровый номер земельного участка</w:t>
            </w:r>
          </w:p>
        </w:tc>
        <w:tc>
          <w:tcPr>
            <w:tcW w:w="1103" w:type="pct"/>
            <w:shd w:val="clear" w:color="auto" w:fill="auto"/>
            <w:vAlign w:val="center"/>
          </w:tcPr>
          <w:p w:rsidR="006A278E" w:rsidRPr="005F7A99" w:rsidRDefault="006A278E" w:rsidP="00313DC1">
            <w:pPr>
              <w:pStyle w:val="af2"/>
              <w:spacing w:line="235" w:lineRule="auto"/>
              <w:ind w:left="-107" w:right="-108"/>
              <w:rPr>
                <w:rFonts w:ascii="Times New Roman" w:hAnsi="Times New Roman"/>
                <w:b/>
                <w:sz w:val="20"/>
                <w:szCs w:val="20"/>
              </w:rPr>
            </w:pPr>
            <w:r w:rsidRPr="005F7A99">
              <w:rPr>
                <w:rFonts w:ascii="Times New Roman" w:hAnsi="Times New Roman"/>
                <w:b/>
                <w:sz w:val="20"/>
                <w:szCs w:val="20"/>
              </w:rPr>
              <w:t>Описание местоположения земельного участка</w:t>
            </w:r>
          </w:p>
        </w:tc>
        <w:tc>
          <w:tcPr>
            <w:tcW w:w="428" w:type="pct"/>
            <w:shd w:val="clear" w:color="auto" w:fill="auto"/>
            <w:vAlign w:val="center"/>
          </w:tcPr>
          <w:p w:rsidR="008C103E" w:rsidRPr="005F7A99" w:rsidRDefault="006A278E" w:rsidP="008C103E">
            <w:pPr>
              <w:pStyle w:val="af2"/>
              <w:spacing w:line="235" w:lineRule="auto"/>
              <w:ind w:left="-108" w:right="-117"/>
              <w:rPr>
                <w:rFonts w:ascii="Times New Roman" w:hAnsi="Times New Roman"/>
                <w:b/>
                <w:sz w:val="20"/>
                <w:szCs w:val="20"/>
              </w:rPr>
            </w:pPr>
            <w:r w:rsidRPr="005F7A99">
              <w:rPr>
                <w:rFonts w:ascii="Times New Roman" w:hAnsi="Times New Roman"/>
                <w:b/>
                <w:sz w:val="20"/>
                <w:szCs w:val="20"/>
              </w:rPr>
              <w:t xml:space="preserve">Площадь земельного участка, </w:t>
            </w:r>
          </w:p>
          <w:p w:rsidR="006A278E" w:rsidRPr="005F7A99" w:rsidRDefault="008C103E" w:rsidP="008C103E">
            <w:pPr>
              <w:pStyle w:val="af2"/>
              <w:spacing w:line="235" w:lineRule="auto"/>
              <w:ind w:left="-108" w:right="-117"/>
              <w:rPr>
                <w:rFonts w:ascii="Times New Roman" w:hAnsi="Times New Roman"/>
                <w:b/>
                <w:sz w:val="20"/>
                <w:szCs w:val="20"/>
              </w:rPr>
            </w:pPr>
            <w:r w:rsidRPr="005F7A99">
              <w:rPr>
                <w:rFonts w:ascii="Times New Roman" w:hAnsi="Times New Roman"/>
                <w:b/>
                <w:sz w:val="20"/>
                <w:szCs w:val="20"/>
              </w:rPr>
              <w:t>кв. м</w:t>
            </w:r>
          </w:p>
        </w:tc>
        <w:tc>
          <w:tcPr>
            <w:tcW w:w="483" w:type="pct"/>
            <w:shd w:val="clear" w:color="auto" w:fill="auto"/>
            <w:vAlign w:val="center"/>
          </w:tcPr>
          <w:p w:rsidR="006A278E" w:rsidRPr="005F7A99" w:rsidRDefault="006A278E" w:rsidP="008C103E">
            <w:pPr>
              <w:pStyle w:val="af2"/>
              <w:spacing w:line="235" w:lineRule="auto"/>
              <w:ind w:left="-99" w:right="-107"/>
              <w:rPr>
                <w:rFonts w:ascii="Times New Roman" w:hAnsi="Times New Roman"/>
                <w:b/>
                <w:sz w:val="20"/>
                <w:szCs w:val="20"/>
              </w:rPr>
            </w:pPr>
            <w:r w:rsidRPr="005F7A99">
              <w:rPr>
                <w:rFonts w:ascii="Times New Roman" w:hAnsi="Times New Roman"/>
                <w:b/>
                <w:sz w:val="20"/>
                <w:szCs w:val="20"/>
              </w:rPr>
              <w:t>Площадь участка, включаемая в границы</w:t>
            </w:r>
            <w:r w:rsidR="008C103E" w:rsidRPr="005F7A99">
              <w:rPr>
                <w:rFonts w:ascii="Times New Roman" w:hAnsi="Times New Roman"/>
                <w:b/>
                <w:sz w:val="20"/>
                <w:szCs w:val="20"/>
              </w:rPr>
              <w:t>,</w:t>
            </w:r>
          </w:p>
          <w:p w:rsidR="008C103E" w:rsidRPr="005F7A99" w:rsidRDefault="008C103E" w:rsidP="008C103E">
            <w:pPr>
              <w:pStyle w:val="af2"/>
              <w:spacing w:line="235" w:lineRule="auto"/>
              <w:ind w:left="-99" w:right="-107"/>
              <w:rPr>
                <w:rFonts w:ascii="Times New Roman" w:hAnsi="Times New Roman"/>
                <w:b/>
                <w:sz w:val="20"/>
                <w:szCs w:val="20"/>
              </w:rPr>
            </w:pPr>
            <w:r w:rsidRPr="005F7A99">
              <w:rPr>
                <w:rFonts w:ascii="Times New Roman" w:hAnsi="Times New Roman"/>
                <w:b/>
                <w:sz w:val="20"/>
                <w:szCs w:val="20"/>
              </w:rPr>
              <w:t>кв. м</w:t>
            </w:r>
          </w:p>
        </w:tc>
        <w:tc>
          <w:tcPr>
            <w:tcW w:w="1054" w:type="pct"/>
            <w:shd w:val="clear" w:color="auto" w:fill="auto"/>
            <w:vAlign w:val="center"/>
          </w:tcPr>
          <w:p w:rsidR="008C103E" w:rsidRPr="005F7A99" w:rsidRDefault="008C103E" w:rsidP="008C103E">
            <w:pPr>
              <w:pStyle w:val="af2"/>
              <w:spacing w:line="235" w:lineRule="auto"/>
              <w:ind w:left="-93" w:right="-109"/>
              <w:rPr>
                <w:rFonts w:ascii="Times New Roman" w:hAnsi="Times New Roman"/>
                <w:b/>
                <w:sz w:val="20"/>
                <w:szCs w:val="20"/>
              </w:rPr>
            </w:pPr>
            <w:r w:rsidRPr="005F7A99">
              <w:rPr>
                <w:rFonts w:ascii="Times New Roman" w:hAnsi="Times New Roman"/>
                <w:b/>
                <w:sz w:val="20"/>
                <w:szCs w:val="20"/>
              </w:rPr>
              <w:t xml:space="preserve">Вид разрешенного использования в соответствии с </w:t>
            </w:r>
          </w:p>
          <w:p w:rsidR="006A278E" w:rsidRPr="005F7A99" w:rsidRDefault="008C103E" w:rsidP="008C103E">
            <w:pPr>
              <w:pStyle w:val="af2"/>
              <w:spacing w:line="235" w:lineRule="auto"/>
              <w:ind w:left="-109" w:right="-108"/>
              <w:rPr>
                <w:rFonts w:ascii="Times New Roman" w:hAnsi="Times New Roman"/>
                <w:b/>
                <w:sz w:val="20"/>
                <w:szCs w:val="20"/>
              </w:rPr>
            </w:pPr>
            <w:r w:rsidRPr="005F7A99">
              <w:rPr>
                <w:rFonts w:ascii="Times New Roman" w:hAnsi="Times New Roman"/>
                <w:b/>
                <w:sz w:val="20"/>
                <w:szCs w:val="20"/>
              </w:rPr>
              <w:t>правоустанавливающим документом</w:t>
            </w:r>
          </w:p>
        </w:tc>
        <w:tc>
          <w:tcPr>
            <w:tcW w:w="575" w:type="pct"/>
            <w:shd w:val="clear" w:color="auto" w:fill="auto"/>
            <w:vAlign w:val="center"/>
          </w:tcPr>
          <w:p w:rsidR="006A278E" w:rsidRPr="005F7A99" w:rsidRDefault="006A278E" w:rsidP="00313DC1">
            <w:pPr>
              <w:pStyle w:val="af2"/>
              <w:spacing w:line="235" w:lineRule="auto"/>
              <w:ind w:left="-108" w:right="-109"/>
              <w:rPr>
                <w:rFonts w:ascii="Times New Roman" w:hAnsi="Times New Roman"/>
                <w:b/>
                <w:sz w:val="20"/>
                <w:szCs w:val="20"/>
              </w:rPr>
            </w:pPr>
            <w:r w:rsidRPr="005F7A99">
              <w:rPr>
                <w:rFonts w:ascii="Times New Roman" w:hAnsi="Times New Roman"/>
                <w:b/>
                <w:sz w:val="20"/>
                <w:szCs w:val="20"/>
              </w:rPr>
              <w:t>Обоснование необходимости планируемого изменения границ</w:t>
            </w:r>
          </w:p>
        </w:tc>
        <w:tc>
          <w:tcPr>
            <w:tcW w:w="554" w:type="pct"/>
            <w:shd w:val="clear" w:color="auto" w:fill="auto"/>
            <w:vAlign w:val="center"/>
          </w:tcPr>
          <w:p w:rsidR="001D6BEA" w:rsidRPr="005F7A99" w:rsidRDefault="001D6BEA" w:rsidP="001D6BEA">
            <w:pPr>
              <w:pStyle w:val="af2"/>
              <w:spacing w:line="235" w:lineRule="auto"/>
              <w:ind w:left="-109" w:right="-172"/>
              <w:rPr>
                <w:rFonts w:ascii="Times New Roman" w:hAnsi="Times New Roman"/>
                <w:b/>
                <w:sz w:val="20"/>
                <w:szCs w:val="20"/>
              </w:rPr>
            </w:pPr>
            <w:r w:rsidRPr="005F7A99">
              <w:rPr>
                <w:rFonts w:ascii="Times New Roman" w:hAnsi="Times New Roman"/>
                <w:b/>
                <w:sz w:val="20"/>
                <w:szCs w:val="20"/>
              </w:rPr>
              <w:t>К</w:t>
            </w:r>
            <w:r w:rsidR="006A278E" w:rsidRPr="005F7A99">
              <w:rPr>
                <w:rFonts w:ascii="Times New Roman" w:hAnsi="Times New Roman"/>
                <w:b/>
                <w:sz w:val="20"/>
                <w:szCs w:val="20"/>
              </w:rPr>
              <w:t>атегория</w:t>
            </w:r>
          </w:p>
          <w:p w:rsidR="006A278E" w:rsidRPr="005F7A99" w:rsidRDefault="006A278E" w:rsidP="001D6BEA">
            <w:pPr>
              <w:pStyle w:val="af2"/>
              <w:spacing w:line="235" w:lineRule="auto"/>
              <w:ind w:left="-109" w:right="-172"/>
              <w:rPr>
                <w:rFonts w:ascii="Times New Roman" w:hAnsi="Times New Roman"/>
                <w:b/>
                <w:sz w:val="20"/>
                <w:szCs w:val="20"/>
              </w:rPr>
            </w:pPr>
            <w:r w:rsidRPr="005F7A99">
              <w:rPr>
                <w:rFonts w:ascii="Times New Roman" w:hAnsi="Times New Roman"/>
                <w:b/>
                <w:sz w:val="20"/>
                <w:szCs w:val="20"/>
              </w:rPr>
              <w:t>земель</w:t>
            </w:r>
            <w:r w:rsidR="001D6BEA" w:rsidRPr="005F7A99">
              <w:rPr>
                <w:rFonts w:ascii="Times New Roman" w:hAnsi="Times New Roman"/>
                <w:b/>
                <w:sz w:val="20"/>
                <w:szCs w:val="20"/>
              </w:rPr>
              <w:t xml:space="preserve"> в соответствии с правоустанав-ливающим документом</w:t>
            </w:r>
          </w:p>
        </w:tc>
      </w:tr>
      <w:tr w:rsidR="00313DC1" w:rsidRPr="005F7A99" w:rsidTr="00313DC1">
        <w:trPr>
          <w:jc w:val="center"/>
        </w:trPr>
        <w:tc>
          <w:tcPr>
            <w:tcW w:w="5000" w:type="pct"/>
            <w:gridSpan w:val="8"/>
            <w:shd w:val="clear" w:color="auto" w:fill="auto"/>
            <w:vAlign w:val="center"/>
          </w:tcPr>
          <w:p w:rsidR="00313DC1" w:rsidRPr="005F7A99" w:rsidRDefault="00313DC1" w:rsidP="00313DC1">
            <w:pPr>
              <w:ind w:left="-109" w:right="-172"/>
              <w:jc w:val="center"/>
              <w:rPr>
                <w:b/>
                <w:color w:val="000000"/>
                <w:sz w:val="20"/>
                <w:szCs w:val="20"/>
              </w:rPr>
            </w:pPr>
            <w:r w:rsidRPr="005F7A99">
              <w:rPr>
                <w:b/>
                <w:color w:val="000000"/>
                <w:sz w:val="20"/>
                <w:szCs w:val="20"/>
              </w:rPr>
              <w:t>г. Холмск</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1</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65:08:0000035:151</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область, р-н Холмский, г Холмск, ул Переселенческая, 57</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758</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758</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Под фактически существующий жилой дом</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2</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65:08:0000036:1039</w:t>
            </w:r>
          </w:p>
        </w:tc>
        <w:tc>
          <w:tcPr>
            <w:tcW w:w="1103" w:type="pct"/>
            <w:shd w:val="clear" w:color="auto" w:fill="auto"/>
            <w:vAlign w:val="center"/>
          </w:tcPr>
          <w:p w:rsidR="00313DC1" w:rsidRPr="005F7A99" w:rsidRDefault="00313DC1" w:rsidP="00121D88">
            <w:pPr>
              <w:ind w:left="-107" w:right="-108"/>
              <w:jc w:val="center"/>
              <w:rPr>
                <w:color w:val="000000"/>
                <w:sz w:val="20"/>
                <w:szCs w:val="20"/>
              </w:rPr>
            </w:pPr>
            <w:r w:rsidRPr="005F7A99">
              <w:rPr>
                <w:color w:val="000000"/>
                <w:sz w:val="20"/>
                <w:szCs w:val="20"/>
              </w:rPr>
              <w:t>Сахалинская обл, р-н Холмский, в 550 метрах на северо-восток от железнодорожной линии</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4523</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4523</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Под объекты производственного назначения</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промышленности</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3</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65:08:0000036:1042</w:t>
            </w:r>
          </w:p>
        </w:tc>
        <w:tc>
          <w:tcPr>
            <w:tcW w:w="1103" w:type="pct"/>
            <w:shd w:val="clear" w:color="auto" w:fill="auto"/>
            <w:vAlign w:val="center"/>
          </w:tcPr>
          <w:p w:rsidR="00313DC1" w:rsidRPr="005F7A99" w:rsidRDefault="00121D88" w:rsidP="00121D88">
            <w:pPr>
              <w:ind w:left="-107" w:right="-108"/>
              <w:jc w:val="center"/>
              <w:rPr>
                <w:color w:val="000000"/>
                <w:sz w:val="20"/>
                <w:szCs w:val="20"/>
              </w:rPr>
            </w:pPr>
            <w:r w:rsidRPr="005F7A99">
              <w:rPr>
                <w:color w:val="000000"/>
                <w:sz w:val="20"/>
                <w:szCs w:val="20"/>
              </w:rPr>
              <w:t>Сахалинская обл, р-н Холмский</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4787</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4787</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Под объекты производственного назначения</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промышленности</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4</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65:08:0000036:1171</w:t>
            </w:r>
          </w:p>
        </w:tc>
        <w:tc>
          <w:tcPr>
            <w:tcW w:w="1103" w:type="pct"/>
            <w:shd w:val="clear" w:color="auto" w:fill="auto"/>
            <w:vAlign w:val="center"/>
          </w:tcPr>
          <w:p w:rsidR="00313DC1" w:rsidRPr="005F7A99" w:rsidRDefault="00313DC1" w:rsidP="00BE1B1F">
            <w:pPr>
              <w:ind w:left="-107" w:right="-108"/>
              <w:jc w:val="center"/>
              <w:rPr>
                <w:color w:val="000000"/>
                <w:sz w:val="20"/>
                <w:szCs w:val="20"/>
              </w:rPr>
            </w:pPr>
            <w:r w:rsidRPr="005F7A99">
              <w:rPr>
                <w:color w:val="000000"/>
                <w:sz w:val="20"/>
                <w:szCs w:val="20"/>
              </w:rPr>
              <w:t>Сахалинская область, р-н Холмский, в границах участка расположен об</w:t>
            </w:r>
            <w:r w:rsidR="00121D88" w:rsidRPr="005F7A99">
              <w:rPr>
                <w:color w:val="000000"/>
                <w:sz w:val="20"/>
                <w:szCs w:val="20"/>
              </w:rPr>
              <w:t>ъ</w:t>
            </w:r>
            <w:r w:rsidRPr="005F7A99">
              <w:rPr>
                <w:color w:val="000000"/>
                <w:sz w:val="20"/>
                <w:szCs w:val="20"/>
              </w:rPr>
              <w:t xml:space="preserve">ект недвижимости </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5634</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5634</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под объекты производственного назначения</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промышленности</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5</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65:08:0000036:1174</w:t>
            </w:r>
          </w:p>
        </w:tc>
        <w:tc>
          <w:tcPr>
            <w:tcW w:w="1103" w:type="pct"/>
            <w:shd w:val="clear" w:color="auto" w:fill="auto"/>
            <w:vAlign w:val="center"/>
          </w:tcPr>
          <w:p w:rsidR="00313DC1" w:rsidRPr="005F7A99" w:rsidRDefault="00313DC1" w:rsidP="00121D88">
            <w:pPr>
              <w:ind w:left="-107" w:right="-108"/>
              <w:jc w:val="center"/>
              <w:rPr>
                <w:color w:val="000000"/>
                <w:sz w:val="20"/>
                <w:szCs w:val="20"/>
              </w:rPr>
            </w:pPr>
            <w:r w:rsidRPr="005F7A99">
              <w:rPr>
                <w:color w:val="000000"/>
                <w:sz w:val="20"/>
                <w:szCs w:val="20"/>
              </w:rPr>
              <w:t xml:space="preserve">Сахалинская область, р-н Холмский </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2998</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2998</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Под объекты производственного назначения</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промышленности</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6</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65:08:0000036:1175</w:t>
            </w:r>
          </w:p>
        </w:tc>
        <w:tc>
          <w:tcPr>
            <w:tcW w:w="1103" w:type="pct"/>
            <w:shd w:val="clear" w:color="auto" w:fill="auto"/>
            <w:vAlign w:val="center"/>
          </w:tcPr>
          <w:p w:rsidR="00313DC1" w:rsidRPr="005F7A99" w:rsidRDefault="00313DC1" w:rsidP="00121D88">
            <w:pPr>
              <w:ind w:left="-107" w:right="-108"/>
              <w:jc w:val="center"/>
              <w:rPr>
                <w:color w:val="000000"/>
                <w:sz w:val="20"/>
                <w:szCs w:val="20"/>
              </w:rPr>
            </w:pPr>
            <w:r w:rsidRPr="005F7A99">
              <w:rPr>
                <w:color w:val="000000"/>
                <w:sz w:val="20"/>
                <w:szCs w:val="20"/>
              </w:rPr>
              <w:t xml:space="preserve">Сахалинская область, р-н Холмский </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2418</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2418</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Под объекты производственного назначения</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промышленности</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7</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65:08:0000036:1181</w:t>
            </w:r>
          </w:p>
        </w:tc>
        <w:tc>
          <w:tcPr>
            <w:tcW w:w="1103" w:type="pct"/>
            <w:shd w:val="clear" w:color="auto" w:fill="auto"/>
            <w:vAlign w:val="center"/>
          </w:tcPr>
          <w:p w:rsidR="00313DC1" w:rsidRPr="005F7A99" w:rsidRDefault="00313DC1" w:rsidP="00121D88">
            <w:pPr>
              <w:ind w:left="-107" w:right="-108"/>
              <w:jc w:val="center"/>
              <w:rPr>
                <w:color w:val="000000"/>
                <w:sz w:val="20"/>
                <w:szCs w:val="20"/>
              </w:rPr>
            </w:pPr>
            <w:r w:rsidRPr="005F7A99">
              <w:rPr>
                <w:color w:val="000000"/>
                <w:sz w:val="20"/>
                <w:szCs w:val="20"/>
              </w:rPr>
              <w:t xml:space="preserve">Сахалинская область, р-н Холмский </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537</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537</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Под объекты производственного назначения</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промышленности</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8</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65:08:0000036:1216</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область, р-н Холмский, в границах участка расположен объект недвижимости: прач</w:t>
            </w:r>
            <w:r w:rsidR="00FB5669" w:rsidRPr="005F7A99">
              <w:rPr>
                <w:color w:val="000000"/>
                <w:sz w:val="20"/>
                <w:szCs w:val="20"/>
              </w:rPr>
              <w:t>ечная</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2993</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2993</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Под объекты производственного назначения</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промышленности</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9</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65:08:0000036:1217</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область, р-н Холмский, участок расположен в</w:t>
            </w:r>
            <w:r w:rsidR="00FB5669" w:rsidRPr="005F7A99">
              <w:rPr>
                <w:color w:val="000000"/>
                <w:sz w:val="20"/>
                <w:szCs w:val="20"/>
              </w:rPr>
              <w:t xml:space="preserve"> </w:t>
            </w:r>
            <w:r w:rsidRPr="005F7A99">
              <w:rPr>
                <w:color w:val="000000"/>
                <w:sz w:val="20"/>
                <w:szCs w:val="20"/>
              </w:rPr>
              <w:t>15 м к северу от объекта недвижимос</w:t>
            </w:r>
            <w:r w:rsidR="00FB5669" w:rsidRPr="005F7A99">
              <w:rPr>
                <w:color w:val="000000"/>
                <w:sz w:val="20"/>
                <w:szCs w:val="20"/>
              </w:rPr>
              <w:t>ти</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1779</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1779</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Под объекты производственного назначения</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промышленности</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10</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65:08:0000036:1225</w:t>
            </w:r>
          </w:p>
        </w:tc>
        <w:tc>
          <w:tcPr>
            <w:tcW w:w="1103" w:type="pct"/>
            <w:shd w:val="clear" w:color="auto" w:fill="auto"/>
            <w:vAlign w:val="center"/>
          </w:tcPr>
          <w:p w:rsidR="00313DC1" w:rsidRPr="005F7A99" w:rsidRDefault="00313DC1" w:rsidP="00121D88">
            <w:pPr>
              <w:ind w:left="-107" w:right="-108"/>
              <w:jc w:val="center"/>
              <w:rPr>
                <w:color w:val="000000"/>
                <w:sz w:val="20"/>
                <w:szCs w:val="20"/>
              </w:rPr>
            </w:pPr>
            <w:r w:rsidRPr="005F7A99">
              <w:rPr>
                <w:color w:val="000000"/>
                <w:sz w:val="20"/>
                <w:szCs w:val="20"/>
              </w:rPr>
              <w:t>Сахалинская об</w:t>
            </w:r>
            <w:r w:rsidR="00121D88" w:rsidRPr="005F7A99">
              <w:rPr>
                <w:color w:val="000000"/>
                <w:sz w:val="20"/>
                <w:szCs w:val="20"/>
              </w:rPr>
              <w:t>ласть, р-н Холмский</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15358</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15358</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под объекты производственного назначения</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промышленности</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11</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Часть земельного участка 65:08:0000036:1289</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область, г Холмск</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1458</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822</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Для ведения садоводства</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12</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65:08:0000036:1319</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область, р-н Холмский</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5042</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5042</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под объекты производственного назначения</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промышленности</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13</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65:08:0000036:1377</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Российская Федерация, Сахалинская область, р-н Холмский</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3473</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3473</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Под объекты производственного назначения</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промышленности</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14</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65:08:0000036:1378</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Российская Федерация, Сахалинская область, р-н Холмский</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1806</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1806</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Под объекты производственного назначения</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промышленности</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15</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65:08:0000036:1379</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Российская Федерация, Сахалинская область, р-н Холмский</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5646</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5646</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Под объекты производственного назначения</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промышленности</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16</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65:08:0000036:1380</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Российская Федерация, Сахалинская область, р-н Холмский</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3842</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3842</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Под объекты производственного назначения</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промышленности</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17</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65:08:0000036:1419</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область, р-н Холмский</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710</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710</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18</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65:08:0000036:1428</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область, р-н Холмский</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6161</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6161</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Под объекты производственного назначения</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промышленности</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19</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65:08:0000036:1429</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область, р-н Холмский</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9326</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9326</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Под объекты производственного назначения</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промышленности</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20</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65:08:0000036:1448</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область, р-н Холмский</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4127</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4127</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Сельскохозяйственное использование</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сельскохозяйственного назначения</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21</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65:08:0000036:1466</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область, р-н Холмский</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1595</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1595</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промышленности</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22</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65:08:0000036:1498</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область, р-н Холмский</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3102</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3102</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Отдых (рекреация)</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23</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65:08:0000036:992</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обл. Сахалинская, р-н Холмский, ПС-35 кв п. Симаково с ТМ-2500кВА ПС Симаково</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536</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536</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для размещения ПС-35 кв п. Симаково с ТМ-2500кВА ПС Симаково</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промышленности</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24</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65:09:0000000:17</w:t>
            </w:r>
          </w:p>
        </w:tc>
        <w:tc>
          <w:tcPr>
            <w:tcW w:w="1103" w:type="pct"/>
            <w:shd w:val="clear" w:color="auto" w:fill="auto"/>
            <w:vAlign w:val="center"/>
          </w:tcPr>
          <w:p w:rsidR="00313DC1" w:rsidRPr="005F7A99" w:rsidRDefault="00BE1B1F" w:rsidP="00313DC1">
            <w:pPr>
              <w:ind w:left="-107" w:right="-108"/>
              <w:jc w:val="center"/>
              <w:rPr>
                <w:color w:val="000000"/>
                <w:sz w:val="20"/>
                <w:szCs w:val="20"/>
              </w:rPr>
            </w:pPr>
            <w:r w:rsidRPr="005F7A99">
              <w:rPr>
                <w:color w:val="000000"/>
                <w:sz w:val="20"/>
                <w:szCs w:val="20"/>
              </w:rPr>
              <w:t>Сахалинская обл, р-н Холмский, г Холмск, ул. Матросова, примерно в 200 метрах на восток от жилого дома с почтовым адресом: г. Холмск, ул. Матросова, 2</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6910</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6910</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Под объекты производственного назначения</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25</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65:09:0000000:375</w:t>
            </w:r>
          </w:p>
        </w:tc>
        <w:tc>
          <w:tcPr>
            <w:tcW w:w="1103" w:type="pct"/>
            <w:shd w:val="clear" w:color="auto" w:fill="auto"/>
            <w:vAlign w:val="center"/>
          </w:tcPr>
          <w:p w:rsidR="00313DC1" w:rsidRPr="005F7A99" w:rsidRDefault="00313DC1" w:rsidP="00121D88">
            <w:pPr>
              <w:ind w:left="-107" w:right="-108"/>
              <w:jc w:val="center"/>
              <w:rPr>
                <w:color w:val="000000"/>
                <w:sz w:val="20"/>
                <w:szCs w:val="20"/>
              </w:rPr>
            </w:pPr>
            <w:r w:rsidRPr="005F7A99">
              <w:rPr>
                <w:color w:val="000000"/>
                <w:sz w:val="20"/>
                <w:szCs w:val="20"/>
              </w:rPr>
              <w:t xml:space="preserve">Сахалинская область, р-н Холмский, г Холмск, ул Александра Матросова, </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2612</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2612</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под объект производственного назначения</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26</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Часть земельного участка 65:09:0000000:399</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область, р-н Холмский, г Холмск, ул Лесозаводская</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115448</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44459</w:t>
            </w:r>
          </w:p>
        </w:tc>
        <w:tc>
          <w:tcPr>
            <w:tcW w:w="1054" w:type="pct"/>
            <w:shd w:val="clear" w:color="auto" w:fill="auto"/>
            <w:vAlign w:val="center"/>
          </w:tcPr>
          <w:p w:rsidR="00313DC1" w:rsidRPr="005F7A99" w:rsidRDefault="00313DC1" w:rsidP="00313DC1">
            <w:pPr>
              <w:ind w:left="-109" w:right="-108"/>
              <w:jc w:val="center"/>
              <w:rPr>
                <w:color w:val="000000"/>
                <w:sz w:val="20"/>
                <w:szCs w:val="20"/>
              </w:rPr>
            </w:pP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27</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65:09:0000000:426</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область, р-н Холмский, г Холмск, ул Лесозаводская</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273</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273</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Трубопроводный транспорт</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28</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65:09:0000001:1</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обл. Сахалинская, г. Холмск, ул. Переселенческая</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10575</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10575</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Под производственную базу</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29</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65:09:0000001:163</w:t>
            </w:r>
          </w:p>
        </w:tc>
        <w:tc>
          <w:tcPr>
            <w:tcW w:w="1103" w:type="pct"/>
            <w:shd w:val="clear" w:color="auto" w:fill="auto"/>
            <w:vAlign w:val="center"/>
          </w:tcPr>
          <w:p w:rsidR="00313DC1" w:rsidRPr="005F7A99" w:rsidRDefault="00313DC1" w:rsidP="00FB5669">
            <w:pPr>
              <w:ind w:left="-107" w:right="-108"/>
              <w:jc w:val="center"/>
              <w:rPr>
                <w:color w:val="000000"/>
                <w:sz w:val="20"/>
                <w:szCs w:val="20"/>
              </w:rPr>
            </w:pPr>
            <w:r w:rsidRPr="005F7A99">
              <w:rPr>
                <w:color w:val="000000"/>
                <w:sz w:val="20"/>
                <w:szCs w:val="20"/>
              </w:rPr>
              <w:t>Сахалинская обл, р-н Холмский, г Холмск</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1000</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1000</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Под строительство индивидуального жилого дома</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30</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65:09:0000001:165</w:t>
            </w:r>
          </w:p>
        </w:tc>
        <w:tc>
          <w:tcPr>
            <w:tcW w:w="1103" w:type="pct"/>
            <w:shd w:val="clear" w:color="auto" w:fill="auto"/>
            <w:vAlign w:val="center"/>
          </w:tcPr>
          <w:p w:rsidR="00313DC1" w:rsidRPr="005F7A99" w:rsidRDefault="00313DC1" w:rsidP="00FB5669">
            <w:pPr>
              <w:ind w:left="-107" w:right="-108"/>
              <w:jc w:val="center"/>
              <w:rPr>
                <w:color w:val="000000"/>
                <w:sz w:val="20"/>
                <w:szCs w:val="20"/>
              </w:rPr>
            </w:pPr>
            <w:r w:rsidRPr="005F7A99">
              <w:rPr>
                <w:color w:val="000000"/>
                <w:sz w:val="20"/>
                <w:szCs w:val="20"/>
              </w:rPr>
              <w:t>Сахалинская обл, р-н Холмский, г Холмск, ул Переселенческая</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1000</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1000</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под строительс</w:t>
            </w:r>
            <w:r w:rsidR="00121D88" w:rsidRPr="005F7A99">
              <w:rPr>
                <w:color w:val="000000"/>
                <w:sz w:val="20"/>
                <w:szCs w:val="20"/>
              </w:rPr>
              <w:t>т</w:t>
            </w:r>
            <w:r w:rsidRPr="005F7A99">
              <w:rPr>
                <w:color w:val="000000"/>
                <w:sz w:val="20"/>
                <w:szCs w:val="20"/>
              </w:rPr>
              <w:t>во индивидуального жилого дома</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31</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65:09:0000001:173</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область, р-н Холмский, г Холмск, ул Переселенческая,  48</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1029</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1029</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Для размещения индивидуального жилого дома</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32</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65:09:0000001:186</w:t>
            </w:r>
          </w:p>
        </w:tc>
        <w:tc>
          <w:tcPr>
            <w:tcW w:w="1103" w:type="pct"/>
            <w:shd w:val="clear" w:color="auto" w:fill="auto"/>
            <w:vAlign w:val="center"/>
          </w:tcPr>
          <w:p w:rsidR="00313DC1" w:rsidRPr="005F7A99" w:rsidRDefault="00313DC1" w:rsidP="00FB5669">
            <w:pPr>
              <w:ind w:left="-107" w:right="-108"/>
              <w:jc w:val="center"/>
              <w:rPr>
                <w:color w:val="000000"/>
                <w:sz w:val="20"/>
                <w:szCs w:val="20"/>
              </w:rPr>
            </w:pPr>
            <w:r w:rsidRPr="005F7A99">
              <w:rPr>
                <w:color w:val="000000"/>
                <w:sz w:val="20"/>
                <w:szCs w:val="20"/>
              </w:rPr>
              <w:t>Сахалинская область, р-н Холмский, г Холмск, ул Переселенческая</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215</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215</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Для размещения объекта инженерного обеспечения</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33</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65:09:0000001:187</w:t>
            </w:r>
          </w:p>
        </w:tc>
        <w:tc>
          <w:tcPr>
            <w:tcW w:w="1103" w:type="pct"/>
            <w:shd w:val="clear" w:color="auto" w:fill="auto"/>
            <w:vAlign w:val="center"/>
          </w:tcPr>
          <w:p w:rsidR="00313DC1" w:rsidRPr="005F7A99" w:rsidRDefault="00313DC1" w:rsidP="00FB5669">
            <w:pPr>
              <w:ind w:left="-107" w:right="-108"/>
              <w:jc w:val="center"/>
              <w:rPr>
                <w:color w:val="000000"/>
                <w:sz w:val="20"/>
                <w:szCs w:val="20"/>
              </w:rPr>
            </w:pPr>
            <w:r w:rsidRPr="005F7A99">
              <w:rPr>
                <w:color w:val="000000"/>
                <w:sz w:val="20"/>
                <w:szCs w:val="20"/>
              </w:rPr>
              <w:t>Сахалинская область, р-н Холмский, по ул Переселенческой</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1000</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1000</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под строительство индивидуального жилого дома</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34</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65:09:0000001:188</w:t>
            </w:r>
          </w:p>
        </w:tc>
        <w:tc>
          <w:tcPr>
            <w:tcW w:w="1103" w:type="pct"/>
            <w:shd w:val="clear" w:color="auto" w:fill="auto"/>
            <w:vAlign w:val="center"/>
          </w:tcPr>
          <w:p w:rsidR="00313DC1" w:rsidRPr="005F7A99" w:rsidRDefault="00313DC1" w:rsidP="00FB5669">
            <w:pPr>
              <w:ind w:left="-107" w:right="-108"/>
              <w:jc w:val="center"/>
              <w:rPr>
                <w:color w:val="000000"/>
                <w:sz w:val="20"/>
                <w:szCs w:val="20"/>
              </w:rPr>
            </w:pPr>
            <w:r w:rsidRPr="005F7A99">
              <w:rPr>
                <w:color w:val="000000"/>
                <w:sz w:val="20"/>
                <w:szCs w:val="20"/>
              </w:rPr>
              <w:t>Сахалинская область, р-н Холмский, г Холмск, ул Переселенческая</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225</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225</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Под плодово-огородные насаждения</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35</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65:09:0000001:19</w:t>
            </w:r>
          </w:p>
        </w:tc>
        <w:tc>
          <w:tcPr>
            <w:tcW w:w="1103" w:type="pct"/>
            <w:shd w:val="clear" w:color="auto" w:fill="auto"/>
            <w:vAlign w:val="center"/>
          </w:tcPr>
          <w:p w:rsidR="00313DC1" w:rsidRPr="005F7A99" w:rsidRDefault="00313DC1" w:rsidP="00FB5669">
            <w:pPr>
              <w:ind w:left="-107" w:right="-108"/>
              <w:jc w:val="center"/>
              <w:rPr>
                <w:color w:val="000000"/>
                <w:sz w:val="20"/>
                <w:szCs w:val="20"/>
              </w:rPr>
            </w:pPr>
            <w:r w:rsidRPr="005F7A99">
              <w:rPr>
                <w:color w:val="000000"/>
                <w:sz w:val="20"/>
                <w:szCs w:val="20"/>
              </w:rPr>
              <w:t>Сахалинская область, г Холмск, ул Переселенческая</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1089</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1089</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Для строительства индивидуального жилого дома</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36</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65:09:0000001:190</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область, р-н Холмский, г Холмск, ул Переселенческая</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326</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326</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для организации проезда к земельному участку под жилым домом в г. Холмске, по ул. Переселе</w:t>
            </w:r>
            <w:r w:rsidR="00FB5669" w:rsidRPr="005F7A99">
              <w:rPr>
                <w:color w:val="000000"/>
                <w:sz w:val="20"/>
                <w:szCs w:val="20"/>
              </w:rPr>
              <w:t>нческая</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37</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65:09:0000001:191</w:t>
            </w:r>
          </w:p>
        </w:tc>
        <w:tc>
          <w:tcPr>
            <w:tcW w:w="1103" w:type="pct"/>
            <w:shd w:val="clear" w:color="auto" w:fill="auto"/>
            <w:vAlign w:val="center"/>
          </w:tcPr>
          <w:p w:rsidR="00313DC1" w:rsidRPr="005F7A99" w:rsidRDefault="00BE1B1F" w:rsidP="00313DC1">
            <w:pPr>
              <w:ind w:left="-107" w:right="-108"/>
              <w:jc w:val="center"/>
              <w:rPr>
                <w:color w:val="000000"/>
                <w:sz w:val="20"/>
                <w:szCs w:val="20"/>
              </w:rPr>
            </w:pPr>
            <w:r w:rsidRPr="005F7A99">
              <w:rPr>
                <w:color w:val="000000"/>
                <w:sz w:val="20"/>
                <w:szCs w:val="20"/>
              </w:rPr>
              <w:t>Сахалинская область, г Холмск, ул Переселенческая, с северо-западной стороны жилого дома с почтовым адресом: г Холмск, ул Переселенческая, 3/4</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1886</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1886</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Для размещения открытой площадки для складирования строительных материалов</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38</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65:09:0000001:192</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область, р-н Холмский, г Холмск, ул Переселенческая, 37</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1097</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1097</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Для ведения личного подсобного хозяйства</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39</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65:09:0000001:194</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область, р-н Холмский, г Холмск, ул Переселенческая</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2178</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2178</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для строительства индивиду</w:t>
            </w:r>
            <w:r w:rsidR="00FB5669" w:rsidRPr="005F7A99">
              <w:rPr>
                <w:color w:val="000000"/>
                <w:sz w:val="20"/>
                <w:szCs w:val="20"/>
              </w:rPr>
              <w:t>а</w:t>
            </w:r>
            <w:r w:rsidRPr="005F7A99">
              <w:rPr>
                <w:color w:val="000000"/>
                <w:sz w:val="20"/>
                <w:szCs w:val="20"/>
              </w:rPr>
              <w:t>льного жилого дома</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40</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65:09:0000001:195</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область, р-н Холмский</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1100</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1100</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не определено</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41</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65:09:0000001:197</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область, р-н Холмский, г Холмск, ул Переселенческая</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1906</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1906</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Обслуживание автотранспорта</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42</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65:09:0000001:198</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область, р-н Холмский, г Холмск</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1856</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1856</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Коммунальное обслуживание</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43</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65:09:0000001:199</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область, р-н Холмский, г Холмск</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53905</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53905</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Под производственную базу</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44</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65:09:0000001:2</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обл. Сахалинская, р-н Холмский, территория Холмского административного района Сахалинской</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17148</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17148</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под полосой отвода дорог Шахта-Ильинмк, участок по г. Холмску (земли под железнодорожными</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45</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65:09:0000001:20</w:t>
            </w:r>
          </w:p>
        </w:tc>
        <w:tc>
          <w:tcPr>
            <w:tcW w:w="1103" w:type="pct"/>
            <w:shd w:val="clear" w:color="auto" w:fill="auto"/>
            <w:vAlign w:val="center"/>
          </w:tcPr>
          <w:p w:rsidR="00313DC1" w:rsidRPr="005F7A99" w:rsidRDefault="00313DC1" w:rsidP="00FB5669">
            <w:pPr>
              <w:ind w:left="-107" w:right="-108"/>
              <w:jc w:val="center"/>
              <w:rPr>
                <w:color w:val="000000"/>
                <w:sz w:val="20"/>
                <w:szCs w:val="20"/>
              </w:rPr>
            </w:pPr>
            <w:r w:rsidRPr="005F7A99">
              <w:rPr>
                <w:color w:val="000000"/>
                <w:sz w:val="20"/>
                <w:szCs w:val="20"/>
              </w:rPr>
              <w:t>Сахалинская область, г Холмск, ул Переселенческая</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1089</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1089</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Для строительства индивидуального жилого дома</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46</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65:09:0000001:200</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область, р-н Холмский, г Холмск</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190</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190</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Под производственную базу</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47</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65:09:0000001:201</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область, р-н Холмский, г Холмск</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1156</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1156</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Под производственную базу</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48</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65:09:0000001:202</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область, р-н Холмский, г Холмск</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2819</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2819</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Под производственную базу</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49</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65:09:0000001:203</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область, р-н Холмский, г Холмск</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2292</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2292</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Под производственную базу</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50</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65:09:0000001:204</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область, р-н Холмский, г Холмск</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1086</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1086</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Под производственную базу</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51</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65:09:0000001:205</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область, р-н Холмский, г Холмск</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1314</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1314</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Под производственную базу</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52</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65:09:0000001:206</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область, р-н Холмский, г Холмск</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419</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419</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Под производственную базу</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53</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65:09:0000001:208</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область, р-н Холмский, г. Холмск, ул. Переселенческая.</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773</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773</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Магазины</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54</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65:09:0000001:21</w:t>
            </w:r>
          </w:p>
        </w:tc>
        <w:tc>
          <w:tcPr>
            <w:tcW w:w="1103" w:type="pct"/>
            <w:shd w:val="clear" w:color="auto" w:fill="auto"/>
            <w:vAlign w:val="center"/>
          </w:tcPr>
          <w:p w:rsidR="00313DC1" w:rsidRPr="005F7A99" w:rsidRDefault="00BE1B1F" w:rsidP="00313DC1">
            <w:pPr>
              <w:ind w:left="-107" w:right="-108"/>
              <w:jc w:val="center"/>
              <w:rPr>
                <w:color w:val="000000"/>
                <w:sz w:val="20"/>
                <w:szCs w:val="20"/>
              </w:rPr>
            </w:pPr>
            <w:r w:rsidRPr="005F7A99">
              <w:rPr>
                <w:color w:val="000000"/>
                <w:sz w:val="20"/>
                <w:szCs w:val="20"/>
              </w:rPr>
              <w:t>Сахалинская область, г Холмск, ул Переселенческая, в 180 м на юго-восток от объекта недвижимости с почтовым адресом: г Холмск, ул Переселенческая, 3</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1089</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1089</w:t>
            </w:r>
          </w:p>
        </w:tc>
        <w:tc>
          <w:tcPr>
            <w:tcW w:w="1054" w:type="pct"/>
            <w:shd w:val="clear" w:color="auto" w:fill="auto"/>
            <w:vAlign w:val="center"/>
          </w:tcPr>
          <w:p w:rsidR="00313DC1" w:rsidRPr="005F7A99" w:rsidRDefault="00313DC1" w:rsidP="00FB5669">
            <w:pPr>
              <w:ind w:left="-109" w:right="-108"/>
              <w:jc w:val="center"/>
              <w:rPr>
                <w:color w:val="000000"/>
                <w:sz w:val="20"/>
                <w:szCs w:val="20"/>
              </w:rPr>
            </w:pPr>
            <w:r w:rsidRPr="005F7A99">
              <w:rPr>
                <w:color w:val="000000"/>
                <w:sz w:val="20"/>
                <w:szCs w:val="20"/>
              </w:rPr>
              <w:t>для строительства индив</w:t>
            </w:r>
            <w:r w:rsidR="00FB5669" w:rsidRPr="005F7A99">
              <w:rPr>
                <w:color w:val="000000"/>
                <w:sz w:val="20"/>
                <w:szCs w:val="20"/>
              </w:rPr>
              <w:t>и</w:t>
            </w:r>
            <w:r w:rsidRPr="005F7A99">
              <w:rPr>
                <w:color w:val="000000"/>
                <w:sz w:val="20"/>
                <w:szCs w:val="20"/>
              </w:rPr>
              <w:t>дуального жилого дома</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55</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65:09:0000001:22</w:t>
            </w:r>
          </w:p>
        </w:tc>
        <w:tc>
          <w:tcPr>
            <w:tcW w:w="1103" w:type="pct"/>
            <w:shd w:val="clear" w:color="auto" w:fill="auto"/>
            <w:vAlign w:val="center"/>
          </w:tcPr>
          <w:p w:rsidR="00313DC1" w:rsidRPr="005F7A99" w:rsidRDefault="00BE1B1F" w:rsidP="00313DC1">
            <w:pPr>
              <w:ind w:left="-107" w:right="-108"/>
              <w:jc w:val="center"/>
              <w:rPr>
                <w:color w:val="000000"/>
                <w:sz w:val="20"/>
                <w:szCs w:val="20"/>
              </w:rPr>
            </w:pPr>
            <w:r w:rsidRPr="005F7A99">
              <w:rPr>
                <w:color w:val="000000"/>
                <w:sz w:val="20"/>
                <w:szCs w:val="20"/>
              </w:rPr>
              <w:t>Сахалинская область, г Холмск, ул Переселенческая, в 235 м на юго-восток от объекта недвижимости с почтовым адресом: г Холмск, ул Переселенческая, 3</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1070</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1071</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Для строительства индивидуального жилого дома</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56</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65:09:0000001:24</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 xml:space="preserve">Сахалинская область, г Холмск, ул Переселенческая, в 120 м на юго-восток от объекта </w:t>
            </w:r>
            <w:r w:rsidR="00BE1B1F" w:rsidRPr="005F7A99">
              <w:rPr>
                <w:color w:val="000000"/>
                <w:sz w:val="20"/>
                <w:szCs w:val="20"/>
              </w:rPr>
              <w:t>недвижимости с почтовым адресом: г Холмск, ул Переселенческая, 3</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1089</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1089</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Для индивидуального жилищного строительства</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57</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65:09:0000001:25</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 xml:space="preserve">Сахалинская область, г Холмск, ул Переселенческая, в 115 м на юго-восток от объекта </w:t>
            </w:r>
            <w:r w:rsidR="00BE1B1F" w:rsidRPr="005F7A99">
              <w:rPr>
                <w:color w:val="000000"/>
                <w:sz w:val="20"/>
                <w:szCs w:val="20"/>
              </w:rPr>
              <w:t>недвижимости с почтовым адресом: г Холмск, ул Переселенческая, 3</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1089</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1089</w:t>
            </w:r>
          </w:p>
        </w:tc>
        <w:tc>
          <w:tcPr>
            <w:tcW w:w="1054" w:type="pct"/>
            <w:shd w:val="clear" w:color="auto" w:fill="auto"/>
            <w:vAlign w:val="center"/>
          </w:tcPr>
          <w:p w:rsidR="00313DC1" w:rsidRPr="005F7A99" w:rsidRDefault="00313DC1" w:rsidP="00FB5669">
            <w:pPr>
              <w:ind w:left="-109" w:right="-108"/>
              <w:jc w:val="center"/>
              <w:rPr>
                <w:color w:val="000000"/>
                <w:sz w:val="20"/>
                <w:szCs w:val="20"/>
              </w:rPr>
            </w:pPr>
            <w:r w:rsidRPr="005F7A99">
              <w:rPr>
                <w:color w:val="000000"/>
                <w:sz w:val="20"/>
                <w:szCs w:val="20"/>
              </w:rPr>
              <w:t>для строительства инди</w:t>
            </w:r>
            <w:r w:rsidR="00FB5669" w:rsidRPr="005F7A99">
              <w:rPr>
                <w:color w:val="000000"/>
                <w:sz w:val="20"/>
                <w:szCs w:val="20"/>
              </w:rPr>
              <w:t>ви</w:t>
            </w:r>
            <w:r w:rsidRPr="005F7A99">
              <w:rPr>
                <w:color w:val="000000"/>
                <w:sz w:val="20"/>
                <w:szCs w:val="20"/>
              </w:rPr>
              <w:t>дуального жилого дома</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58</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65:09:0000001:26</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 xml:space="preserve">Сахалинская область, г Холмск, ул Переселенческая, в 90 м на юго-восток от объекта </w:t>
            </w:r>
            <w:r w:rsidR="00BE1B1F" w:rsidRPr="005F7A99">
              <w:rPr>
                <w:color w:val="000000"/>
                <w:sz w:val="20"/>
                <w:szCs w:val="20"/>
              </w:rPr>
              <w:t>недвижимости с почтовым адресом: г Холмск, ул Переселенческая, 3</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1081</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1081</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Для строительства индивидуального жилого дома</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59</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65:09:0000001:27</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 xml:space="preserve">Сахалинская область, г Холмск, ул Переселенческая, в 135 м на юго-восток от объекта </w:t>
            </w:r>
            <w:r w:rsidR="00BE1B1F" w:rsidRPr="005F7A99">
              <w:rPr>
                <w:color w:val="000000"/>
                <w:sz w:val="20"/>
                <w:szCs w:val="20"/>
              </w:rPr>
              <w:t>недвижимости с почтовым адресом: г Холмск, ул Переселенческая, 3</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1089</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1089</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Для строительства индивидуального жилого дома</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60</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65:09:0000001:29</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 xml:space="preserve">Сахалинская область, г Холмск, ул Переселенческая, в 195 м на юго-восток от объекта </w:t>
            </w:r>
            <w:r w:rsidR="00BE1B1F" w:rsidRPr="005F7A99">
              <w:rPr>
                <w:color w:val="000000"/>
                <w:sz w:val="20"/>
                <w:szCs w:val="20"/>
              </w:rPr>
              <w:t>недвижимости с почтовым адресом: г Холмск, ул Переселенческая, 3</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1099</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1099</w:t>
            </w:r>
          </w:p>
        </w:tc>
        <w:tc>
          <w:tcPr>
            <w:tcW w:w="1054" w:type="pct"/>
            <w:shd w:val="clear" w:color="auto" w:fill="auto"/>
            <w:vAlign w:val="center"/>
          </w:tcPr>
          <w:p w:rsidR="00313DC1" w:rsidRPr="005F7A99" w:rsidRDefault="00313DC1" w:rsidP="00FB5669">
            <w:pPr>
              <w:ind w:left="-109" w:right="-108"/>
              <w:jc w:val="center"/>
              <w:rPr>
                <w:color w:val="000000"/>
                <w:sz w:val="20"/>
                <w:szCs w:val="20"/>
              </w:rPr>
            </w:pPr>
            <w:r w:rsidRPr="005F7A99">
              <w:rPr>
                <w:color w:val="000000"/>
                <w:sz w:val="20"/>
                <w:szCs w:val="20"/>
              </w:rPr>
              <w:t>для строительства инди</w:t>
            </w:r>
            <w:r w:rsidR="00FB5669" w:rsidRPr="005F7A99">
              <w:rPr>
                <w:color w:val="000000"/>
                <w:sz w:val="20"/>
                <w:szCs w:val="20"/>
              </w:rPr>
              <w:t>ви</w:t>
            </w:r>
            <w:r w:rsidRPr="005F7A99">
              <w:rPr>
                <w:color w:val="000000"/>
                <w:sz w:val="20"/>
                <w:szCs w:val="20"/>
              </w:rPr>
              <w:t>дуального жилого дома</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61</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65:09:0000001:3</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обл. Сахалинская, г. Холмск, ул. Переселенческая, 1</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4759</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4759</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для эксплуатации склада материально-технического снабжения</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62</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65:09:0000001:30</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область, г Холмск, ул Южная, д 17, в 7 м по направлению на запад от жилого дом</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1439</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1439</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для размещени</w:t>
            </w:r>
            <w:r w:rsidR="00FB5669" w:rsidRPr="005F7A99">
              <w:rPr>
                <w:color w:val="000000"/>
                <w:sz w:val="20"/>
                <w:szCs w:val="20"/>
              </w:rPr>
              <w:t>я</w:t>
            </w:r>
            <w:r w:rsidRPr="005F7A99">
              <w:rPr>
                <w:color w:val="000000"/>
                <w:sz w:val="20"/>
                <w:szCs w:val="20"/>
              </w:rPr>
              <w:t xml:space="preserve"> огородного участка</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63</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65:09:0000001:31</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обл. Сахалинская, г. Холмск, ул. Переселенческая, дом 36</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1392</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1392</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для размещения индивидуального жилого дома</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64</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65:09:0000001:32</w:t>
            </w:r>
          </w:p>
        </w:tc>
        <w:tc>
          <w:tcPr>
            <w:tcW w:w="1103" w:type="pct"/>
            <w:shd w:val="clear" w:color="auto" w:fill="auto"/>
            <w:vAlign w:val="center"/>
          </w:tcPr>
          <w:p w:rsidR="00313DC1" w:rsidRPr="005F7A99" w:rsidRDefault="00313DC1" w:rsidP="00FB5669">
            <w:pPr>
              <w:ind w:left="-107" w:right="-108"/>
              <w:jc w:val="center"/>
              <w:rPr>
                <w:color w:val="000000"/>
                <w:sz w:val="20"/>
                <w:szCs w:val="20"/>
              </w:rPr>
            </w:pPr>
            <w:r w:rsidRPr="005F7A99">
              <w:rPr>
                <w:color w:val="000000"/>
                <w:sz w:val="20"/>
                <w:szCs w:val="20"/>
              </w:rPr>
              <w:t>Сахалинская область, волость Холмск, ул Переселенческая</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1136</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1136</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Для размещения многоквартирного жилого дома</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65</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65:09:0000001:320</w:t>
            </w:r>
          </w:p>
        </w:tc>
        <w:tc>
          <w:tcPr>
            <w:tcW w:w="1103" w:type="pct"/>
            <w:shd w:val="clear" w:color="auto" w:fill="auto"/>
            <w:vAlign w:val="center"/>
          </w:tcPr>
          <w:p w:rsidR="00313DC1" w:rsidRPr="005F7A99" w:rsidRDefault="00313DC1" w:rsidP="00313DC1">
            <w:pPr>
              <w:ind w:left="-107" w:right="-108"/>
              <w:jc w:val="center"/>
              <w:rPr>
                <w:color w:val="000000"/>
                <w:sz w:val="20"/>
                <w:szCs w:val="20"/>
              </w:rPr>
            </w:pP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661</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661</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Блокированная жилая застройка</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66</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65:09:0000001:321</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 Холмский р-н., г. Холмск, ул. Переселенческая.</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994</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994</w:t>
            </w:r>
          </w:p>
        </w:tc>
        <w:tc>
          <w:tcPr>
            <w:tcW w:w="1054" w:type="pct"/>
            <w:shd w:val="clear" w:color="auto" w:fill="auto"/>
            <w:vAlign w:val="center"/>
          </w:tcPr>
          <w:p w:rsidR="00313DC1" w:rsidRPr="005F7A99" w:rsidRDefault="00313DC1" w:rsidP="00FB5669">
            <w:pPr>
              <w:ind w:left="-109" w:right="-108"/>
              <w:jc w:val="center"/>
              <w:rPr>
                <w:color w:val="000000"/>
                <w:sz w:val="20"/>
                <w:szCs w:val="20"/>
              </w:rPr>
            </w:pPr>
            <w:r w:rsidRPr="005F7A99">
              <w:rPr>
                <w:color w:val="000000"/>
                <w:sz w:val="20"/>
                <w:szCs w:val="20"/>
              </w:rPr>
              <w:t>для индивидуального жилищного строител</w:t>
            </w:r>
            <w:r w:rsidR="00FB5669" w:rsidRPr="005F7A99">
              <w:rPr>
                <w:color w:val="000000"/>
                <w:sz w:val="20"/>
                <w:szCs w:val="20"/>
              </w:rPr>
              <w:t>ьс</w:t>
            </w:r>
            <w:r w:rsidRPr="005F7A99">
              <w:rPr>
                <w:color w:val="000000"/>
                <w:sz w:val="20"/>
                <w:szCs w:val="20"/>
              </w:rPr>
              <w:t>тва</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67</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65:09:0000001:322</w:t>
            </w:r>
          </w:p>
        </w:tc>
        <w:tc>
          <w:tcPr>
            <w:tcW w:w="1103" w:type="pct"/>
            <w:shd w:val="clear" w:color="auto" w:fill="auto"/>
            <w:vAlign w:val="center"/>
          </w:tcPr>
          <w:p w:rsidR="00313DC1" w:rsidRPr="005F7A99" w:rsidRDefault="00313DC1" w:rsidP="00313DC1">
            <w:pPr>
              <w:ind w:left="-107" w:right="-108"/>
              <w:jc w:val="center"/>
              <w:rPr>
                <w:color w:val="000000"/>
                <w:sz w:val="20"/>
                <w:szCs w:val="20"/>
              </w:rPr>
            </w:pP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1039</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1039</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Для индивидуального жилищного строительства</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68</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65:09:0000001:323</w:t>
            </w:r>
          </w:p>
        </w:tc>
        <w:tc>
          <w:tcPr>
            <w:tcW w:w="1103" w:type="pct"/>
            <w:shd w:val="clear" w:color="auto" w:fill="auto"/>
            <w:vAlign w:val="center"/>
          </w:tcPr>
          <w:p w:rsidR="00313DC1" w:rsidRPr="005F7A99" w:rsidRDefault="00313DC1" w:rsidP="00313DC1">
            <w:pPr>
              <w:ind w:left="-107" w:right="-108"/>
              <w:jc w:val="center"/>
              <w:rPr>
                <w:color w:val="000000"/>
                <w:sz w:val="20"/>
                <w:szCs w:val="20"/>
              </w:rPr>
            </w:pP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1492</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1492</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Для индивидуального жилищного строительства</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69</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65:09:0000001:324</w:t>
            </w:r>
          </w:p>
        </w:tc>
        <w:tc>
          <w:tcPr>
            <w:tcW w:w="1103" w:type="pct"/>
            <w:shd w:val="clear" w:color="auto" w:fill="auto"/>
            <w:vAlign w:val="center"/>
          </w:tcPr>
          <w:p w:rsidR="00313DC1" w:rsidRPr="005F7A99" w:rsidRDefault="00313DC1" w:rsidP="00313DC1">
            <w:pPr>
              <w:ind w:left="-107" w:right="-108"/>
              <w:jc w:val="center"/>
              <w:rPr>
                <w:color w:val="000000"/>
                <w:sz w:val="20"/>
                <w:szCs w:val="20"/>
              </w:rPr>
            </w:pP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714</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714</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Для индивидуального жилищного строительства</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70</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65:09:0000001:325</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 Холмский р-н., г. Холмск, ул. Переселенческая</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919</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919</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Для индивидуальной жилой застройки</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71</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65:09:0000001:326</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 Холмский р-н., г. Холмск, ул. Переселенческая</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928</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928</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Для индивидуальной жилой застройки</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72</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65:09:0000001:327</w:t>
            </w:r>
          </w:p>
        </w:tc>
        <w:tc>
          <w:tcPr>
            <w:tcW w:w="1103" w:type="pct"/>
            <w:shd w:val="clear" w:color="auto" w:fill="auto"/>
            <w:vAlign w:val="center"/>
          </w:tcPr>
          <w:p w:rsidR="00313DC1" w:rsidRPr="005F7A99" w:rsidRDefault="00313DC1" w:rsidP="00313DC1">
            <w:pPr>
              <w:ind w:left="-107" w:right="-108"/>
              <w:jc w:val="center"/>
              <w:rPr>
                <w:color w:val="000000"/>
                <w:sz w:val="20"/>
                <w:szCs w:val="20"/>
              </w:rPr>
            </w:pP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1340</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1340</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Для индивидуального жилищного строительства</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73</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65:09:0000001:328</w:t>
            </w:r>
          </w:p>
        </w:tc>
        <w:tc>
          <w:tcPr>
            <w:tcW w:w="1103" w:type="pct"/>
            <w:shd w:val="clear" w:color="auto" w:fill="auto"/>
            <w:vAlign w:val="center"/>
          </w:tcPr>
          <w:p w:rsidR="00313DC1" w:rsidRPr="005F7A99" w:rsidRDefault="00313DC1" w:rsidP="00313DC1">
            <w:pPr>
              <w:ind w:left="-107" w:right="-108"/>
              <w:jc w:val="center"/>
              <w:rPr>
                <w:color w:val="000000"/>
                <w:sz w:val="20"/>
                <w:szCs w:val="20"/>
              </w:rPr>
            </w:pP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456</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456</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Под плодово-огородные насаждения</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74</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65:09:0000001:329</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 Холмский р-н., г. Холмск, ул. Переселенческая.</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800</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800</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для индивидуального жилищного строительства</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75</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65:09:0000001:33</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обл. Сахалинская, г. Холмск, ул. Переселенческая, дом 21 А</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917</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917</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для размещения многоквартирного жилого дома</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76</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65:09:0000001:330</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область, г. Холмск.</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2141</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2142</w:t>
            </w:r>
          </w:p>
        </w:tc>
        <w:tc>
          <w:tcPr>
            <w:tcW w:w="1054" w:type="pct"/>
            <w:shd w:val="clear" w:color="auto" w:fill="auto"/>
            <w:vAlign w:val="center"/>
          </w:tcPr>
          <w:p w:rsidR="00313DC1" w:rsidRPr="005F7A99" w:rsidRDefault="00313DC1" w:rsidP="00313DC1">
            <w:pPr>
              <w:ind w:left="-109" w:right="-108"/>
              <w:jc w:val="center"/>
              <w:rPr>
                <w:color w:val="000000"/>
                <w:sz w:val="20"/>
                <w:szCs w:val="20"/>
              </w:rPr>
            </w:pP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77</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65:09:0000001:34</w:t>
            </w:r>
          </w:p>
        </w:tc>
        <w:tc>
          <w:tcPr>
            <w:tcW w:w="1103" w:type="pct"/>
            <w:shd w:val="clear" w:color="auto" w:fill="auto"/>
            <w:vAlign w:val="center"/>
          </w:tcPr>
          <w:p w:rsidR="00313DC1" w:rsidRPr="005F7A99" w:rsidRDefault="00BE1B1F" w:rsidP="00313DC1">
            <w:pPr>
              <w:ind w:left="-107" w:right="-108"/>
              <w:jc w:val="center"/>
              <w:rPr>
                <w:color w:val="000000"/>
                <w:sz w:val="20"/>
                <w:szCs w:val="20"/>
              </w:rPr>
            </w:pPr>
            <w:r w:rsidRPr="005F7A99">
              <w:rPr>
                <w:color w:val="000000"/>
                <w:sz w:val="20"/>
                <w:szCs w:val="20"/>
              </w:rPr>
              <w:t>Сахалинская область, г Холмск, ул Переселенческая, в границах участка расположен многоквартирный жилой дом с почтовым адресом: г Холмск, ул Переселенческая, 23</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893</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893</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Для размещения многоквартирного жилого дома</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78</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65:09:0000001:35</w:t>
            </w:r>
          </w:p>
        </w:tc>
        <w:tc>
          <w:tcPr>
            <w:tcW w:w="1103" w:type="pct"/>
            <w:shd w:val="clear" w:color="auto" w:fill="auto"/>
            <w:vAlign w:val="center"/>
          </w:tcPr>
          <w:p w:rsidR="00313DC1" w:rsidRPr="005F7A99" w:rsidRDefault="00BE1B1F" w:rsidP="00313DC1">
            <w:pPr>
              <w:ind w:left="-107" w:right="-108"/>
              <w:jc w:val="center"/>
              <w:rPr>
                <w:color w:val="000000"/>
                <w:sz w:val="20"/>
                <w:szCs w:val="20"/>
              </w:rPr>
            </w:pPr>
            <w:r w:rsidRPr="005F7A99">
              <w:rPr>
                <w:color w:val="000000"/>
                <w:sz w:val="20"/>
                <w:szCs w:val="20"/>
              </w:rPr>
              <w:t>Сахалинская область, р-н Холмский, г Холмск, ул Переселенческая, участок расположен в 6 метрах на север от жилого дома с почтовым адресом: г. Холмск, ул. Переселенческая, 48</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811</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811</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Для индивидуального жилищного строительства</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79</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65:09:0000001:4</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обл. Сахалинская, г. Холмск, ул. Переселенческая, 3</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12186</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12186</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для размещения объектов производственного назначения</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B57553">
            <w:pPr>
              <w:jc w:val="center"/>
              <w:rPr>
                <w:color w:val="000000"/>
                <w:sz w:val="20"/>
                <w:szCs w:val="20"/>
              </w:rPr>
            </w:pPr>
            <w:r w:rsidRPr="005F7A99">
              <w:rPr>
                <w:color w:val="000000"/>
                <w:sz w:val="20"/>
                <w:szCs w:val="20"/>
              </w:rPr>
              <w:t>80</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65:09:0000002:1</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обл. Сахалинская, р-н Холмский, территория Холмского административного района Сахалинской</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59193</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59193</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под полосой отвода дорог Шахта-Ильинмк, участок по г. Холмску (земли под железнодорожными</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292004"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81</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65:09:0000002:10</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область, р-н Холмский</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3510</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3508</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Для индивидуального жилищного строительства</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B57553">
            <w:pPr>
              <w:jc w:val="center"/>
              <w:rPr>
                <w:color w:val="000000"/>
                <w:sz w:val="20"/>
                <w:szCs w:val="20"/>
              </w:rPr>
            </w:pPr>
            <w:r w:rsidRPr="005F7A99">
              <w:rPr>
                <w:color w:val="000000"/>
                <w:sz w:val="20"/>
                <w:szCs w:val="20"/>
              </w:rPr>
              <w:t>82</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65:09:0000002:2</w:t>
            </w:r>
          </w:p>
        </w:tc>
        <w:tc>
          <w:tcPr>
            <w:tcW w:w="1103" w:type="pct"/>
            <w:shd w:val="clear" w:color="auto" w:fill="auto"/>
            <w:vAlign w:val="center"/>
          </w:tcPr>
          <w:p w:rsidR="00313DC1" w:rsidRPr="005F7A99" w:rsidRDefault="00313DC1" w:rsidP="00BE1B1F">
            <w:pPr>
              <w:ind w:left="-107" w:right="-108"/>
              <w:jc w:val="center"/>
              <w:rPr>
                <w:color w:val="000000"/>
                <w:sz w:val="20"/>
                <w:szCs w:val="20"/>
              </w:rPr>
            </w:pPr>
            <w:r w:rsidRPr="005F7A99">
              <w:rPr>
                <w:color w:val="000000"/>
                <w:sz w:val="20"/>
                <w:szCs w:val="20"/>
              </w:rPr>
              <w:t xml:space="preserve">обл. Сахалинская, г. Холмск, в 300 метрах на северо-восток от железнодорожной линии </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7941</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7941</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под объекты производственного назначения</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292004"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83</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65:09:0000002:4</w:t>
            </w:r>
          </w:p>
        </w:tc>
        <w:tc>
          <w:tcPr>
            <w:tcW w:w="1103" w:type="pct"/>
            <w:shd w:val="clear" w:color="auto" w:fill="auto"/>
            <w:vAlign w:val="center"/>
          </w:tcPr>
          <w:p w:rsidR="00313DC1" w:rsidRPr="005F7A99" w:rsidRDefault="00313DC1" w:rsidP="00BE1B1F">
            <w:pPr>
              <w:ind w:left="-107" w:right="-108"/>
              <w:jc w:val="center"/>
              <w:rPr>
                <w:color w:val="000000"/>
                <w:sz w:val="20"/>
                <w:szCs w:val="20"/>
              </w:rPr>
            </w:pPr>
            <w:r w:rsidRPr="005F7A99">
              <w:rPr>
                <w:color w:val="000000"/>
                <w:sz w:val="20"/>
                <w:szCs w:val="20"/>
              </w:rPr>
              <w:t xml:space="preserve">Сахалинская обл, р-н Холмский, г Холмск, примерно в 150 м к северу от жилого дома </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225625</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225625</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Для размещения садов, скверов, аллей, общеквартальных детских, спортивных, хозяйственных п</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84</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65:09:0000002:5</w:t>
            </w:r>
          </w:p>
        </w:tc>
        <w:tc>
          <w:tcPr>
            <w:tcW w:w="1103" w:type="pct"/>
            <w:shd w:val="clear" w:color="auto" w:fill="auto"/>
            <w:vAlign w:val="center"/>
          </w:tcPr>
          <w:p w:rsidR="00313DC1" w:rsidRPr="005F7A99" w:rsidRDefault="00313DC1" w:rsidP="00BE1B1F">
            <w:pPr>
              <w:ind w:left="-107" w:right="-108"/>
              <w:jc w:val="center"/>
              <w:rPr>
                <w:color w:val="000000"/>
                <w:sz w:val="20"/>
                <w:szCs w:val="20"/>
              </w:rPr>
            </w:pPr>
            <w:r w:rsidRPr="005F7A99">
              <w:rPr>
                <w:color w:val="000000"/>
                <w:sz w:val="20"/>
                <w:szCs w:val="20"/>
              </w:rPr>
              <w:t xml:space="preserve">Сахалинская область, р-н Холмский, участок расположен примерно в 500 м на северо-восток </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154866</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154866</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Для сельскохозяйственного использования</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сельскохозяйственного назначения</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85</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65:09:0000002:6</w:t>
            </w:r>
          </w:p>
        </w:tc>
        <w:tc>
          <w:tcPr>
            <w:tcW w:w="1103" w:type="pct"/>
            <w:shd w:val="clear" w:color="auto" w:fill="auto"/>
            <w:vAlign w:val="center"/>
          </w:tcPr>
          <w:p w:rsidR="00313DC1" w:rsidRPr="005F7A99" w:rsidRDefault="00BE1B1F" w:rsidP="00313DC1">
            <w:pPr>
              <w:ind w:left="-107" w:right="-108"/>
              <w:jc w:val="center"/>
              <w:rPr>
                <w:color w:val="000000"/>
                <w:sz w:val="20"/>
                <w:szCs w:val="20"/>
              </w:rPr>
            </w:pPr>
            <w:r w:rsidRPr="005F7A99">
              <w:rPr>
                <w:color w:val="000000"/>
                <w:sz w:val="20"/>
                <w:szCs w:val="20"/>
              </w:rPr>
              <w:t>Сахалинская область, р-н Холмский, г Холмск, ул Матросова, в границах участка расположен индивидуальный жилой дом с почтовым адресом: г Холмск, ул Матросова, 7</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565</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565</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Для размещения индивидуального жилого дома</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86</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65:09:0000002:7</w:t>
            </w:r>
          </w:p>
        </w:tc>
        <w:tc>
          <w:tcPr>
            <w:tcW w:w="1103" w:type="pct"/>
            <w:shd w:val="clear" w:color="auto" w:fill="auto"/>
            <w:vAlign w:val="center"/>
          </w:tcPr>
          <w:p w:rsidR="00313DC1" w:rsidRPr="005F7A99" w:rsidRDefault="00BE1B1F" w:rsidP="00313DC1">
            <w:pPr>
              <w:ind w:left="-107" w:right="-108"/>
              <w:jc w:val="center"/>
              <w:rPr>
                <w:color w:val="000000"/>
                <w:sz w:val="20"/>
                <w:szCs w:val="20"/>
              </w:rPr>
            </w:pPr>
            <w:r w:rsidRPr="005F7A99">
              <w:rPr>
                <w:color w:val="000000"/>
                <w:sz w:val="20"/>
                <w:szCs w:val="20"/>
              </w:rPr>
              <w:t>Сахалинская область, р-н Холмский, г Холмск, ул Александра Матросова, в границах участка расположен объект недвижимости "Склад", литерД с почтовым адресом : г Холмск, ул Александра Матросова,2</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1117</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1117</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под объект производственного назначения</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87</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65:09:0000002:8</w:t>
            </w:r>
          </w:p>
        </w:tc>
        <w:tc>
          <w:tcPr>
            <w:tcW w:w="1103" w:type="pct"/>
            <w:shd w:val="clear" w:color="auto" w:fill="auto"/>
            <w:vAlign w:val="center"/>
          </w:tcPr>
          <w:p w:rsidR="00313DC1" w:rsidRPr="005F7A99" w:rsidRDefault="00BE1B1F" w:rsidP="00313DC1">
            <w:pPr>
              <w:ind w:left="-107" w:right="-108"/>
              <w:jc w:val="center"/>
              <w:rPr>
                <w:color w:val="000000"/>
                <w:sz w:val="20"/>
                <w:szCs w:val="20"/>
              </w:rPr>
            </w:pPr>
            <w:r w:rsidRPr="005F7A99">
              <w:rPr>
                <w:color w:val="000000"/>
                <w:sz w:val="20"/>
                <w:szCs w:val="20"/>
              </w:rPr>
              <w:t>Сахалинская область, р-н Холмский, г Холмск, ул Александра Матросова, в границах участка расположен объект недвижимости "Склад", литерД с почтовым адресом : г Холмск, ул Александра Матросова,2</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2123</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2123</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Под объекты производственного назначения</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88</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65:09:0000002:9</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область, р-н Холмский, г Холмск</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4434</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4434</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под строительство объектов производственного назначения</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B57553">
            <w:pPr>
              <w:jc w:val="center"/>
              <w:rPr>
                <w:color w:val="000000"/>
                <w:sz w:val="20"/>
                <w:szCs w:val="20"/>
              </w:rPr>
            </w:pPr>
            <w:r w:rsidRPr="005F7A99">
              <w:rPr>
                <w:color w:val="000000"/>
                <w:sz w:val="20"/>
                <w:szCs w:val="20"/>
              </w:rPr>
              <w:t>89</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65:09:0000003:1</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обл. Сахалинская, р-н Холмский, территория Холмского административного района Сахалинской</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14797</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14797</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под полосой отвода дорог Шахта-Ильинмк, участок по г. Холмску (земли под железнодорожными</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292004"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90</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65:09:0000003:2</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обл. Сахалинская, г. Холмск, ул. Южная, 6</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998</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998</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для размещения объектов жилого назначения</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91</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65:09:0000003:3</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обл. Сахалинская, г. Холмск, ул. Южная, дом 4</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1568</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1568</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для размещения индивидуального жилого дома</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92</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65:09:0000003:4</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обл. Сахалинская, р-н Холмский, г. Холмск, ул. Южная, дом 15</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3294</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3294</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для размещения комплексной площадки летнего отдыха</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93</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65:09:0000003:5</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область, р-н Холмский, г Холмск, ул Южная, 8</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1947</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1947</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Для ведения личного подсобного хозяйства</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94</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65:09:0000003:6</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область, р-н Холмский, г Холмск, ул Южная</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744</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744</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для размещения индивидуального жилого дома</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95</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65:09:0000003:7</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область, р-н Холмский, г Холмск</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2081</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2081</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96</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65:09:0000003:8</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область, р-н Холмский, г Холмск, ул Южная</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1697</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1697</w:t>
            </w:r>
          </w:p>
        </w:tc>
        <w:tc>
          <w:tcPr>
            <w:tcW w:w="1054" w:type="pct"/>
            <w:shd w:val="clear" w:color="auto" w:fill="auto"/>
            <w:vAlign w:val="center"/>
          </w:tcPr>
          <w:p w:rsidR="00313DC1" w:rsidRPr="005F7A99" w:rsidRDefault="00313DC1" w:rsidP="00313DC1">
            <w:pPr>
              <w:ind w:left="-109" w:right="-108"/>
              <w:jc w:val="center"/>
              <w:rPr>
                <w:color w:val="000000"/>
                <w:sz w:val="20"/>
                <w:szCs w:val="20"/>
              </w:rPr>
            </w:pP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97</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65:09:0000005:1</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обл. Сахалинская, г. Холмск, ул. Лесозаводская, дом 223</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600</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600</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Под жилую застройку</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98</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65:09:0000005:120</w:t>
            </w:r>
          </w:p>
        </w:tc>
        <w:tc>
          <w:tcPr>
            <w:tcW w:w="1103" w:type="pct"/>
            <w:shd w:val="clear" w:color="auto" w:fill="auto"/>
            <w:vAlign w:val="center"/>
          </w:tcPr>
          <w:p w:rsidR="00313DC1" w:rsidRPr="005F7A99" w:rsidRDefault="00313DC1" w:rsidP="00FB5669">
            <w:pPr>
              <w:ind w:left="-107" w:right="-108"/>
              <w:jc w:val="center"/>
              <w:rPr>
                <w:color w:val="000000"/>
                <w:sz w:val="20"/>
                <w:szCs w:val="20"/>
              </w:rPr>
            </w:pPr>
            <w:r w:rsidRPr="005F7A99">
              <w:rPr>
                <w:color w:val="000000"/>
                <w:sz w:val="20"/>
                <w:szCs w:val="20"/>
              </w:rPr>
              <w:t>Сахалинская область, р-н Холмский, г Холмск, ул Лесозаводская</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982</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982</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Для размещения индивидуального жилого дома</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99</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65:09:0000005:121</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область, г Холмск, ул Лесозаводская, участок расположен примерно в 100 метрах</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6132</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6132</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Для размещения объектов производственного назначения</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100</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65:09:0000005:122</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область, р-н Холмский, г Холмск, ул Лесозаводская, примерно в 170 м от жилого</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199</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199</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Под строительство складских помещений, открытых бетонных площадок и других промышленных об</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101</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65:09:0000005:123</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область, р-н Холмский, г Холмск, ул Лесозаводская</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1528</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1528</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Для размещения производственных объектов</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102</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65:09:0000005:125</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область, р-н Холмский</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1335</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1335</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не определено</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103</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65:09:0000005:126</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область, р-н Холмский, г Холмск, ул Лесозаводская</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452</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452</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Трубопроводный транспорт</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104</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65:09:0000005:127</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область, р-н Холмский, г Холмск, ул Лесозаводская</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1068</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1068</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Трубопроводный транспорт</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105</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65:09:0000005:128</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область, р-н Холмский, г. Холмск, ул. Лесозаводская, 251.</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809</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809</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для индивидуального жилищного строительства</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106</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65:09:0000005:2</w:t>
            </w:r>
          </w:p>
        </w:tc>
        <w:tc>
          <w:tcPr>
            <w:tcW w:w="1103" w:type="pct"/>
            <w:shd w:val="clear" w:color="auto" w:fill="auto"/>
            <w:vAlign w:val="center"/>
          </w:tcPr>
          <w:p w:rsidR="00313DC1" w:rsidRPr="005F7A99" w:rsidRDefault="00BE1B1F" w:rsidP="00313DC1">
            <w:pPr>
              <w:ind w:left="-107" w:right="-108"/>
              <w:jc w:val="center"/>
              <w:rPr>
                <w:color w:val="000000"/>
                <w:sz w:val="20"/>
                <w:szCs w:val="20"/>
              </w:rPr>
            </w:pPr>
            <w:r w:rsidRPr="005F7A99">
              <w:rPr>
                <w:color w:val="000000"/>
                <w:sz w:val="20"/>
                <w:szCs w:val="20"/>
              </w:rPr>
              <w:t>Сахалинская область, г Холмск, ул Лесозаводская, в1300 метрах на юг от р Малка на берегу Татарского пролива</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8040</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8040</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Под станцию технического обслуживания автомобилей</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107</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65:09:0000005:3</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область, г Холмск, ул Лесозаводская, в 30 метрах на север от реки Одиночка</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2162</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2162</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Под производственное здание - предприятие рыбообработки</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108</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65:09:0000005:34</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обл. Сахалинская, г. Холмск, ул. Южная, 27</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31900</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31900</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Для размещения объектов производственного назначения</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109</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65:09:0000005:35</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обл. Сахалинская, г. Холмск, ул. Лесозаводская, дом 249</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732</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732</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под индивидуальный жи</w:t>
            </w:r>
            <w:r w:rsidR="00FB5669" w:rsidRPr="005F7A99">
              <w:rPr>
                <w:color w:val="000000"/>
                <w:sz w:val="20"/>
                <w:szCs w:val="20"/>
              </w:rPr>
              <w:t>л</w:t>
            </w:r>
            <w:r w:rsidRPr="005F7A99">
              <w:rPr>
                <w:color w:val="000000"/>
                <w:sz w:val="20"/>
                <w:szCs w:val="20"/>
              </w:rPr>
              <w:t>ой дом</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110</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65:09:0000005:353</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область, Холмский район, г. Холмск, ул. Лесозаводская, д. 245</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715</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715</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Для индивидуального жилищного строительства</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111</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65:09:0000005:354</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область, г. Холмск</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733</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733</w:t>
            </w:r>
          </w:p>
        </w:tc>
        <w:tc>
          <w:tcPr>
            <w:tcW w:w="1054" w:type="pct"/>
            <w:shd w:val="clear" w:color="auto" w:fill="auto"/>
            <w:vAlign w:val="center"/>
          </w:tcPr>
          <w:p w:rsidR="00313DC1" w:rsidRPr="005F7A99" w:rsidRDefault="00313DC1" w:rsidP="00313DC1">
            <w:pPr>
              <w:ind w:left="-109" w:right="-108"/>
              <w:jc w:val="center"/>
              <w:rPr>
                <w:color w:val="000000"/>
                <w:sz w:val="20"/>
                <w:szCs w:val="20"/>
              </w:rPr>
            </w:pP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112</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65:09:0000005:36</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обл. Сахалинская, г. Холмск, ул. Лесозаводская, дом 247</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857</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857</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для размещения индивидуального жилого дома</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113</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65:09:0000005:38</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обл. Сахалинская, г. Холмск, ул. Лесозаводская, дом 263</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952</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952</w:t>
            </w:r>
          </w:p>
        </w:tc>
        <w:tc>
          <w:tcPr>
            <w:tcW w:w="1054" w:type="pct"/>
            <w:shd w:val="clear" w:color="auto" w:fill="auto"/>
            <w:vAlign w:val="center"/>
          </w:tcPr>
          <w:p w:rsidR="00313DC1" w:rsidRPr="005F7A99" w:rsidRDefault="00313DC1" w:rsidP="00FB5669">
            <w:pPr>
              <w:ind w:left="-109" w:right="-108"/>
              <w:jc w:val="center"/>
              <w:rPr>
                <w:color w:val="000000"/>
                <w:sz w:val="20"/>
                <w:szCs w:val="20"/>
              </w:rPr>
            </w:pPr>
            <w:r w:rsidRPr="005F7A99">
              <w:rPr>
                <w:color w:val="000000"/>
                <w:sz w:val="20"/>
                <w:szCs w:val="20"/>
              </w:rPr>
              <w:t>для размещения индивидуального ж</w:t>
            </w:r>
            <w:r w:rsidR="00FB5669" w:rsidRPr="005F7A99">
              <w:rPr>
                <w:color w:val="000000"/>
                <w:sz w:val="20"/>
                <w:szCs w:val="20"/>
              </w:rPr>
              <w:t>и</w:t>
            </w:r>
            <w:r w:rsidRPr="005F7A99">
              <w:rPr>
                <w:color w:val="000000"/>
                <w:sz w:val="20"/>
                <w:szCs w:val="20"/>
              </w:rPr>
              <w:t>лого дома</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114</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65:09:0000005:39</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обл. Сахалинская, г. Холмск, ул. Лесозаводская, дом 243</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945</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945</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для размещения индивидуального жилого дома</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B57553">
            <w:pPr>
              <w:jc w:val="center"/>
              <w:rPr>
                <w:color w:val="000000"/>
                <w:sz w:val="20"/>
                <w:szCs w:val="20"/>
              </w:rPr>
            </w:pPr>
            <w:r w:rsidRPr="005F7A99">
              <w:rPr>
                <w:color w:val="000000"/>
                <w:sz w:val="20"/>
                <w:szCs w:val="20"/>
              </w:rPr>
              <w:t>115</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65:09:0000005:4</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обл. Сахалинская, р-н Холмский, территория Холмского административного района Сахалинской</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9822</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9822</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под полосой отвода дорог Шахта-Ильинмк, участок по г. Холмску (земли под железнодорожными</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292004"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116</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65:09:0000005:40</w:t>
            </w:r>
          </w:p>
        </w:tc>
        <w:tc>
          <w:tcPr>
            <w:tcW w:w="1103" w:type="pct"/>
            <w:shd w:val="clear" w:color="auto" w:fill="auto"/>
            <w:vAlign w:val="center"/>
          </w:tcPr>
          <w:p w:rsidR="00313DC1" w:rsidRPr="005F7A99" w:rsidRDefault="00313DC1" w:rsidP="00313DC1">
            <w:pPr>
              <w:ind w:left="-107" w:right="-108"/>
              <w:jc w:val="center"/>
              <w:rPr>
                <w:color w:val="000000"/>
                <w:sz w:val="20"/>
                <w:szCs w:val="20"/>
              </w:rPr>
            </w:pP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865</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865</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Под строительство индивидуального жилого дома</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117</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65:09:0000005:41</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область, р-н Холмский, г Холмск, ул Лесозаводская, в 5 м на север от жилого до</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974</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974</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Под строительство индивидуального жилого дома</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118</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65:09:0000005:42</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область, р-н. Холмский, г. Холмск, ул. Лесозаводская, д. 227</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1666</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1666</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Для размещения индивидуального жилого дома</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119</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65:09:0000005:43</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 р-н Холмский, г Холмск, ул Лесозаводская, д 281</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1539</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1539</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Для размещения индивидуального жилого дома</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120</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65:09:0000005:44</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 г Холмск, ул Лесозаводская,  261</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802</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802</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Для размещения индивидуального жилого дома</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121</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65:09:0000005:6</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обл. Сахалинская, г. Холмск, ул. Южная, 7</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1266</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1266</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под фактически существующий жилой индивидуальный дом</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122</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65:09:0000005:7</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обл. Сахалинская, г. Холмск, ул. Лесозаводская, 229</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1697</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1697</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под жилой дом</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123</w:t>
            </w:r>
          </w:p>
        </w:tc>
        <w:tc>
          <w:tcPr>
            <w:tcW w:w="575" w:type="pct"/>
            <w:shd w:val="clear" w:color="auto" w:fill="auto"/>
            <w:vAlign w:val="center"/>
          </w:tcPr>
          <w:p w:rsidR="00313DC1" w:rsidRPr="005F7A99" w:rsidRDefault="00313DC1" w:rsidP="00313DC1">
            <w:pPr>
              <w:ind w:left="-108" w:right="-109"/>
              <w:jc w:val="center"/>
              <w:rPr>
                <w:sz w:val="20"/>
                <w:szCs w:val="20"/>
              </w:rPr>
            </w:pPr>
            <w:r w:rsidRPr="005F7A99">
              <w:rPr>
                <w:sz w:val="20"/>
                <w:szCs w:val="20"/>
              </w:rPr>
              <w:t>65:09:0000008:197</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область, р-н Холмский, г Холмск, ул Мичурина</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351</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241</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Ведение садоводства</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5000" w:type="pct"/>
            <w:gridSpan w:val="8"/>
            <w:shd w:val="clear" w:color="auto" w:fill="auto"/>
            <w:vAlign w:val="center"/>
          </w:tcPr>
          <w:p w:rsidR="00313DC1" w:rsidRPr="005F7A99" w:rsidRDefault="00313DC1" w:rsidP="00313DC1">
            <w:pPr>
              <w:pStyle w:val="af2"/>
              <w:ind w:left="-108" w:right="-109"/>
              <w:rPr>
                <w:rFonts w:ascii="Times New Roman" w:hAnsi="Times New Roman"/>
                <w:b/>
                <w:sz w:val="20"/>
                <w:szCs w:val="20"/>
              </w:rPr>
            </w:pPr>
            <w:r w:rsidRPr="005F7A99">
              <w:rPr>
                <w:rFonts w:ascii="Times New Roman" w:hAnsi="Times New Roman"/>
                <w:b/>
                <w:sz w:val="20"/>
                <w:szCs w:val="20"/>
              </w:rPr>
              <w:t>с. Красноярское</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1</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Часть земельного участка 65:08:0000000:684</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 Холмский р-н., с. Красноярское.</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2190211</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138842</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w:t>
            </w:r>
          </w:p>
        </w:tc>
        <w:tc>
          <w:tcPr>
            <w:tcW w:w="575" w:type="pct"/>
            <w:shd w:val="clear" w:color="auto" w:fill="auto"/>
            <w:vAlign w:val="center"/>
          </w:tcPr>
          <w:p w:rsidR="00313DC1" w:rsidRPr="005F7A99" w:rsidRDefault="00313DC1"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313DC1" w:rsidP="00313DC1">
            <w:pPr>
              <w:ind w:left="-109" w:right="-172"/>
              <w:jc w:val="center"/>
              <w:rPr>
                <w:color w:val="000000"/>
                <w:sz w:val="20"/>
                <w:szCs w:val="20"/>
              </w:rPr>
            </w:pPr>
            <w:r w:rsidRPr="005F7A99">
              <w:rPr>
                <w:color w:val="000000"/>
                <w:sz w:val="20"/>
                <w:szCs w:val="20"/>
              </w:rPr>
              <w:t>Земли населенных пунктов</w:t>
            </w:r>
          </w:p>
        </w:tc>
      </w:tr>
      <w:tr w:rsidR="00313DC1" w:rsidRPr="005F7A99" w:rsidTr="00313DC1">
        <w:trPr>
          <w:jc w:val="center"/>
        </w:trPr>
        <w:tc>
          <w:tcPr>
            <w:tcW w:w="228" w:type="pct"/>
            <w:shd w:val="clear" w:color="auto" w:fill="auto"/>
            <w:vAlign w:val="center"/>
          </w:tcPr>
          <w:p w:rsidR="00313DC1" w:rsidRPr="005F7A99" w:rsidRDefault="00313DC1" w:rsidP="00313DC1">
            <w:pPr>
              <w:jc w:val="center"/>
              <w:rPr>
                <w:color w:val="000000"/>
                <w:sz w:val="20"/>
                <w:szCs w:val="20"/>
              </w:rPr>
            </w:pPr>
            <w:r w:rsidRPr="005F7A99">
              <w:rPr>
                <w:color w:val="000000"/>
                <w:sz w:val="20"/>
                <w:szCs w:val="20"/>
              </w:rPr>
              <w:t>2</w:t>
            </w:r>
          </w:p>
        </w:tc>
        <w:tc>
          <w:tcPr>
            <w:tcW w:w="575" w:type="pct"/>
            <w:shd w:val="clear" w:color="auto" w:fill="auto"/>
            <w:vAlign w:val="center"/>
          </w:tcPr>
          <w:p w:rsidR="00313DC1" w:rsidRPr="005F7A99" w:rsidRDefault="00313DC1" w:rsidP="00313DC1">
            <w:pPr>
              <w:ind w:left="-108" w:right="-109"/>
              <w:jc w:val="center"/>
              <w:rPr>
                <w:color w:val="000000"/>
                <w:sz w:val="20"/>
                <w:szCs w:val="20"/>
              </w:rPr>
            </w:pPr>
            <w:r w:rsidRPr="005F7A99">
              <w:rPr>
                <w:color w:val="000000"/>
                <w:sz w:val="20"/>
                <w:szCs w:val="20"/>
              </w:rPr>
              <w:t>Часть земельного участка 65:08:0000000:512</w:t>
            </w:r>
          </w:p>
        </w:tc>
        <w:tc>
          <w:tcPr>
            <w:tcW w:w="1103" w:type="pct"/>
            <w:shd w:val="clear" w:color="auto" w:fill="auto"/>
            <w:vAlign w:val="center"/>
          </w:tcPr>
          <w:p w:rsidR="00313DC1" w:rsidRPr="005F7A99" w:rsidRDefault="00313DC1" w:rsidP="00313DC1">
            <w:pPr>
              <w:ind w:left="-107" w:right="-108"/>
              <w:jc w:val="center"/>
              <w:rPr>
                <w:color w:val="000000"/>
                <w:sz w:val="20"/>
                <w:szCs w:val="20"/>
              </w:rPr>
            </w:pPr>
            <w:r w:rsidRPr="005F7A99">
              <w:rPr>
                <w:color w:val="000000"/>
                <w:sz w:val="20"/>
                <w:szCs w:val="20"/>
              </w:rPr>
              <w:t>Сахалинская область, р-н Холмский, примерно в 400 м к югу от жилого дома с почтовым адресом: с Красноярское, ул Восточная, 3</w:t>
            </w:r>
          </w:p>
        </w:tc>
        <w:tc>
          <w:tcPr>
            <w:tcW w:w="428" w:type="pct"/>
            <w:shd w:val="clear" w:color="auto" w:fill="auto"/>
            <w:vAlign w:val="center"/>
          </w:tcPr>
          <w:p w:rsidR="00313DC1" w:rsidRPr="005F7A99" w:rsidRDefault="00313DC1" w:rsidP="00313DC1">
            <w:pPr>
              <w:ind w:left="-108" w:right="-117"/>
              <w:jc w:val="center"/>
              <w:rPr>
                <w:color w:val="000000"/>
                <w:sz w:val="20"/>
                <w:szCs w:val="20"/>
              </w:rPr>
            </w:pPr>
            <w:r w:rsidRPr="005F7A99">
              <w:rPr>
                <w:color w:val="000000"/>
                <w:sz w:val="20"/>
                <w:szCs w:val="20"/>
              </w:rPr>
              <w:t>50806</w:t>
            </w:r>
          </w:p>
        </w:tc>
        <w:tc>
          <w:tcPr>
            <w:tcW w:w="483" w:type="pct"/>
            <w:shd w:val="clear" w:color="auto" w:fill="auto"/>
            <w:vAlign w:val="center"/>
          </w:tcPr>
          <w:p w:rsidR="00313DC1" w:rsidRPr="005F7A99" w:rsidRDefault="00313DC1" w:rsidP="00313DC1">
            <w:pPr>
              <w:ind w:left="-99" w:right="-107"/>
              <w:jc w:val="center"/>
              <w:rPr>
                <w:color w:val="000000"/>
                <w:sz w:val="20"/>
                <w:szCs w:val="20"/>
              </w:rPr>
            </w:pPr>
            <w:r w:rsidRPr="005F7A99">
              <w:rPr>
                <w:color w:val="000000"/>
                <w:sz w:val="20"/>
                <w:szCs w:val="20"/>
              </w:rPr>
              <w:t>28273</w:t>
            </w:r>
          </w:p>
        </w:tc>
        <w:tc>
          <w:tcPr>
            <w:tcW w:w="1054" w:type="pct"/>
            <w:shd w:val="clear" w:color="auto" w:fill="auto"/>
            <w:vAlign w:val="center"/>
          </w:tcPr>
          <w:p w:rsidR="00313DC1" w:rsidRPr="005F7A99" w:rsidRDefault="00313DC1" w:rsidP="00313DC1">
            <w:pPr>
              <w:ind w:left="-109" w:right="-108"/>
              <w:jc w:val="center"/>
              <w:rPr>
                <w:color w:val="000000"/>
                <w:sz w:val="20"/>
                <w:szCs w:val="20"/>
              </w:rPr>
            </w:pPr>
            <w:r w:rsidRPr="005F7A99">
              <w:rPr>
                <w:color w:val="000000"/>
                <w:sz w:val="20"/>
                <w:szCs w:val="20"/>
              </w:rPr>
              <w:t>Для сельскохозяйственного использования</w:t>
            </w:r>
          </w:p>
        </w:tc>
        <w:tc>
          <w:tcPr>
            <w:tcW w:w="575" w:type="pct"/>
            <w:shd w:val="clear" w:color="auto" w:fill="auto"/>
            <w:vAlign w:val="center"/>
          </w:tcPr>
          <w:p w:rsidR="00313DC1" w:rsidRPr="005F7A99" w:rsidRDefault="00313DC1"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313DC1" w:rsidRPr="005F7A99" w:rsidRDefault="005460DC" w:rsidP="00313DC1">
            <w:pPr>
              <w:ind w:left="-109" w:right="-172"/>
              <w:jc w:val="center"/>
              <w:rPr>
                <w:color w:val="000000"/>
                <w:sz w:val="20"/>
                <w:szCs w:val="20"/>
              </w:rPr>
            </w:pPr>
            <w:r w:rsidRPr="005F7A99">
              <w:rPr>
                <w:color w:val="000000"/>
                <w:sz w:val="20"/>
                <w:szCs w:val="20"/>
              </w:rPr>
              <w:t>Земли сельскохозяйственного назначения</w:t>
            </w:r>
          </w:p>
        </w:tc>
      </w:tr>
      <w:tr w:rsidR="001E764F" w:rsidRPr="005F7A99" w:rsidTr="00313DC1">
        <w:trPr>
          <w:jc w:val="center"/>
        </w:trPr>
        <w:tc>
          <w:tcPr>
            <w:tcW w:w="228" w:type="pct"/>
            <w:shd w:val="clear" w:color="auto" w:fill="auto"/>
            <w:vAlign w:val="center"/>
          </w:tcPr>
          <w:p w:rsidR="001E764F" w:rsidRPr="005F7A99" w:rsidRDefault="0020249A" w:rsidP="008D7DE9">
            <w:pPr>
              <w:jc w:val="center"/>
              <w:rPr>
                <w:color w:val="000000"/>
                <w:sz w:val="20"/>
                <w:szCs w:val="20"/>
              </w:rPr>
            </w:pPr>
            <w:r w:rsidRPr="005F7A99">
              <w:rPr>
                <w:color w:val="000000"/>
                <w:sz w:val="20"/>
                <w:szCs w:val="20"/>
              </w:rPr>
              <w:t>3</w:t>
            </w:r>
          </w:p>
        </w:tc>
        <w:tc>
          <w:tcPr>
            <w:tcW w:w="575" w:type="pct"/>
            <w:shd w:val="clear" w:color="auto" w:fill="auto"/>
            <w:vAlign w:val="center"/>
          </w:tcPr>
          <w:p w:rsidR="001E764F" w:rsidRPr="005F7A99" w:rsidRDefault="001E764F" w:rsidP="008D7DE9">
            <w:pPr>
              <w:ind w:left="-108" w:right="-109"/>
              <w:jc w:val="center"/>
              <w:rPr>
                <w:color w:val="000000"/>
                <w:sz w:val="20"/>
                <w:szCs w:val="20"/>
              </w:rPr>
            </w:pPr>
            <w:r w:rsidRPr="005F7A99">
              <w:rPr>
                <w:color w:val="000000"/>
                <w:sz w:val="20"/>
                <w:szCs w:val="20"/>
              </w:rPr>
              <w:t>65:08:0000026:5</w:t>
            </w:r>
          </w:p>
        </w:tc>
        <w:tc>
          <w:tcPr>
            <w:tcW w:w="1103" w:type="pct"/>
            <w:shd w:val="clear" w:color="auto" w:fill="auto"/>
            <w:vAlign w:val="center"/>
          </w:tcPr>
          <w:p w:rsidR="001E764F" w:rsidRPr="005F7A99" w:rsidRDefault="001E764F" w:rsidP="008D7DE9">
            <w:pPr>
              <w:ind w:left="-107" w:right="-108"/>
              <w:jc w:val="center"/>
              <w:rPr>
                <w:color w:val="000000"/>
                <w:sz w:val="20"/>
                <w:szCs w:val="20"/>
              </w:rPr>
            </w:pPr>
            <w:r w:rsidRPr="005F7A99">
              <w:rPr>
                <w:color w:val="000000"/>
                <w:sz w:val="20"/>
                <w:szCs w:val="20"/>
              </w:rPr>
              <w:t>обл. Сахалинская, р-н Холмский</w:t>
            </w:r>
          </w:p>
        </w:tc>
        <w:tc>
          <w:tcPr>
            <w:tcW w:w="428" w:type="pct"/>
            <w:shd w:val="clear" w:color="auto" w:fill="auto"/>
            <w:vAlign w:val="center"/>
          </w:tcPr>
          <w:p w:rsidR="001E764F" w:rsidRPr="005F7A99" w:rsidRDefault="001E764F" w:rsidP="008D7DE9">
            <w:pPr>
              <w:ind w:left="-108" w:right="-117"/>
              <w:jc w:val="center"/>
              <w:rPr>
                <w:color w:val="000000"/>
                <w:sz w:val="20"/>
                <w:szCs w:val="20"/>
              </w:rPr>
            </w:pPr>
            <w:r w:rsidRPr="005F7A99">
              <w:rPr>
                <w:color w:val="000000"/>
                <w:sz w:val="20"/>
                <w:szCs w:val="20"/>
              </w:rPr>
              <w:t>13500</w:t>
            </w:r>
          </w:p>
        </w:tc>
        <w:tc>
          <w:tcPr>
            <w:tcW w:w="483" w:type="pct"/>
            <w:shd w:val="clear" w:color="auto" w:fill="auto"/>
            <w:vAlign w:val="center"/>
          </w:tcPr>
          <w:p w:rsidR="001E764F" w:rsidRPr="005F7A99" w:rsidRDefault="001E764F" w:rsidP="008D7DE9">
            <w:pPr>
              <w:ind w:left="-99" w:right="-107"/>
              <w:jc w:val="center"/>
              <w:rPr>
                <w:color w:val="000000"/>
                <w:sz w:val="20"/>
                <w:szCs w:val="20"/>
              </w:rPr>
            </w:pPr>
            <w:r w:rsidRPr="005F7A99">
              <w:rPr>
                <w:color w:val="000000"/>
                <w:sz w:val="20"/>
                <w:szCs w:val="20"/>
              </w:rPr>
              <w:t>13500</w:t>
            </w:r>
          </w:p>
        </w:tc>
        <w:tc>
          <w:tcPr>
            <w:tcW w:w="1054" w:type="pct"/>
            <w:shd w:val="clear" w:color="auto" w:fill="auto"/>
            <w:vAlign w:val="center"/>
          </w:tcPr>
          <w:p w:rsidR="001E764F" w:rsidRPr="005F7A99" w:rsidRDefault="001E764F" w:rsidP="008D7DE9">
            <w:pPr>
              <w:ind w:left="-109" w:right="-108"/>
              <w:jc w:val="center"/>
              <w:rPr>
                <w:color w:val="000000"/>
                <w:sz w:val="20"/>
                <w:szCs w:val="20"/>
              </w:rPr>
            </w:pPr>
            <w:r w:rsidRPr="005F7A99">
              <w:rPr>
                <w:color w:val="000000"/>
                <w:sz w:val="20"/>
                <w:szCs w:val="20"/>
              </w:rPr>
              <w:t>для размещения рыбоводного завода</w:t>
            </w:r>
          </w:p>
        </w:tc>
        <w:tc>
          <w:tcPr>
            <w:tcW w:w="575" w:type="pct"/>
            <w:shd w:val="clear" w:color="auto" w:fill="auto"/>
            <w:vAlign w:val="center"/>
          </w:tcPr>
          <w:p w:rsidR="001E764F" w:rsidRPr="005F7A99" w:rsidRDefault="001E764F" w:rsidP="008D7DE9">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1E764F" w:rsidRPr="005F7A99" w:rsidRDefault="005460DC" w:rsidP="008D7DE9">
            <w:pPr>
              <w:ind w:left="-109" w:right="-172"/>
              <w:jc w:val="center"/>
              <w:rPr>
                <w:color w:val="000000"/>
                <w:sz w:val="20"/>
                <w:szCs w:val="20"/>
              </w:rPr>
            </w:pPr>
            <w:r w:rsidRPr="005F7A99">
              <w:rPr>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r w:rsidR="001E764F" w:rsidRPr="005F7A99" w:rsidTr="00313DC1">
        <w:trPr>
          <w:jc w:val="center"/>
        </w:trPr>
        <w:tc>
          <w:tcPr>
            <w:tcW w:w="5000" w:type="pct"/>
            <w:gridSpan w:val="8"/>
            <w:shd w:val="clear" w:color="auto" w:fill="auto"/>
            <w:vAlign w:val="center"/>
          </w:tcPr>
          <w:p w:rsidR="001E764F" w:rsidRPr="005F7A99" w:rsidRDefault="001E764F" w:rsidP="00313DC1">
            <w:pPr>
              <w:ind w:left="-108" w:right="-109"/>
              <w:jc w:val="center"/>
              <w:rPr>
                <w:color w:val="000000"/>
                <w:sz w:val="20"/>
                <w:szCs w:val="20"/>
              </w:rPr>
            </w:pPr>
            <w:r w:rsidRPr="005F7A99">
              <w:rPr>
                <w:b/>
                <w:sz w:val="20"/>
                <w:szCs w:val="20"/>
              </w:rPr>
              <w:t>с. Чехов (с. Новосибирское)</w:t>
            </w:r>
          </w:p>
        </w:tc>
      </w:tr>
      <w:tr w:rsidR="001E764F" w:rsidRPr="005F7A99" w:rsidTr="00313DC1">
        <w:trPr>
          <w:jc w:val="center"/>
        </w:trPr>
        <w:tc>
          <w:tcPr>
            <w:tcW w:w="228" w:type="pct"/>
            <w:shd w:val="clear" w:color="auto" w:fill="auto"/>
            <w:vAlign w:val="center"/>
          </w:tcPr>
          <w:p w:rsidR="001E764F" w:rsidRPr="005F7A99" w:rsidRDefault="001E764F" w:rsidP="00313DC1">
            <w:pPr>
              <w:jc w:val="center"/>
              <w:rPr>
                <w:color w:val="000000"/>
                <w:sz w:val="20"/>
                <w:szCs w:val="20"/>
              </w:rPr>
            </w:pPr>
            <w:r w:rsidRPr="005F7A99">
              <w:rPr>
                <w:color w:val="000000"/>
                <w:sz w:val="20"/>
                <w:szCs w:val="20"/>
              </w:rPr>
              <w:t>1</w:t>
            </w:r>
          </w:p>
        </w:tc>
        <w:tc>
          <w:tcPr>
            <w:tcW w:w="575" w:type="pct"/>
            <w:shd w:val="clear" w:color="auto" w:fill="auto"/>
            <w:vAlign w:val="center"/>
          </w:tcPr>
          <w:p w:rsidR="001E764F" w:rsidRPr="005F7A99" w:rsidRDefault="001E764F" w:rsidP="00313DC1">
            <w:pPr>
              <w:ind w:left="-108" w:right="-109"/>
              <w:jc w:val="center"/>
              <w:rPr>
                <w:color w:val="000000"/>
                <w:sz w:val="20"/>
                <w:szCs w:val="20"/>
              </w:rPr>
            </w:pPr>
            <w:r w:rsidRPr="005F7A99">
              <w:rPr>
                <w:color w:val="000000"/>
                <w:sz w:val="20"/>
                <w:szCs w:val="20"/>
              </w:rPr>
              <w:t>Часть земельного участка</w:t>
            </w:r>
          </w:p>
          <w:p w:rsidR="001E764F" w:rsidRPr="005F7A99" w:rsidRDefault="001E764F" w:rsidP="00313DC1">
            <w:pPr>
              <w:ind w:left="-108" w:right="-109"/>
              <w:jc w:val="center"/>
              <w:rPr>
                <w:color w:val="000000"/>
                <w:sz w:val="20"/>
                <w:szCs w:val="20"/>
              </w:rPr>
            </w:pPr>
            <w:r w:rsidRPr="005F7A99">
              <w:rPr>
                <w:color w:val="000000"/>
                <w:sz w:val="20"/>
                <w:szCs w:val="20"/>
              </w:rPr>
              <w:t>65:08:0000006:55</w:t>
            </w:r>
          </w:p>
        </w:tc>
        <w:tc>
          <w:tcPr>
            <w:tcW w:w="1103" w:type="pct"/>
            <w:shd w:val="clear" w:color="auto" w:fill="auto"/>
            <w:vAlign w:val="center"/>
          </w:tcPr>
          <w:p w:rsidR="001E764F" w:rsidRPr="005F7A99" w:rsidRDefault="001E764F" w:rsidP="00B5282C">
            <w:pPr>
              <w:ind w:left="-107" w:right="-108"/>
              <w:jc w:val="center"/>
              <w:rPr>
                <w:color w:val="000000"/>
                <w:sz w:val="20"/>
                <w:szCs w:val="20"/>
              </w:rPr>
            </w:pPr>
            <w:r w:rsidRPr="005F7A99">
              <w:rPr>
                <w:color w:val="000000"/>
                <w:sz w:val="20"/>
                <w:szCs w:val="20"/>
              </w:rPr>
              <w:t>Сахалинская обл, р-н Холмский, с Чехов</w:t>
            </w:r>
          </w:p>
        </w:tc>
        <w:tc>
          <w:tcPr>
            <w:tcW w:w="428" w:type="pct"/>
            <w:shd w:val="clear" w:color="auto" w:fill="auto"/>
            <w:vAlign w:val="center"/>
          </w:tcPr>
          <w:p w:rsidR="001E764F" w:rsidRPr="005F7A99" w:rsidRDefault="001E764F" w:rsidP="00313DC1">
            <w:pPr>
              <w:ind w:left="-108" w:right="-117"/>
              <w:jc w:val="center"/>
              <w:rPr>
                <w:color w:val="000000"/>
                <w:sz w:val="20"/>
                <w:szCs w:val="20"/>
              </w:rPr>
            </w:pPr>
            <w:r w:rsidRPr="005F7A99">
              <w:rPr>
                <w:color w:val="000000"/>
                <w:sz w:val="20"/>
                <w:szCs w:val="20"/>
              </w:rPr>
              <w:t>114453</w:t>
            </w:r>
          </w:p>
        </w:tc>
        <w:tc>
          <w:tcPr>
            <w:tcW w:w="483" w:type="pct"/>
            <w:shd w:val="clear" w:color="auto" w:fill="auto"/>
            <w:vAlign w:val="center"/>
          </w:tcPr>
          <w:p w:rsidR="001E764F" w:rsidRPr="005F7A99" w:rsidRDefault="001E764F" w:rsidP="00313DC1">
            <w:pPr>
              <w:ind w:left="-99" w:right="-107"/>
              <w:jc w:val="center"/>
              <w:rPr>
                <w:color w:val="000000"/>
                <w:sz w:val="20"/>
                <w:szCs w:val="20"/>
              </w:rPr>
            </w:pPr>
            <w:r w:rsidRPr="005F7A99">
              <w:rPr>
                <w:color w:val="000000"/>
                <w:sz w:val="20"/>
                <w:szCs w:val="20"/>
              </w:rPr>
              <w:t>114453</w:t>
            </w:r>
          </w:p>
        </w:tc>
        <w:tc>
          <w:tcPr>
            <w:tcW w:w="1054" w:type="pct"/>
            <w:shd w:val="clear" w:color="auto" w:fill="auto"/>
            <w:vAlign w:val="center"/>
          </w:tcPr>
          <w:p w:rsidR="001E764F" w:rsidRPr="005F7A99" w:rsidRDefault="001E764F" w:rsidP="00313DC1">
            <w:pPr>
              <w:ind w:left="-109" w:right="-108"/>
              <w:jc w:val="center"/>
              <w:rPr>
                <w:color w:val="000000"/>
                <w:sz w:val="20"/>
                <w:szCs w:val="20"/>
              </w:rPr>
            </w:pPr>
            <w:r w:rsidRPr="005F7A99">
              <w:rPr>
                <w:color w:val="000000"/>
                <w:sz w:val="20"/>
                <w:szCs w:val="20"/>
              </w:rPr>
              <w:t>Отдых (рекреация) (код 5.0)</w:t>
            </w:r>
          </w:p>
        </w:tc>
        <w:tc>
          <w:tcPr>
            <w:tcW w:w="575" w:type="pct"/>
            <w:shd w:val="clear" w:color="auto" w:fill="auto"/>
            <w:vAlign w:val="center"/>
          </w:tcPr>
          <w:p w:rsidR="001E764F" w:rsidRPr="005F7A99" w:rsidRDefault="001E764F"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1E764F" w:rsidRPr="005F7A99" w:rsidRDefault="001E764F" w:rsidP="00313DC1">
            <w:pPr>
              <w:ind w:left="-109" w:right="-172"/>
              <w:jc w:val="center"/>
              <w:rPr>
                <w:color w:val="000000"/>
                <w:sz w:val="20"/>
                <w:szCs w:val="20"/>
              </w:rPr>
            </w:pPr>
            <w:r w:rsidRPr="005F7A99">
              <w:rPr>
                <w:color w:val="000000"/>
                <w:sz w:val="20"/>
                <w:szCs w:val="20"/>
              </w:rPr>
              <w:t>Земли населенных пунктов</w:t>
            </w:r>
          </w:p>
        </w:tc>
      </w:tr>
      <w:tr w:rsidR="001E764F" w:rsidRPr="005F7A99" w:rsidTr="00313DC1">
        <w:trPr>
          <w:jc w:val="center"/>
        </w:trPr>
        <w:tc>
          <w:tcPr>
            <w:tcW w:w="228" w:type="pct"/>
            <w:shd w:val="clear" w:color="auto" w:fill="auto"/>
            <w:vAlign w:val="center"/>
          </w:tcPr>
          <w:p w:rsidR="001E764F" w:rsidRPr="005F7A99" w:rsidRDefault="001E764F" w:rsidP="00313DC1">
            <w:pPr>
              <w:jc w:val="center"/>
              <w:rPr>
                <w:color w:val="000000"/>
                <w:sz w:val="20"/>
                <w:szCs w:val="20"/>
              </w:rPr>
            </w:pPr>
            <w:r w:rsidRPr="005F7A99">
              <w:rPr>
                <w:color w:val="000000"/>
                <w:sz w:val="20"/>
                <w:szCs w:val="20"/>
              </w:rPr>
              <w:t>2</w:t>
            </w:r>
          </w:p>
        </w:tc>
        <w:tc>
          <w:tcPr>
            <w:tcW w:w="575" w:type="pct"/>
            <w:shd w:val="clear" w:color="auto" w:fill="auto"/>
            <w:vAlign w:val="center"/>
          </w:tcPr>
          <w:p w:rsidR="001E764F" w:rsidRPr="005F7A99" w:rsidRDefault="001E764F" w:rsidP="00313DC1">
            <w:pPr>
              <w:ind w:left="-108" w:right="-109"/>
              <w:jc w:val="center"/>
              <w:rPr>
                <w:color w:val="000000"/>
                <w:sz w:val="20"/>
                <w:szCs w:val="20"/>
              </w:rPr>
            </w:pPr>
            <w:r w:rsidRPr="005F7A99">
              <w:rPr>
                <w:color w:val="000000"/>
                <w:sz w:val="20"/>
                <w:szCs w:val="20"/>
              </w:rPr>
              <w:t>Часть земельного участка 65:08:0000000:530</w:t>
            </w:r>
          </w:p>
        </w:tc>
        <w:tc>
          <w:tcPr>
            <w:tcW w:w="1103" w:type="pct"/>
            <w:shd w:val="clear" w:color="auto" w:fill="auto"/>
            <w:vAlign w:val="center"/>
          </w:tcPr>
          <w:p w:rsidR="001E764F" w:rsidRPr="005F7A99" w:rsidRDefault="001E764F" w:rsidP="00313DC1">
            <w:pPr>
              <w:ind w:left="-107" w:right="-108"/>
              <w:jc w:val="center"/>
              <w:rPr>
                <w:color w:val="000000"/>
                <w:sz w:val="20"/>
                <w:szCs w:val="20"/>
              </w:rPr>
            </w:pPr>
            <w:r w:rsidRPr="005F7A99">
              <w:rPr>
                <w:color w:val="000000"/>
                <w:sz w:val="20"/>
                <w:szCs w:val="20"/>
              </w:rPr>
              <w:t>Сахалинская область, р-н Холмский</w:t>
            </w:r>
          </w:p>
        </w:tc>
        <w:tc>
          <w:tcPr>
            <w:tcW w:w="428" w:type="pct"/>
            <w:shd w:val="clear" w:color="auto" w:fill="auto"/>
            <w:vAlign w:val="center"/>
          </w:tcPr>
          <w:p w:rsidR="001E764F" w:rsidRPr="005F7A99" w:rsidRDefault="001E764F" w:rsidP="00313DC1">
            <w:pPr>
              <w:ind w:left="-108" w:right="-117"/>
              <w:jc w:val="center"/>
              <w:rPr>
                <w:color w:val="000000"/>
                <w:sz w:val="20"/>
                <w:szCs w:val="20"/>
              </w:rPr>
            </w:pPr>
            <w:r w:rsidRPr="005F7A99">
              <w:rPr>
                <w:color w:val="000000"/>
                <w:sz w:val="20"/>
                <w:szCs w:val="20"/>
              </w:rPr>
              <w:t>6344</w:t>
            </w:r>
          </w:p>
        </w:tc>
        <w:tc>
          <w:tcPr>
            <w:tcW w:w="483" w:type="pct"/>
            <w:shd w:val="clear" w:color="auto" w:fill="auto"/>
            <w:vAlign w:val="center"/>
          </w:tcPr>
          <w:p w:rsidR="001E764F" w:rsidRPr="005F7A99" w:rsidRDefault="001E764F" w:rsidP="00313DC1">
            <w:pPr>
              <w:ind w:left="-99" w:right="-107"/>
              <w:jc w:val="center"/>
              <w:rPr>
                <w:color w:val="000000"/>
                <w:sz w:val="20"/>
                <w:szCs w:val="20"/>
              </w:rPr>
            </w:pPr>
            <w:r w:rsidRPr="005F7A99">
              <w:rPr>
                <w:color w:val="000000"/>
                <w:sz w:val="20"/>
                <w:szCs w:val="20"/>
              </w:rPr>
              <w:t>3780</w:t>
            </w:r>
          </w:p>
        </w:tc>
        <w:tc>
          <w:tcPr>
            <w:tcW w:w="1054" w:type="pct"/>
            <w:shd w:val="clear" w:color="auto" w:fill="auto"/>
            <w:vAlign w:val="center"/>
          </w:tcPr>
          <w:p w:rsidR="001E764F" w:rsidRPr="005F7A99" w:rsidRDefault="001E764F" w:rsidP="00313DC1">
            <w:pPr>
              <w:ind w:left="-109" w:right="-108"/>
              <w:jc w:val="center"/>
              <w:rPr>
                <w:color w:val="000000"/>
                <w:sz w:val="20"/>
                <w:szCs w:val="20"/>
              </w:rPr>
            </w:pPr>
            <w:r w:rsidRPr="005F7A99">
              <w:rPr>
                <w:color w:val="000000"/>
                <w:sz w:val="20"/>
                <w:szCs w:val="20"/>
              </w:rPr>
              <w:t>Для строительства объекта:"Рыбоводный завод на реке Чеховка Холмского района".</w:t>
            </w:r>
          </w:p>
        </w:tc>
        <w:tc>
          <w:tcPr>
            <w:tcW w:w="575" w:type="pct"/>
            <w:shd w:val="clear" w:color="auto" w:fill="auto"/>
            <w:vAlign w:val="center"/>
          </w:tcPr>
          <w:p w:rsidR="001E764F" w:rsidRPr="005F7A99" w:rsidRDefault="001E764F"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1E764F" w:rsidRPr="005F7A99" w:rsidRDefault="005460DC" w:rsidP="00313DC1">
            <w:pPr>
              <w:ind w:left="-109" w:right="-172"/>
              <w:jc w:val="center"/>
              <w:rPr>
                <w:color w:val="000000"/>
                <w:sz w:val="20"/>
                <w:szCs w:val="20"/>
              </w:rPr>
            </w:pPr>
            <w:r w:rsidRPr="005F7A99">
              <w:rPr>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r w:rsidR="001E764F" w:rsidRPr="005F7A99" w:rsidTr="00313DC1">
        <w:trPr>
          <w:jc w:val="center"/>
        </w:trPr>
        <w:tc>
          <w:tcPr>
            <w:tcW w:w="228" w:type="pct"/>
            <w:shd w:val="clear" w:color="auto" w:fill="auto"/>
            <w:vAlign w:val="center"/>
          </w:tcPr>
          <w:p w:rsidR="001E764F" w:rsidRPr="005F7A99" w:rsidRDefault="001E764F" w:rsidP="00313DC1">
            <w:pPr>
              <w:jc w:val="center"/>
              <w:rPr>
                <w:color w:val="000000"/>
                <w:sz w:val="20"/>
                <w:szCs w:val="20"/>
              </w:rPr>
            </w:pPr>
            <w:r w:rsidRPr="005F7A99">
              <w:rPr>
                <w:color w:val="000000"/>
                <w:sz w:val="20"/>
                <w:szCs w:val="20"/>
              </w:rPr>
              <w:t>3</w:t>
            </w:r>
          </w:p>
        </w:tc>
        <w:tc>
          <w:tcPr>
            <w:tcW w:w="575" w:type="pct"/>
            <w:shd w:val="clear" w:color="auto" w:fill="auto"/>
            <w:vAlign w:val="center"/>
          </w:tcPr>
          <w:p w:rsidR="001E764F" w:rsidRPr="005F7A99" w:rsidRDefault="001E764F" w:rsidP="00313DC1">
            <w:pPr>
              <w:ind w:left="-108" w:right="-109"/>
              <w:jc w:val="center"/>
              <w:rPr>
                <w:color w:val="000000"/>
                <w:sz w:val="20"/>
                <w:szCs w:val="20"/>
              </w:rPr>
            </w:pPr>
            <w:r w:rsidRPr="005F7A99">
              <w:rPr>
                <w:color w:val="000000"/>
                <w:sz w:val="20"/>
                <w:szCs w:val="20"/>
              </w:rPr>
              <w:t>Часть земельного участка 65:08:0000002:219</w:t>
            </w:r>
          </w:p>
        </w:tc>
        <w:tc>
          <w:tcPr>
            <w:tcW w:w="1103" w:type="pct"/>
            <w:shd w:val="clear" w:color="auto" w:fill="auto"/>
            <w:vAlign w:val="center"/>
          </w:tcPr>
          <w:p w:rsidR="001E764F" w:rsidRPr="005F7A99" w:rsidRDefault="001E764F" w:rsidP="00313DC1">
            <w:pPr>
              <w:ind w:left="-107" w:right="-108"/>
              <w:jc w:val="center"/>
              <w:rPr>
                <w:color w:val="000000"/>
                <w:sz w:val="20"/>
                <w:szCs w:val="20"/>
              </w:rPr>
            </w:pPr>
            <w:r w:rsidRPr="005F7A99">
              <w:rPr>
                <w:color w:val="000000"/>
                <w:sz w:val="20"/>
                <w:szCs w:val="20"/>
              </w:rPr>
              <w:t xml:space="preserve">Сахалинская область, р-н Холмский, участок расположен в районе села Новосибирское, примерно в 300 м на север от жилого дома по адресу: </w:t>
            </w:r>
          </w:p>
          <w:p w:rsidR="001E764F" w:rsidRPr="005F7A99" w:rsidRDefault="001E764F" w:rsidP="00313DC1">
            <w:pPr>
              <w:ind w:left="-107" w:right="-108"/>
              <w:jc w:val="center"/>
              <w:rPr>
                <w:color w:val="000000"/>
                <w:sz w:val="20"/>
                <w:szCs w:val="20"/>
              </w:rPr>
            </w:pPr>
            <w:r w:rsidRPr="005F7A99">
              <w:rPr>
                <w:color w:val="000000"/>
                <w:sz w:val="20"/>
                <w:szCs w:val="20"/>
              </w:rPr>
              <w:t xml:space="preserve">Холмский район, с Новосибирское, </w:t>
            </w:r>
          </w:p>
          <w:p w:rsidR="001E764F" w:rsidRPr="005F7A99" w:rsidRDefault="001E764F" w:rsidP="00313DC1">
            <w:pPr>
              <w:ind w:left="-107" w:right="-108"/>
              <w:jc w:val="center"/>
              <w:rPr>
                <w:color w:val="000000"/>
                <w:sz w:val="20"/>
                <w:szCs w:val="20"/>
              </w:rPr>
            </w:pPr>
            <w:r w:rsidRPr="005F7A99">
              <w:rPr>
                <w:color w:val="000000"/>
                <w:sz w:val="20"/>
                <w:szCs w:val="20"/>
              </w:rPr>
              <w:t>ул Новосибирская, 13 А</w:t>
            </w:r>
          </w:p>
        </w:tc>
        <w:tc>
          <w:tcPr>
            <w:tcW w:w="428" w:type="pct"/>
            <w:shd w:val="clear" w:color="auto" w:fill="auto"/>
            <w:vAlign w:val="center"/>
          </w:tcPr>
          <w:p w:rsidR="001E764F" w:rsidRPr="005F7A99" w:rsidRDefault="001E764F" w:rsidP="00313DC1">
            <w:pPr>
              <w:ind w:left="-108" w:right="-117"/>
              <w:jc w:val="center"/>
              <w:rPr>
                <w:color w:val="000000"/>
                <w:sz w:val="20"/>
                <w:szCs w:val="20"/>
              </w:rPr>
            </w:pPr>
            <w:r w:rsidRPr="005F7A99">
              <w:rPr>
                <w:color w:val="000000"/>
                <w:sz w:val="20"/>
                <w:szCs w:val="20"/>
              </w:rPr>
              <w:t>15530</w:t>
            </w:r>
          </w:p>
        </w:tc>
        <w:tc>
          <w:tcPr>
            <w:tcW w:w="483" w:type="pct"/>
            <w:shd w:val="clear" w:color="auto" w:fill="auto"/>
            <w:vAlign w:val="center"/>
          </w:tcPr>
          <w:p w:rsidR="001E764F" w:rsidRPr="005F7A99" w:rsidRDefault="001E764F" w:rsidP="00313DC1">
            <w:pPr>
              <w:ind w:left="-99" w:right="-107"/>
              <w:jc w:val="center"/>
              <w:rPr>
                <w:color w:val="000000"/>
                <w:sz w:val="20"/>
                <w:szCs w:val="20"/>
              </w:rPr>
            </w:pPr>
            <w:r w:rsidRPr="005F7A99">
              <w:rPr>
                <w:color w:val="000000"/>
                <w:sz w:val="20"/>
                <w:szCs w:val="20"/>
              </w:rPr>
              <w:t>9216</w:t>
            </w:r>
          </w:p>
        </w:tc>
        <w:tc>
          <w:tcPr>
            <w:tcW w:w="1054" w:type="pct"/>
            <w:shd w:val="clear" w:color="auto" w:fill="auto"/>
            <w:vAlign w:val="center"/>
          </w:tcPr>
          <w:p w:rsidR="001E764F" w:rsidRPr="005F7A99" w:rsidRDefault="001E764F" w:rsidP="00313DC1">
            <w:pPr>
              <w:ind w:left="-109" w:right="-108"/>
              <w:jc w:val="center"/>
              <w:rPr>
                <w:color w:val="000000"/>
                <w:sz w:val="20"/>
                <w:szCs w:val="20"/>
              </w:rPr>
            </w:pPr>
            <w:r w:rsidRPr="005F7A99">
              <w:rPr>
                <w:color w:val="000000"/>
                <w:sz w:val="20"/>
                <w:szCs w:val="20"/>
              </w:rPr>
              <w:t>Для сельскохозяйственного использования</w:t>
            </w:r>
          </w:p>
        </w:tc>
        <w:tc>
          <w:tcPr>
            <w:tcW w:w="575" w:type="pct"/>
            <w:shd w:val="clear" w:color="auto" w:fill="auto"/>
            <w:vAlign w:val="center"/>
          </w:tcPr>
          <w:p w:rsidR="001E764F" w:rsidRPr="005F7A99" w:rsidRDefault="001E764F"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1E764F" w:rsidRPr="005F7A99" w:rsidRDefault="001E764F" w:rsidP="00313DC1">
            <w:pPr>
              <w:ind w:left="-109" w:right="-172"/>
              <w:jc w:val="center"/>
              <w:rPr>
                <w:color w:val="000000"/>
                <w:sz w:val="20"/>
                <w:szCs w:val="20"/>
              </w:rPr>
            </w:pPr>
            <w:r w:rsidRPr="005F7A99">
              <w:rPr>
                <w:color w:val="000000"/>
                <w:sz w:val="20"/>
                <w:szCs w:val="20"/>
              </w:rPr>
              <w:t>Земли населенных пунктов</w:t>
            </w:r>
          </w:p>
        </w:tc>
      </w:tr>
      <w:tr w:rsidR="001E764F" w:rsidRPr="005F7A99" w:rsidTr="00313DC1">
        <w:trPr>
          <w:jc w:val="center"/>
        </w:trPr>
        <w:tc>
          <w:tcPr>
            <w:tcW w:w="228" w:type="pct"/>
            <w:shd w:val="clear" w:color="auto" w:fill="auto"/>
            <w:vAlign w:val="center"/>
          </w:tcPr>
          <w:p w:rsidR="001E764F" w:rsidRPr="005F7A99" w:rsidRDefault="001E764F" w:rsidP="008D7DE9">
            <w:pPr>
              <w:jc w:val="center"/>
              <w:rPr>
                <w:color w:val="000000"/>
                <w:sz w:val="20"/>
                <w:szCs w:val="20"/>
              </w:rPr>
            </w:pPr>
            <w:r w:rsidRPr="005F7A99">
              <w:rPr>
                <w:color w:val="000000"/>
                <w:sz w:val="20"/>
                <w:szCs w:val="20"/>
              </w:rPr>
              <w:t>4</w:t>
            </w:r>
          </w:p>
        </w:tc>
        <w:tc>
          <w:tcPr>
            <w:tcW w:w="575" w:type="pct"/>
            <w:shd w:val="clear" w:color="auto" w:fill="auto"/>
            <w:vAlign w:val="center"/>
          </w:tcPr>
          <w:p w:rsidR="001E764F" w:rsidRPr="005F7A99" w:rsidRDefault="001E764F" w:rsidP="008D7DE9">
            <w:pPr>
              <w:ind w:left="-108" w:right="-109"/>
              <w:jc w:val="center"/>
              <w:rPr>
                <w:color w:val="000000"/>
                <w:sz w:val="20"/>
                <w:szCs w:val="20"/>
              </w:rPr>
            </w:pPr>
            <w:r w:rsidRPr="005F7A99">
              <w:rPr>
                <w:color w:val="000000"/>
                <w:sz w:val="20"/>
                <w:szCs w:val="20"/>
              </w:rPr>
              <w:t>65:08:0000001:145</w:t>
            </w:r>
          </w:p>
        </w:tc>
        <w:tc>
          <w:tcPr>
            <w:tcW w:w="1103" w:type="pct"/>
            <w:shd w:val="clear" w:color="auto" w:fill="auto"/>
            <w:vAlign w:val="center"/>
          </w:tcPr>
          <w:p w:rsidR="001E764F" w:rsidRPr="005F7A99" w:rsidRDefault="001E764F" w:rsidP="008D7DE9">
            <w:pPr>
              <w:ind w:left="-107" w:right="-108"/>
              <w:jc w:val="center"/>
              <w:rPr>
                <w:color w:val="000000"/>
                <w:sz w:val="20"/>
                <w:szCs w:val="20"/>
              </w:rPr>
            </w:pPr>
            <w:r w:rsidRPr="005F7A99">
              <w:rPr>
                <w:color w:val="000000"/>
                <w:sz w:val="20"/>
                <w:szCs w:val="20"/>
              </w:rPr>
              <w:t>Сахалинская обл., Холмский р-н., с. Новосибирское.</w:t>
            </w:r>
          </w:p>
        </w:tc>
        <w:tc>
          <w:tcPr>
            <w:tcW w:w="428" w:type="pct"/>
            <w:shd w:val="clear" w:color="auto" w:fill="auto"/>
            <w:vAlign w:val="center"/>
          </w:tcPr>
          <w:p w:rsidR="001E764F" w:rsidRPr="005F7A99" w:rsidRDefault="001E764F" w:rsidP="008D7DE9">
            <w:pPr>
              <w:ind w:left="-108" w:right="-117"/>
              <w:jc w:val="center"/>
              <w:rPr>
                <w:color w:val="000000"/>
                <w:sz w:val="20"/>
                <w:szCs w:val="20"/>
              </w:rPr>
            </w:pPr>
            <w:r w:rsidRPr="005F7A99">
              <w:rPr>
                <w:color w:val="000000"/>
                <w:sz w:val="20"/>
                <w:szCs w:val="20"/>
              </w:rPr>
              <w:t>4529</w:t>
            </w:r>
          </w:p>
        </w:tc>
        <w:tc>
          <w:tcPr>
            <w:tcW w:w="483" w:type="pct"/>
            <w:shd w:val="clear" w:color="auto" w:fill="auto"/>
            <w:vAlign w:val="center"/>
          </w:tcPr>
          <w:p w:rsidR="001E764F" w:rsidRPr="005F7A99" w:rsidRDefault="001E764F" w:rsidP="008D7DE9">
            <w:pPr>
              <w:ind w:left="-99" w:right="-107"/>
              <w:jc w:val="center"/>
              <w:rPr>
                <w:color w:val="000000"/>
                <w:sz w:val="20"/>
                <w:szCs w:val="20"/>
              </w:rPr>
            </w:pPr>
            <w:r w:rsidRPr="005F7A99">
              <w:rPr>
                <w:color w:val="000000"/>
                <w:sz w:val="20"/>
                <w:szCs w:val="20"/>
              </w:rPr>
              <w:t>4529</w:t>
            </w:r>
          </w:p>
        </w:tc>
        <w:tc>
          <w:tcPr>
            <w:tcW w:w="1054" w:type="pct"/>
            <w:shd w:val="clear" w:color="auto" w:fill="auto"/>
            <w:vAlign w:val="center"/>
          </w:tcPr>
          <w:p w:rsidR="001E764F" w:rsidRPr="005F7A99" w:rsidRDefault="001E764F" w:rsidP="008D7DE9">
            <w:pPr>
              <w:ind w:left="-109" w:right="-108"/>
              <w:jc w:val="center"/>
              <w:rPr>
                <w:color w:val="000000"/>
                <w:sz w:val="20"/>
                <w:szCs w:val="20"/>
              </w:rPr>
            </w:pPr>
            <w:r w:rsidRPr="005F7A99">
              <w:rPr>
                <w:color w:val="000000"/>
                <w:sz w:val="20"/>
                <w:szCs w:val="20"/>
              </w:rPr>
              <w:t>-</w:t>
            </w:r>
          </w:p>
        </w:tc>
        <w:tc>
          <w:tcPr>
            <w:tcW w:w="575" w:type="pct"/>
            <w:shd w:val="clear" w:color="auto" w:fill="auto"/>
            <w:vAlign w:val="center"/>
          </w:tcPr>
          <w:p w:rsidR="001E764F" w:rsidRPr="005F7A99" w:rsidRDefault="001E764F" w:rsidP="008D7DE9">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1E764F" w:rsidRPr="005F7A99" w:rsidRDefault="001E764F" w:rsidP="008D7DE9">
            <w:pPr>
              <w:ind w:left="-109" w:right="-172"/>
              <w:jc w:val="center"/>
              <w:rPr>
                <w:color w:val="000000"/>
                <w:sz w:val="20"/>
                <w:szCs w:val="20"/>
              </w:rPr>
            </w:pPr>
            <w:r w:rsidRPr="005F7A99">
              <w:rPr>
                <w:color w:val="000000"/>
                <w:sz w:val="20"/>
                <w:szCs w:val="20"/>
              </w:rPr>
              <w:t>Земли населенных пунктов</w:t>
            </w:r>
          </w:p>
        </w:tc>
      </w:tr>
      <w:tr w:rsidR="001E764F" w:rsidRPr="005F7A99" w:rsidTr="00313DC1">
        <w:trPr>
          <w:jc w:val="center"/>
        </w:trPr>
        <w:tc>
          <w:tcPr>
            <w:tcW w:w="228" w:type="pct"/>
            <w:shd w:val="clear" w:color="auto" w:fill="auto"/>
            <w:vAlign w:val="center"/>
          </w:tcPr>
          <w:p w:rsidR="001E764F" w:rsidRPr="005F7A99" w:rsidRDefault="001E764F" w:rsidP="008D7DE9">
            <w:pPr>
              <w:jc w:val="center"/>
              <w:rPr>
                <w:color w:val="000000"/>
                <w:sz w:val="20"/>
                <w:szCs w:val="20"/>
              </w:rPr>
            </w:pPr>
            <w:r w:rsidRPr="005F7A99">
              <w:rPr>
                <w:color w:val="000000"/>
                <w:sz w:val="20"/>
                <w:szCs w:val="20"/>
              </w:rPr>
              <w:t>5</w:t>
            </w:r>
          </w:p>
        </w:tc>
        <w:tc>
          <w:tcPr>
            <w:tcW w:w="575" w:type="pct"/>
            <w:shd w:val="clear" w:color="auto" w:fill="auto"/>
            <w:vAlign w:val="center"/>
          </w:tcPr>
          <w:p w:rsidR="001E764F" w:rsidRPr="005F7A99" w:rsidRDefault="001E764F" w:rsidP="008D7DE9">
            <w:pPr>
              <w:ind w:left="-108" w:right="-109"/>
              <w:jc w:val="center"/>
              <w:rPr>
                <w:color w:val="000000"/>
                <w:sz w:val="20"/>
                <w:szCs w:val="20"/>
              </w:rPr>
            </w:pPr>
            <w:r w:rsidRPr="005F7A99">
              <w:rPr>
                <w:color w:val="000000"/>
                <w:sz w:val="20"/>
                <w:szCs w:val="20"/>
              </w:rPr>
              <w:t>65:08:0000024:2</w:t>
            </w:r>
          </w:p>
        </w:tc>
        <w:tc>
          <w:tcPr>
            <w:tcW w:w="1103" w:type="pct"/>
            <w:shd w:val="clear" w:color="auto" w:fill="auto"/>
            <w:vAlign w:val="center"/>
          </w:tcPr>
          <w:p w:rsidR="001E764F" w:rsidRPr="005F7A99" w:rsidRDefault="001E764F" w:rsidP="008D7DE9">
            <w:pPr>
              <w:ind w:left="-107" w:right="-108"/>
              <w:jc w:val="center"/>
              <w:rPr>
                <w:color w:val="000000"/>
                <w:sz w:val="20"/>
                <w:szCs w:val="20"/>
              </w:rPr>
            </w:pPr>
            <w:r w:rsidRPr="005F7A99">
              <w:rPr>
                <w:color w:val="000000"/>
                <w:sz w:val="20"/>
                <w:szCs w:val="20"/>
              </w:rPr>
              <w:t>в административных границах Холмского района, автодорога Чехов -Куйбышевка</w:t>
            </w:r>
          </w:p>
        </w:tc>
        <w:tc>
          <w:tcPr>
            <w:tcW w:w="428" w:type="pct"/>
            <w:shd w:val="clear" w:color="auto" w:fill="auto"/>
            <w:vAlign w:val="center"/>
          </w:tcPr>
          <w:p w:rsidR="001E764F" w:rsidRPr="005F7A99" w:rsidRDefault="001E764F" w:rsidP="008D7DE9">
            <w:pPr>
              <w:ind w:left="-108" w:right="-117"/>
              <w:jc w:val="center"/>
              <w:rPr>
                <w:color w:val="000000"/>
                <w:sz w:val="20"/>
                <w:szCs w:val="20"/>
              </w:rPr>
            </w:pPr>
            <w:r w:rsidRPr="005F7A99">
              <w:rPr>
                <w:color w:val="000000"/>
                <w:sz w:val="20"/>
                <w:szCs w:val="20"/>
              </w:rPr>
              <w:t>59156</w:t>
            </w:r>
          </w:p>
        </w:tc>
        <w:tc>
          <w:tcPr>
            <w:tcW w:w="483" w:type="pct"/>
            <w:shd w:val="clear" w:color="auto" w:fill="auto"/>
            <w:vAlign w:val="center"/>
          </w:tcPr>
          <w:p w:rsidR="001E764F" w:rsidRPr="005F7A99" w:rsidRDefault="001E764F" w:rsidP="008D7DE9">
            <w:pPr>
              <w:ind w:left="-99" w:right="-107"/>
              <w:jc w:val="center"/>
              <w:rPr>
                <w:color w:val="000000"/>
                <w:sz w:val="20"/>
                <w:szCs w:val="20"/>
              </w:rPr>
            </w:pPr>
            <w:r w:rsidRPr="005F7A99">
              <w:rPr>
                <w:color w:val="000000"/>
                <w:sz w:val="20"/>
                <w:szCs w:val="20"/>
              </w:rPr>
              <w:t>59156</w:t>
            </w:r>
          </w:p>
        </w:tc>
        <w:tc>
          <w:tcPr>
            <w:tcW w:w="1054" w:type="pct"/>
            <w:shd w:val="clear" w:color="auto" w:fill="auto"/>
            <w:vAlign w:val="center"/>
          </w:tcPr>
          <w:p w:rsidR="001E764F" w:rsidRPr="005F7A99" w:rsidRDefault="001E764F" w:rsidP="008D7DE9">
            <w:pPr>
              <w:ind w:left="-109" w:right="-108"/>
              <w:jc w:val="center"/>
              <w:rPr>
                <w:color w:val="000000"/>
                <w:sz w:val="20"/>
                <w:szCs w:val="20"/>
              </w:rPr>
            </w:pPr>
            <w:r w:rsidRPr="005F7A99">
              <w:rPr>
                <w:color w:val="000000"/>
                <w:sz w:val="20"/>
                <w:szCs w:val="20"/>
              </w:rPr>
              <w:t>полосы отвода автомобильных дорог общего пользования</w:t>
            </w:r>
          </w:p>
        </w:tc>
        <w:tc>
          <w:tcPr>
            <w:tcW w:w="575" w:type="pct"/>
            <w:shd w:val="clear" w:color="auto" w:fill="auto"/>
            <w:vAlign w:val="center"/>
          </w:tcPr>
          <w:p w:rsidR="001E764F" w:rsidRPr="005F7A99" w:rsidRDefault="001E764F" w:rsidP="008D7DE9">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1E764F" w:rsidRPr="005F7A99" w:rsidRDefault="005460DC" w:rsidP="008D7DE9">
            <w:pPr>
              <w:ind w:left="-109" w:right="-172"/>
              <w:jc w:val="center"/>
              <w:rPr>
                <w:color w:val="000000"/>
                <w:sz w:val="20"/>
                <w:szCs w:val="20"/>
              </w:rPr>
            </w:pPr>
            <w:r w:rsidRPr="005F7A99">
              <w:rPr>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r w:rsidR="001E764F" w:rsidRPr="005F7A99" w:rsidTr="00313DC1">
        <w:trPr>
          <w:jc w:val="center"/>
        </w:trPr>
        <w:tc>
          <w:tcPr>
            <w:tcW w:w="228" w:type="pct"/>
            <w:shd w:val="clear" w:color="auto" w:fill="auto"/>
            <w:vAlign w:val="center"/>
          </w:tcPr>
          <w:p w:rsidR="001E764F" w:rsidRPr="005F7A99" w:rsidRDefault="001E764F" w:rsidP="008D7DE9">
            <w:pPr>
              <w:jc w:val="center"/>
              <w:rPr>
                <w:color w:val="000000"/>
                <w:sz w:val="20"/>
                <w:szCs w:val="20"/>
              </w:rPr>
            </w:pPr>
            <w:r w:rsidRPr="005F7A99">
              <w:rPr>
                <w:color w:val="000000"/>
                <w:sz w:val="20"/>
                <w:szCs w:val="20"/>
              </w:rPr>
              <w:t>6</w:t>
            </w:r>
          </w:p>
        </w:tc>
        <w:tc>
          <w:tcPr>
            <w:tcW w:w="575" w:type="pct"/>
            <w:shd w:val="clear" w:color="auto" w:fill="auto"/>
            <w:vAlign w:val="center"/>
          </w:tcPr>
          <w:p w:rsidR="001E764F" w:rsidRPr="005F7A99" w:rsidRDefault="001E764F" w:rsidP="008D7DE9">
            <w:pPr>
              <w:ind w:left="-108" w:right="-109"/>
              <w:jc w:val="center"/>
              <w:rPr>
                <w:color w:val="000000"/>
                <w:sz w:val="20"/>
                <w:szCs w:val="20"/>
              </w:rPr>
            </w:pPr>
            <w:r w:rsidRPr="005F7A99">
              <w:rPr>
                <w:color w:val="000000"/>
                <w:sz w:val="20"/>
                <w:szCs w:val="20"/>
              </w:rPr>
              <w:t>65:08:0000000:553</w:t>
            </w:r>
          </w:p>
        </w:tc>
        <w:tc>
          <w:tcPr>
            <w:tcW w:w="1103" w:type="pct"/>
            <w:shd w:val="clear" w:color="auto" w:fill="auto"/>
            <w:vAlign w:val="center"/>
          </w:tcPr>
          <w:p w:rsidR="001E764F" w:rsidRPr="005F7A99" w:rsidRDefault="001E764F" w:rsidP="008D7DE9">
            <w:pPr>
              <w:ind w:left="-107" w:right="-108"/>
              <w:jc w:val="center"/>
              <w:rPr>
                <w:color w:val="000000"/>
                <w:sz w:val="20"/>
                <w:szCs w:val="20"/>
              </w:rPr>
            </w:pPr>
            <w:r w:rsidRPr="005F7A99">
              <w:rPr>
                <w:color w:val="000000"/>
                <w:sz w:val="20"/>
                <w:szCs w:val="20"/>
              </w:rPr>
              <w:t>Сахалинская область, р-н Холмский, с Чехов</w:t>
            </w:r>
          </w:p>
        </w:tc>
        <w:tc>
          <w:tcPr>
            <w:tcW w:w="428" w:type="pct"/>
            <w:shd w:val="clear" w:color="auto" w:fill="auto"/>
            <w:vAlign w:val="center"/>
          </w:tcPr>
          <w:p w:rsidR="001E764F" w:rsidRPr="005F7A99" w:rsidRDefault="001E764F" w:rsidP="008D7DE9">
            <w:pPr>
              <w:ind w:left="-108" w:right="-117"/>
              <w:jc w:val="center"/>
              <w:rPr>
                <w:color w:val="000000"/>
                <w:sz w:val="20"/>
                <w:szCs w:val="20"/>
              </w:rPr>
            </w:pPr>
            <w:r w:rsidRPr="005F7A99">
              <w:rPr>
                <w:color w:val="000000"/>
                <w:sz w:val="20"/>
                <w:szCs w:val="20"/>
              </w:rPr>
              <w:t>48648</w:t>
            </w:r>
          </w:p>
        </w:tc>
        <w:tc>
          <w:tcPr>
            <w:tcW w:w="483" w:type="pct"/>
            <w:shd w:val="clear" w:color="auto" w:fill="auto"/>
            <w:vAlign w:val="center"/>
          </w:tcPr>
          <w:p w:rsidR="001E764F" w:rsidRPr="005F7A99" w:rsidRDefault="001E764F" w:rsidP="008D7DE9">
            <w:pPr>
              <w:ind w:left="-99" w:right="-107"/>
              <w:jc w:val="center"/>
              <w:rPr>
                <w:color w:val="000000"/>
                <w:sz w:val="20"/>
                <w:szCs w:val="20"/>
              </w:rPr>
            </w:pPr>
            <w:r w:rsidRPr="005F7A99">
              <w:rPr>
                <w:color w:val="000000"/>
                <w:sz w:val="20"/>
                <w:szCs w:val="20"/>
              </w:rPr>
              <w:t>48648</w:t>
            </w:r>
          </w:p>
        </w:tc>
        <w:tc>
          <w:tcPr>
            <w:tcW w:w="1054" w:type="pct"/>
            <w:shd w:val="clear" w:color="auto" w:fill="auto"/>
            <w:vAlign w:val="center"/>
          </w:tcPr>
          <w:p w:rsidR="001E764F" w:rsidRPr="005F7A99" w:rsidRDefault="001E764F" w:rsidP="008D7DE9">
            <w:pPr>
              <w:ind w:left="-109" w:right="-108"/>
              <w:jc w:val="center"/>
              <w:rPr>
                <w:color w:val="000000"/>
                <w:sz w:val="20"/>
                <w:szCs w:val="20"/>
              </w:rPr>
            </w:pPr>
            <w:r w:rsidRPr="005F7A99">
              <w:rPr>
                <w:color w:val="000000"/>
                <w:sz w:val="20"/>
                <w:szCs w:val="20"/>
              </w:rPr>
              <w:t>Коммунальное обслуживание (код 3.1)</w:t>
            </w:r>
          </w:p>
        </w:tc>
        <w:tc>
          <w:tcPr>
            <w:tcW w:w="575" w:type="pct"/>
            <w:shd w:val="clear" w:color="auto" w:fill="auto"/>
            <w:vAlign w:val="center"/>
          </w:tcPr>
          <w:p w:rsidR="001E764F" w:rsidRPr="005F7A99" w:rsidRDefault="001E764F" w:rsidP="008D7DE9">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1E764F" w:rsidRPr="005F7A99" w:rsidRDefault="001E764F" w:rsidP="008D7DE9">
            <w:pPr>
              <w:ind w:left="-109" w:right="-172"/>
              <w:jc w:val="center"/>
              <w:rPr>
                <w:color w:val="000000"/>
                <w:sz w:val="20"/>
                <w:szCs w:val="20"/>
              </w:rPr>
            </w:pPr>
            <w:r w:rsidRPr="005F7A99">
              <w:rPr>
                <w:color w:val="000000"/>
                <w:sz w:val="20"/>
                <w:szCs w:val="20"/>
              </w:rPr>
              <w:t>Земли населенных пунктов</w:t>
            </w:r>
          </w:p>
        </w:tc>
      </w:tr>
      <w:tr w:rsidR="001E764F" w:rsidRPr="005F7A99" w:rsidTr="00313DC1">
        <w:trPr>
          <w:jc w:val="center"/>
        </w:trPr>
        <w:tc>
          <w:tcPr>
            <w:tcW w:w="228" w:type="pct"/>
            <w:shd w:val="clear" w:color="auto" w:fill="auto"/>
            <w:vAlign w:val="center"/>
          </w:tcPr>
          <w:p w:rsidR="001E764F" w:rsidRPr="005F7A99" w:rsidRDefault="001E764F" w:rsidP="008D7DE9">
            <w:pPr>
              <w:jc w:val="center"/>
              <w:rPr>
                <w:color w:val="000000"/>
                <w:sz w:val="20"/>
                <w:szCs w:val="20"/>
              </w:rPr>
            </w:pPr>
            <w:r w:rsidRPr="005F7A99">
              <w:rPr>
                <w:color w:val="000000"/>
                <w:sz w:val="20"/>
                <w:szCs w:val="20"/>
              </w:rPr>
              <w:t>7</w:t>
            </w:r>
          </w:p>
        </w:tc>
        <w:tc>
          <w:tcPr>
            <w:tcW w:w="575" w:type="pct"/>
            <w:shd w:val="clear" w:color="auto" w:fill="auto"/>
            <w:vAlign w:val="center"/>
          </w:tcPr>
          <w:p w:rsidR="001E764F" w:rsidRPr="005F7A99" w:rsidRDefault="001E764F" w:rsidP="008D7DE9">
            <w:pPr>
              <w:ind w:left="-108" w:right="-109"/>
              <w:jc w:val="center"/>
              <w:rPr>
                <w:color w:val="000000"/>
                <w:sz w:val="20"/>
                <w:szCs w:val="20"/>
              </w:rPr>
            </w:pPr>
            <w:r w:rsidRPr="005F7A99">
              <w:rPr>
                <w:color w:val="000000"/>
                <w:sz w:val="20"/>
                <w:szCs w:val="20"/>
              </w:rPr>
              <w:t>65:08:0000024:5</w:t>
            </w:r>
          </w:p>
        </w:tc>
        <w:tc>
          <w:tcPr>
            <w:tcW w:w="1103" w:type="pct"/>
            <w:shd w:val="clear" w:color="auto" w:fill="auto"/>
            <w:vAlign w:val="center"/>
          </w:tcPr>
          <w:p w:rsidR="001E764F" w:rsidRPr="005F7A99" w:rsidRDefault="001E764F" w:rsidP="00B5282C">
            <w:pPr>
              <w:ind w:left="-107" w:right="-108"/>
              <w:jc w:val="center"/>
              <w:rPr>
                <w:color w:val="000000"/>
                <w:sz w:val="20"/>
                <w:szCs w:val="20"/>
              </w:rPr>
            </w:pPr>
            <w:r w:rsidRPr="005F7A99">
              <w:rPr>
                <w:color w:val="000000"/>
                <w:sz w:val="20"/>
                <w:szCs w:val="20"/>
              </w:rPr>
              <w:t>Сахалинская</w:t>
            </w:r>
            <w:r w:rsidR="00B5282C" w:rsidRPr="005F7A99">
              <w:rPr>
                <w:color w:val="000000"/>
                <w:sz w:val="20"/>
                <w:szCs w:val="20"/>
              </w:rPr>
              <w:t xml:space="preserve"> область, р-н Холмский, с Чехов</w:t>
            </w:r>
          </w:p>
        </w:tc>
        <w:tc>
          <w:tcPr>
            <w:tcW w:w="428" w:type="pct"/>
            <w:shd w:val="clear" w:color="auto" w:fill="auto"/>
            <w:vAlign w:val="center"/>
          </w:tcPr>
          <w:p w:rsidR="001E764F" w:rsidRPr="005F7A99" w:rsidRDefault="001E764F" w:rsidP="008D7DE9">
            <w:pPr>
              <w:ind w:left="-108" w:right="-117"/>
              <w:jc w:val="center"/>
              <w:rPr>
                <w:color w:val="000000"/>
                <w:sz w:val="20"/>
                <w:szCs w:val="20"/>
              </w:rPr>
            </w:pPr>
            <w:r w:rsidRPr="005F7A99">
              <w:rPr>
                <w:color w:val="000000"/>
                <w:sz w:val="20"/>
                <w:szCs w:val="20"/>
              </w:rPr>
              <w:t>54</w:t>
            </w:r>
          </w:p>
        </w:tc>
        <w:tc>
          <w:tcPr>
            <w:tcW w:w="483" w:type="pct"/>
            <w:shd w:val="clear" w:color="auto" w:fill="auto"/>
            <w:vAlign w:val="center"/>
          </w:tcPr>
          <w:p w:rsidR="001E764F" w:rsidRPr="005F7A99" w:rsidRDefault="001E764F" w:rsidP="008D7DE9">
            <w:pPr>
              <w:ind w:left="-99" w:right="-107"/>
              <w:jc w:val="center"/>
              <w:rPr>
                <w:color w:val="000000"/>
                <w:sz w:val="20"/>
                <w:szCs w:val="20"/>
              </w:rPr>
            </w:pPr>
            <w:r w:rsidRPr="005F7A99">
              <w:rPr>
                <w:color w:val="000000"/>
                <w:sz w:val="20"/>
                <w:szCs w:val="20"/>
              </w:rPr>
              <w:t>54</w:t>
            </w:r>
          </w:p>
        </w:tc>
        <w:tc>
          <w:tcPr>
            <w:tcW w:w="1054" w:type="pct"/>
            <w:shd w:val="clear" w:color="auto" w:fill="auto"/>
            <w:vAlign w:val="center"/>
          </w:tcPr>
          <w:p w:rsidR="001E764F" w:rsidRPr="005F7A99" w:rsidRDefault="001E764F" w:rsidP="008D7DE9">
            <w:pPr>
              <w:ind w:left="-109" w:right="-108"/>
              <w:jc w:val="center"/>
              <w:rPr>
                <w:color w:val="000000"/>
                <w:sz w:val="20"/>
                <w:szCs w:val="20"/>
              </w:rPr>
            </w:pPr>
            <w:r w:rsidRPr="005F7A99">
              <w:rPr>
                <w:color w:val="000000"/>
                <w:sz w:val="20"/>
                <w:szCs w:val="20"/>
              </w:rPr>
              <w:t>для размещения объектов жилого и общественно-делового назначения</w:t>
            </w:r>
          </w:p>
        </w:tc>
        <w:tc>
          <w:tcPr>
            <w:tcW w:w="575" w:type="pct"/>
            <w:shd w:val="clear" w:color="auto" w:fill="auto"/>
            <w:vAlign w:val="center"/>
          </w:tcPr>
          <w:p w:rsidR="001E764F" w:rsidRPr="005F7A99" w:rsidRDefault="001E764F" w:rsidP="008D7DE9">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1E764F" w:rsidRPr="005F7A99" w:rsidRDefault="00B5282C" w:rsidP="008D7DE9">
            <w:pPr>
              <w:ind w:left="-109" w:right="-172"/>
              <w:jc w:val="center"/>
              <w:rPr>
                <w:color w:val="000000"/>
                <w:sz w:val="20"/>
                <w:szCs w:val="20"/>
              </w:rPr>
            </w:pPr>
            <w:r w:rsidRPr="005F7A99">
              <w:rPr>
                <w:color w:val="000000"/>
                <w:sz w:val="20"/>
                <w:szCs w:val="20"/>
              </w:rPr>
              <w:t>Земли населенных пунктов</w:t>
            </w:r>
          </w:p>
        </w:tc>
      </w:tr>
      <w:tr w:rsidR="00B5282C" w:rsidRPr="005F7A99" w:rsidTr="00313DC1">
        <w:trPr>
          <w:jc w:val="center"/>
        </w:trPr>
        <w:tc>
          <w:tcPr>
            <w:tcW w:w="228" w:type="pct"/>
            <w:shd w:val="clear" w:color="auto" w:fill="auto"/>
            <w:vAlign w:val="center"/>
          </w:tcPr>
          <w:p w:rsidR="00B5282C" w:rsidRPr="005F7A99" w:rsidRDefault="00FB5669" w:rsidP="008D7DE9">
            <w:pPr>
              <w:jc w:val="center"/>
              <w:rPr>
                <w:color w:val="000000"/>
                <w:sz w:val="20"/>
                <w:szCs w:val="20"/>
              </w:rPr>
            </w:pPr>
            <w:r w:rsidRPr="005F7A99">
              <w:rPr>
                <w:color w:val="000000"/>
                <w:sz w:val="20"/>
                <w:szCs w:val="20"/>
              </w:rPr>
              <w:t>8</w:t>
            </w:r>
          </w:p>
        </w:tc>
        <w:tc>
          <w:tcPr>
            <w:tcW w:w="575" w:type="pct"/>
            <w:shd w:val="clear" w:color="auto" w:fill="auto"/>
            <w:vAlign w:val="center"/>
          </w:tcPr>
          <w:p w:rsidR="00B5282C" w:rsidRPr="005F7A99" w:rsidRDefault="00B5282C" w:rsidP="00FB5669">
            <w:pPr>
              <w:ind w:left="-108" w:right="-109"/>
              <w:jc w:val="center"/>
              <w:rPr>
                <w:sz w:val="20"/>
                <w:szCs w:val="20"/>
              </w:rPr>
            </w:pPr>
            <w:r w:rsidRPr="005F7A99">
              <w:rPr>
                <w:color w:val="000000"/>
                <w:sz w:val="20"/>
                <w:szCs w:val="20"/>
              </w:rPr>
              <w:t>65:08:0000014:4</w:t>
            </w:r>
          </w:p>
        </w:tc>
        <w:tc>
          <w:tcPr>
            <w:tcW w:w="1103" w:type="pct"/>
            <w:shd w:val="clear" w:color="auto" w:fill="auto"/>
            <w:vAlign w:val="center"/>
          </w:tcPr>
          <w:p w:rsidR="00B5282C" w:rsidRPr="005F7A99" w:rsidRDefault="00B5282C" w:rsidP="00B5282C">
            <w:pPr>
              <w:ind w:left="-107" w:right="-108"/>
              <w:jc w:val="center"/>
              <w:rPr>
                <w:color w:val="000000"/>
                <w:sz w:val="20"/>
                <w:szCs w:val="20"/>
              </w:rPr>
            </w:pPr>
            <w:r w:rsidRPr="005F7A99">
              <w:rPr>
                <w:color w:val="000000"/>
                <w:sz w:val="20"/>
                <w:szCs w:val="20"/>
              </w:rPr>
              <w:t>Сахалинская обл, р-н Холмский, с Чехов</w:t>
            </w:r>
          </w:p>
        </w:tc>
        <w:tc>
          <w:tcPr>
            <w:tcW w:w="428" w:type="pct"/>
            <w:shd w:val="clear" w:color="auto" w:fill="auto"/>
            <w:vAlign w:val="center"/>
          </w:tcPr>
          <w:p w:rsidR="00B5282C" w:rsidRPr="005F7A99" w:rsidRDefault="00B5282C" w:rsidP="008D7DE9">
            <w:pPr>
              <w:ind w:left="-108" w:right="-117"/>
              <w:jc w:val="center"/>
              <w:rPr>
                <w:color w:val="000000"/>
                <w:sz w:val="20"/>
                <w:szCs w:val="20"/>
              </w:rPr>
            </w:pPr>
            <w:r w:rsidRPr="005F7A99">
              <w:rPr>
                <w:color w:val="000000"/>
                <w:sz w:val="20"/>
                <w:szCs w:val="20"/>
              </w:rPr>
              <w:t>136</w:t>
            </w:r>
          </w:p>
        </w:tc>
        <w:tc>
          <w:tcPr>
            <w:tcW w:w="483" w:type="pct"/>
            <w:shd w:val="clear" w:color="auto" w:fill="auto"/>
            <w:vAlign w:val="center"/>
          </w:tcPr>
          <w:p w:rsidR="00B5282C" w:rsidRPr="005F7A99" w:rsidRDefault="00B5282C" w:rsidP="008D7DE9">
            <w:pPr>
              <w:ind w:left="-99" w:right="-107"/>
              <w:jc w:val="center"/>
              <w:rPr>
                <w:color w:val="000000"/>
                <w:sz w:val="20"/>
                <w:szCs w:val="20"/>
              </w:rPr>
            </w:pPr>
            <w:r w:rsidRPr="005F7A99">
              <w:rPr>
                <w:color w:val="000000"/>
                <w:sz w:val="20"/>
                <w:szCs w:val="20"/>
              </w:rPr>
              <w:t>136</w:t>
            </w:r>
          </w:p>
        </w:tc>
        <w:tc>
          <w:tcPr>
            <w:tcW w:w="1054" w:type="pct"/>
            <w:shd w:val="clear" w:color="auto" w:fill="auto"/>
            <w:vAlign w:val="center"/>
          </w:tcPr>
          <w:p w:rsidR="00B5282C" w:rsidRPr="005F7A99" w:rsidRDefault="00B5282C" w:rsidP="008D7DE9">
            <w:pPr>
              <w:ind w:left="-109" w:right="-108"/>
              <w:jc w:val="center"/>
              <w:rPr>
                <w:color w:val="000000"/>
                <w:sz w:val="20"/>
                <w:szCs w:val="20"/>
              </w:rPr>
            </w:pPr>
            <w:r w:rsidRPr="005F7A99">
              <w:rPr>
                <w:color w:val="000000"/>
                <w:sz w:val="20"/>
                <w:szCs w:val="20"/>
              </w:rPr>
              <w:t>Для эксплуатации линии электропередач ВЛ 220 кВ Д10(12) ПС "Чеховская" - ПС "Томаринская»</w:t>
            </w:r>
          </w:p>
        </w:tc>
        <w:tc>
          <w:tcPr>
            <w:tcW w:w="575" w:type="pct"/>
            <w:shd w:val="clear" w:color="auto" w:fill="auto"/>
            <w:vAlign w:val="center"/>
          </w:tcPr>
          <w:p w:rsidR="00B5282C" w:rsidRPr="005F7A99" w:rsidRDefault="00B5282C" w:rsidP="00EC1F07">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B5282C" w:rsidRPr="005F7A99" w:rsidRDefault="00B5282C" w:rsidP="008D7DE9">
            <w:pPr>
              <w:ind w:left="-109" w:right="-172"/>
              <w:jc w:val="center"/>
              <w:rPr>
                <w:color w:val="000000"/>
                <w:sz w:val="20"/>
                <w:szCs w:val="20"/>
              </w:rPr>
            </w:pPr>
            <w:r w:rsidRPr="005F7A99">
              <w:rPr>
                <w:color w:val="000000"/>
                <w:sz w:val="20"/>
                <w:szCs w:val="20"/>
              </w:rPr>
              <w:t>Земли населенных пунктов</w:t>
            </w:r>
          </w:p>
        </w:tc>
      </w:tr>
      <w:tr w:rsidR="001F3E6A" w:rsidRPr="005F7A99" w:rsidTr="00313DC1">
        <w:trPr>
          <w:jc w:val="center"/>
        </w:trPr>
        <w:tc>
          <w:tcPr>
            <w:tcW w:w="228" w:type="pct"/>
            <w:shd w:val="clear" w:color="auto" w:fill="auto"/>
            <w:vAlign w:val="center"/>
          </w:tcPr>
          <w:p w:rsidR="001F3E6A" w:rsidRPr="005F7A99" w:rsidRDefault="001F3E6A" w:rsidP="008D7DE9">
            <w:pPr>
              <w:jc w:val="center"/>
              <w:rPr>
                <w:color w:val="000000"/>
                <w:sz w:val="20"/>
                <w:szCs w:val="20"/>
              </w:rPr>
            </w:pPr>
            <w:r w:rsidRPr="005F7A99">
              <w:rPr>
                <w:color w:val="000000"/>
                <w:sz w:val="20"/>
                <w:szCs w:val="20"/>
              </w:rPr>
              <w:t>9</w:t>
            </w:r>
          </w:p>
        </w:tc>
        <w:tc>
          <w:tcPr>
            <w:tcW w:w="575" w:type="pct"/>
            <w:shd w:val="clear" w:color="auto" w:fill="auto"/>
            <w:vAlign w:val="center"/>
          </w:tcPr>
          <w:p w:rsidR="001F3E6A" w:rsidRPr="005F7A99" w:rsidRDefault="001F3E6A" w:rsidP="00FB5669">
            <w:pPr>
              <w:ind w:left="-108" w:right="-109"/>
              <w:jc w:val="center"/>
              <w:rPr>
                <w:color w:val="000000"/>
                <w:sz w:val="20"/>
                <w:szCs w:val="20"/>
              </w:rPr>
            </w:pPr>
            <w:r w:rsidRPr="005F7A99">
              <w:rPr>
                <w:color w:val="000000"/>
                <w:sz w:val="20"/>
                <w:szCs w:val="20"/>
              </w:rPr>
              <w:t>65:08:0000000:536</w:t>
            </w:r>
          </w:p>
        </w:tc>
        <w:tc>
          <w:tcPr>
            <w:tcW w:w="1103" w:type="pct"/>
            <w:shd w:val="clear" w:color="auto" w:fill="auto"/>
            <w:vAlign w:val="center"/>
          </w:tcPr>
          <w:p w:rsidR="001F3E6A" w:rsidRPr="005F7A99" w:rsidRDefault="001F3E6A" w:rsidP="00B5282C">
            <w:pPr>
              <w:ind w:left="-107" w:right="-108"/>
              <w:jc w:val="center"/>
              <w:rPr>
                <w:color w:val="000000"/>
                <w:sz w:val="20"/>
                <w:szCs w:val="20"/>
              </w:rPr>
            </w:pPr>
            <w:r w:rsidRPr="005F7A99">
              <w:rPr>
                <w:color w:val="000000"/>
                <w:sz w:val="20"/>
                <w:szCs w:val="20"/>
              </w:rPr>
              <w:t>Сахалинская обл, р-н Холмский, с Чехов</w:t>
            </w:r>
          </w:p>
        </w:tc>
        <w:tc>
          <w:tcPr>
            <w:tcW w:w="428" w:type="pct"/>
            <w:shd w:val="clear" w:color="auto" w:fill="auto"/>
            <w:vAlign w:val="center"/>
          </w:tcPr>
          <w:p w:rsidR="001F3E6A" w:rsidRPr="005F7A99" w:rsidRDefault="001F3E6A" w:rsidP="008D7DE9">
            <w:pPr>
              <w:ind w:left="-108" w:right="-117"/>
              <w:jc w:val="center"/>
              <w:rPr>
                <w:color w:val="000000"/>
                <w:sz w:val="20"/>
                <w:szCs w:val="20"/>
              </w:rPr>
            </w:pPr>
            <w:r w:rsidRPr="005F7A99">
              <w:rPr>
                <w:color w:val="000000"/>
                <w:sz w:val="20"/>
                <w:szCs w:val="20"/>
              </w:rPr>
              <w:t>1116</w:t>
            </w:r>
          </w:p>
        </w:tc>
        <w:tc>
          <w:tcPr>
            <w:tcW w:w="483" w:type="pct"/>
            <w:shd w:val="clear" w:color="auto" w:fill="auto"/>
            <w:vAlign w:val="center"/>
          </w:tcPr>
          <w:p w:rsidR="001F3E6A" w:rsidRPr="005F7A99" w:rsidRDefault="00854571" w:rsidP="008D7DE9">
            <w:pPr>
              <w:ind w:left="-99" w:right="-107"/>
              <w:jc w:val="center"/>
              <w:rPr>
                <w:color w:val="000000"/>
                <w:sz w:val="20"/>
                <w:szCs w:val="20"/>
              </w:rPr>
            </w:pPr>
            <w:r w:rsidRPr="005F7A99">
              <w:rPr>
                <w:color w:val="000000"/>
                <w:sz w:val="20"/>
                <w:szCs w:val="20"/>
              </w:rPr>
              <w:t>67</w:t>
            </w:r>
          </w:p>
        </w:tc>
        <w:tc>
          <w:tcPr>
            <w:tcW w:w="1054" w:type="pct"/>
            <w:shd w:val="clear" w:color="auto" w:fill="auto"/>
            <w:vAlign w:val="center"/>
          </w:tcPr>
          <w:p w:rsidR="001F3E6A" w:rsidRPr="005F7A99" w:rsidRDefault="001F3E6A" w:rsidP="00EC1F07">
            <w:pPr>
              <w:ind w:left="-107" w:right="-108"/>
              <w:jc w:val="center"/>
              <w:rPr>
                <w:color w:val="000000"/>
                <w:sz w:val="20"/>
                <w:szCs w:val="20"/>
              </w:rPr>
            </w:pPr>
            <w:r w:rsidRPr="005F7A99">
              <w:rPr>
                <w:color w:val="000000"/>
                <w:sz w:val="20"/>
                <w:szCs w:val="20"/>
              </w:rPr>
              <w:t>под существующую линию электропередачи ВЛ 35 кВ Т 208 ПС "Чеховская" - ПС"Фабричная"</w:t>
            </w:r>
          </w:p>
        </w:tc>
        <w:tc>
          <w:tcPr>
            <w:tcW w:w="575" w:type="pct"/>
            <w:shd w:val="clear" w:color="auto" w:fill="auto"/>
            <w:vAlign w:val="center"/>
          </w:tcPr>
          <w:p w:rsidR="001F3E6A" w:rsidRPr="005F7A99" w:rsidRDefault="001F3E6A" w:rsidP="00EC1F07">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1F3E6A" w:rsidRPr="005F7A99" w:rsidRDefault="001F3E6A" w:rsidP="008D7DE9">
            <w:pPr>
              <w:ind w:left="-109" w:right="-172"/>
              <w:jc w:val="center"/>
              <w:rPr>
                <w:color w:val="000000"/>
                <w:sz w:val="20"/>
                <w:szCs w:val="20"/>
              </w:rPr>
            </w:pPr>
            <w:r w:rsidRPr="005F7A99">
              <w:rPr>
                <w:color w:val="000000"/>
                <w:sz w:val="20"/>
                <w:szCs w:val="20"/>
              </w:rPr>
              <w:t>Земли населенных пунктов</w:t>
            </w:r>
          </w:p>
        </w:tc>
      </w:tr>
      <w:tr w:rsidR="001F3E6A" w:rsidRPr="005F7A99" w:rsidTr="00313DC1">
        <w:trPr>
          <w:jc w:val="center"/>
        </w:trPr>
        <w:tc>
          <w:tcPr>
            <w:tcW w:w="228" w:type="pct"/>
            <w:shd w:val="clear" w:color="auto" w:fill="auto"/>
            <w:vAlign w:val="center"/>
          </w:tcPr>
          <w:p w:rsidR="001F3E6A" w:rsidRPr="005F7A99" w:rsidRDefault="001F3E6A" w:rsidP="008D7DE9">
            <w:pPr>
              <w:jc w:val="center"/>
              <w:rPr>
                <w:color w:val="000000"/>
                <w:sz w:val="20"/>
                <w:szCs w:val="20"/>
              </w:rPr>
            </w:pPr>
            <w:r w:rsidRPr="005F7A99">
              <w:rPr>
                <w:color w:val="000000"/>
                <w:sz w:val="20"/>
                <w:szCs w:val="20"/>
              </w:rPr>
              <w:t>10</w:t>
            </w:r>
          </w:p>
        </w:tc>
        <w:tc>
          <w:tcPr>
            <w:tcW w:w="575" w:type="pct"/>
            <w:shd w:val="clear" w:color="auto" w:fill="auto"/>
            <w:vAlign w:val="center"/>
          </w:tcPr>
          <w:p w:rsidR="001F3E6A" w:rsidRPr="005F7A99" w:rsidRDefault="001F3E6A" w:rsidP="00FB5669">
            <w:pPr>
              <w:ind w:left="-108" w:right="-109"/>
              <w:jc w:val="center"/>
              <w:rPr>
                <w:color w:val="000000"/>
                <w:sz w:val="20"/>
                <w:szCs w:val="20"/>
              </w:rPr>
            </w:pPr>
            <w:r w:rsidRPr="005F7A99">
              <w:rPr>
                <w:color w:val="000000"/>
                <w:sz w:val="20"/>
                <w:szCs w:val="20"/>
              </w:rPr>
              <w:t>65:08:0000000:564</w:t>
            </w:r>
          </w:p>
        </w:tc>
        <w:tc>
          <w:tcPr>
            <w:tcW w:w="1103" w:type="pct"/>
            <w:shd w:val="clear" w:color="auto" w:fill="auto"/>
            <w:vAlign w:val="center"/>
          </w:tcPr>
          <w:p w:rsidR="001F3E6A" w:rsidRPr="005F7A99" w:rsidRDefault="001F3E6A" w:rsidP="00B5282C">
            <w:pPr>
              <w:ind w:left="-107" w:right="-108"/>
              <w:jc w:val="center"/>
              <w:rPr>
                <w:color w:val="000000"/>
                <w:sz w:val="20"/>
                <w:szCs w:val="20"/>
              </w:rPr>
            </w:pPr>
            <w:r w:rsidRPr="005F7A99">
              <w:rPr>
                <w:color w:val="000000"/>
                <w:sz w:val="20"/>
                <w:szCs w:val="20"/>
              </w:rPr>
              <w:t>Сахалинская обл, р-н Холмский, с Чехов</w:t>
            </w:r>
          </w:p>
        </w:tc>
        <w:tc>
          <w:tcPr>
            <w:tcW w:w="428" w:type="pct"/>
            <w:shd w:val="clear" w:color="auto" w:fill="auto"/>
            <w:vAlign w:val="center"/>
          </w:tcPr>
          <w:p w:rsidR="001F3E6A" w:rsidRPr="005F7A99" w:rsidRDefault="001F3E6A" w:rsidP="008D7DE9">
            <w:pPr>
              <w:ind w:left="-108" w:right="-117"/>
              <w:jc w:val="center"/>
              <w:rPr>
                <w:color w:val="000000"/>
                <w:sz w:val="20"/>
                <w:szCs w:val="20"/>
              </w:rPr>
            </w:pPr>
            <w:r w:rsidRPr="005F7A99">
              <w:rPr>
                <w:color w:val="000000"/>
                <w:sz w:val="20"/>
                <w:szCs w:val="20"/>
              </w:rPr>
              <w:t>54745</w:t>
            </w:r>
          </w:p>
        </w:tc>
        <w:tc>
          <w:tcPr>
            <w:tcW w:w="483" w:type="pct"/>
            <w:shd w:val="clear" w:color="auto" w:fill="auto"/>
            <w:vAlign w:val="center"/>
          </w:tcPr>
          <w:p w:rsidR="001F3E6A" w:rsidRPr="005F7A99" w:rsidRDefault="00854571" w:rsidP="008D7DE9">
            <w:pPr>
              <w:ind w:left="-99" w:right="-107"/>
              <w:jc w:val="center"/>
              <w:rPr>
                <w:color w:val="000000"/>
                <w:sz w:val="20"/>
                <w:szCs w:val="20"/>
              </w:rPr>
            </w:pPr>
            <w:r w:rsidRPr="005F7A99">
              <w:rPr>
                <w:color w:val="000000"/>
                <w:sz w:val="20"/>
                <w:szCs w:val="20"/>
              </w:rPr>
              <w:t>9674</w:t>
            </w:r>
          </w:p>
        </w:tc>
        <w:tc>
          <w:tcPr>
            <w:tcW w:w="1054" w:type="pct"/>
            <w:shd w:val="clear" w:color="auto" w:fill="auto"/>
            <w:vAlign w:val="center"/>
          </w:tcPr>
          <w:p w:rsidR="001F3E6A" w:rsidRPr="005F7A99" w:rsidRDefault="001F3E6A" w:rsidP="00EC1F07">
            <w:pPr>
              <w:ind w:left="-107" w:right="-108"/>
              <w:jc w:val="center"/>
              <w:rPr>
                <w:color w:val="000000"/>
                <w:sz w:val="20"/>
                <w:szCs w:val="20"/>
              </w:rPr>
            </w:pPr>
            <w:r w:rsidRPr="005F7A99">
              <w:rPr>
                <w:color w:val="000000"/>
                <w:sz w:val="20"/>
                <w:szCs w:val="20"/>
              </w:rPr>
              <w:t>Ритуальная деятельность</w:t>
            </w:r>
          </w:p>
        </w:tc>
        <w:tc>
          <w:tcPr>
            <w:tcW w:w="575" w:type="pct"/>
            <w:shd w:val="clear" w:color="auto" w:fill="auto"/>
            <w:vAlign w:val="center"/>
          </w:tcPr>
          <w:p w:rsidR="001F3E6A" w:rsidRPr="005F7A99" w:rsidRDefault="001F3E6A" w:rsidP="00EC1F07">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1F3E6A" w:rsidRPr="005F7A99" w:rsidRDefault="001F3E6A" w:rsidP="008D7DE9">
            <w:pPr>
              <w:ind w:left="-109" w:right="-172"/>
              <w:jc w:val="center"/>
              <w:rPr>
                <w:color w:val="000000"/>
                <w:sz w:val="20"/>
                <w:szCs w:val="20"/>
              </w:rPr>
            </w:pPr>
            <w:r w:rsidRPr="005F7A99">
              <w:rPr>
                <w:color w:val="000000"/>
                <w:sz w:val="20"/>
                <w:szCs w:val="20"/>
              </w:rPr>
              <w:t>Земли населенных пунктов</w:t>
            </w:r>
          </w:p>
        </w:tc>
      </w:tr>
      <w:tr w:rsidR="001F3E6A" w:rsidRPr="005F7A99" w:rsidTr="00313DC1">
        <w:trPr>
          <w:jc w:val="center"/>
        </w:trPr>
        <w:tc>
          <w:tcPr>
            <w:tcW w:w="228" w:type="pct"/>
            <w:shd w:val="clear" w:color="auto" w:fill="auto"/>
            <w:vAlign w:val="center"/>
          </w:tcPr>
          <w:p w:rsidR="001F3E6A" w:rsidRPr="005F7A99" w:rsidRDefault="001F3E6A" w:rsidP="008D7DE9">
            <w:pPr>
              <w:jc w:val="center"/>
              <w:rPr>
                <w:color w:val="000000"/>
                <w:sz w:val="20"/>
                <w:szCs w:val="20"/>
              </w:rPr>
            </w:pPr>
            <w:r w:rsidRPr="005F7A99">
              <w:rPr>
                <w:color w:val="000000"/>
                <w:sz w:val="20"/>
                <w:szCs w:val="20"/>
              </w:rPr>
              <w:t>11</w:t>
            </w:r>
          </w:p>
        </w:tc>
        <w:tc>
          <w:tcPr>
            <w:tcW w:w="575" w:type="pct"/>
            <w:shd w:val="clear" w:color="auto" w:fill="auto"/>
            <w:vAlign w:val="center"/>
          </w:tcPr>
          <w:p w:rsidR="001F3E6A" w:rsidRPr="005F7A99" w:rsidRDefault="001F3E6A" w:rsidP="00FB5669">
            <w:pPr>
              <w:ind w:left="-108" w:right="-109"/>
              <w:jc w:val="center"/>
              <w:rPr>
                <w:color w:val="000000"/>
                <w:sz w:val="20"/>
                <w:szCs w:val="20"/>
              </w:rPr>
            </w:pPr>
            <w:r w:rsidRPr="005F7A99">
              <w:rPr>
                <w:color w:val="000000"/>
                <w:sz w:val="20"/>
                <w:szCs w:val="20"/>
              </w:rPr>
              <w:t>65:08:0000000:679</w:t>
            </w:r>
          </w:p>
        </w:tc>
        <w:tc>
          <w:tcPr>
            <w:tcW w:w="1103" w:type="pct"/>
            <w:shd w:val="clear" w:color="auto" w:fill="auto"/>
            <w:vAlign w:val="center"/>
          </w:tcPr>
          <w:p w:rsidR="001F3E6A" w:rsidRPr="005F7A99" w:rsidRDefault="001F3E6A" w:rsidP="001F3E6A">
            <w:pPr>
              <w:ind w:left="-107" w:right="-108"/>
              <w:jc w:val="center"/>
              <w:rPr>
                <w:color w:val="000000"/>
                <w:sz w:val="20"/>
                <w:szCs w:val="20"/>
              </w:rPr>
            </w:pPr>
            <w:r w:rsidRPr="005F7A99">
              <w:rPr>
                <w:color w:val="000000"/>
                <w:sz w:val="20"/>
                <w:szCs w:val="20"/>
              </w:rPr>
              <w:t>Сахалинская обл, р-н Холмский</w:t>
            </w:r>
          </w:p>
        </w:tc>
        <w:tc>
          <w:tcPr>
            <w:tcW w:w="428" w:type="pct"/>
            <w:shd w:val="clear" w:color="auto" w:fill="auto"/>
            <w:vAlign w:val="center"/>
          </w:tcPr>
          <w:p w:rsidR="001F3E6A" w:rsidRPr="005F7A99" w:rsidRDefault="001F3E6A" w:rsidP="008D7DE9">
            <w:pPr>
              <w:ind w:left="-108" w:right="-117"/>
              <w:jc w:val="center"/>
              <w:rPr>
                <w:color w:val="000000"/>
                <w:sz w:val="20"/>
                <w:szCs w:val="20"/>
              </w:rPr>
            </w:pPr>
            <w:r w:rsidRPr="005F7A99">
              <w:rPr>
                <w:color w:val="000000"/>
                <w:sz w:val="20"/>
                <w:szCs w:val="20"/>
              </w:rPr>
              <w:t>1415</w:t>
            </w:r>
          </w:p>
        </w:tc>
        <w:tc>
          <w:tcPr>
            <w:tcW w:w="483" w:type="pct"/>
            <w:shd w:val="clear" w:color="auto" w:fill="auto"/>
            <w:vAlign w:val="center"/>
          </w:tcPr>
          <w:p w:rsidR="001F3E6A" w:rsidRPr="005F7A99" w:rsidRDefault="00854571" w:rsidP="008D7DE9">
            <w:pPr>
              <w:ind w:left="-99" w:right="-107"/>
              <w:jc w:val="center"/>
              <w:rPr>
                <w:color w:val="000000"/>
                <w:sz w:val="20"/>
                <w:szCs w:val="20"/>
              </w:rPr>
            </w:pPr>
            <w:r w:rsidRPr="005F7A99">
              <w:rPr>
                <w:color w:val="000000"/>
                <w:sz w:val="20"/>
                <w:szCs w:val="20"/>
              </w:rPr>
              <w:t>317</w:t>
            </w:r>
          </w:p>
        </w:tc>
        <w:tc>
          <w:tcPr>
            <w:tcW w:w="1054" w:type="pct"/>
            <w:shd w:val="clear" w:color="auto" w:fill="auto"/>
            <w:vAlign w:val="center"/>
          </w:tcPr>
          <w:p w:rsidR="001F3E6A" w:rsidRPr="005F7A99" w:rsidRDefault="001F3E6A" w:rsidP="00EC1F07">
            <w:pPr>
              <w:ind w:left="-107" w:right="-108"/>
              <w:jc w:val="center"/>
              <w:rPr>
                <w:color w:val="000000"/>
                <w:sz w:val="20"/>
                <w:szCs w:val="20"/>
              </w:rPr>
            </w:pPr>
            <w:r w:rsidRPr="005F7A99">
              <w:rPr>
                <w:color w:val="000000"/>
                <w:sz w:val="20"/>
                <w:szCs w:val="20"/>
              </w:rPr>
              <w:t>Коммунальное обслуживание</w:t>
            </w:r>
          </w:p>
        </w:tc>
        <w:tc>
          <w:tcPr>
            <w:tcW w:w="575" w:type="pct"/>
            <w:shd w:val="clear" w:color="auto" w:fill="auto"/>
            <w:vAlign w:val="center"/>
          </w:tcPr>
          <w:p w:rsidR="001F3E6A" w:rsidRPr="005F7A99" w:rsidRDefault="001F3E6A" w:rsidP="00EC1F07">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1F3E6A" w:rsidRPr="005F7A99" w:rsidRDefault="001F3E6A" w:rsidP="008D7DE9">
            <w:pPr>
              <w:ind w:left="-109" w:right="-172"/>
              <w:jc w:val="center"/>
              <w:rPr>
                <w:color w:val="000000"/>
                <w:sz w:val="20"/>
                <w:szCs w:val="20"/>
              </w:rPr>
            </w:pPr>
            <w:r w:rsidRPr="005F7A99">
              <w:rPr>
                <w:color w:val="000000"/>
                <w:sz w:val="20"/>
                <w:szCs w:val="20"/>
              </w:rPr>
              <w:t>Земли населенных пунктов</w:t>
            </w:r>
          </w:p>
        </w:tc>
      </w:tr>
      <w:tr w:rsidR="001F3E6A" w:rsidRPr="005F7A99" w:rsidTr="00313DC1">
        <w:trPr>
          <w:jc w:val="center"/>
        </w:trPr>
        <w:tc>
          <w:tcPr>
            <w:tcW w:w="5000" w:type="pct"/>
            <w:gridSpan w:val="8"/>
            <w:shd w:val="clear" w:color="auto" w:fill="auto"/>
            <w:vAlign w:val="center"/>
          </w:tcPr>
          <w:p w:rsidR="001F3E6A" w:rsidRPr="005F7A99" w:rsidRDefault="001F3E6A" w:rsidP="00313DC1">
            <w:pPr>
              <w:pStyle w:val="af2"/>
              <w:ind w:left="-108" w:right="-109"/>
              <w:rPr>
                <w:rFonts w:ascii="Times New Roman" w:hAnsi="Times New Roman"/>
                <w:b/>
                <w:sz w:val="20"/>
                <w:szCs w:val="20"/>
              </w:rPr>
            </w:pPr>
            <w:r w:rsidRPr="005F7A99">
              <w:rPr>
                <w:rFonts w:ascii="Times New Roman" w:hAnsi="Times New Roman"/>
                <w:b/>
                <w:sz w:val="20"/>
                <w:szCs w:val="20"/>
              </w:rPr>
              <w:t>с. Костромское</w:t>
            </w:r>
          </w:p>
        </w:tc>
      </w:tr>
      <w:tr w:rsidR="001F3E6A" w:rsidRPr="005F7A99" w:rsidTr="00313DC1">
        <w:trPr>
          <w:jc w:val="center"/>
        </w:trPr>
        <w:tc>
          <w:tcPr>
            <w:tcW w:w="228" w:type="pct"/>
            <w:shd w:val="clear" w:color="auto" w:fill="auto"/>
            <w:vAlign w:val="center"/>
          </w:tcPr>
          <w:p w:rsidR="001F3E6A" w:rsidRPr="005F7A99" w:rsidRDefault="001F3E6A" w:rsidP="00313DC1">
            <w:pPr>
              <w:jc w:val="center"/>
              <w:rPr>
                <w:color w:val="000000"/>
                <w:sz w:val="20"/>
                <w:szCs w:val="20"/>
              </w:rPr>
            </w:pPr>
            <w:r w:rsidRPr="005F7A99">
              <w:rPr>
                <w:color w:val="000000"/>
                <w:sz w:val="20"/>
                <w:szCs w:val="20"/>
              </w:rPr>
              <w:t>1</w:t>
            </w:r>
          </w:p>
        </w:tc>
        <w:tc>
          <w:tcPr>
            <w:tcW w:w="575" w:type="pct"/>
            <w:shd w:val="clear" w:color="auto" w:fill="auto"/>
            <w:vAlign w:val="center"/>
          </w:tcPr>
          <w:p w:rsidR="001F3E6A" w:rsidRPr="005F7A99" w:rsidRDefault="001F3E6A" w:rsidP="00313DC1">
            <w:pPr>
              <w:ind w:left="-108" w:right="-109"/>
              <w:jc w:val="center"/>
              <w:rPr>
                <w:color w:val="000000"/>
                <w:sz w:val="20"/>
                <w:szCs w:val="20"/>
              </w:rPr>
            </w:pPr>
            <w:r w:rsidRPr="005F7A99">
              <w:rPr>
                <w:color w:val="000000"/>
                <w:sz w:val="20"/>
                <w:szCs w:val="20"/>
              </w:rPr>
              <w:t>Часть земельного участка 65:08:0000026:144</w:t>
            </w:r>
          </w:p>
        </w:tc>
        <w:tc>
          <w:tcPr>
            <w:tcW w:w="1103" w:type="pct"/>
            <w:shd w:val="clear" w:color="auto" w:fill="auto"/>
            <w:vAlign w:val="center"/>
          </w:tcPr>
          <w:p w:rsidR="001F3E6A" w:rsidRPr="005F7A99" w:rsidRDefault="001F3E6A" w:rsidP="00313DC1">
            <w:pPr>
              <w:ind w:left="-107" w:right="-108"/>
              <w:jc w:val="center"/>
              <w:rPr>
                <w:color w:val="000000"/>
                <w:sz w:val="20"/>
                <w:szCs w:val="20"/>
              </w:rPr>
            </w:pPr>
            <w:r w:rsidRPr="005F7A99">
              <w:rPr>
                <w:color w:val="000000"/>
                <w:sz w:val="20"/>
                <w:szCs w:val="20"/>
              </w:rPr>
              <w:t>Сахалинская область, р-н Холмский, участок расположен примерно в 500 м на северо-восток от с Костромское</w:t>
            </w:r>
          </w:p>
        </w:tc>
        <w:tc>
          <w:tcPr>
            <w:tcW w:w="428" w:type="pct"/>
            <w:shd w:val="clear" w:color="auto" w:fill="auto"/>
            <w:vAlign w:val="center"/>
          </w:tcPr>
          <w:p w:rsidR="001F3E6A" w:rsidRPr="005F7A99" w:rsidRDefault="001F3E6A" w:rsidP="00313DC1">
            <w:pPr>
              <w:ind w:left="-108" w:right="-117"/>
              <w:jc w:val="center"/>
              <w:rPr>
                <w:color w:val="000000"/>
                <w:sz w:val="20"/>
                <w:szCs w:val="20"/>
              </w:rPr>
            </w:pPr>
            <w:r w:rsidRPr="005F7A99">
              <w:rPr>
                <w:color w:val="000000"/>
                <w:sz w:val="20"/>
                <w:szCs w:val="20"/>
              </w:rPr>
              <w:t>167164</w:t>
            </w:r>
          </w:p>
        </w:tc>
        <w:tc>
          <w:tcPr>
            <w:tcW w:w="483" w:type="pct"/>
            <w:shd w:val="clear" w:color="auto" w:fill="auto"/>
            <w:vAlign w:val="center"/>
          </w:tcPr>
          <w:p w:rsidR="001F3E6A" w:rsidRPr="005F7A99" w:rsidRDefault="001F3E6A" w:rsidP="00313DC1">
            <w:pPr>
              <w:ind w:left="-99" w:right="-107"/>
              <w:jc w:val="center"/>
              <w:rPr>
                <w:color w:val="000000"/>
                <w:sz w:val="20"/>
                <w:szCs w:val="20"/>
              </w:rPr>
            </w:pPr>
            <w:r w:rsidRPr="005F7A99">
              <w:rPr>
                <w:color w:val="000000"/>
                <w:sz w:val="20"/>
                <w:szCs w:val="20"/>
              </w:rPr>
              <w:t>80810</w:t>
            </w:r>
          </w:p>
        </w:tc>
        <w:tc>
          <w:tcPr>
            <w:tcW w:w="1054" w:type="pct"/>
            <w:shd w:val="clear" w:color="auto" w:fill="auto"/>
            <w:vAlign w:val="center"/>
          </w:tcPr>
          <w:p w:rsidR="001F3E6A" w:rsidRPr="005F7A99" w:rsidRDefault="001F3E6A" w:rsidP="00313DC1">
            <w:pPr>
              <w:ind w:left="-109" w:right="-108"/>
              <w:jc w:val="center"/>
              <w:rPr>
                <w:color w:val="000000"/>
                <w:sz w:val="20"/>
                <w:szCs w:val="20"/>
              </w:rPr>
            </w:pPr>
            <w:r w:rsidRPr="005F7A99">
              <w:rPr>
                <w:color w:val="000000"/>
                <w:sz w:val="20"/>
                <w:szCs w:val="20"/>
              </w:rPr>
              <w:t>Для сельскохозяйственного использования</w:t>
            </w:r>
          </w:p>
        </w:tc>
        <w:tc>
          <w:tcPr>
            <w:tcW w:w="575" w:type="pct"/>
            <w:shd w:val="clear" w:color="auto" w:fill="auto"/>
            <w:vAlign w:val="center"/>
          </w:tcPr>
          <w:p w:rsidR="001F3E6A" w:rsidRPr="005F7A99" w:rsidRDefault="001F3E6A"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1F3E6A" w:rsidRPr="005F7A99" w:rsidRDefault="005460DC" w:rsidP="00313DC1">
            <w:pPr>
              <w:ind w:left="-109" w:right="-172"/>
              <w:jc w:val="center"/>
              <w:rPr>
                <w:color w:val="000000"/>
                <w:sz w:val="20"/>
                <w:szCs w:val="20"/>
              </w:rPr>
            </w:pPr>
            <w:r w:rsidRPr="005F7A99">
              <w:rPr>
                <w:color w:val="000000"/>
                <w:sz w:val="20"/>
                <w:szCs w:val="20"/>
              </w:rPr>
              <w:t>Земли сельскохозяйственного назначения</w:t>
            </w:r>
          </w:p>
        </w:tc>
      </w:tr>
      <w:tr w:rsidR="001F3E6A" w:rsidRPr="005F7A99" w:rsidTr="00313DC1">
        <w:trPr>
          <w:jc w:val="center"/>
        </w:trPr>
        <w:tc>
          <w:tcPr>
            <w:tcW w:w="228" w:type="pct"/>
            <w:shd w:val="clear" w:color="auto" w:fill="auto"/>
            <w:vAlign w:val="center"/>
          </w:tcPr>
          <w:p w:rsidR="001F3E6A" w:rsidRPr="005F7A99" w:rsidRDefault="001F3E6A" w:rsidP="00313DC1">
            <w:pPr>
              <w:jc w:val="center"/>
              <w:rPr>
                <w:color w:val="000000"/>
                <w:sz w:val="20"/>
                <w:szCs w:val="20"/>
              </w:rPr>
            </w:pPr>
            <w:r w:rsidRPr="005F7A99">
              <w:rPr>
                <w:color w:val="000000"/>
                <w:sz w:val="20"/>
                <w:szCs w:val="20"/>
              </w:rPr>
              <w:t>2</w:t>
            </w:r>
          </w:p>
        </w:tc>
        <w:tc>
          <w:tcPr>
            <w:tcW w:w="575" w:type="pct"/>
            <w:shd w:val="clear" w:color="auto" w:fill="auto"/>
            <w:vAlign w:val="center"/>
          </w:tcPr>
          <w:p w:rsidR="001F3E6A" w:rsidRPr="005F7A99" w:rsidRDefault="001F3E6A" w:rsidP="00313DC1">
            <w:pPr>
              <w:ind w:left="-108" w:right="-109"/>
              <w:jc w:val="center"/>
              <w:rPr>
                <w:color w:val="000000"/>
                <w:sz w:val="20"/>
                <w:szCs w:val="20"/>
              </w:rPr>
            </w:pPr>
            <w:r w:rsidRPr="005F7A99">
              <w:rPr>
                <w:color w:val="000000"/>
                <w:sz w:val="20"/>
                <w:szCs w:val="20"/>
              </w:rPr>
              <w:t>Часть земельного участка 65:08:0000026:137</w:t>
            </w:r>
          </w:p>
        </w:tc>
        <w:tc>
          <w:tcPr>
            <w:tcW w:w="1103" w:type="pct"/>
            <w:shd w:val="clear" w:color="auto" w:fill="auto"/>
            <w:vAlign w:val="center"/>
          </w:tcPr>
          <w:p w:rsidR="001F3E6A" w:rsidRPr="005F7A99" w:rsidRDefault="001F3E6A" w:rsidP="00313DC1">
            <w:pPr>
              <w:ind w:left="-107" w:right="-108"/>
              <w:jc w:val="center"/>
              <w:rPr>
                <w:color w:val="000000"/>
                <w:sz w:val="20"/>
                <w:szCs w:val="20"/>
              </w:rPr>
            </w:pPr>
            <w:r w:rsidRPr="005F7A99">
              <w:rPr>
                <w:color w:val="000000"/>
                <w:sz w:val="20"/>
                <w:szCs w:val="20"/>
              </w:rPr>
              <w:t>Сахалинская область, р-н Холмский, в районе с Костромское, северная окраина села</w:t>
            </w:r>
          </w:p>
        </w:tc>
        <w:tc>
          <w:tcPr>
            <w:tcW w:w="428" w:type="pct"/>
            <w:shd w:val="clear" w:color="auto" w:fill="auto"/>
            <w:vAlign w:val="center"/>
          </w:tcPr>
          <w:p w:rsidR="001F3E6A" w:rsidRPr="005F7A99" w:rsidRDefault="001F3E6A" w:rsidP="00313DC1">
            <w:pPr>
              <w:ind w:left="-108" w:right="-117"/>
              <w:jc w:val="center"/>
              <w:rPr>
                <w:color w:val="000000"/>
                <w:sz w:val="20"/>
                <w:szCs w:val="20"/>
              </w:rPr>
            </w:pPr>
            <w:r w:rsidRPr="005F7A99">
              <w:rPr>
                <w:color w:val="000000"/>
                <w:sz w:val="20"/>
                <w:szCs w:val="20"/>
              </w:rPr>
              <w:t>128871</w:t>
            </w:r>
          </w:p>
        </w:tc>
        <w:tc>
          <w:tcPr>
            <w:tcW w:w="483" w:type="pct"/>
            <w:shd w:val="clear" w:color="auto" w:fill="auto"/>
            <w:vAlign w:val="center"/>
          </w:tcPr>
          <w:p w:rsidR="001F3E6A" w:rsidRPr="005F7A99" w:rsidRDefault="001F3E6A" w:rsidP="00313DC1">
            <w:pPr>
              <w:ind w:left="-99" w:right="-107"/>
              <w:jc w:val="center"/>
              <w:rPr>
                <w:color w:val="000000"/>
                <w:sz w:val="20"/>
                <w:szCs w:val="20"/>
              </w:rPr>
            </w:pPr>
            <w:r w:rsidRPr="005F7A99">
              <w:rPr>
                <w:color w:val="000000"/>
                <w:sz w:val="20"/>
                <w:szCs w:val="20"/>
              </w:rPr>
              <w:t>60201</w:t>
            </w:r>
          </w:p>
        </w:tc>
        <w:tc>
          <w:tcPr>
            <w:tcW w:w="1054" w:type="pct"/>
            <w:shd w:val="clear" w:color="auto" w:fill="auto"/>
            <w:vAlign w:val="center"/>
          </w:tcPr>
          <w:p w:rsidR="001F3E6A" w:rsidRPr="005F7A99" w:rsidRDefault="001F3E6A" w:rsidP="00313DC1">
            <w:pPr>
              <w:ind w:left="-109" w:right="-108"/>
              <w:jc w:val="center"/>
              <w:rPr>
                <w:color w:val="000000"/>
                <w:sz w:val="20"/>
                <w:szCs w:val="20"/>
              </w:rPr>
            </w:pPr>
            <w:r w:rsidRPr="005F7A99">
              <w:rPr>
                <w:color w:val="000000"/>
                <w:sz w:val="20"/>
                <w:szCs w:val="20"/>
              </w:rPr>
              <w:t>для сельскохозяйственного использования</w:t>
            </w:r>
          </w:p>
        </w:tc>
        <w:tc>
          <w:tcPr>
            <w:tcW w:w="575" w:type="pct"/>
            <w:shd w:val="clear" w:color="auto" w:fill="auto"/>
            <w:vAlign w:val="center"/>
          </w:tcPr>
          <w:p w:rsidR="001F3E6A" w:rsidRPr="005F7A99" w:rsidRDefault="001F3E6A"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1F3E6A" w:rsidRPr="005F7A99" w:rsidRDefault="004C1AE4" w:rsidP="00313DC1">
            <w:pPr>
              <w:ind w:left="-109" w:right="-172"/>
              <w:jc w:val="center"/>
              <w:rPr>
                <w:color w:val="000000"/>
                <w:sz w:val="20"/>
                <w:szCs w:val="20"/>
              </w:rPr>
            </w:pPr>
            <w:r w:rsidRPr="005F7A99">
              <w:rPr>
                <w:color w:val="000000"/>
                <w:sz w:val="20"/>
                <w:szCs w:val="20"/>
              </w:rPr>
              <w:t>Земли сельскохозяйственного назначения</w:t>
            </w:r>
          </w:p>
        </w:tc>
      </w:tr>
      <w:tr w:rsidR="001F3E6A" w:rsidRPr="005F7A99" w:rsidTr="00313DC1">
        <w:trPr>
          <w:jc w:val="center"/>
        </w:trPr>
        <w:tc>
          <w:tcPr>
            <w:tcW w:w="228" w:type="pct"/>
            <w:shd w:val="clear" w:color="auto" w:fill="auto"/>
            <w:vAlign w:val="center"/>
          </w:tcPr>
          <w:p w:rsidR="001F3E6A" w:rsidRPr="005F7A99" w:rsidRDefault="001F3E6A" w:rsidP="00313DC1">
            <w:pPr>
              <w:jc w:val="center"/>
              <w:rPr>
                <w:color w:val="000000"/>
                <w:sz w:val="20"/>
                <w:szCs w:val="20"/>
              </w:rPr>
            </w:pPr>
            <w:r w:rsidRPr="005F7A99">
              <w:rPr>
                <w:color w:val="000000"/>
                <w:sz w:val="20"/>
                <w:szCs w:val="20"/>
              </w:rPr>
              <w:t>3</w:t>
            </w:r>
          </w:p>
        </w:tc>
        <w:tc>
          <w:tcPr>
            <w:tcW w:w="575" w:type="pct"/>
            <w:shd w:val="clear" w:color="auto" w:fill="auto"/>
            <w:vAlign w:val="center"/>
          </w:tcPr>
          <w:p w:rsidR="001F3E6A" w:rsidRPr="005F7A99" w:rsidRDefault="001F3E6A" w:rsidP="00313DC1">
            <w:pPr>
              <w:ind w:left="-108" w:right="-109"/>
              <w:jc w:val="center"/>
              <w:rPr>
                <w:color w:val="000000"/>
                <w:sz w:val="20"/>
                <w:szCs w:val="20"/>
              </w:rPr>
            </w:pPr>
            <w:r w:rsidRPr="005F7A99">
              <w:rPr>
                <w:color w:val="000000"/>
                <w:sz w:val="20"/>
                <w:szCs w:val="20"/>
              </w:rPr>
              <w:t>Часть земельного участка 65:08:0000026:276</w:t>
            </w:r>
          </w:p>
        </w:tc>
        <w:tc>
          <w:tcPr>
            <w:tcW w:w="1103" w:type="pct"/>
            <w:shd w:val="clear" w:color="auto" w:fill="auto"/>
            <w:vAlign w:val="center"/>
          </w:tcPr>
          <w:p w:rsidR="001F3E6A" w:rsidRPr="005F7A99" w:rsidRDefault="001F3E6A" w:rsidP="00313DC1">
            <w:pPr>
              <w:ind w:left="-107" w:right="-108"/>
              <w:jc w:val="center"/>
              <w:rPr>
                <w:color w:val="000000"/>
                <w:sz w:val="20"/>
                <w:szCs w:val="20"/>
              </w:rPr>
            </w:pPr>
            <w:r w:rsidRPr="005F7A99">
              <w:rPr>
                <w:color w:val="000000"/>
                <w:sz w:val="20"/>
                <w:szCs w:val="20"/>
              </w:rPr>
              <w:t>Российская Федерация, Сахалинская область, Холмский район, с. Костромское</w:t>
            </w:r>
          </w:p>
        </w:tc>
        <w:tc>
          <w:tcPr>
            <w:tcW w:w="428" w:type="pct"/>
            <w:shd w:val="clear" w:color="auto" w:fill="auto"/>
            <w:vAlign w:val="center"/>
          </w:tcPr>
          <w:p w:rsidR="001F3E6A" w:rsidRPr="005F7A99" w:rsidRDefault="001F3E6A" w:rsidP="00313DC1">
            <w:pPr>
              <w:ind w:left="-108" w:right="-117"/>
              <w:jc w:val="center"/>
              <w:rPr>
                <w:color w:val="000000"/>
                <w:sz w:val="20"/>
                <w:szCs w:val="20"/>
              </w:rPr>
            </w:pPr>
            <w:r w:rsidRPr="005F7A99">
              <w:rPr>
                <w:color w:val="000000"/>
                <w:sz w:val="20"/>
                <w:szCs w:val="20"/>
              </w:rPr>
              <w:t>69192</w:t>
            </w:r>
          </w:p>
        </w:tc>
        <w:tc>
          <w:tcPr>
            <w:tcW w:w="483" w:type="pct"/>
            <w:shd w:val="clear" w:color="auto" w:fill="auto"/>
            <w:vAlign w:val="center"/>
          </w:tcPr>
          <w:p w:rsidR="001F3E6A" w:rsidRPr="005F7A99" w:rsidRDefault="001F3E6A" w:rsidP="00313DC1">
            <w:pPr>
              <w:ind w:left="-99" w:right="-107"/>
              <w:jc w:val="center"/>
              <w:rPr>
                <w:color w:val="000000"/>
                <w:sz w:val="20"/>
                <w:szCs w:val="20"/>
              </w:rPr>
            </w:pPr>
            <w:r w:rsidRPr="005F7A99">
              <w:rPr>
                <w:color w:val="000000"/>
                <w:sz w:val="20"/>
                <w:szCs w:val="20"/>
              </w:rPr>
              <w:t>69192</w:t>
            </w:r>
          </w:p>
        </w:tc>
        <w:tc>
          <w:tcPr>
            <w:tcW w:w="1054" w:type="pct"/>
            <w:shd w:val="clear" w:color="auto" w:fill="auto"/>
            <w:vAlign w:val="center"/>
          </w:tcPr>
          <w:p w:rsidR="001F3E6A" w:rsidRPr="005F7A99" w:rsidRDefault="001F3E6A" w:rsidP="00313DC1">
            <w:pPr>
              <w:ind w:left="-109" w:right="-108"/>
              <w:jc w:val="center"/>
              <w:rPr>
                <w:color w:val="000000"/>
                <w:sz w:val="20"/>
                <w:szCs w:val="20"/>
              </w:rPr>
            </w:pPr>
            <w:r w:rsidRPr="005F7A99">
              <w:rPr>
                <w:color w:val="000000"/>
                <w:sz w:val="20"/>
                <w:szCs w:val="20"/>
              </w:rPr>
              <w:t>Ритуальная деятельность</w:t>
            </w:r>
          </w:p>
        </w:tc>
        <w:tc>
          <w:tcPr>
            <w:tcW w:w="575" w:type="pct"/>
            <w:shd w:val="clear" w:color="auto" w:fill="auto"/>
            <w:vAlign w:val="center"/>
          </w:tcPr>
          <w:p w:rsidR="001F3E6A" w:rsidRPr="005F7A99" w:rsidRDefault="001F3E6A"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1F3E6A" w:rsidRPr="005F7A99" w:rsidRDefault="001F3E6A" w:rsidP="00313DC1">
            <w:pPr>
              <w:ind w:left="-109" w:right="-172"/>
              <w:jc w:val="center"/>
              <w:rPr>
                <w:color w:val="000000"/>
                <w:sz w:val="20"/>
                <w:szCs w:val="20"/>
              </w:rPr>
            </w:pPr>
            <w:r w:rsidRPr="005F7A99">
              <w:rPr>
                <w:color w:val="000000"/>
                <w:sz w:val="20"/>
                <w:szCs w:val="20"/>
              </w:rPr>
              <w:t>Земли населенных пунктов</w:t>
            </w:r>
          </w:p>
        </w:tc>
      </w:tr>
      <w:tr w:rsidR="001F3E6A" w:rsidRPr="005F7A99" w:rsidTr="00313DC1">
        <w:trPr>
          <w:jc w:val="center"/>
        </w:trPr>
        <w:tc>
          <w:tcPr>
            <w:tcW w:w="228" w:type="pct"/>
            <w:shd w:val="clear" w:color="auto" w:fill="auto"/>
            <w:vAlign w:val="center"/>
          </w:tcPr>
          <w:p w:rsidR="001F3E6A" w:rsidRPr="005F7A99" w:rsidRDefault="001F3E6A" w:rsidP="00313DC1">
            <w:pPr>
              <w:jc w:val="center"/>
              <w:rPr>
                <w:color w:val="000000"/>
                <w:sz w:val="20"/>
                <w:szCs w:val="20"/>
              </w:rPr>
            </w:pPr>
            <w:r w:rsidRPr="005F7A99">
              <w:rPr>
                <w:color w:val="000000"/>
                <w:sz w:val="20"/>
                <w:szCs w:val="20"/>
              </w:rPr>
              <w:t>4</w:t>
            </w:r>
          </w:p>
        </w:tc>
        <w:tc>
          <w:tcPr>
            <w:tcW w:w="575" w:type="pct"/>
            <w:shd w:val="clear" w:color="auto" w:fill="auto"/>
            <w:vAlign w:val="center"/>
          </w:tcPr>
          <w:p w:rsidR="001F3E6A" w:rsidRPr="005F7A99" w:rsidRDefault="001F3E6A" w:rsidP="00313DC1">
            <w:pPr>
              <w:ind w:left="-108" w:right="-109"/>
              <w:jc w:val="center"/>
              <w:rPr>
                <w:color w:val="000000"/>
                <w:sz w:val="20"/>
                <w:szCs w:val="20"/>
              </w:rPr>
            </w:pPr>
            <w:r w:rsidRPr="005F7A99">
              <w:rPr>
                <w:color w:val="000000"/>
                <w:sz w:val="20"/>
                <w:szCs w:val="20"/>
              </w:rPr>
              <w:t>Часть земельного участка 65:08:0000027:20</w:t>
            </w:r>
          </w:p>
        </w:tc>
        <w:tc>
          <w:tcPr>
            <w:tcW w:w="1103" w:type="pct"/>
            <w:shd w:val="clear" w:color="auto" w:fill="auto"/>
            <w:vAlign w:val="center"/>
          </w:tcPr>
          <w:p w:rsidR="001F3E6A" w:rsidRPr="005F7A99" w:rsidRDefault="001F3E6A" w:rsidP="00313DC1">
            <w:pPr>
              <w:ind w:left="-107" w:right="-108"/>
              <w:jc w:val="center"/>
              <w:rPr>
                <w:color w:val="000000"/>
                <w:sz w:val="20"/>
                <w:szCs w:val="20"/>
              </w:rPr>
            </w:pPr>
            <w:r w:rsidRPr="005F7A99">
              <w:rPr>
                <w:color w:val="000000"/>
                <w:sz w:val="20"/>
                <w:szCs w:val="20"/>
              </w:rPr>
              <w:t>обл. Сахалинская, р-н Холмский</w:t>
            </w:r>
          </w:p>
        </w:tc>
        <w:tc>
          <w:tcPr>
            <w:tcW w:w="428" w:type="pct"/>
            <w:shd w:val="clear" w:color="auto" w:fill="auto"/>
            <w:vAlign w:val="center"/>
          </w:tcPr>
          <w:p w:rsidR="001F3E6A" w:rsidRPr="005F7A99" w:rsidRDefault="001F3E6A" w:rsidP="00313DC1">
            <w:pPr>
              <w:ind w:left="-108" w:right="-117"/>
              <w:jc w:val="center"/>
              <w:rPr>
                <w:color w:val="000000"/>
                <w:sz w:val="20"/>
                <w:szCs w:val="20"/>
              </w:rPr>
            </w:pPr>
            <w:r w:rsidRPr="005F7A99">
              <w:rPr>
                <w:color w:val="000000"/>
                <w:sz w:val="20"/>
                <w:szCs w:val="20"/>
              </w:rPr>
              <w:t>27231</w:t>
            </w:r>
          </w:p>
        </w:tc>
        <w:tc>
          <w:tcPr>
            <w:tcW w:w="483" w:type="pct"/>
            <w:shd w:val="clear" w:color="auto" w:fill="auto"/>
            <w:vAlign w:val="center"/>
          </w:tcPr>
          <w:p w:rsidR="001F3E6A" w:rsidRPr="005F7A99" w:rsidRDefault="001F3E6A" w:rsidP="00313DC1">
            <w:pPr>
              <w:ind w:left="-99" w:right="-107"/>
              <w:jc w:val="center"/>
              <w:rPr>
                <w:color w:val="000000"/>
                <w:sz w:val="20"/>
                <w:szCs w:val="20"/>
              </w:rPr>
            </w:pPr>
            <w:r w:rsidRPr="005F7A99">
              <w:rPr>
                <w:color w:val="000000"/>
                <w:sz w:val="20"/>
                <w:szCs w:val="20"/>
              </w:rPr>
              <w:t>14879</w:t>
            </w:r>
          </w:p>
        </w:tc>
        <w:tc>
          <w:tcPr>
            <w:tcW w:w="1054" w:type="pct"/>
            <w:shd w:val="clear" w:color="auto" w:fill="auto"/>
            <w:vAlign w:val="center"/>
          </w:tcPr>
          <w:p w:rsidR="001F3E6A" w:rsidRPr="005F7A99" w:rsidRDefault="001F3E6A" w:rsidP="00313DC1">
            <w:pPr>
              <w:ind w:left="-109" w:right="-108"/>
              <w:jc w:val="center"/>
              <w:rPr>
                <w:color w:val="000000"/>
                <w:sz w:val="20"/>
                <w:szCs w:val="20"/>
              </w:rPr>
            </w:pPr>
            <w:r w:rsidRPr="005F7A99">
              <w:rPr>
                <w:color w:val="000000"/>
                <w:sz w:val="20"/>
                <w:szCs w:val="20"/>
              </w:rPr>
              <w:t>Полоса отвода автомобильной дороги общего пользования</w:t>
            </w:r>
          </w:p>
        </w:tc>
        <w:tc>
          <w:tcPr>
            <w:tcW w:w="575" w:type="pct"/>
            <w:shd w:val="clear" w:color="auto" w:fill="auto"/>
            <w:vAlign w:val="center"/>
          </w:tcPr>
          <w:p w:rsidR="001F3E6A" w:rsidRPr="005F7A99" w:rsidRDefault="001F3E6A"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1F3E6A" w:rsidRPr="005F7A99" w:rsidRDefault="004C1AE4" w:rsidP="00313DC1">
            <w:pPr>
              <w:ind w:left="-109" w:right="-172"/>
              <w:jc w:val="center"/>
              <w:rPr>
                <w:color w:val="000000"/>
                <w:sz w:val="20"/>
                <w:szCs w:val="20"/>
              </w:rPr>
            </w:pPr>
            <w:r w:rsidRPr="005F7A99">
              <w:rPr>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r w:rsidR="001F3E6A" w:rsidRPr="005F7A99" w:rsidTr="00313DC1">
        <w:trPr>
          <w:jc w:val="center"/>
        </w:trPr>
        <w:tc>
          <w:tcPr>
            <w:tcW w:w="228" w:type="pct"/>
            <w:shd w:val="clear" w:color="auto" w:fill="auto"/>
            <w:vAlign w:val="center"/>
          </w:tcPr>
          <w:p w:rsidR="001F3E6A" w:rsidRPr="005F7A99" w:rsidRDefault="001F3E6A" w:rsidP="00313DC1">
            <w:pPr>
              <w:jc w:val="center"/>
              <w:rPr>
                <w:color w:val="000000"/>
                <w:sz w:val="20"/>
                <w:szCs w:val="20"/>
              </w:rPr>
            </w:pPr>
            <w:r w:rsidRPr="005F7A99">
              <w:rPr>
                <w:color w:val="000000"/>
                <w:sz w:val="20"/>
                <w:szCs w:val="20"/>
              </w:rPr>
              <w:t>5</w:t>
            </w:r>
          </w:p>
        </w:tc>
        <w:tc>
          <w:tcPr>
            <w:tcW w:w="575" w:type="pct"/>
            <w:shd w:val="clear" w:color="auto" w:fill="auto"/>
            <w:vAlign w:val="center"/>
          </w:tcPr>
          <w:p w:rsidR="001F3E6A" w:rsidRPr="005F7A99" w:rsidRDefault="001F3E6A" w:rsidP="00313DC1">
            <w:pPr>
              <w:ind w:left="-108" w:right="-109"/>
              <w:jc w:val="center"/>
              <w:rPr>
                <w:color w:val="000000"/>
                <w:sz w:val="20"/>
                <w:szCs w:val="20"/>
              </w:rPr>
            </w:pPr>
            <w:r w:rsidRPr="005F7A99">
              <w:rPr>
                <w:color w:val="000000"/>
                <w:sz w:val="20"/>
                <w:szCs w:val="20"/>
              </w:rPr>
              <w:t>Часть земельного участка 65:08:0000027:3</w:t>
            </w:r>
          </w:p>
        </w:tc>
        <w:tc>
          <w:tcPr>
            <w:tcW w:w="1103" w:type="pct"/>
            <w:shd w:val="clear" w:color="auto" w:fill="auto"/>
            <w:vAlign w:val="center"/>
          </w:tcPr>
          <w:p w:rsidR="001F3E6A" w:rsidRPr="005F7A99" w:rsidRDefault="001F3E6A" w:rsidP="00313DC1">
            <w:pPr>
              <w:ind w:left="-107" w:right="-108"/>
              <w:jc w:val="center"/>
              <w:rPr>
                <w:color w:val="000000"/>
                <w:sz w:val="20"/>
                <w:szCs w:val="20"/>
              </w:rPr>
            </w:pPr>
            <w:r w:rsidRPr="005F7A99">
              <w:rPr>
                <w:color w:val="000000"/>
                <w:sz w:val="20"/>
                <w:szCs w:val="20"/>
              </w:rPr>
              <w:t>Сахалинская область</w:t>
            </w:r>
          </w:p>
        </w:tc>
        <w:tc>
          <w:tcPr>
            <w:tcW w:w="428" w:type="pct"/>
            <w:shd w:val="clear" w:color="auto" w:fill="auto"/>
            <w:vAlign w:val="center"/>
          </w:tcPr>
          <w:p w:rsidR="001F3E6A" w:rsidRPr="005F7A99" w:rsidRDefault="001F3E6A" w:rsidP="00313DC1">
            <w:pPr>
              <w:ind w:left="-108" w:right="-117"/>
              <w:jc w:val="center"/>
              <w:rPr>
                <w:color w:val="000000"/>
                <w:sz w:val="20"/>
                <w:szCs w:val="20"/>
              </w:rPr>
            </w:pPr>
            <w:r w:rsidRPr="005F7A99">
              <w:rPr>
                <w:color w:val="000000"/>
                <w:sz w:val="20"/>
                <w:szCs w:val="20"/>
              </w:rPr>
              <w:t>36006</w:t>
            </w:r>
          </w:p>
        </w:tc>
        <w:tc>
          <w:tcPr>
            <w:tcW w:w="483" w:type="pct"/>
            <w:shd w:val="clear" w:color="auto" w:fill="auto"/>
            <w:vAlign w:val="center"/>
          </w:tcPr>
          <w:p w:rsidR="001F3E6A" w:rsidRPr="005F7A99" w:rsidRDefault="001F3E6A" w:rsidP="00313DC1">
            <w:pPr>
              <w:ind w:left="-99" w:right="-107"/>
              <w:jc w:val="center"/>
              <w:rPr>
                <w:color w:val="000000"/>
                <w:sz w:val="20"/>
                <w:szCs w:val="20"/>
              </w:rPr>
            </w:pPr>
            <w:r w:rsidRPr="005F7A99">
              <w:rPr>
                <w:color w:val="000000"/>
                <w:sz w:val="20"/>
                <w:szCs w:val="20"/>
              </w:rPr>
              <w:t>11428</w:t>
            </w:r>
          </w:p>
        </w:tc>
        <w:tc>
          <w:tcPr>
            <w:tcW w:w="1054" w:type="pct"/>
            <w:shd w:val="clear" w:color="auto" w:fill="auto"/>
            <w:vAlign w:val="center"/>
          </w:tcPr>
          <w:p w:rsidR="001F3E6A" w:rsidRPr="005F7A99" w:rsidRDefault="001F3E6A" w:rsidP="00313DC1">
            <w:pPr>
              <w:ind w:left="-109" w:right="-108"/>
              <w:jc w:val="center"/>
              <w:rPr>
                <w:color w:val="000000"/>
                <w:sz w:val="20"/>
                <w:szCs w:val="20"/>
              </w:rPr>
            </w:pPr>
            <w:r w:rsidRPr="005F7A99">
              <w:rPr>
                <w:color w:val="000000"/>
                <w:sz w:val="20"/>
                <w:szCs w:val="20"/>
              </w:rPr>
              <w:t>-</w:t>
            </w:r>
          </w:p>
        </w:tc>
        <w:tc>
          <w:tcPr>
            <w:tcW w:w="575" w:type="pct"/>
            <w:shd w:val="clear" w:color="auto" w:fill="auto"/>
            <w:vAlign w:val="center"/>
          </w:tcPr>
          <w:p w:rsidR="001F3E6A" w:rsidRPr="005F7A99" w:rsidRDefault="001F3E6A"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1F3E6A" w:rsidRPr="005F7A99" w:rsidRDefault="00292004" w:rsidP="00313DC1">
            <w:pPr>
              <w:ind w:left="-109" w:right="-172"/>
              <w:jc w:val="center"/>
              <w:rPr>
                <w:color w:val="000000"/>
                <w:sz w:val="20"/>
                <w:szCs w:val="20"/>
              </w:rPr>
            </w:pPr>
            <w:r w:rsidRPr="005F7A99">
              <w:rPr>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r w:rsidR="001F3E6A" w:rsidRPr="005F7A99" w:rsidTr="00313DC1">
        <w:trPr>
          <w:jc w:val="center"/>
        </w:trPr>
        <w:tc>
          <w:tcPr>
            <w:tcW w:w="228" w:type="pct"/>
            <w:shd w:val="clear" w:color="auto" w:fill="auto"/>
            <w:vAlign w:val="center"/>
          </w:tcPr>
          <w:p w:rsidR="001F3E6A" w:rsidRPr="005F7A99" w:rsidRDefault="001F3E6A" w:rsidP="00313DC1">
            <w:pPr>
              <w:jc w:val="center"/>
              <w:rPr>
                <w:color w:val="000000"/>
                <w:sz w:val="20"/>
                <w:szCs w:val="20"/>
              </w:rPr>
            </w:pPr>
            <w:r w:rsidRPr="005F7A99">
              <w:rPr>
                <w:color w:val="000000"/>
                <w:sz w:val="20"/>
                <w:szCs w:val="20"/>
              </w:rPr>
              <w:t>6</w:t>
            </w:r>
          </w:p>
        </w:tc>
        <w:tc>
          <w:tcPr>
            <w:tcW w:w="575" w:type="pct"/>
            <w:shd w:val="clear" w:color="auto" w:fill="auto"/>
            <w:vAlign w:val="center"/>
          </w:tcPr>
          <w:p w:rsidR="001F3E6A" w:rsidRPr="005F7A99" w:rsidRDefault="001F3E6A" w:rsidP="00313DC1">
            <w:pPr>
              <w:ind w:left="-108" w:right="-109"/>
              <w:jc w:val="center"/>
              <w:rPr>
                <w:color w:val="000000"/>
                <w:sz w:val="20"/>
                <w:szCs w:val="20"/>
              </w:rPr>
            </w:pPr>
            <w:r w:rsidRPr="005F7A99">
              <w:rPr>
                <w:color w:val="000000"/>
                <w:sz w:val="20"/>
                <w:szCs w:val="20"/>
              </w:rPr>
              <w:t>Часть земельного участка 65:08:0000028:230</w:t>
            </w:r>
          </w:p>
        </w:tc>
        <w:tc>
          <w:tcPr>
            <w:tcW w:w="1103" w:type="pct"/>
            <w:shd w:val="clear" w:color="auto" w:fill="auto"/>
            <w:vAlign w:val="center"/>
          </w:tcPr>
          <w:p w:rsidR="001F3E6A" w:rsidRPr="005F7A99" w:rsidRDefault="001F3E6A" w:rsidP="00313DC1">
            <w:pPr>
              <w:ind w:left="-107" w:right="-108"/>
              <w:jc w:val="center"/>
              <w:rPr>
                <w:color w:val="000000"/>
                <w:sz w:val="20"/>
                <w:szCs w:val="20"/>
              </w:rPr>
            </w:pPr>
            <w:r w:rsidRPr="005F7A99">
              <w:rPr>
                <w:color w:val="000000"/>
                <w:sz w:val="20"/>
                <w:szCs w:val="20"/>
              </w:rPr>
              <w:t>обл. Сахалинская, р-н Холмский</w:t>
            </w:r>
          </w:p>
        </w:tc>
        <w:tc>
          <w:tcPr>
            <w:tcW w:w="428" w:type="pct"/>
            <w:shd w:val="clear" w:color="auto" w:fill="auto"/>
            <w:vAlign w:val="center"/>
          </w:tcPr>
          <w:p w:rsidR="001F3E6A" w:rsidRPr="005F7A99" w:rsidRDefault="001F3E6A" w:rsidP="00313DC1">
            <w:pPr>
              <w:ind w:left="-108" w:right="-117"/>
              <w:jc w:val="center"/>
              <w:rPr>
                <w:color w:val="000000"/>
                <w:sz w:val="20"/>
                <w:szCs w:val="20"/>
              </w:rPr>
            </w:pPr>
            <w:r w:rsidRPr="005F7A99">
              <w:rPr>
                <w:color w:val="000000"/>
                <w:sz w:val="20"/>
                <w:szCs w:val="20"/>
              </w:rPr>
              <w:t>17474</w:t>
            </w:r>
          </w:p>
        </w:tc>
        <w:tc>
          <w:tcPr>
            <w:tcW w:w="483" w:type="pct"/>
            <w:shd w:val="clear" w:color="auto" w:fill="auto"/>
            <w:vAlign w:val="center"/>
          </w:tcPr>
          <w:p w:rsidR="001F3E6A" w:rsidRPr="005F7A99" w:rsidRDefault="001F3E6A" w:rsidP="00313DC1">
            <w:pPr>
              <w:ind w:left="-99" w:right="-107"/>
              <w:jc w:val="center"/>
              <w:rPr>
                <w:color w:val="000000"/>
                <w:sz w:val="20"/>
                <w:szCs w:val="20"/>
              </w:rPr>
            </w:pPr>
            <w:r w:rsidRPr="005F7A99">
              <w:rPr>
                <w:color w:val="000000"/>
                <w:sz w:val="20"/>
                <w:szCs w:val="20"/>
              </w:rPr>
              <w:t>2779</w:t>
            </w:r>
          </w:p>
        </w:tc>
        <w:tc>
          <w:tcPr>
            <w:tcW w:w="1054" w:type="pct"/>
            <w:shd w:val="clear" w:color="auto" w:fill="auto"/>
            <w:vAlign w:val="center"/>
          </w:tcPr>
          <w:p w:rsidR="001F3E6A" w:rsidRPr="005F7A99" w:rsidRDefault="001F3E6A" w:rsidP="00313DC1">
            <w:pPr>
              <w:ind w:left="-109" w:right="-108"/>
              <w:jc w:val="center"/>
              <w:rPr>
                <w:color w:val="000000"/>
                <w:sz w:val="20"/>
                <w:szCs w:val="20"/>
              </w:rPr>
            </w:pPr>
            <w:r w:rsidRPr="005F7A99">
              <w:rPr>
                <w:color w:val="000000"/>
                <w:sz w:val="20"/>
                <w:szCs w:val="20"/>
              </w:rPr>
              <w:t>Полоса отвода автомобильной дороги общего пользования</w:t>
            </w:r>
          </w:p>
        </w:tc>
        <w:tc>
          <w:tcPr>
            <w:tcW w:w="575" w:type="pct"/>
            <w:shd w:val="clear" w:color="auto" w:fill="auto"/>
            <w:vAlign w:val="center"/>
          </w:tcPr>
          <w:p w:rsidR="001F3E6A" w:rsidRPr="005F7A99" w:rsidRDefault="001F3E6A"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1F3E6A" w:rsidRPr="005F7A99" w:rsidRDefault="004C1AE4" w:rsidP="00313DC1">
            <w:pPr>
              <w:ind w:left="-109" w:right="-172"/>
              <w:jc w:val="center"/>
              <w:rPr>
                <w:color w:val="000000"/>
                <w:sz w:val="20"/>
                <w:szCs w:val="20"/>
              </w:rPr>
            </w:pPr>
            <w:r w:rsidRPr="005F7A99">
              <w:rPr>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r w:rsidR="001F3E6A" w:rsidRPr="005F7A99" w:rsidTr="00313DC1">
        <w:trPr>
          <w:jc w:val="center"/>
        </w:trPr>
        <w:tc>
          <w:tcPr>
            <w:tcW w:w="228" w:type="pct"/>
            <w:shd w:val="clear" w:color="auto" w:fill="auto"/>
            <w:vAlign w:val="center"/>
          </w:tcPr>
          <w:p w:rsidR="001F3E6A" w:rsidRPr="005F7A99" w:rsidRDefault="001F3E6A" w:rsidP="00313DC1">
            <w:pPr>
              <w:jc w:val="center"/>
              <w:rPr>
                <w:color w:val="000000"/>
                <w:sz w:val="20"/>
                <w:szCs w:val="20"/>
              </w:rPr>
            </w:pPr>
            <w:r w:rsidRPr="005F7A99">
              <w:rPr>
                <w:color w:val="000000"/>
                <w:sz w:val="20"/>
                <w:szCs w:val="20"/>
              </w:rPr>
              <w:t>7</w:t>
            </w:r>
          </w:p>
        </w:tc>
        <w:tc>
          <w:tcPr>
            <w:tcW w:w="575" w:type="pct"/>
            <w:shd w:val="clear" w:color="auto" w:fill="auto"/>
            <w:vAlign w:val="center"/>
          </w:tcPr>
          <w:p w:rsidR="001F3E6A" w:rsidRPr="005F7A99" w:rsidRDefault="001F3E6A" w:rsidP="00313DC1">
            <w:pPr>
              <w:ind w:left="-108" w:right="-109"/>
              <w:jc w:val="center"/>
              <w:rPr>
                <w:color w:val="000000"/>
                <w:sz w:val="20"/>
                <w:szCs w:val="20"/>
              </w:rPr>
            </w:pPr>
            <w:r w:rsidRPr="005F7A99">
              <w:rPr>
                <w:color w:val="000000"/>
                <w:sz w:val="20"/>
                <w:szCs w:val="20"/>
              </w:rPr>
              <w:t>Часть земельного участка 65:08:0000028:3</w:t>
            </w:r>
          </w:p>
        </w:tc>
        <w:tc>
          <w:tcPr>
            <w:tcW w:w="1103" w:type="pct"/>
            <w:shd w:val="clear" w:color="auto" w:fill="auto"/>
            <w:vAlign w:val="center"/>
          </w:tcPr>
          <w:p w:rsidR="001F3E6A" w:rsidRPr="005F7A99" w:rsidRDefault="001F3E6A" w:rsidP="00313DC1">
            <w:pPr>
              <w:ind w:left="-107" w:right="-108"/>
              <w:jc w:val="center"/>
              <w:rPr>
                <w:color w:val="000000"/>
                <w:sz w:val="20"/>
                <w:szCs w:val="20"/>
              </w:rPr>
            </w:pPr>
            <w:r w:rsidRPr="005F7A99">
              <w:rPr>
                <w:color w:val="000000"/>
                <w:sz w:val="20"/>
                <w:szCs w:val="20"/>
              </w:rPr>
              <w:t>Сахалинская область</w:t>
            </w:r>
          </w:p>
        </w:tc>
        <w:tc>
          <w:tcPr>
            <w:tcW w:w="428" w:type="pct"/>
            <w:shd w:val="clear" w:color="auto" w:fill="auto"/>
            <w:vAlign w:val="center"/>
          </w:tcPr>
          <w:p w:rsidR="001F3E6A" w:rsidRPr="005F7A99" w:rsidRDefault="001F3E6A" w:rsidP="00313DC1">
            <w:pPr>
              <w:ind w:left="-108" w:right="-117"/>
              <w:jc w:val="center"/>
              <w:rPr>
                <w:color w:val="000000"/>
                <w:sz w:val="20"/>
                <w:szCs w:val="20"/>
              </w:rPr>
            </w:pPr>
            <w:r w:rsidRPr="005F7A99">
              <w:rPr>
                <w:color w:val="000000"/>
                <w:sz w:val="20"/>
                <w:szCs w:val="20"/>
              </w:rPr>
              <w:t>27222</w:t>
            </w:r>
          </w:p>
        </w:tc>
        <w:tc>
          <w:tcPr>
            <w:tcW w:w="483" w:type="pct"/>
            <w:shd w:val="clear" w:color="auto" w:fill="auto"/>
            <w:vAlign w:val="center"/>
          </w:tcPr>
          <w:p w:rsidR="001F3E6A" w:rsidRPr="005F7A99" w:rsidRDefault="001F3E6A" w:rsidP="00313DC1">
            <w:pPr>
              <w:ind w:left="-99" w:right="-107"/>
              <w:jc w:val="center"/>
              <w:rPr>
                <w:color w:val="000000"/>
                <w:sz w:val="20"/>
                <w:szCs w:val="20"/>
              </w:rPr>
            </w:pPr>
            <w:r w:rsidRPr="005F7A99">
              <w:rPr>
                <w:color w:val="000000"/>
                <w:sz w:val="20"/>
                <w:szCs w:val="20"/>
              </w:rPr>
              <w:t>7447</w:t>
            </w:r>
          </w:p>
        </w:tc>
        <w:tc>
          <w:tcPr>
            <w:tcW w:w="1054" w:type="pct"/>
            <w:shd w:val="clear" w:color="auto" w:fill="auto"/>
            <w:vAlign w:val="center"/>
          </w:tcPr>
          <w:p w:rsidR="001F3E6A" w:rsidRPr="005F7A99" w:rsidRDefault="001F3E6A" w:rsidP="00313DC1">
            <w:pPr>
              <w:ind w:left="-109" w:right="-108"/>
              <w:jc w:val="center"/>
              <w:rPr>
                <w:color w:val="000000"/>
                <w:sz w:val="20"/>
                <w:szCs w:val="20"/>
              </w:rPr>
            </w:pPr>
            <w:r w:rsidRPr="005F7A99">
              <w:rPr>
                <w:color w:val="000000"/>
                <w:sz w:val="20"/>
                <w:szCs w:val="20"/>
              </w:rPr>
              <w:t>-</w:t>
            </w:r>
          </w:p>
        </w:tc>
        <w:tc>
          <w:tcPr>
            <w:tcW w:w="575" w:type="pct"/>
            <w:shd w:val="clear" w:color="auto" w:fill="auto"/>
            <w:vAlign w:val="center"/>
          </w:tcPr>
          <w:p w:rsidR="001F3E6A" w:rsidRPr="005F7A99" w:rsidRDefault="001F3E6A"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1F3E6A" w:rsidRPr="005F7A99" w:rsidRDefault="00292004" w:rsidP="004C1AE4">
            <w:pPr>
              <w:ind w:left="-109" w:right="-172"/>
              <w:jc w:val="center"/>
              <w:rPr>
                <w:color w:val="000000"/>
                <w:sz w:val="20"/>
                <w:szCs w:val="20"/>
              </w:rPr>
            </w:pPr>
            <w:r w:rsidRPr="005F7A99">
              <w:rPr>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r w:rsidR="001F3E6A" w:rsidRPr="005F7A99" w:rsidTr="00313DC1">
        <w:trPr>
          <w:jc w:val="center"/>
        </w:trPr>
        <w:tc>
          <w:tcPr>
            <w:tcW w:w="228" w:type="pct"/>
            <w:shd w:val="clear" w:color="auto" w:fill="auto"/>
            <w:vAlign w:val="center"/>
          </w:tcPr>
          <w:p w:rsidR="001F3E6A" w:rsidRPr="005F7A99" w:rsidRDefault="001F3E6A" w:rsidP="008D7DE9">
            <w:pPr>
              <w:jc w:val="center"/>
              <w:rPr>
                <w:color w:val="000000"/>
                <w:sz w:val="20"/>
                <w:szCs w:val="20"/>
              </w:rPr>
            </w:pPr>
            <w:r w:rsidRPr="005F7A99">
              <w:rPr>
                <w:color w:val="000000"/>
                <w:sz w:val="20"/>
                <w:szCs w:val="20"/>
              </w:rPr>
              <w:t>8</w:t>
            </w:r>
          </w:p>
        </w:tc>
        <w:tc>
          <w:tcPr>
            <w:tcW w:w="575" w:type="pct"/>
            <w:shd w:val="clear" w:color="auto" w:fill="auto"/>
            <w:vAlign w:val="center"/>
          </w:tcPr>
          <w:p w:rsidR="001F3E6A" w:rsidRPr="005F7A99" w:rsidRDefault="001F3E6A" w:rsidP="008D7DE9">
            <w:pPr>
              <w:ind w:left="-108" w:right="-109"/>
              <w:jc w:val="center"/>
              <w:rPr>
                <w:color w:val="000000"/>
                <w:sz w:val="20"/>
                <w:szCs w:val="20"/>
              </w:rPr>
            </w:pPr>
            <w:r w:rsidRPr="005F7A99">
              <w:rPr>
                <w:color w:val="000000"/>
                <w:sz w:val="20"/>
                <w:szCs w:val="20"/>
              </w:rPr>
              <w:t>65:08:0000031:465</w:t>
            </w:r>
          </w:p>
        </w:tc>
        <w:tc>
          <w:tcPr>
            <w:tcW w:w="1103" w:type="pct"/>
            <w:shd w:val="clear" w:color="auto" w:fill="auto"/>
            <w:vAlign w:val="center"/>
          </w:tcPr>
          <w:p w:rsidR="001F3E6A" w:rsidRPr="005F7A99" w:rsidRDefault="00BE1B1F" w:rsidP="008D7DE9">
            <w:pPr>
              <w:ind w:left="-108" w:right="-109"/>
              <w:jc w:val="center"/>
              <w:rPr>
                <w:color w:val="000000"/>
                <w:sz w:val="20"/>
                <w:szCs w:val="20"/>
              </w:rPr>
            </w:pPr>
            <w:r w:rsidRPr="005F7A99">
              <w:rPr>
                <w:color w:val="000000"/>
                <w:sz w:val="20"/>
                <w:szCs w:val="20"/>
              </w:rPr>
              <w:t>Сахалинская область, р-н Холмский, с Костромское, ул Слепиковского, в границах участка расположен жилой дом с почтовым адресом: с Костромское, ул Слепиковского, 14</w:t>
            </w:r>
          </w:p>
        </w:tc>
        <w:tc>
          <w:tcPr>
            <w:tcW w:w="428" w:type="pct"/>
            <w:shd w:val="clear" w:color="auto" w:fill="auto"/>
            <w:vAlign w:val="center"/>
          </w:tcPr>
          <w:p w:rsidR="001F3E6A" w:rsidRPr="005F7A99" w:rsidRDefault="001F3E6A" w:rsidP="008D7DE9">
            <w:pPr>
              <w:ind w:left="-108" w:right="-109"/>
              <w:jc w:val="center"/>
              <w:rPr>
                <w:color w:val="000000"/>
                <w:sz w:val="20"/>
                <w:szCs w:val="20"/>
              </w:rPr>
            </w:pPr>
            <w:r w:rsidRPr="005F7A99">
              <w:rPr>
                <w:color w:val="000000"/>
                <w:sz w:val="20"/>
                <w:szCs w:val="20"/>
              </w:rPr>
              <w:t>3417</w:t>
            </w:r>
          </w:p>
        </w:tc>
        <w:tc>
          <w:tcPr>
            <w:tcW w:w="483" w:type="pct"/>
            <w:shd w:val="clear" w:color="auto" w:fill="auto"/>
            <w:vAlign w:val="center"/>
          </w:tcPr>
          <w:p w:rsidR="001F3E6A" w:rsidRPr="005F7A99" w:rsidRDefault="001F3E6A" w:rsidP="008D7DE9">
            <w:pPr>
              <w:ind w:left="-108" w:right="-109"/>
              <w:jc w:val="center"/>
              <w:rPr>
                <w:color w:val="000000"/>
                <w:sz w:val="20"/>
                <w:szCs w:val="20"/>
              </w:rPr>
            </w:pPr>
            <w:r w:rsidRPr="005F7A99">
              <w:rPr>
                <w:color w:val="000000"/>
                <w:sz w:val="20"/>
                <w:szCs w:val="20"/>
              </w:rPr>
              <w:t>3417</w:t>
            </w:r>
          </w:p>
        </w:tc>
        <w:tc>
          <w:tcPr>
            <w:tcW w:w="1054" w:type="pct"/>
            <w:shd w:val="clear" w:color="auto" w:fill="auto"/>
            <w:vAlign w:val="center"/>
          </w:tcPr>
          <w:p w:rsidR="001F3E6A" w:rsidRPr="005F7A99" w:rsidRDefault="001F3E6A" w:rsidP="008D7DE9">
            <w:pPr>
              <w:ind w:left="-108" w:right="-109"/>
              <w:jc w:val="center"/>
              <w:rPr>
                <w:color w:val="000000"/>
                <w:sz w:val="20"/>
                <w:szCs w:val="20"/>
              </w:rPr>
            </w:pPr>
            <w:r w:rsidRPr="005F7A99">
              <w:rPr>
                <w:color w:val="000000"/>
                <w:sz w:val="20"/>
                <w:szCs w:val="20"/>
              </w:rPr>
              <w:t>для размещения объектов жилого и общественно делового назначения</w:t>
            </w:r>
          </w:p>
        </w:tc>
        <w:tc>
          <w:tcPr>
            <w:tcW w:w="575" w:type="pct"/>
            <w:shd w:val="clear" w:color="auto" w:fill="auto"/>
            <w:vAlign w:val="center"/>
          </w:tcPr>
          <w:p w:rsidR="001F3E6A" w:rsidRPr="005F7A99" w:rsidRDefault="001F3E6A" w:rsidP="008D7DE9">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1F3E6A" w:rsidRPr="005F7A99" w:rsidRDefault="001F3E6A" w:rsidP="008D7DE9">
            <w:pPr>
              <w:ind w:left="-109" w:right="-172"/>
              <w:jc w:val="center"/>
              <w:rPr>
                <w:color w:val="000000"/>
                <w:sz w:val="20"/>
                <w:szCs w:val="20"/>
              </w:rPr>
            </w:pPr>
            <w:r w:rsidRPr="005F7A99">
              <w:rPr>
                <w:color w:val="000000"/>
                <w:sz w:val="20"/>
                <w:szCs w:val="20"/>
              </w:rPr>
              <w:t>Земли населенных пунктов</w:t>
            </w:r>
          </w:p>
        </w:tc>
      </w:tr>
      <w:tr w:rsidR="001F3E6A" w:rsidRPr="005F7A99" w:rsidTr="00313DC1">
        <w:trPr>
          <w:jc w:val="center"/>
        </w:trPr>
        <w:tc>
          <w:tcPr>
            <w:tcW w:w="228" w:type="pct"/>
            <w:shd w:val="clear" w:color="auto" w:fill="auto"/>
            <w:vAlign w:val="center"/>
          </w:tcPr>
          <w:p w:rsidR="001F3E6A" w:rsidRPr="005F7A99" w:rsidRDefault="001F3E6A" w:rsidP="008D7DE9">
            <w:pPr>
              <w:jc w:val="center"/>
              <w:rPr>
                <w:color w:val="000000"/>
                <w:sz w:val="20"/>
                <w:szCs w:val="20"/>
              </w:rPr>
            </w:pPr>
            <w:r w:rsidRPr="005F7A99">
              <w:rPr>
                <w:color w:val="000000"/>
                <w:sz w:val="20"/>
                <w:szCs w:val="20"/>
              </w:rPr>
              <w:t>9</w:t>
            </w:r>
          </w:p>
        </w:tc>
        <w:tc>
          <w:tcPr>
            <w:tcW w:w="575" w:type="pct"/>
            <w:shd w:val="clear" w:color="auto" w:fill="auto"/>
            <w:vAlign w:val="center"/>
          </w:tcPr>
          <w:p w:rsidR="001F3E6A" w:rsidRPr="005F7A99" w:rsidRDefault="001F3E6A" w:rsidP="008D7DE9">
            <w:pPr>
              <w:ind w:left="-108" w:right="-109"/>
              <w:jc w:val="center"/>
              <w:rPr>
                <w:color w:val="000000"/>
                <w:sz w:val="20"/>
                <w:szCs w:val="20"/>
              </w:rPr>
            </w:pPr>
            <w:r w:rsidRPr="005F7A99">
              <w:rPr>
                <w:color w:val="000000"/>
                <w:sz w:val="20"/>
                <w:szCs w:val="20"/>
              </w:rPr>
              <w:t>65:08:0000031:610</w:t>
            </w:r>
          </w:p>
        </w:tc>
        <w:tc>
          <w:tcPr>
            <w:tcW w:w="1103" w:type="pct"/>
            <w:shd w:val="clear" w:color="auto" w:fill="auto"/>
            <w:vAlign w:val="center"/>
          </w:tcPr>
          <w:p w:rsidR="001F3E6A" w:rsidRPr="005F7A99" w:rsidRDefault="001F3E6A" w:rsidP="008D7DE9">
            <w:pPr>
              <w:ind w:left="-108" w:right="-109"/>
              <w:jc w:val="center"/>
              <w:rPr>
                <w:color w:val="000000"/>
                <w:sz w:val="20"/>
                <w:szCs w:val="20"/>
              </w:rPr>
            </w:pPr>
            <w:r w:rsidRPr="005F7A99">
              <w:rPr>
                <w:color w:val="000000"/>
                <w:sz w:val="20"/>
                <w:szCs w:val="20"/>
              </w:rPr>
              <w:t>Сахалинская область, р-н Холмский, с Костромское, ул Слепиковского,  15</w:t>
            </w:r>
          </w:p>
        </w:tc>
        <w:tc>
          <w:tcPr>
            <w:tcW w:w="428" w:type="pct"/>
            <w:shd w:val="clear" w:color="auto" w:fill="auto"/>
            <w:vAlign w:val="center"/>
          </w:tcPr>
          <w:p w:rsidR="001F3E6A" w:rsidRPr="005F7A99" w:rsidRDefault="001F3E6A" w:rsidP="008D7DE9">
            <w:pPr>
              <w:ind w:left="-108" w:right="-109"/>
              <w:jc w:val="center"/>
              <w:rPr>
                <w:color w:val="000000"/>
                <w:sz w:val="20"/>
                <w:szCs w:val="20"/>
              </w:rPr>
            </w:pPr>
            <w:r w:rsidRPr="005F7A99">
              <w:rPr>
                <w:color w:val="000000"/>
                <w:sz w:val="20"/>
                <w:szCs w:val="20"/>
              </w:rPr>
              <w:t>2554</w:t>
            </w:r>
          </w:p>
        </w:tc>
        <w:tc>
          <w:tcPr>
            <w:tcW w:w="483" w:type="pct"/>
            <w:shd w:val="clear" w:color="auto" w:fill="auto"/>
            <w:vAlign w:val="center"/>
          </w:tcPr>
          <w:p w:rsidR="001F3E6A" w:rsidRPr="005F7A99" w:rsidRDefault="001F3E6A" w:rsidP="008D7DE9">
            <w:pPr>
              <w:ind w:left="-108" w:right="-109"/>
              <w:jc w:val="center"/>
              <w:rPr>
                <w:color w:val="000000"/>
                <w:sz w:val="20"/>
                <w:szCs w:val="20"/>
              </w:rPr>
            </w:pPr>
            <w:r w:rsidRPr="005F7A99">
              <w:rPr>
                <w:color w:val="000000"/>
                <w:sz w:val="20"/>
                <w:szCs w:val="20"/>
              </w:rPr>
              <w:t>2554</w:t>
            </w:r>
          </w:p>
        </w:tc>
        <w:tc>
          <w:tcPr>
            <w:tcW w:w="1054" w:type="pct"/>
            <w:shd w:val="clear" w:color="auto" w:fill="auto"/>
            <w:vAlign w:val="center"/>
          </w:tcPr>
          <w:p w:rsidR="001F3E6A" w:rsidRPr="005F7A99" w:rsidRDefault="001F3E6A" w:rsidP="008D7DE9">
            <w:pPr>
              <w:ind w:left="-108" w:right="-109"/>
              <w:jc w:val="center"/>
              <w:rPr>
                <w:color w:val="000000"/>
                <w:sz w:val="20"/>
                <w:szCs w:val="20"/>
              </w:rPr>
            </w:pPr>
            <w:r w:rsidRPr="005F7A99">
              <w:rPr>
                <w:color w:val="000000"/>
                <w:sz w:val="20"/>
                <w:szCs w:val="20"/>
              </w:rPr>
              <w:t>Для размещения объектов жилого и общественно-делового назначения</w:t>
            </w:r>
          </w:p>
        </w:tc>
        <w:tc>
          <w:tcPr>
            <w:tcW w:w="575" w:type="pct"/>
            <w:shd w:val="clear" w:color="auto" w:fill="auto"/>
            <w:vAlign w:val="center"/>
          </w:tcPr>
          <w:p w:rsidR="001F3E6A" w:rsidRPr="005F7A99" w:rsidRDefault="001F3E6A" w:rsidP="008D7DE9">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1F3E6A" w:rsidRPr="005F7A99" w:rsidRDefault="001F3E6A" w:rsidP="008D7DE9">
            <w:pPr>
              <w:ind w:left="-109" w:right="-172"/>
              <w:jc w:val="center"/>
              <w:rPr>
                <w:color w:val="000000"/>
                <w:sz w:val="20"/>
                <w:szCs w:val="20"/>
              </w:rPr>
            </w:pPr>
            <w:r w:rsidRPr="005F7A99">
              <w:rPr>
                <w:color w:val="000000"/>
                <w:sz w:val="20"/>
                <w:szCs w:val="20"/>
              </w:rPr>
              <w:t>Земли населенных пунктов</w:t>
            </w:r>
          </w:p>
        </w:tc>
      </w:tr>
      <w:tr w:rsidR="001F3E6A" w:rsidRPr="005F7A99" w:rsidTr="00313DC1">
        <w:trPr>
          <w:jc w:val="center"/>
        </w:trPr>
        <w:tc>
          <w:tcPr>
            <w:tcW w:w="228" w:type="pct"/>
            <w:shd w:val="clear" w:color="auto" w:fill="auto"/>
            <w:vAlign w:val="center"/>
          </w:tcPr>
          <w:p w:rsidR="001F3E6A" w:rsidRPr="005F7A99" w:rsidRDefault="001F3E6A" w:rsidP="008D7DE9">
            <w:pPr>
              <w:jc w:val="center"/>
              <w:rPr>
                <w:color w:val="000000"/>
                <w:sz w:val="20"/>
                <w:szCs w:val="20"/>
              </w:rPr>
            </w:pPr>
            <w:r w:rsidRPr="005F7A99">
              <w:rPr>
                <w:color w:val="000000"/>
                <w:sz w:val="20"/>
                <w:szCs w:val="20"/>
              </w:rPr>
              <w:t>10</w:t>
            </w:r>
          </w:p>
        </w:tc>
        <w:tc>
          <w:tcPr>
            <w:tcW w:w="575" w:type="pct"/>
            <w:shd w:val="clear" w:color="auto" w:fill="auto"/>
            <w:vAlign w:val="center"/>
          </w:tcPr>
          <w:p w:rsidR="001F3E6A" w:rsidRPr="005F7A99" w:rsidRDefault="001F3E6A" w:rsidP="008D7DE9">
            <w:pPr>
              <w:ind w:left="-108" w:right="-109"/>
              <w:jc w:val="center"/>
              <w:rPr>
                <w:color w:val="000000"/>
                <w:sz w:val="20"/>
                <w:szCs w:val="20"/>
              </w:rPr>
            </w:pPr>
            <w:r w:rsidRPr="005F7A99">
              <w:rPr>
                <w:color w:val="000000"/>
                <w:sz w:val="20"/>
                <w:szCs w:val="20"/>
              </w:rPr>
              <w:t>65:08:0000031:667</w:t>
            </w:r>
          </w:p>
        </w:tc>
        <w:tc>
          <w:tcPr>
            <w:tcW w:w="1103" w:type="pct"/>
            <w:shd w:val="clear" w:color="auto" w:fill="auto"/>
            <w:vAlign w:val="center"/>
          </w:tcPr>
          <w:p w:rsidR="001F3E6A" w:rsidRPr="005F7A99" w:rsidRDefault="001F3E6A" w:rsidP="008D7DE9">
            <w:pPr>
              <w:ind w:left="-108" w:right="-109"/>
              <w:jc w:val="center"/>
              <w:rPr>
                <w:color w:val="000000"/>
                <w:sz w:val="20"/>
                <w:szCs w:val="20"/>
              </w:rPr>
            </w:pPr>
            <w:r w:rsidRPr="005F7A99">
              <w:rPr>
                <w:color w:val="000000"/>
                <w:sz w:val="20"/>
                <w:szCs w:val="20"/>
              </w:rPr>
              <w:t>Сахалинская область, р-н Холмский, с Костромское, примерно в 35 м к северу от жилого дома</w:t>
            </w:r>
          </w:p>
        </w:tc>
        <w:tc>
          <w:tcPr>
            <w:tcW w:w="428" w:type="pct"/>
            <w:shd w:val="clear" w:color="auto" w:fill="auto"/>
            <w:vAlign w:val="center"/>
          </w:tcPr>
          <w:p w:rsidR="001F3E6A" w:rsidRPr="005F7A99" w:rsidRDefault="001F3E6A" w:rsidP="008D7DE9">
            <w:pPr>
              <w:ind w:left="-108" w:right="-109"/>
              <w:jc w:val="center"/>
              <w:rPr>
                <w:color w:val="000000"/>
                <w:sz w:val="20"/>
                <w:szCs w:val="20"/>
              </w:rPr>
            </w:pPr>
            <w:r w:rsidRPr="005F7A99">
              <w:rPr>
                <w:color w:val="000000"/>
                <w:sz w:val="20"/>
                <w:szCs w:val="20"/>
              </w:rPr>
              <w:t>137</w:t>
            </w:r>
          </w:p>
        </w:tc>
        <w:tc>
          <w:tcPr>
            <w:tcW w:w="483" w:type="pct"/>
            <w:shd w:val="clear" w:color="auto" w:fill="auto"/>
            <w:vAlign w:val="center"/>
          </w:tcPr>
          <w:p w:rsidR="001F3E6A" w:rsidRPr="005F7A99" w:rsidRDefault="001F3E6A" w:rsidP="008D7DE9">
            <w:pPr>
              <w:ind w:left="-108" w:right="-109"/>
              <w:jc w:val="center"/>
              <w:rPr>
                <w:color w:val="000000"/>
                <w:sz w:val="20"/>
                <w:szCs w:val="20"/>
              </w:rPr>
            </w:pPr>
            <w:r w:rsidRPr="005F7A99">
              <w:rPr>
                <w:color w:val="000000"/>
                <w:sz w:val="20"/>
                <w:szCs w:val="20"/>
              </w:rPr>
              <w:t>137</w:t>
            </w:r>
          </w:p>
        </w:tc>
        <w:tc>
          <w:tcPr>
            <w:tcW w:w="1054" w:type="pct"/>
            <w:shd w:val="clear" w:color="auto" w:fill="auto"/>
            <w:vAlign w:val="center"/>
          </w:tcPr>
          <w:p w:rsidR="001F3E6A" w:rsidRPr="005F7A99" w:rsidRDefault="001F3E6A" w:rsidP="008D7DE9">
            <w:pPr>
              <w:ind w:left="-108" w:right="-109"/>
              <w:jc w:val="center"/>
              <w:rPr>
                <w:color w:val="000000"/>
                <w:sz w:val="20"/>
                <w:szCs w:val="20"/>
              </w:rPr>
            </w:pPr>
            <w:r w:rsidRPr="005F7A99">
              <w:rPr>
                <w:color w:val="000000"/>
                <w:sz w:val="20"/>
                <w:szCs w:val="20"/>
              </w:rPr>
              <w:t>Для размещения гаража</w:t>
            </w:r>
          </w:p>
        </w:tc>
        <w:tc>
          <w:tcPr>
            <w:tcW w:w="575" w:type="pct"/>
            <w:shd w:val="clear" w:color="auto" w:fill="auto"/>
            <w:vAlign w:val="center"/>
          </w:tcPr>
          <w:p w:rsidR="001F3E6A" w:rsidRPr="005F7A99" w:rsidRDefault="001F3E6A" w:rsidP="008D7DE9">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1F3E6A" w:rsidRPr="005F7A99" w:rsidRDefault="001F3E6A" w:rsidP="008D7DE9">
            <w:pPr>
              <w:ind w:left="-109" w:right="-172"/>
              <w:jc w:val="center"/>
              <w:rPr>
                <w:color w:val="000000"/>
                <w:sz w:val="20"/>
                <w:szCs w:val="20"/>
              </w:rPr>
            </w:pPr>
            <w:r w:rsidRPr="005F7A99">
              <w:rPr>
                <w:color w:val="000000"/>
                <w:sz w:val="20"/>
                <w:szCs w:val="20"/>
              </w:rPr>
              <w:t>Земли населенных пунктов</w:t>
            </w:r>
          </w:p>
        </w:tc>
      </w:tr>
      <w:tr w:rsidR="001F3E6A" w:rsidRPr="005F7A99" w:rsidTr="00313DC1">
        <w:trPr>
          <w:jc w:val="center"/>
        </w:trPr>
        <w:tc>
          <w:tcPr>
            <w:tcW w:w="228" w:type="pct"/>
            <w:shd w:val="clear" w:color="auto" w:fill="auto"/>
            <w:vAlign w:val="center"/>
          </w:tcPr>
          <w:p w:rsidR="001F3E6A" w:rsidRPr="005F7A99" w:rsidRDefault="001F3E6A" w:rsidP="008D7DE9">
            <w:pPr>
              <w:jc w:val="center"/>
              <w:rPr>
                <w:color w:val="000000"/>
                <w:sz w:val="20"/>
                <w:szCs w:val="20"/>
              </w:rPr>
            </w:pPr>
            <w:r w:rsidRPr="005F7A99">
              <w:rPr>
                <w:color w:val="000000"/>
                <w:sz w:val="20"/>
                <w:szCs w:val="20"/>
              </w:rPr>
              <w:t>11</w:t>
            </w:r>
          </w:p>
        </w:tc>
        <w:tc>
          <w:tcPr>
            <w:tcW w:w="575" w:type="pct"/>
            <w:shd w:val="clear" w:color="auto" w:fill="auto"/>
            <w:vAlign w:val="center"/>
          </w:tcPr>
          <w:p w:rsidR="001F3E6A" w:rsidRPr="005F7A99" w:rsidRDefault="001F3E6A" w:rsidP="008D7DE9">
            <w:pPr>
              <w:ind w:left="-108" w:right="-109"/>
              <w:jc w:val="center"/>
              <w:rPr>
                <w:color w:val="000000"/>
                <w:sz w:val="20"/>
                <w:szCs w:val="20"/>
              </w:rPr>
            </w:pPr>
            <w:r w:rsidRPr="005F7A99">
              <w:rPr>
                <w:color w:val="000000"/>
                <w:sz w:val="20"/>
                <w:szCs w:val="20"/>
              </w:rPr>
              <w:t>65:08:0000031:668</w:t>
            </w:r>
          </w:p>
        </w:tc>
        <w:tc>
          <w:tcPr>
            <w:tcW w:w="1103" w:type="pct"/>
            <w:shd w:val="clear" w:color="auto" w:fill="auto"/>
            <w:vAlign w:val="center"/>
          </w:tcPr>
          <w:p w:rsidR="001F3E6A" w:rsidRPr="005F7A99" w:rsidRDefault="00BE1B1F" w:rsidP="008D7DE9">
            <w:pPr>
              <w:ind w:left="-108" w:right="-109"/>
              <w:jc w:val="center"/>
              <w:rPr>
                <w:color w:val="000000"/>
                <w:sz w:val="20"/>
                <w:szCs w:val="20"/>
              </w:rPr>
            </w:pPr>
            <w:r w:rsidRPr="005F7A99">
              <w:rPr>
                <w:color w:val="000000"/>
                <w:sz w:val="20"/>
                <w:szCs w:val="20"/>
              </w:rPr>
              <w:t>Сахалинская область, р-н Холмский, с Костромское, ул Слепиковского, в границах участка расположен индивидуальный жилой дом, с почтовым адресом: с Костромское, ул Слепиковского, 17.</w:t>
            </w:r>
          </w:p>
        </w:tc>
        <w:tc>
          <w:tcPr>
            <w:tcW w:w="428" w:type="pct"/>
            <w:shd w:val="clear" w:color="auto" w:fill="auto"/>
            <w:vAlign w:val="center"/>
          </w:tcPr>
          <w:p w:rsidR="001F3E6A" w:rsidRPr="005F7A99" w:rsidRDefault="001F3E6A" w:rsidP="008D7DE9">
            <w:pPr>
              <w:ind w:left="-108" w:right="-109"/>
              <w:jc w:val="center"/>
              <w:rPr>
                <w:color w:val="000000"/>
                <w:sz w:val="20"/>
                <w:szCs w:val="20"/>
              </w:rPr>
            </w:pPr>
            <w:r w:rsidRPr="005F7A99">
              <w:rPr>
                <w:color w:val="000000"/>
                <w:sz w:val="20"/>
                <w:szCs w:val="20"/>
              </w:rPr>
              <w:t>2500</w:t>
            </w:r>
          </w:p>
        </w:tc>
        <w:tc>
          <w:tcPr>
            <w:tcW w:w="483" w:type="pct"/>
            <w:shd w:val="clear" w:color="auto" w:fill="auto"/>
            <w:vAlign w:val="center"/>
          </w:tcPr>
          <w:p w:rsidR="001F3E6A" w:rsidRPr="005F7A99" w:rsidRDefault="001F3E6A" w:rsidP="008D7DE9">
            <w:pPr>
              <w:ind w:left="-108" w:right="-109"/>
              <w:jc w:val="center"/>
              <w:rPr>
                <w:color w:val="000000"/>
                <w:sz w:val="20"/>
                <w:szCs w:val="20"/>
              </w:rPr>
            </w:pPr>
            <w:r w:rsidRPr="005F7A99">
              <w:rPr>
                <w:color w:val="000000"/>
                <w:sz w:val="20"/>
                <w:szCs w:val="20"/>
              </w:rPr>
              <w:t>2500</w:t>
            </w:r>
          </w:p>
        </w:tc>
        <w:tc>
          <w:tcPr>
            <w:tcW w:w="1054" w:type="pct"/>
            <w:shd w:val="clear" w:color="auto" w:fill="auto"/>
            <w:vAlign w:val="center"/>
          </w:tcPr>
          <w:p w:rsidR="001F3E6A" w:rsidRPr="005F7A99" w:rsidRDefault="001F3E6A" w:rsidP="008D7DE9">
            <w:pPr>
              <w:ind w:left="-108" w:right="-109"/>
              <w:jc w:val="center"/>
              <w:rPr>
                <w:color w:val="000000"/>
                <w:sz w:val="20"/>
                <w:szCs w:val="20"/>
              </w:rPr>
            </w:pPr>
            <w:r w:rsidRPr="005F7A99">
              <w:rPr>
                <w:color w:val="000000"/>
                <w:sz w:val="20"/>
                <w:szCs w:val="20"/>
              </w:rPr>
              <w:t>для размещения индивидуального жилого дома</w:t>
            </w:r>
          </w:p>
        </w:tc>
        <w:tc>
          <w:tcPr>
            <w:tcW w:w="575" w:type="pct"/>
            <w:shd w:val="clear" w:color="auto" w:fill="auto"/>
            <w:vAlign w:val="center"/>
          </w:tcPr>
          <w:p w:rsidR="001F3E6A" w:rsidRPr="005F7A99" w:rsidRDefault="001F3E6A" w:rsidP="008D7DE9">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1F3E6A" w:rsidRPr="005F7A99" w:rsidRDefault="001F3E6A" w:rsidP="008D7DE9">
            <w:pPr>
              <w:ind w:left="-109" w:right="-172"/>
              <w:jc w:val="center"/>
              <w:rPr>
                <w:color w:val="000000"/>
                <w:sz w:val="20"/>
                <w:szCs w:val="20"/>
              </w:rPr>
            </w:pPr>
            <w:r w:rsidRPr="005F7A99">
              <w:rPr>
                <w:color w:val="000000"/>
                <w:sz w:val="20"/>
                <w:szCs w:val="20"/>
              </w:rPr>
              <w:t>Земли населенных пунктов</w:t>
            </w:r>
          </w:p>
        </w:tc>
      </w:tr>
      <w:tr w:rsidR="001F3E6A" w:rsidRPr="005F7A99" w:rsidTr="00313DC1">
        <w:trPr>
          <w:jc w:val="center"/>
        </w:trPr>
        <w:tc>
          <w:tcPr>
            <w:tcW w:w="228" w:type="pct"/>
            <w:shd w:val="clear" w:color="auto" w:fill="auto"/>
            <w:vAlign w:val="center"/>
          </w:tcPr>
          <w:p w:rsidR="001F3E6A" w:rsidRPr="005F7A99" w:rsidRDefault="001F3E6A" w:rsidP="008D7DE9">
            <w:pPr>
              <w:jc w:val="center"/>
              <w:rPr>
                <w:color w:val="000000"/>
                <w:sz w:val="20"/>
                <w:szCs w:val="20"/>
              </w:rPr>
            </w:pPr>
            <w:r w:rsidRPr="005F7A99">
              <w:rPr>
                <w:color w:val="000000"/>
                <w:sz w:val="20"/>
                <w:szCs w:val="20"/>
              </w:rPr>
              <w:t>12</w:t>
            </w:r>
          </w:p>
        </w:tc>
        <w:tc>
          <w:tcPr>
            <w:tcW w:w="575" w:type="pct"/>
            <w:shd w:val="clear" w:color="auto" w:fill="auto"/>
            <w:vAlign w:val="center"/>
          </w:tcPr>
          <w:p w:rsidR="001F3E6A" w:rsidRPr="005F7A99" w:rsidRDefault="001F3E6A" w:rsidP="008D7DE9">
            <w:pPr>
              <w:ind w:left="-108" w:right="-109"/>
              <w:jc w:val="center"/>
              <w:rPr>
                <w:color w:val="000000"/>
                <w:sz w:val="20"/>
                <w:szCs w:val="20"/>
              </w:rPr>
            </w:pPr>
            <w:r w:rsidRPr="005F7A99">
              <w:rPr>
                <w:color w:val="000000"/>
                <w:sz w:val="20"/>
                <w:szCs w:val="20"/>
              </w:rPr>
              <w:t>65:08:0000031:680</w:t>
            </w:r>
          </w:p>
        </w:tc>
        <w:tc>
          <w:tcPr>
            <w:tcW w:w="1103" w:type="pct"/>
            <w:shd w:val="clear" w:color="auto" w:fill="auto"/>
            <w:vAlign w:val="center"/>
          </w:tcPr>
          <w:p w:rsidR="001F3E6A" w:rsidRPr="005F7A99" w:rsidRDefault="001F3E6A" w:rsidP="008D7DE9">
            <w:pPr>
              <w:ind w:left="-108" w:right="-109"/>
              <w:jc w:val="center"/>
              <w:rPr>
                <w:color w:val="000000"/>
                <w:sz w:val="20"/>
                <w:szCs w:val="20"/>
              </w:rPr>
            </w:pPr>
            <w:r w:rsidRPr="005F7A99">
              <w:rPr>
                <w:color w:val="000000"/>
                <w:sz w:val="20"/>
                <w:szCs w:val="20"/>
              </w:rPr>
              <w:t>Сахалинская область, р-н Холмский, в 1,5 км на юго-запад от села Костромское</w:t>
            </w:r>
          </w:p>
        </w:tc>
        <w:tc>
          <w:tcPr>
            <w:tcW w:w="428" w:type="pct"/>
            <w:shd w:val="clear" w:color="auto" w:fill="auto"/>
            <w:vAlign w:val="center"/>
          </w:tcPr>
          <w:p w:rsidR="001F3E6A" w:rsidRPr="005F7A99" w:rsidRDefault="001F3E6A" w:rsidP="008D7DE9">
            <w:pPr>
              <w:ind w:left="-108" w:right="-109"/>
              <w:jc w:val="center"/>
              <w:rPr>
                <w:color w:val="000000"/>
                <w:sz w:val="20"/>
                <w:szCs w:val="20"/>
              </w:rPr>
            </w:pPr>
            <w:r w:rsidRPr="005F7A99">
              <w:rPr>
                <w:color w:val="000000"/>
                <w:sz w:val="20"/>
                <w:szCs w:val="20"/>
              </w:rPr>
              <w:t>64583</w:t>
            </w:r>
          </w:p>
        </w:tc>
        <w:tc>
          <w:tcPr>
            <w:tcW w:w="483" w:type="pct"/>
            <w:shd w:val="clear" w:color="auto" w:fill="auto"/>
            <w:vAlign w:val="center"/>
          </w:tcPr>
          <w:p w:rsidR="001F3E6A" w:rsidRPr="005F7A99" w:rsidRDefault="001F3E6A" w:rsidP="008D7DE9">
            <w:pPr>
              <w:ind w:left="-108" w:right="-109"/>
              <w:jc w:val="center"/>
              <w:rPr>
                <w:color w:val="000000"/>
                <w:sz w:val="20"/>
                <w:szCs w:val="20"/>
              </w:rPr>
            </w:pPr>
            <w:r w:rsidRPr="005F7A99">
              <w:rPr>
                <w:color w:val="000000"/>
                <w:sz w:val="20"/>
                <w:szCs w:val="20"/>
              </w:rPr>
              <w:t>64583</w:t>
            </w:r>
          </w:p>
        </w:tc>
        <w:tc>
          <w:tcPr>
            <w:tcW w:w="1054" w:type="pct"/>
            <w:shd w:val="clear" w:color="auto" w:fill="auto"/>
            <w:vAlign w:val="center"/>
          </w:tcPr>
          <w:p w:rsidR="001F3E6A" w:rsidRPr="005F7A99" w:rsidRDefault="001F3E6A" w:rsidP="008D7DE9">
            <w:pPr>
              <w:ind w:left="-108" w:right="-109"/>
              <w:jc w:val="center"/>
              <w:rPr>
                <w:color w:val="000000"/>
                <w:sz w:val="20"/>
                <w:szCs w:val="20"/>
              </w:rPr>
            </w:pPr>
            <w:r w:rsidRPr="005F7A99">
              <w:rPr>
                <w:color w:val="000000"/>
                <w:sz w:val="20"/>
                <w:szCs w:val="20"/>
              </w:rPr>
              <w:t>Под существующий больничный комплекс</w:t>
            </w:r>
          </w:p>
        </w:tc>
        <w:tc>
          <w:tcPr>
            <w:tcW w:w="575" w:type="pct"/>
            <w:shd w:val="clear" w:color="auto" w:fill="auto"/>
            <w:vAlign w:val="center"/>
          </w:tcPr>
          <w:p w:rsidR="001F3E6A" w:rsidRPr="005F7A99" w:rsidRDefault="001F3E6A" w:rsidP="008D7DE9">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1F3E6A" w:rsidRPr="005F7A99" w:rsidRDefault="001F3E6A" w:rsidP="008D7DE9">
            <w:pPr>
              <w:ind w:left="-109" w:right="-172"/>
              <w:jc w:val="center"/>
              <w:rPr>
                <w:color w:val="000000"/>
                <w:sz w:val="20"/>
                <w:szCs w:val="20"/>
              </w:rPr>
            </w:pPr>
            <w:r w:rsidRPr="005F7A99">
              <w:rPr>
                <w:color w:val="000000"/>
                <w:sz w:val="20"/>
                <w:szCs w:val="20"/>
              </w:rPr>
              <w:t>Земли населенных пунктов</w:t>
            </w:r>
          </w:p>
        </w:tc>
      </w:tr>
      <w:tr w:rsidR="001F3E6A" w:rsidRPr="005F7A99" w:rsidTr="00313DC1">
        <w:trPr>
          <w:jc w:val="center"/>
        </w:trPr>
        <w:tc>
          <w:tcPr>
            <w:tcW w:w="228" w:type="pct"/>
            <w:shd w:val="clear" w:color="auto" w:fill="auto"/>
            <w:vAlign w:val="center"/>
          </w:tcPr>
          <w:p w:rsidR="001F3E6A" w:rsidRPr="005F7A99" w:rsidRDefault="001F3E6A" w:rsidP="008D7DE9">
            <w:pPr>
              <w:jc w:val="center"/>
              <w:rPr>
                <w:color w:val="000000"/>
                <w:sz w:val="20"/>
                <w:szCs w:val="20"/>
              </w:rPr>
            </w:pPr>
            <w:r w:rsidRPr="005F7A99">
              <w:rPr>
                <w:color w:val="000000"/>
                <w:sz w:val="20"/>
                <w:szCs w:val="20"/>
              </w:rPr>
              <w:t>13</w:t>
            </w:r>
          </w:p>
        </w:tc>
        <w:tc>
          <w:tcPr>
            <w:tcW w:w="575" w:type="pct"/>
            <w:shd w:val="clear" w:color="auto" w:fill="auto"/>
            <w:vAlign w:val="center"/>
          </w:tcPr>
          <w:p w:rsidR="001F3E6A" w:rsidRPr="005F7A99" w:rsidRDefault="001F3E6A" w:rsidP="008D7DE9">
            <w:pPr>
              <w:ind w:left="-108" w:right="-109"/>
              <w:jc w:val="center"/>
              <w:rPr>
                <w:color w:val="000000"/>
                <w:sz w:val="20"/>
                <w:szCs w:val="20"/>
              </w:rPr>
            </w:pPr>
            <w:r w:rsidRPr="005F7A99">
              <w:rPr>
                <w:color w:val="000000"/>
                <w:sz w:val="20"/>
                <w:szCs w:val="20"/>
              </w:rPr>
              <w:t>65:08:0000031:681</w:t>
            </w:r>
          </w:p>
        </w:tc>
        <w:tc>
          <w:tcPr>
            <w:tcW w:w="1103" w:type="pct"/>
            <w:shd w:val="clear" w:color="auto" w:fill="auto"/>
            <w:vAlign w:val="center"/>
          </w:tcPr>
          <w:p w:rsidR="001F3E6A" w:rsidRPr="005F7A99" w:rsidRDefault="001F3E6A" w:rsidP="008D7DE9">
            <w:pPr>
              <w:ind w:left="-108" w:right="-109"/>
              <w:jc w:val="center"/>
              <w:rPr>
                <w:color w:val="000000"/>
                <w:sz w:val="20"/>
                <w:szCs w:val="20"/>
              </w:rPr>
            </w:pPr>
            <w:r w:rsidRPr="005F7A99">
              <w:rPr>
                <w:color w:val="000000"/>
                <w:sz w:val="20"/>
                <w:szCs w:val="20"/>
              </w:rPr>
              <w:t>Сахалинская область, р-н Холмский, в 1,5 км на юго-запад от села Костромское</w:t>
            </w:r>
          </w:p>
        </w:tc>
        <w:tc>
          <w:tcPr>
            <w:tcW w:w="428" w:type="pct"/>
            <w:shd w:val="clear" w:color="auto" w:fill="auto"/>
            <w:vAlign w:val="center"/>
          </w:tcPr>
          <w:p w:rsidR="001F3E6A" w:rsidRPr="005F7A99" w:rsidRDefault="001F3E6A" w:rsidP="008D7DE9">
            <w:pPr>
              <w:ind w:left="-108" w:right="-109"/>
              <w:jc w:val="center"/>
              <w:rPr>
                <w:color w:val="000000"/>
                <w:sz w:val="20"/>
                <w:szCs w:val="20"/>
              </w:rPr>
            </w:pPr>
            <w:r w:rsidRPr="005F7A99">
              <w:rPr>
                <w:color w:val="000000"/>
                <w:sz w:val="20"/>
                <w:szCs w:val="20"/>
              </w:rPr>
              <w:t>42004</w:t>
            </w:r>
          </w:p>
        </w:tc>
        <w:tc>
          <w:tcPr>
            <w:tcW w:w="483" w:type="pct"/>
            <w:shd w:val="clear" w:color="auto" w:fill="auto"/>
            <w:vAlign w:val="center"/>
          </w:tcPr>
          <w:p w:rsidR="001F3E6A" w:rsidRPr="005F7A99" w:rsidRDefault="001F3E6A" w:rsidP="008D7DE9">
            <w:pPr>
              <w:ind w:left="-108" w:right="-109"/>
              <w:jc w:val="center"/>
              <w:rPr>
                <w:color w:val="000000"/>
                <w:sz w:val="20"/>
                <w:szCs w:val="20"/>
              </w:rPr>
            </w:pPr>
            <w:r w:rsidRPr="005F7A99">
              <w:rPr>
                <w:color w:val="000000"/>
                <w:sz w:val="20"/>
                <w:szCs w:val="20"/>
              </w:rPr>
              <w:t>42004</w:t>
            </w:r>
          </w:p>
        </w:tc>
        <w:tc>
          <w:tcPr>
            <w:tcW w:w="1054" w:type="pct"/>
            <w:shd w:val="clear" w:color="auto" w:fill="auto"/>
            <w:vAlign w:val="center"/>
          </w:tcPr>
          <w:p w:rsidR="001F3E6A" w:rsidRPr="005F7A99" w:rsidRDefault="001F3E6A" w:rsidP="008D7DE9">
            <w:pPr>
              <w:ind w:left="-108" w:right="-109"/>
              <w:jc w:val="center"/>
              <w:rPr>
                <w:color w:val="000000"/>
                <w:sz w:val="20"/>
                <w:szCs w:val="20"/>
              </w:rPr>
            </w:pPr>
            <w:r w:rsidRPr="005F7A99">
              <w:rPr>
                <w:color w:val="000000"/>
                <w:sz w:val="20"/>
                <w:szCs w:val="20"/>
              </w:rPr>
              <w:t>Под существующий больничный комплекс</w:t>
            </w:r>
          </w:p>
        </w:tc>
        <w:tc>
          <w:tcPr>
            <w:tcW w:w="575" w:type="pct"/>
            <w:shd w:val="clear" w:color="auto" w:fill="auto"/>
            <w:vAlign w:val="center"/>
          </w:tcPr>
          <w:p w:rsidR="001F3E6A" w:rsidRPr="005F7A99" w:rsidRDefault="001F3E6A" w:rsidP="008D7DE9">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1F3E6A" w:rsidRPr="005F7A99" w:rsidRDefault="001F3E6A" w:rsidP="008D7DE9">
            <w:pPr>
              <w:ind w:left="-109" w:right="-172"/>
              <w:jc w:val="center"/>
              <w:rPr>
                <w:color w:val="000000"/>
                <w:sz w:val="20"/>
                <w:szCs w:val="20"/>
              </w:rPr>
            </w:pPr>
            <w:r w:rsidRPr="005F7A99">
              <w:rPr>
                <w:color w:val="000000"/>
                <w:sz w:val="20"/>
                <w:szCs w:val="20"/>
              </w:rPr>
              <w:t>Земли населенных пунктов</w:t>
            </w:r>
          </w:p>
        </w:tc>
      </w:tr>
      <w:tr w:rsidR="001F3E6A" w:rsidRPr="005F7A99" w:rsidTr="00313DC1">
        <w:trPr>
          <w:jc w:val="center"/>
        </w:trPr>
        <w:tc>
          <w:tcPr>
            <w:tcW w:w="228" w:type="pct"/>
            <w:shd w:val="clear" w:color="auto" w:fill="auto"/>
            <w:vAlign w:val="center"/>
          </w:tcPr>
          <w:p w:rsidR="001F3E6A" w:rsidRPr="005F7A99" w:rsidRDefault="001F3E6A" w:rsidP="008D7DE9">
            <w:pPr>
              <w:jc w:val="center"/>
              <w:rPr>
                <w:color w:val="000000"/>
                <w:sz w:val="20"/>
                <w:szCs w:val="20"/>
              </w:rPr>
            </w:pPr>
            <w:r w:rsidRPr="005F7A99">
              <w:rPr>
                <w:color w:val="000000"/>
                <w:sz w:val="20"/>
                <w:szCs w:val="20"/>
              </w:rPr>
              <w:t>14</w:t>
            </w:r>
          </w:p>
        </w:tc>
        <w:tc>
          <w:tcPr>
            <w:tcW w:w="575" w:type="pct"/>
            <w:shd w:val="clear" w:color="auto" w:fill="auto"/>
            <w:vAlign w:val="center"/>
          </w:tcPr>
          <w:p w:rsidR="001F3E6A" w:rsidRPr="005F7A99" w:rsidRDefault="001F3E6A" w:rsidP="008D7DE9">
            <w:pPr>
              <w:ind w:left="-108" w:right="-109"/>
              <w:jc w:val="center"/>
              <w:rPr>
                <w:color w:val="000000"/>
                <w:sz w:val="20"/>
                <w:szCs w:val="20"/>
              </w:rPr>
            </w:pPr>
            <w:r w:rsidRPr="005F7A99">
              <w:rPr>
                <w:color w:val="000000"/>
                <w:sz w:val="20"/>
                <w:szCs w:val="20"/>
              </w:rPr>
              <w:t>65:08:0000031:723</w:t>
            </w:r>
          </w:p>
        </w:tc>
        <w:tc>
          <w:tcPr>
            <w:tcW w:w="1103" w:type="pct"/>
            <w:shd w:val="clear" w:color="auto" w:fill="auto"/>
            <w:vAlign w:val="center"/>
          </w:tcPr>
          <w:p w:rsidR="001F3E6A" w:rsidRPr="005F7A99" w:rsidRDefault="001F3E6A" w:rsidP="008D7DE9">
            <w:pPr>
              <w:ind w:left="-108" w:right="-109"/>
              <w:jc w:val="center"/>
              <w:rPr>
                <w:color w:val="000000"/>
                <w:sz w:val="20"/>
                <w:szCs w:val="20"/>
              </w:rPr>
            </w:pPr>
            <w:r w:rsidRPr="005F7A99">
              <w:rPr>
                <w:color w:val="000000"/>
                <w:sz w:val="20"/>
                <w:szCs w:val="20"/>
              </w:rPr>
              <w:t>Сахалинская область, р-н Холмский</w:t>
            </w:r>
          </w:p>
        </w:tc>
        <w:tc>
          <w:tcPr>
            <w:tcW w:w="428" w:type="pct"/>
            <w:shd w:val="clear" w:color="auto" w:fill="auto"/>
            <w:vAlign w:val="center"/>
          </w:tcPr>
          <w:p w:rsidR="001F3E6A" w:rsidRPr="005F7A99" w:rsidRDefault="001F3E6A" w:rsidP="008D7DE9">
            <w:pPr>
              <w:ind w:left="-108" w:right="-109"/>
              <w:jc w:val="center"/>
              <w:rPr>
                <w:color w:val="000000"/>
                <w:sz w:val="20"/>
                <w:szCs w:val="20"/>
              </w:rPr>
            </w:pPr>
            <w:r w:rsidRPr="005F7A99">
              <w:rPr>
                <w:color w:val="000000"/>
                <w:sz w:val="20"/>
                <w:szCs w:val="20"/>
              </w:rPr>
              <w:t>1607</w:t>
            </w:r>
          </w:p>
        </w:tc>
        <w:tc>
          <w:tcPr>
            <w:tcW w:w="483" w:type="pct"/>
            <w:shd w:val="clear" w:color="auto" w:fill="auto"/>
            <w:vAlign w:val="center"/>
          </w:tcPr>
          <w:p w:rsidR="001F3E6A" w:rsidRPr="005F7A99" w:rsidRDefault="001F3E6A" w:rsidP="008D7DE9">
            <w:pPr>
              <w:ind w:left="-108" w:right="-109"/>
              <w:jc w:val="center"/>
              <w:rPr>
                <w:color w:val="000000"/>
                <w:sz w:val="20"/>
                <w:szCs w:val="20"/>
              </w:rPr>
            </w:pPr>
            <w:r w:rsidRPr="005F7A99">
              <w:rPr>
                <w:color w:val="000000"/>
                <w:sz w:val="20"/>
                <w:szCs w:val="20"/>
              </w:rPr>
              <w:t>1607</w:t>
            </w:r>
          </w:p>
        </w:tc>
        <w:tc>
          <w:tcPr>
            <w:tcW w:w="1054" w:type="pct"/>
            <w:shd w:val="clear" w:color="auto" w:fill="auto"/>
            <w:vAlign w:val="center"/>
          </w:tcPr>
          <w:p w:rsidR="001F3E6A" w:rsidRPr="005F7A99" w:rsidRDefault="001F3E6A" w:rsidP="008D7DE9">
            <w:pPr>
              <w:ind w:left="-108" w:right="-109"/>
              <w:jc w:val="center"/>
              <w:rPr>
                <w:color w:val="000000"/>
                <w:sz w:val="20"/>
                <w:szCs w:val="20"/>
              </w:rPr>
            </w:pPr>
            <w:r w:rsidRPr="005F7A99">
              <w:rPr>
                <w:color w:val="000000"/>
                <w:sz w:val="20"/>
                <w:szCs w:val="20"/>
              </w:rPr>
              <w:t>Для ведения личного подсобного хозяйства</w:t>
            </w:r>
          </w:p>
        </w:tc>
        <w:tc>
          <w:tcPr>
            <w:tcW w:w="575" w:type="pct"/>
            <w:shd w:val="clear" w:color="auto" w:fill="auto"/>
            <w:vAlign w:val="center"/>
          </w:tcPr>
          <w:p w:rsidR="001F3E6A" w:rsidRPr="005F7A99" w:rsidRDefault="001F3E6A" w:rsidP="008D7DE9">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1F3E6A" w:rsidRPr="005F7A99" w:rsidRDefault="004C1AE4" w:rsidP="008D7DE9">
            <w:pPr>
              <w:ind w:left="-109" w:right="-172"/>
              <w:jc w:val="center"/>
              <w:rPr>
                <w:color w:val="000000"/>
                <w:sz w:val="20"/>
                <w:szCs w:val="20"/>
              </w:rPr>
            </w:pPr>
            <w:r w:rsidRPr="005F7A99">
              <w:rPr>
                <w:color w:val="000000"/>
                <w:sz w:val="20"/>
                <w:szCs w:val="20"/>
              </w:rPr>
              <w:t>Земли сельскохозяйственного назначения</w:t>
            </w:r>
          </w:p>
        </w:tc>
      </w:tr>
      <w:tr w:rsidR="001F3E6A" w:rsidRPr="005F7A99" w:rsidTr="001E764F">
        <w:trPr>
          <w:jc w:val="center"/>
        </w:trPr>
        <w:tc>
          <w:tcPr>
            <w:tcW w:w="5000" w:type="pct"/>
            <w:gridSpan w:val="8"/>
            <w:shd w:val="clear" w:color="auto" w:fill="auto"/>
            <w:vAlign w:val="center"/>
          </w:tcPr>
          <w:p w:rsidR="001F3E6A" w:rsidRPr="005F7A99" w:rsidRDefault="001F3E6A" w:rsidP="008D7DE9">
            <w:pPr>
              <w:ind w:left="-109" w:right="-172"/>
              <w:jc w:val="center"/>
              <w:rPr>
                <w:color w:val="000000"/>
                <w:sz w:val="20"/>
                <w:szCs w:val="20"/>
              </w:rPr>
            </w:pPr>
            <w:r w:rsidRPr="005F7A99">
              <w:rPr>
                <w:b/>
                <w:color w:val="000000"/>
                <w:sz w:val="20"/>
                <w:szCs w:val="20"/>
              </w:rPr>
              <w:t>с. Пионеры</w:t>
            </w:r>
          </w:p>
        </w:tc>
      </w:tr>
      <w:tr w:rsidR="001F3E6A" w:rsidRPr="005F7A99" w:rsidTr="00313DC1">
        <w:trPr>
          <w:jc w:val="center"/>
        </w:trPr>
        <w:tc>
          <w:tcPr>
            <w:tcW w:w="228" w:type="pct"/>
            <w:shd w:val="clear" w:color="auto" w:fill="auto"/>
            <w:vAlign w:val="center"/>
          </w:tcPr>
          <w:p w:rsidR="001F3E6A" w:rsidRPr="005F7A99" w:rsidRDefault="001F3E6A" w:rsidP="008D7DE9">
            <w:pPr>
              <w:jc w:val="center"/>
              <w:rPr>
                <w:color w:val="000000"/>
                <w:sz w:val="20"/>
                <w:szCs w:val="20"/>
              </w:rPr>
            </w:pPr>
            <w:r w:rsidRPr="005F7A99">
              <w:rPr>
                <w:color w:val="000000"/>
                <w:sz w:val="20"/>
                <w:szCs w:val="20"/>
              </w:rPr>
              <w:t>1</w:t>
            </w:r>
          </w:p>
        </w:tc>
        <w:tc>
          <w:tcPr>
            <w:tcW w:w="575" w:type="pct"/>
            <w:shd w:val="clear" w:color="auto" w:fill="auto"/>
            <w:vAlign w:val="center"/>
          </w:tcPr>
          <w:p w:rsidR="001F3E6A" w:rsidRPr="005F7A99" w:rsidRDefault="001F3E6A" w:rsidP="008D7DE9">
            <w:pPr>
              <w:ind w:left="-108" w:right="-109"/>
              <w:jc w:val="center"/>
              <w:rPr>
                <w:color w:val="000000"/>
                <w:sz w:val="20"/>
                <w:szCs w:val="20"/>
              </w:rPr>
            </w:pPr>
            <w:r w:rsidRPr="005F7A99">
              <w:rPr>
                <w:color w:val="000000"/>
                <w:sz w:val="20"/>
                <w:szCs w:val="20"/>
              </w:rPr>
              <w:t>Часть земельного участка 65:08:0000030:216</w:t>
            </w:r>
          </w:p>
        </w:tc>
        <w:tc>
          <w:tcPr>
            <w:tcW w:w="1103" w:type="pct"/>
            <w:shd w:val="clear" w:color="auto" w:fill="auto"/>
            <w:vAlign w:val="center"/>
          </w:tcPr>
          <w:p w:rsidR="001F3E6A" w:rsidRPr="005F7A99" w:rsidRDefault="001F3E6A" w:rsidP="008D7DE9">
            <w:pPr>
              <w:ind w:left="-107" w:right="-108"/>
              <w:jc w:val="center"/>
              <w:rPr>
                <w:color w:val="000000"/>
                <w:sz w:val="20"/>
                <w:szCs w:val="20"/>
              </w:rPr>
            </w:pPr>
            <w:r w:rsidRPr="005F7A99">
              <w:rPr>
                <w:color w:val="000000"/>
                <w:sz w:val="20"/>
                <w:szCs w:val="20"/>
              </w:rPr>
              <w:t>обл. Сахалинская, р-н Холмский</w:t>
            </w:r>
          </w:p>
        </w:tc>
        <w:tc>
          <w:tcPr>
            <w:tcW w:w="428" w:type="pct"/>
            <w:shd w:val="clear" w:color="auto" w:fill="auto"/>
            <w:vAlign w:val="center"/>
          </w:tcPr>
          <w:p w:rsidR="001F3E6A" w:rsidRPr="005F7A99" w:rsidRDefault="001F3E6A" w:rsidP="008D7DE9">
            <w:pPr>
              <w:ind w:left="-108" w:right="-117"/>
              <w:jc w:val="center"/>
              <w:rPr>
                <w:color w:val="000000"/>
                <w:sz w:val="20"/>
                <w:szCs w:val="20"/>
              </w:rPr>
            </w:pPr>
            <w:r w:rsidRPr="005F7A99">
              <w:rPr>
                <w:color w:val="000000"/>
                <w:sz w:val="20"/>
                <w:szCs w:val="20"/>
              </w:rPr>
              <w:t>34753</w:t>
            </w:r>
          </w:p>
        </w:tc>
        <w:tc>
          <w:tcPr>
            <w:tcW w:w="483" w:type="pct"/>
            <w:shd w:val="clear" w:color="auto" w:fill="auto"/>
            <w:vAlign w:val="center"/>
          </w:tcPr>
          <w:p w:rsidR="001F3E6A" w:rsidRPr="005F7A99" w:rsidRDefault="001F3E6A" w:rsidP="008D7DE9">
            <w:pPr>
              <w:ind w:left="-99" w:right="-107"/>
              <w:jc w:val="center"/>
              <w:rPr>
                <w:color w:val="000000"/>
                <w:sz w:val="20"/>
                <w:szCs w:val="20"/>
              </w:rPr>
            </w:pPr>
            <w:r w:rsidRPr="005F7A99">
              <w:rPr>
                <w:color w:val="000000"/>
                <w:sz w:val="20"/>
                <w:szCs w:val="20"/>
              </w:rPr>
              <w:t>4655</w:t>
            </w:r>
          </w:p>
        </w:tc>
        <w:tc>
          <w:tcPr>
            <w:tcW w:w="1054" w:type="pct"/>
            <w:shd w:val="clear" w:color="auto" w:fill="auto"/>
            <w:vAlign w:val="center"/>
          </w:tcPr>
          <w:p w:rsidR="001F3E6A" w:rsidRPr="005F7A99" w:rsidRDefault="001F3E6A" w:rsidP="008D7DE9">
            <w:pPr>
              <w:ind w:left="-109" w:right="-108"/>
              <w:jc w:val="center"/>
              <w:rPr>
                <w:color w:val="000000"/>
                <w:sz w:val="20"/>
                <w:szCs w:val="20"/>
              </w:rPr>
            </w:pPr>
          </w:p>
        </w:tc>
        <w:tc>
          <w:tcPr>
            <w:tcW w:w="575" w:type="pct"/>
            <w:shd w:val="clear" w:color="auto" w:fill="auto"/>
            <w:vAlign w:val="center"/>
          </w:tcPr>
          <w:p w:rsidR="001F3E6A" w:rsidRPr="005F7A99" w:rsidRDefault="001F3E6A" w:rsidP="008D7DE9">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1F3E6A" w:rsidRPr="005F7A99" w:rsidRDefault="004C1AE4" w:rsidP="008D7DE9">
            <w:pPr>
              <w:ind w:left="-109" w:right="-172"/>
              <w:jc w:val="center"/>
              <w:rPr>
                <w:color w:val="000000"/>
                <w:sz w:val="20"/>
                <w:szCs w:val="20"/>
              </w:rPr>
            </w:pPr>
            <w:r w:rsidRPr="005F7A99">
              <w:rPr>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r w:rsidR="001F3E6A" w:rsidRPr="005F7A99" w:rsidTr="00313DC1">
        <w:trPr>
          <w:jc w:val="center"/>
        </w:trPr>
        <w:tc>
          <w:tcPr>
            <w:tcW w:w="228" w:type="pct"/>
            <w:shd w:val="clear" w:color="auto" w:fill="auto"/>
            <w:vAlign w:val="center"/>
          </w:tcPr>
          <w:p w:rsidR="001F3E6A" w:rsidRPr="005F7A99" w:rsidRDefault="001F3E6A" w:rsidP="008D7DE9">
            <w:pPr>
              <w:jc w:val="center"/>
              <w:rPr>
                <w:color w:val="000000"/>
                <w:sz w:val="20"/>
                <w:szCs w:val="20"/>
              </w:rPr>
            </w:pPr>
            <w:r w:rsidRPr="005F7A99">
              <w:rPr>
                <w:color w:val="000000"/>
                <w:sz w:val="20"/>
                <w:szCs w:val="20"/>
              </w:rPr>
              <w:t>2</w:t>
            </w:r>
          </w:p>
        </w:tc>
        <w:tc>
          <w:tcPr>
            <w:tcW w:w="575" w:type="pct"/>
            <w:shd w:val="clear" w:color="auto" w:fill="auto"/>
            <w:vAlign w:val="center"/>
          </w:tcPr>
          <w:p w:rsidR="001F3E6A" w:rsidRPr="005F7A99" w:rsidRDefault="001F3E6A" w:rsidP="008D7DE9">
            <w:pPr>
              <w:ind w:left="-108" w:right="-109"/>
              <w:jc w:val="center"/>
              <w:rPr>
                <w:color w:val="000000"/>
                <w:sz w:val="20"/>
                <w:szCs w:val="20"/>
              </w:rPr>
            </w:pPr>
            <w:r w:rsidRPr="005F7A99">
              <w:rPr>
                <w:color w:val="000000"/>
                <w:sz w:val="20"/>
                <w:szCs w:val="20"/>
              </w:rPr>
              <w:t>65:08:0000030:652</w:t>
            </w:r>
          </w:p>
        </w:tc>
        <w:tc>
          <w:tcPr>
            <w:tcW w:w="1103" w:type="pct"/>
            <w:shd w:val="clear" w:color="auto" w:fill="auto"/>
            <w:vAlign w:val="center"/>
          </w:tcPr>
          <w:p w:rsidR="001F3E6A" w:rsidRPr="005F7A99" w:rsidRDefault="001F3E6A" w:rsidP="008D7DE9">
            <w:pPr>
              <w:ind w:left="-107" w:right="-108"/>
              <w:jc w:val="center"/>
              <w:rPr>
                <w:color w:val="000000"/>
                <w:sz w:val="20"/>
                <w:szCs w:val="20"/>
              </w:rPr>
            </w:pPr>
            <w:r w:rsidRPr="005F7A99">
              <w:rPr>
                <w:color w:val="000000"/>
                <w:sz w:val="20"/>
                <w:szCs w:val="20"/>
              </w:rPr>
              <w:t>Сахалинская область, р-н Холмский</w:t>
            </w:r>
          </w:p>
        </w:tc>
        <w:tc>
          <w:tcPr>
            <w:tcW w:w="428" w:type="pct"/>
            <w:shd w:val="clear" w:color="auto" w:fill="auto"/>
            <w:vAlign w:val="center"/>
          </w:tcPr>
          <w:p w:rsidR="001F3E6A" w:rsidRPr="005F7A99" w:rsidRDefault="001F3E6A" w:rsidP="008D7DE9">
            <w:pPr>
              <w:ind w:left="-108" w:right="-117"/>
              <w:jc w:val="center"/>
              <w:rPr>
                <w:color w:val="000000"/>
                <w:sz w:val="20"/>
                <w:szCs w:val="20"/>
              </w:rPr>
            </w:pPr>
            <w:r w:rsidRPr="005F7A99">
              <w:rPr>
                <w:color w:val="000000"/>
                <w:sz w:val="20"/>
                <w:szCs w:val="20"/>
              </w:rPr>
              <w:t>9986</w:t>
            </w:r>
          </w:p>
        </w:tc>
        <w:tc>
          <w:tcPr>
            <w:tcW w:w="483" w:type="pct"/>
            <w:shd w:val="clear" w:color="auto" w:fill="auto"/>
            <w:vAlign w:val="center"/>
          </w:tcPr>
          <w:p w:rsidR="001F3E6A" w:rsidRPr="005F7A99" w:rsidRDefault="001F3E6A" w:rsidP="008D7DE9">
            <w:pPr>
              <w:ind w:left="-99" w:right="-107"/>
              <w:jc w:val="center"/>
              <w:rPr>
                <w:color w:val="000000"/>
                <w:sz w:val="20"/>
                <w:szCs w:val="20"/>
              </w:rPr>
            </w:pPr>
            <w:r w:rsidRPr="005F7A99">
              <w:rPr>
                <w:color w:val="000000"/>
                <w:sz w:val="20"/>
                <w:szCs w:val="20"/>
              </w:rPr>
              <w:t>9986</w:t>
            </w:r>
          </w:p>
        </w:tc>
        <w:tc>
          <w:tcPr>
            <w:tcW w:w="1054" w:type="pct"/>
            <w:shd w:val="clear" w:color="auto" w:fill="auto"/>
            <w:vAlign w:val="center"/>
          </w:tcPr>
          <w:p w:rsidR="001F3E6A" w:rsidRPr="005F7A99" w:rsidRDefault="001F3E6A" w:rsidP="008D7DE9">
            <w:pPr>
              <w:ind w:left="-109" w:right="-108"/>
              <w:jc w:val="center"/>
              <w:rPr>
                <w:color w:val="000000"/>
                <w:sz w:val="20"/>
                <w:szCs w:val="20"/>
              </w:rPr>
            </w:pPr>
            <w:r w:rsidRPr="005F7A99">
              <w:rPr>
                <w:color w:val="000000"/>
                <w:sz w:val="20"/>
                <w:szCs w:val="20"/>
              </w:rPr>
              <w:t>Сельскохозяйственное использование</w:t>
            </w:r>
          </w:p>
        </w:tc>
        <w:tc>
          <w:tcPr>
            <w:tcW w:w="575" w:type="pct"/>
            <w:shd w:val="clear" w:color="auto" w:fill="auto"/>
            <w:vAlign w:val="center"/>
          </w:tcPr>
          <w:p w:rsidR="001F3E6A" w:rsidRPr="005F7A99" w:rsidRDefault="001F3E6A" w:rsidP="008D7DE9">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1F3E6A" w:rsidRPr="005F7A99" w:rsidRDefault="001F3E6A" w:rsidP="008D7DE9">
            <w:pPr>
              <w:ind w:left="-109" w:right="-172"/>
              <w:jc w:val="center"/>
              <w:rPr>
                <w:color w:val="000000"/>
                <w:sz w:val="20"/>
                <w:szCs w:val="20"/>
              </w:rPr>
            </w:pPr>
            <w:r w:rsidRPr="005F7A99">
              <w:rPr>
                <w:color w:val="000000"/>
                <w:sz w:val="20"/>
                <w:szCs w:val="20"/>
              </w:rPr>
              <w:t>Земли населенных пунктов</w:t>
            </w:r>
          </w:p>
        </w:tc>
      </w:tr>
      <w:tr w:rsidR="001F3E6A" w:rsidRPr="005F7A99" w:rsidTr="00313DC1">
        <w:trPr>
          <w:jc w:val="center"/>
        </w:trPr>
        <w:tc>
          <w:tcPr>
            <w:tcW w:w="228" w:type="pct"/>
            <w:shd w:val="clear" w:color="auto" w:fill="auto"/>
            <w:vAlign w:val="center"/>
          </w:tcPr>
          <w:p w:rsidR="001F3E6A" w:rsidRPr="005F7A99" w:rsidRDefault="001F3E6A" w:rsidP="008D7DE9">
            <w:pPr>
              <w:jc w:val="center"/>
              <w:rPr>
                <w:color w:val="000000"/>
                <w:sz w:val="20"/>
                <w:szCs w:val="20"/>
              </w:rPr>
            </w:pPr>
            <w:r w:rsidRPr="005F7A99">
              <w:rPr>
                <w:color w:val="000000"/>
                <w:sz w:val="20"/>
                <w:szCs w:val="20"/>
              </w:rPr>
              <w:t>3</w:t>
            </w:r>
          </w:p>
        </w:tc>
        <w:tc>
          <w:tcPr>
            <w:tcW w:w="575" w:type="pct"/>
            <w:shd w:val="clear" w:color="auto" w:fill="auto"/>
            <w:vAlign w:val="center"/>
          </w:tcPr>
          <w:p w:rsidR="001F3E6A" w:rsidRPr="005F7A99" w:rsidRDefault="001F3E6A" w:rsidP="008D7DE9">
            <w:pPr>
              <w:ind w:left="-108" w:right="-109"/>
              <w:jc w:val="center"/>
              <w:rPr>
                <w:color w:val="000000"/>
                <w:sz w:val="20"/>
                <w:szCs w:val="20"/>
              </w:rPr>
            </w:pPr>
            <w:r w:rsidRPr="005F7A99">
              <w:rPr>
                <w:color w:val="000000"/>
                <w:sz w:val="20"/>
                <w:szCs w:val="20"/>
              </w:rPr>
              <w:t>65:08:0000030:668</w:t>
            </w:r>
          </w:p>
        </w:tc>
        <w:tc>
          <w:tcPr>
            <w:tcW w:w="1103" w:type="pct"/>
            <w:shd w:val="clear" w:color="auto" w:fill="auto"/>
            <w:vAlign w:val="center"/>
          </w:tcPr>
          <w:p w:rsidR="001F3E6A" w:rsidRPr="005F7A99" w:rsidRDefault="001F3E6A" w:rsidP="008D7DE9">
            <w:pPr>
              <w:ind w:left="-107" w:right="-108"/>
              <w:jc w:val="center"/>
              <w:rPr>
                <w:color w:val="000000"/>
                <w:sz w:val="20"/>
                <w:szCs w:val="20"/>
              </w:rPr>
            </w:pPr>
            <w:r w:rsidRPr="005F7A99">
              <w:rPr>
                <w:color w:val="000000"/>
                <w:sz w:val="20"/>
                <w:szCs w:val="20"/>
              </w:rPr>
              <w:t>Сахалинская область, р-н Холмский</w:t>
            </w:r>
          </w:p>
        </w:tc>
        <w:tc>
          <w:tcPr>
            <w:tcW w:w="428" w:type="pct"/>
            <w:shd w:val="clear" w:color="auto" w:fill="auto"/>
            <w:vAlign w:val="center"/>
          </w:tcPr>
          <w:p w:rsidR="001F3E6A" w:rsidRPr="005F7A99" w:rsidRDefault="001F3E6A" w:rsidP="008D7DE9">
            <w:pPr>
              <w:ind w:left="-108" w:right="-117"/>
              <w:jc w:val="center"/>
              <w:rPr>
                <w:color w:val="000000"/>
                <w:sz w:val="20"/>
                <w:szCs w:val="20"/>
              </w:rPr>
            </w:pPr>
            <w:r w:rsidRPr="005F7A99">
              <w:rPr>
                <w:color w:val="000000"/>
                <w:sz w:val="20"/>
                <w:szCs w:val="20"/>
              </w:rPr>
              <w:t>9950</w:t>
            </w:r>
          </w:p>
        </w:tc>
        <w:tc>
          <w:tcPr>
            <w:tcW w:w="483" w:type="pct"/>
            <w:shd w:val="clear" w:color="auto" w:fill="auto"/>
            <w:vAlign w:val="center"/>
          </w:tcPr>
          <w:p w:rsidR="001F3E6A" w:rsidRPr="005F7A99" w:rsidRDefault="001F3E6A" w:rsidP="008D7DE9">
            <w:pPr>
              <w:ind w:left="-99" w:right="-107"/>
              <w:jc w:val="center"/>
              <w:rPr>
                <w:color w:val="000000"/>
                <w:sz w:val="20"/>
                <w:szCs w:val="20"/>
              </w:rPr>
            </w:pPr>
            <w:r w:rsidRPr="005F7A99">
              <w:rPr>
                <w:color w:val="000000"/>
                <w:sz w:val="20"/>
                <w:szCs w:val="20"/>
              </w:rPr>
              <w:t>9950</w:t>
            </w:r>
          </w:p>
        </w:tc>
        <w:tc>
          <w:tcPr>
            <w:tcW w:w="1054" w:type="pct"/>
            <w:shd w:val="clear" w:color="auto" w:fill="auto"/>
            <w:vAlign w:val="center"/>
          </w:tcPr>
          <w:p w:rsidR="001F3E6A" w:rsidRPr="005F7A99" w:rsidRDefault="001F3E6A" w:rsidP="008D7DE9">
            <w:pPr>
              <w:ind w:left="-109" w:right="-108"/>
              <w:jc w:val="center"/>
              <w:rPr>
                <w:color w:val="000000"/>
                <w:sz w:val="20"/>
                <w:szCs w:val="20"/>
              </w:rPr>
            </w:pPr>
            <w:r w:rsidRPr="005F7A99">
              <w:rPr>
                <w:color w:val="000000"/>
                <w:sz w:val="20"/>
                <w:szCs w:val="20"/>
              </w:rPr>
              <w:t>Сельскохозяйственное использование</w:t>
            </w:r>
          </w:p>
        </w:tc>
        <w:tc>
          <w:tcPr>
            <w:tcW w:w="575" w:type="pct"/>
            <w:shd w:val="clear" w:color="auto" w:fill="auto"/>
            <w:vAlign w:val="center"/>
          </w:tcPr>
          <w:p w:rsidR="001F3E6A" w:rsidRPr="005F7A99" w:rsidRDefault="001F3E6A" w:rsidP="008D7DE9">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1F3E6A" w:rsidRPr="005F7A99" w:rsidRDefault="001F3E6A" w:rsidP="008D7DE9">
            <w:pPr>
              <w:ind w:left="-109" w:right="-172"/>
              <w:jc w:val="center"/>
              <w:rPr>
                <w:color w:val="000000"/>
                <w:sz w:val="20"/>
                <w:szCs w:val="20"/>
              </w:rPr>
            </w:pPr>
            <w:r w:rsidRPr="005F7A99">
              <w:rPr>
                <w:color w:val="000000"/>
                <w:sz w:val="20"/>
                <w:szCs w:val="20"/>
              </w:rPr>
              <w:t>Земли населенных пунктов</w:t>
            </w:r>
          </w:p>
        </w:tc>
      </w:tr>
      <w:tr w:rsidR="001F3E6A" w:rsidRPr="005F7A99" w:rsidTr="00313DC1">
        <w:trPr>
          <w:jc w:val="center"/>
        </w:trPr>
        <w:tc>
          <w:tcPr>
            <w:tcW w:w="228" w:type="pct"/>
            <w:shd w:val="clear" w:color="auto" w:fill="auto"/>
            <w:vAlign w:val="center"/>
          </w:tcPr>
          <w:p w:rsidR="001F3E6A" w:rsidRPr="005F7A99" w:rsidRDefault="001F3E6A" w:rsidP="008D7DE9">
            <w:pPr>
              <w:jc w:val="center"/>
              <w:rPr>
                <w:color w:val="000000"/>
                <w:sz w:val="20"/>
                <w:szCs w:val="20"/>
              </w:rPr>
            </w:pPr>
            <w:r w:rsidRPr="005F7A99">
              <w:rPr>
                <w:color w:val="000000"/>
                <w:sz w:val="20"/>
                <w:szCs w:val="20"/>
              </w:rPr>
              <w:t>4</w:t>
            </w:r>
          </w:p>
        </w:tc>
        <w:tc>
          <w:tcPr>
            <w:tcW w:w="575" w:type="pct"/>
            <w:shd w:val="clear" w:color="auto" w:fill="auto"/>
            <w:vAlign w:val="center"/>
          </w:tcPr>
          <w:p w:rsidR="001F3E6A" w:rsidRPr="005F7A99" w:rsidRDefault="001F3E6A" w:rsidP="008D7DE9">
            <w:pPr>
              <w:ind w:left="-108" w:right="-109"/>
              <w:jc w:val="center"/>
              <w:rPr>
                <w:color w:val="000000"/>
                <w:sz w:val="20"/>
                <w:szCs w:val="20"/>
              </w:rPr>
            </w:pPr>
            <w:r w:rsidRPr="005F7A99">
              <w:rPr>
                <w:color w:val="000000"/>
                <w:sz w:val="20"/>
                <w:szCs w:val="20"/>
              </w:rPr>
              <w:t>65:08:0000030:651</w:t>
            </w:r>
          </w:p>
        </w:tc>
        <w:tc>
          <w:tcPr>
            <w:tcW w:w="1103" w:type="pct"/>
            <w:shd w:val="clear" w:color="auto" w:fill="auto"/>
            <w:vAlign w:val="center"/>
          </w:tcPr>
          <w:p w:rsidR="001F3E6A" w:rsidRPr="005F7A99" w:rsidRDefault="001F3E6A" w:rsidP="008D7DE9">
            <w:pPr>
              <w:ind w:left="-107" w:right="-108"/>
              <w:jc w:val="center"/>
              <w:rPr>
                <w:color w:val="000000"/>
                <w:sz w:val="20"/>
                <w:szCs w:val="20"/>
              </w:rPr>
            </w:pPr>
            <w:r w:rsidRPr="005F7A99">
              <w:rPr>
                <w:color w:val="000000"/>
                <w:sz w:val="20"/>
                <w:szCs w:val="20"/>
              </w:rPr>
              <w:t>Сахалинская область, р-н Холмский</w:t>
            </w:r>
          </w:p>
        </w:tc>
        <w:tc>
          <w:tcPr>
            <w:tcW w:w="428" w:type="pct"/>
            <w:shd w:val="clear" w:color="auto" w:fill="auto"/>
            <w:vAlign w:val="center"/>
          </w:tcPr>
          <w:p w:rsidR="001F3E6A" w:rsidRPr="005F7A99" w:rsidRDefault="001F3E6A" w:rsidP="008D7DE9">
            <w:pPr>
              <w:ind w:left="-108" w:right="-117"/>
              <w:jc w:val="center"/>
              <w:rPr>
                <w:color w:val="000000"/>
                <w:sz w:val="20"/>
                <w:szCs w:val="20"/>
              </w:rPr>
            </w:pPr>
            <w:r w:rsidRPr="005F7A99">
              <w:rPr>
                <w:color w:val="000000"/>
                <w:sz w:val="20"/>
                <w:szCs w:val="20"/>
              </w:rPr>
              <w:t>19999</w:t>
            </w:r>
          </w:p>
        </w:tc>
        <w:tc>
          <w:tcPr>
            <w:tcW w:w="483" w:type="pct"/>
            <w:shd w:val="clear" w:color="auto" w:fill="auto"/>
            <w:vAlign w:val="center"/>
          </w:tcPr>
          <w:p w:rsidR="001F3E6A" w:rsidRPr="005F7A99" w:rsidRDefault="001F3E6A" w:rsidP="008D7DE9">
            <w:pPr>
              <w:ind w:left="-99" w:right="-107"/>
              <w:jc w:val="center"/>
              <w:rPr>
                <w:color w:val="000000"/>
                <w:sz w:val="20"/>
                <w:szCs w:val="20"/>
              </w:rPr>
            </w:pPr>
            <w:r w:rsidRPr="005F7A99">
              <w:rPr>
                <w:color w:val="000000"/>
                <w:sz w:val="20"/>
                <w:szCs w:val="20"/>
              </w:rPr>
              <w:t>19999</w:t>
            </w:r>
          </w:p>
        </w:tc>
        <w:tc>
          <w:tcPr>
            <w:tcW w:w="1054" w:type="pct"/>
            <w:shd w:val="clear" w:color="auto" w:fill="auto"/>
            <w:vAlign w:val="center"/>
          </w:tcPr>
          <w:p w:rsidR="001F3E6A" w:rsidRPr="005F7A99" w:rsidRDefault="001F3E6A" w:rsidP="008D7DE9">
            <w:pPr>
              <w:ind w:left="-109" w:right="-108"/>
              <w:jc w:val="center"/>
              <w:rPr>
                <w:color w:val="000000"/>
                <w:sz w:val="20"/>
                <w:szCs w:val="20"/>
              </w:rPr>
            </w:pPr>
            <w:r w:rsidRPr="005F7A99">
              <w:rPr>
                <w:color w:val="000000"/>
                <w:sz w:val="20"/>
                <w:szCs w:val="20"/>
              </w:rPr>
              <w:t>Для ведения личного подсобного хозяйства</w:t>
            </w:r>
          </w:p>
        </w:tc>
        <w:tc>
          <w:tcPr>
            <w:tcW w:w="575" w:type="pct"/>
            <w:shd w:val="clear" w:color="auto" w:fill="auto"/>
            <w:vAlign w:val="center"/>
          </w:tcPr>
          <w:p w:rsidR="001F3E6A" w:rsidRPr="005F7A99" w:rsidRDefault="001F3E6A" w:rsidP="008D7DE9">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1F3E6A" w:rsidRPr="005F7A99" w:rsidRDefault="001F3E6A" w:rsidP="008D7DE9">
            <w:pPr>
              <w:ind w:left="-109" w:right="-172"/>
              <w:jc w:val="center"/>
              <w:rPr>
                <w:color w:val="000000"/>
                <w:sz w:val="20"/>
                <w:szCs w:val="20"/>
              </w:rPr>
            </w:pPr>
            <w:r w:rsidRPr="005F7A99">
              <w:rPr>
                <w:color w:val="000000"/>
                <w:sz w:val="20"/>
                <w:szCs w:val="20"/>
              </w:rPr>
              <w:t>Земли населенных пунктов</w:t>
            </w:r>
          </w:p>
        </w:tc>
      </w:tr>
      <w:tr w:rsidR="001F3E6A" w:rsidRPr="005F7A99" w:rsidTr="00313DC1">
        <w:trPr>
          <w:jc w:val="center"/>
        </w:trPr>
        <w:tc>
          <w:tcPr>
            <w:tcW w:w="228" w:type="pct"/>
            <w:shd w:val="clear" w:color="auto" w:fill="auto"/>
            <w:vAlign w:val="center"/>
          </w:tcPr>
          <w:p w:rsidR="001F3E6A" w:rsidRPr="005F7A99" w:rsidRDefault="001F3E6A" w:rsidP="008D7DE9">
            <w:pPr>
              <w:jc w:val="center"/>
              <w:rPr>
                <w:color w:val="000000"/>
                <w:sz w:val="20"/>
                <w:szCs w:val="20"/>
              </w:rPr>
            </w:pPr>
            <w:r w:rsidRPr="005F7A99">
              <w:rPr>
                <w:color w:val="000000"/>
                <w:sz w:val="20"/>
                <w:szCs w:val="20"/>
              </w:rPr>
              <w:t>5</w:t>
            </w:r>
          </w:p>
        </w:tc>
        <w:tc>
          <w:tcPr>
            <w:tcW w:w="575" w:type="pct"/>
            <w:shd w:val="clear" w:color="auto" w:fill="auto"/>
            <w:vAlign w:val="center"/>
          </w:tcPr>
          <w:p w:rsidR="001F3E6A" w:rsidRPr="005F7A99" w:rsidRDefault="001F3E6A" w:rsidP="008D7DE9">
            <w:pPr>
              <w:ind w:left="-108" w:right="-109"/>
              <w:jc w:val="center"/>
              <w:rPr>
                <w:color w:val="000000"/>
                <w:sz w:val="20"/>
                <w:szCs w:val="20"/>
              </w:rPr>
            </w:pPr>
            <w:r w:rsidRPr="005F7A99">
              <w:rPr>
                <w:color w:val="000000"/>
                <w:sz w:val="20"/>
                <w:szCs w:val="20"/>
              </w:rPr>
              <w:t>Часть земельного участка 65:08:0000030:616</w:t>
            </w:r>
          </w:p>
        </w:tc>
        <w:tc>
          <w:tcPr>
            <w:tcW w:w="1103" w:type="pct"/>
            <w:shd w:val="clear" w:color="auto" w:fill="auto"/>
            <w:vAlign w:val="center"/>
          </w:tcPr>
          <w:p w:rsidR="001F3E6A" w:rsidRPr="005F7A99" w:rsidRDefault="001F3E6A" w:rsidP="008D7DE9">
            <w:pPr>
              <w:ind w:left="-107" w:right="-108"/>
              <w:jc w:val="center"/>
              <w:rPr>
                <w:color w:val="000000"/>
                <w:sz w:val="20"/>
                <w:szCs w:val="20"/>
              </w:rPr>
            </w:pPr>
            <w:r w:rsidRPr="005F7A99">
              <w:rPr>
                <w:color w:val="000000"/>
                <w:sz w:val="20"/>
                <w:szCs w:val="20"/>
              </w:rPr>
              <w:t>Сахалинская область, р-н Холмский</w:t>
            </w:r>
          </w:p>
        </w:tc>
        <w:tc>
          <w:tcPr>
            <w:tcW w:w="428" w:type="pct"/>
            <w:shd w:val="clear" w:color="auto" w:fill="auto"/>
            <w:vAlign w:val="center"/>
          </w:tcPr>
          <w:p w:rsidR="001F3E6A" w:rsidRPr="005F7A99" w:rsidRDefault="001F3E6A" w:rsidP="008D7DE9">
            <w:pPr>
              <w:ind w:left="-108" w:right="-117"/>
              <w:jc w:val="center"/>
              <w:rPr>
                <w:color w:val="000000"/>
                <w:sz w:val="20"/>
                <w:szCs w:val="20"/>
              </w:rPr>
            </w:pPr>
            <w:r w:rsidRPr="005F7A99">
              <w:rPr>
                <w:color w:val="000000"/>
                <w:sz w:val="20"/>
                <w:szCs w:val="20"/>
              </w:rPr>
              <w:t>19967</w:t>
            </w:r>
          </w:p>
        </w:tc>
        <w:tc>
          <w:tcPr>
            <w:tcW w:w="483" w:type="pct"/>
            <w:shd w:val="clear" w:color="auto" w:fill="auto"/>
            <w:vAlign w:val="center"/>
          </w:tcPr>
          <w:p w:rsidR="001F3E6A" w:rsidRPr="005F7A99" w:rsidRDefault="001F3E6A" w:rsidP="008D7DE9">
            <w:pPr>
              <w:ind w:left="-99" w:right="-107"/>
              <w:jc w:val="center"/>
              <w:rPr>
                <w:color w:val="000000"/>
                <w:sz w:val="20"/>
                <w:szCs w:val="20"/>
              </w:rPr>
            </w:pPr>
            <w:r w:rsidRPr="005F7A99">
              <w:rPr>
                <w:color w:val="000000"/>
                <w:sz w:val="20"/>
                <w:szCs w:val="20"/>
              </w:rPr>
              <w:t>7203</w:t>
            </w:r>
          </w:p>
        </w:tc>
        <w:tc>
          <w:tcPr>
            <w:tcW w:w="1054" w:type="pct"/>
            <w:shd w:val="clear" w:color="auto" w:fill="auto"/>
            <w:vAlign w:val="center"/>
          </w:tcPr>
          <w:p w:rsidR="001F3E6A" w:rsidRPr="005F7A99" w:rsidRDefault="001F3E6A" w:rsidP="008D7DE9">
            <w:pPr>
              <w:ind w:left="-109" w:right="-108"/>
              <w:jc w:val="center"/>
              <w:rPr>
                <w:color w:val="000000"/>
                <w:sz w:val="20"/>
                <w:szCs w:val="20"/>
              </w:rPr>
            </w:pPr>
            <w:r w:rsidRPr="005F7A99">
              <w:rPr>
                <w:color w:val="000000"/>
                <w:sz w:val="20"/>
                <w:szCs w:val="20"/>
              </w:rPr>
              <w:t>Земли сельскохозяйственного назначения</w:t>
            </w:r>
          </w:p>
        </w:tc>
        <w:tc>
          <w:tcPr>
            <w:tcW w:w="575" w:type="pct"/>
            <w:shd w:val="clear" w:color="auto" w:fill="auto"/>
            <w:vAlign w:val="center"/>
          </w:tcPr>
          <w:p w:rsidR="001F3E6A" w:rsidRPr="005F7A99" w:rsidRDefault="001F3E6A" w:rsidP="008D7DE9">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1F3E6A" w:rsidRPr="005F7A99" w:rsidRDefault="004C1AE4" w:rsidP="008D7DE9">
            <w:pPr>
              <w:ind w:left="-109" w:right="-172"/>
              <w:jc w:val="center"/>
              <w:rPr>
                <w:color w:val="000000"/>
                <w:sz w:val="20"/>
                <w:szCs w:val="20"/>
              </w:rPr>
            </w:pPr>
            <w:r w:rsidRPr="005F7A99">
              <w:rPr>
                <w:color w:val="000000"/>
                <w:sz w:val="20"/>
                <w:szCs w:val="20"/>
              </w:rPr>
              <w:t>Земли сельскохозяйственного назначения</w:t>
            </w:r>
          </w:p>
        </w:tc>
      </w:tr>
      <w:tr w:rsidR="001F3E6A" w:rsidRPr="005F7A99" w:rsidTr="00313DC1">
        <w:trPr>
          <w:jc w:val="center"/>
        </w:trPr>
        <w:tc>
          <w:tcPr>
            <w:tcW w:w="228" w:type="pct"/>
            <w:shd w:val="clear" w:color="auto" w:fill="auto"/>
            <w:vAlign w:val="center"/>
          </w:tcPr>
          <w:p w:rsidR="001F3E6A" w:rsidRPr="005F7A99" w:rsidRDefault="001F3E6A" w:rsidP="008D7DE9">
            <w:pPr>
              <w:jc w:val="center"/>
              <w:rPr>
                <w:color w:val="000000"/>
                <w:sz w:val="20"/>
                <w:szCs w:val="20"/>
              </w:rPr>
            </w:pPr>
            <w:r w:rsidRPr="005F7A99">
              <w:rPr>
                <w:color w:val="000000"/>
                <w:sz w:val="20"/>
                <w:szCs w:val="20"/>
              </w:rPr>
              <w:t>6</w:t>
            </w:r>
          </w:p>
        </w:tc>
        <w:tc>
          <w:tcPr>
            <w:tcW w:w="575" w:type="pct"/>
            <w:shd w:val="clear" w:color="auto" w:fill="auto"/>
            <w:vAlign w:val="center"/>
          </w:tcPr>
          <w:p w:rsidR="001F3E6A" w:rsidRPr="005F7A99" w:rsidRDefault="001F3E6A" w:rsidP="008D7DE9">
            <w:pPr>
              <w:ind w:left="-108" w:right="-109"/>
              <w:jc w:val="center"/>
              <w:rPr>
                <w:color w:val="000000"/>
                <w:sz w:val="20"/>
                <w:szCs w:val="20"/>
              </w:rPr>
            </w:pPr>
            <w:r w:rsidRPr="005F7A99">
              <w:rPr>
                <w:color w:val="000000"/>
                <w:sz w:val="20"/>
                <w:szCs w:val="20"/>
              </w:rPr>
              <w:t>65:08:0000030:645</w:t>
            </w:r>
          </w:p>
        </w:tc>
        <w:tc>
          <w:tcPr>
            <w:tcW w:w="1103" w:type="pct"/>
            <w:shd w:val="clear" w:color="auto" w:fill="auto"/>
            <w:vAlign w:val="center"/>
          </w:tcPr>
          <w:p w:rsidR="001F3E6A" w:rsidRPr="005F7A99" w:rsidRDefault="001F3E6A" w:rsidP="008D7DE9">
            <w:pPr>
              <w:ind w:left="-107" w:right="-108"/>
              <w:jc w:val="center"/>
              <w:rPr>
                <w:color w:val="000000"/>
                <w:sz w:val="20"/>
                <w:szCs w:val="20"/>
              </w:rPr>
            </w:pPr>
            <w:r w:rsidRPr="005F7A99">
              <w:rPr>
                <w:color w:val="000000"/>
                <w:sz w:val="20"/>
                <w:szCs w:val="20"/>
              </w:rPr>
              <w:t>Сахалинская область, р-н Холмский</w:t>
            </w:r>
          </w:p>
        </w:tc>
        <w:tc>
          <w:tcPr>
            <w:tcW w:w="428" w:type="pct"/>
            <w:shd w:val="clear" w:color="auto" w:fill="auto"/>
            <w:vAlign w:val="center"/>
          </w:tcPr>
          <w:p w:rsidR="001F3E6A" w:rsidRPr="005F7A99" w:rsidRDefault="001F3E6A" w:rsidP="008D7DE9">
            <w:pPr>
              <w:ind w:left="-108" w:right="-117"/>
              <w:jc w:val="center"/>
              <w:rPr>
                <w:color w:val="000000"/>
                <w:sz w:val="20"/>
                <w:szCs w:val="20"/>
              </w:rPr>
            </w:pPr>
            <w:r w:rsidRPr="005F7A99">
              <w:rPr>
                <w:color w:val="000000"/>
                <w:sz w:val="20"/>
                <w:szCs w:val="20"/>
              </w:rPr>
              <w:t>9860</w:t>
            </w:r>
          </w:p>
        </w:tc>
        <w:tc>
          <w:tcPr>
            <w:tcW w:w="483" w:type="pct"/>
            <w:shd w:val="clear" w:color="auto" w:fill="auto"/>
            <w:vAlign w:val="center"/>
          </w:tcPr>
          <w:p w:rsidR="001F3E6A" w:rsidRPr="005F7A99" w:rsidRDefault="001F3E6A" w:rsidP="008D7DE9">
            <w:pPr>
              <w:ind w:left="-99" w:right="-107"/>
              <w:jc w:val="center"/>
              <w:rPr>
                <w:color w:val="000000"/>
                <w:sz w:val="20"/>
                <w:szCs w:val="20"/>
              </w:rPr>
            </w:pPr>
            <w:r w:rsidRPr="005F7A99">
              <w:rPr>
                <w:color w:val="000000"/>
                <w:sz w:val="20"/>
                <w:szCs w:val="20"/>
              </w:rPr>
              <w:t>9860</w:t>
            </w:r>
          </w:p>
        </w:tc>
        <w:tc>
          <w:tcPr>
            <w:tcW w:w="1054" w:type="pct"/>
            <w:shd w:val="clear" w:color="auto" w:fill="auto"/>
            <w:vAlign w:val="center"/>
          </w:tcPr>
          <w:p w:rsidR="001F3E6A" w:rsidRPr="005F7A99" w:rsidRDefault="001F3E6A" w:rsidP="008D7DE9">
            <w:pPr>
              <w:ind w:left="-109" w:right="-108"/>
              <w:jc w:val="center"/>
              <w:rPr>
                <w:color w:val="000000"/>
                <w:sz w:val="20"/>
                <w:szCs w:val="20"/>
              </w:rPr>
            </w:pPr>
            <w:r w:rsidRPr="005F7A99">
              <w:rPr>
                <w:color w:val="000000"/>
                <w:sz w:val="20"/>
                <w:szCs w:val="20"/>
              </w:rPr>
              <w:t>Для ведения личного подсобного хозяйства</w:t>
            </w:r>
          </w:p>
        </w:tc>
        <w:tc>
          <w:tcPr>
            <w:tcW w:w="575" w:type="pct"/>
            <w:shd w:val="clear" w:color="auto" w:fill="auto"/>
            <w:vAlign w:val="center"/>
          </w:tcPr>
          <w:p w:rsidR="001F3E6A" w:rsidRPr="005F7A99" w:rsidRDefault="001F3E6A" w:rsidP="008D7DE9">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1F3E6A" w:rsidRPr="005F7A99" w:rsidRDefault="001F3E6A" w:rsidP="008D7DE9">
            <w:pPr>
              <w:ind w:left="-109" w:right="-172"/>
              <w:jc w:val="center"/>
              <w:rPr>
                <w:color w:val="000000"/>
                <w:sz w:val="20"/>
                <w:szCs w:val="20"/>
              </w:rPr>
            </w:pPr>
            <w:r w:rsidRPr="005F7A99">
              <w:rPr>
                <w:color w:val="000000"/>
                <w:sz w:val="20"/>
                <w:szCs w:val="20"/>
              </w:rPr>
              <w:t>Земли населенных пунктов</w:t>
            </w:r>
          </w:p>
        </w:tc>
      </w:tr>
      <w:tr w:rsidR="001F3E6A" w:rsidRPr="005F7A99" w:rsidTr="00313DC1">
        <w:trPr>
          <w:jc w:val="center"/>
        </w:trPr>
        <w:tc>
          <w:tcPr>
            <w:tcW w:w="228" w:type="pct"/>
            <w:shd w:val="clear" w:color="auto" w:fill="auto"/>
            <w:vAlign w:val="center"/>
          </w:tcPr>
          <w:p w:rsidR="001F3E6A" w:rsidRPr="005F7A99" w:rsidRDefault="001F3E6A" w:rsidP="008D7DE9">
            <w:pPr>
              <w:jc w:val="center"/>
              <w:rPr>
                <w:color w:val="000000"/>
                <w:sz w:val="20"/>
                <w:szCs w:val="20"/>
              </w:rPr>
            </w:pPr>
            <w:r w:rsidRPr="005F7A99">
              <w:rPr>
                <w:color w:val="000000"/>
                <w:sz w:val="20"/>
                <w:szCs w:val="20"/>
              </w:rPr>
              <w:t>7</w:t>
            </w:r>
          </w:p>
        </w:tc>
        <w:tc>
          <w:tcPr>
            <w:tcW w:w="575" w:type="pct"/>
            <w:shd w:val="clear" w:color="auto" w:fill="auto"/>
            <w:vAlign w:val="center"/>
          </w:tcPr>
          <w:p w:rsidR="001F3E6A" w:rsidRPr="005F7A99" w:rsidRDefault="001F3E6A" w:rsidP="008D7DE9">
            <w:pPr>
              <w:ind w:left="-108" w:right="-109"/>
              <w:jc w:val="center"/>
              <w:rPr>
                <w:color w:val="000000"/>
                <w:sz w:val="20"/>
                <w:szCs w:val="20"/>
              </w:rPr>
            </w:pPr>
            <w:r w:rsidRPr="005F7A99">
              <w:rPr>
                <w:color w:val="000000"/>
                <w:sz w:val="20"/>
                <w:szCs w:val="20"/>
              </w:rPr>
              <w:t>Часть земельного участка 65:08:0000030:588</w:t>
            </w:r>
          </w:p>
        </w:tc>
        <w:tc>
          <w:tcPr>
            <w:tcW w:w="1103" w:type="pct"/>
            <w:shd w:val="clear" w:color="auto" w:fill="auto"/>
            <w:vAlign w:val="center"/>
          </w:tcPr>
          <w:p w:rsidR="001F3E6A" w:rsidRPr="005F7A99" w:rsidRDefault="001F3E6A" w:rsidP="008D7DE9">
            <w:pPr>
              <w:ind w:left="-107" w:right="-108"/>
              <w:jc w:val="center"/>
              <w:rPr>
                <w:color w:val="000000"/>
                <w:sz w:val="20"/>
                <w:szCs w:val="20"/>
              </w:rPr>
            </w:pPr>
            <w:r w:rsidRPr="005F7A99">
              <w:rPr>
                <w:color w:val="000000"/>
                <w:sz w:val="20"/>
                <w:szCs w:val="20"/>
              </w:rPr>
              <w:t>Сахалинская область, р-н Холмский, район с Пионеры</w:t>
            </w:r>
          </w:p>
        </w:tc>
        <w:tc>
          <w:tcPr>
            <w:tcW w:w="428" w:type="pct"/>
            <w:shd w:val="clear" w:color="auto" w:fill="auto"/>
            <w:vAlign w:val="center"/>
          </w:tcPr>
          <w:p w:rsidR="001F3E6A" w:rsidRPr="005F7A99" w:rsidRDefault="001F3E6A" w:rsidP="008D7DE9">
            <w:pPr>
              <w:ind w:left="-108" w:right="-117"/>
              <w:jc w:val="center"/>
              <w:rPr>
                <w:color w:val="000000"/>
                <w:sz w:val="20"/>
                <w:szCs w:val="20"/>
              </w:rPr>
            </w:pPr>
            <w:r w:rsidRPr="005F7A99">
              <w:rPr>
                <w:color w:val="000000"/>
                <w:sz w:val="20"/>
                <w:szCs w:val="20"/>
              </w:rPr>
              <w:t>73171</w:t>
            </w:r>
          </w:p>
        </w:tc>
        <w:tc>
          <w:tcPr>
            <w:tcW w:w="483" w:type="pct"/>
            <w:shd w:val="clear" w:color="auto" w:fill="auto"/>
            <w:vAlign w:val="center"/>
          </w:tcPr>
          <w:p w:rsidR="001F3E6A" w:rsidRPr="005F7A99" w:rsidRDefault="001F3E6A" w:rsidP="008D7DE9">
            <w:pPr>
              <w:ind w:left="-99" w:right="-107"/>
              <w:jc w:val="center"/>
              <w:rPr>
                <w:color w:val="000000"/>
                <w:sz w:val="20"/>
                <w:szCs w:val="20"/>
              </w:rPr>
            </w:pPr>
            <w:r w:rsidRPr="005F7A99">
              <w:rPr>
                <w:color w:val="000000"/>
                <w:sz w:val="20"/>
                <w:szCs w:val="20"/>
              </w:rPr>
              <w:t>13347</w:t>
            </w:r>
          </w:p>
        </w:tc>
        <w:tc>
          <w:tcPr>
            <w:tcW w:w="1054" w:type="pct"/>
            <w:shd w:val="clear" w:color="auto" w:fill="auto"/>
            <w:vAlign w:val="center"/>
          </w:tcPr>
          <w:p w:rsidR="001F3E6A" w:rsidRPr="005F7A99" w:rsidRDefault="001F3E6A" w:rsidP="008D7DE9">
            <w:pPr>
              <w:ind w:left="-109" w:right="-108"/>
              <w:jc w:val="center"/>
              <w:rPr>
                <w:color w:val="000000"/>
                <w:sz w:val="20"/>
                <w:szCs w:val="20"/>
              </w:rPr>
            </w:pPr>
            <w:r w:rsidRPr="005F7A99">
              <w:rPr>
                <w:color w:val="000000"/>
                <w:sz w:val="20"/>
                <w:szCs w:val="20"/>
              </w:rPr>
              <w:t>Для сельскохозяйственного использования</w:t>
            </w:r>
          </w:p>
        </w:tc>
        <w:tc>
          <w:tcPr>
            <w:tcW w:w="575" w:type="pct"/>
            <w:shd w:val="clear" w:color="auto" w:fill="auto"/>
            <w:vAlign w:val="center"/>
          </w:tcPr>
          <w:p w:rsidR="001F3E6A" w:rsidRPr="005F7A99" w:rsidRDefault="001F3E6A" w:rsidP="008D7DE9">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1F3E6A" w:rsidRPr="005F7A99" w:rsidRDefault="004C1AE4" w:rsidP="004C1AE4">
            <w:pPr>
              <w:ind w:left="-109" w:right="-172"/>
              <w:jc w:val="center"/>
              <w:rPr>
                <w:color w:val="000000"/>
                <w:sz w:val="20"/>
                <w:szCs w:val="20"/>
              </w:rPr>
            </w:pPr>
            <w:r w:rsidRPr="005F7A99">
              <w:rPr>
                <w:color w:val="000000"/>
                <w:sz w:val="20"/>
                <w:szCs w:val="20"/>
              </w:rPr>
              <w:t>Земли сельскохозяйственного назначения</w:t>
            </w:r>
          </w:p>
        </w:tc>
      </w:tr>
      <w:tr w:rsidR="001F3E6A" w:rsidRPr="005F7A99" w:rsidTr="00313DC1">
        <w:trPr>
          <w:jc w:val="center"/>
        </w:trPr>
        <w:tc>
          <w:tcPr>
            <w:tcW w:w="228" w:type="pct"/>
            <w:shd w:val="clear" w:color="auto" w:fill="auto"/>
            <w:vAlign w:val="center"/>
          </w:tcPr>
          <w:p w:rsidR="001F3E6A" w:rsidRPr="005F7A99" w:rsidRDefault="001F3E6A" w:rsidP="008D7DE9">
            <w:pPr>
              <w:jc w:val="center"/>
              <w:rPr>
                <w:color w:val="000000"/>
                <w:sz w:val="20"/>
                <w:szCs w:val="20"/>
              </w:rPr>
            </w:pPr>
            <w:r w:rsidRPr="005F7A99">
              <w:rPr>
                <w:color w:val="000000"/>
                <w:sz w:val="20"/>
                <w:szCs w:val="20"/>
              </w:rPr>
              <w:t>8</w:t>
            </w:r>
          </w:p>
        </w:tc>
        <w:tc>
          <w:tcPr>
            <w:tcW w:w="575" w:type="pct"/>
            <w:shd w:val="clear" w:color="auto" w:fill="auto"/>
            <w:vAlign w:val="center"/>
          </w:tcPr>
          <w:p w:rsidR="001F3E6A" w:rsidRPr="005F7A99" w:rsidRDefault="001F3E6A" w:rsidP="008D7DE9">
            <w:pPr>
              <w:ind w:left="-108" w:right="-109"/>
              <w:jc w:val="center"/>
              <w:rPr>
                <w:color w:val="000000"/>
                <w:sz w:val="20"/>
                <w:szCs w:val="20"/>
              </w:rPr>
            </w:pPr>
            <w:r w:rsidRPr="005F7A99">
              <w:rPr>
                <w:color w:val="000000"/>
                <w:sz w:val="20"/>
                <w:szCs w:val="20"/>
              </w:rPr>
              <w:t>Часть земельного участка 65:08:0000000:682</w:t>
            </w:r>
          </w:p>
        </w:tc>
        <w:tc>
          <w:tcPr>
            <w:tcW w:w="1103" w:type="pct"/>
            <w:shd w:val="clear" w:color="auto" w:fill="auto"/>
            <w:vAlign w:val="center"/>
          </w:tcPr>
          <w:p w:rsidR="001F3E6A" w:rsidRPr="005F7A99" w:rsidRDefault="001F3E6A" w:rsidP="008D7DE9">
            <w:pPr>
              <w:ind w:left="-107" w:right="-108"/>
              <w:jc w:val="center"/>
              <w:rPr>
                <w:color w:val="000000"/>
                <w:sz w:val="20"/>
                <w:szCs w:val="20"/>
              </w:rPr>
            </w:pPr>
            <w:r w:rsidRPr="005F7A99">
              <w:rPr>
                <w:color w:val="000000"/>
                <w:sz w:val="20"/>
                <w:szCs w:val="20"/>
              </w:rPr>
              <w:t>Сахалинская область, Холмский район, с. Пионеры</w:t>
            </w:r>
          </w:p>
        </w:tc>
        <w:tc>
          <w:tcPr>
            <w:tcW w:w="428" w:type="pct"/>
            <w:shd w:val="clear" w:color="auto" w:fill="auto"/>
            <w:vAlign w:val="center"/>
          </w:tcPr>
          <w:p w:rsidR="001F3E6A" w:rsidRPr="005F7A99" w:rsidRDefault="001F3E6A" w:rsidP="008D7DE9">
            <w:pPr>
              <w:ind w:left="-108" w:right="-117"/>
              <w:jc w:val="center"/>
              <w:rPr>
                <w:color w:val="000000"/>
                <w:sz w:val="20"/>
                <w:szCs w:val="20"/>
              </w:rPr>
            </w:pPr>
            <w:r w:rsidRPr="005F7A99">
              <w:rPr>
                <w:color w:val="000000"/>
                <w:sz w:val="20"/>
                <w:szCs w:val="20"/>
              </w:rPr>
              <w:t>88150</w:t>
            </w:r>
          </w:p>
        </w:tc>
        <w:tc>
          <w:tcPr>
            <w:tcW w:w="483" w:type="pct"/>
            <w:shd w:val="clear" w:color="auto" w:fill="auto"/>
            <w:vAlign w:val="center"/>
          </w:tcPr>
          <w:p w:rsidR="001F3E6A" w:rsidRPr="005F7A99" w:rsidRDefault="001F3E6A" w:rsidP="008D7DE9">
            <w:pPr>
              <w:ind w:left="-99" w:right="-107"/>
              <w:jc w:val="center"/>
              <w:rPr>
                <w:color w:val="000000"/>
                <w:sz w:val="20"/>
                <w:szCs w:val="20"/>
              </w:rPr>
            </w:pPr>
            <w:r w:rsidRPr="005F7A99">
              <w:rPr>
                <w:color w:val="000000"/>
                <w:sz w:val="20"/>
                <w:szCs w:val="20"/>
              </w:rPr>
              <w:t>2572</w:t>
            </w:r>
          </w:p>
        </w:tc>
        <w:tc>
          <w:tcPr>
            <w:tcW w:w="1054" w:type="pct"/>
            <w:shd w:val="clear" w:color="auto" w:fill="auto"/>
            <w:vAlign w:val="center"/>
          </w:tcPr>
          <w:p w:rsidR="001F3E6A" w:rsidRPr="005F7A99" w:rsidRDefault="001F3E6A" w:rsidP="008D7DE9">
            <w:pPr>
              <w:ind w:left="-109" w:right="-108"/>
              <w:jc w:val="center"/>
              <w:rPr>
                <w:color w:val="000000"/>
                <w:sz w:val="20"/>
                <w:szCs w:val="20"/>
              </w:rPr>
            </w:pPr>
            <w:r w:rsidRPr="005F7A99">
              <w:rPr>
                <w:color w:val="000000"/>
                <w:sz w:val="20"/>
                <w:szCs w:val="20"/>
              </w:rPr>
              <w:t>Охрана природных территорий</w:t>
            </w:r>
          </w:p>
        </w:tc>
        <w:tc>
          <w:tcPr>
            <w:tcW w:w="575" w:type="pct"/>
            <w:shd w:val="clear" w:color="auto" w:fill="auto"/>
            <w:vAlign w:val="center"/>
          </w:tcPr>
          <w:p w:rsidR="001F3E6A" w:rsidRPr="005F7A99" w:rsidRDefault="001F3E6A" w:rsidP="008D7DE9">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1F3E6A" w:rsidRPr="005F7A99" w:rsidRDefault="001F3E6A" w:rsidP="008D7DE9">
            <w:pPr>
              <w:ind w:left="-109" w:right="-172"/>
              <w:jc w:val="center"/>
              <w:rPr>
                <w:color w:val="000000"/>
                <w:sz w:val="20"/>
                <w:szCs w:val="20"/>
              </w:rPr>
            </w:pPr>
            <w:r w:rsidRPr="005F7A99">
              <w:rPr>
                <w:color w:val="000000"/>
                <w:sz w:val="20"/>
                <w:szCs w:val="20"/>
              </w:rPr>
              <w:t>Земли населенных пунктов</w:t>
            </w:r>
          </w:p>
        </w:tc>
      </w:tr>
      <w:tr w:rsidR="001F3E6A" w:rsidRPr="005F7A99" w:rsidTr="00313DC1">
        <w:trPr>
          <w:jc w:val="center"/>
        </w:trPr>
        <w:tc>
          <w:tcPr>
            <w:tcW w:w="228" w:type="pct"/>
            <w:shd w:val="clear" w:color="auto" w:fill="auto"/>
            <w:vAlign w:val="center"/>
          </w:tcPr>
          <w:p w:rsidR="001F3E6A" w:rsidRPr="005F7A99" w:rsidRDefault="001F3E6A" w:rsidP="008D7DE9">
            <w:pPr>
              <w:jc w:val="center"/>
              <w:rPr>
                <w:color w:val="000000"/>
                <w:sz w:val="20"/>
                <w:szCs w:val="20"/>
              </w:rPr>
            </w:pPr>
            <w:r w:rsidRPr="005F7A99">
              <w:rPr>
                <w:color w:val="000000"/>
                <w:sz w:val="20"/>
                <w:szCs w:val="20"/>
              </w:rPr>
              <w:t>9</w:t>
            </w:r>
          </w:p>
        </w:tc>
        <w:tc>
          <w:tcPr>
            <w:tcW w:w="575" w:type="pct"/>
            <w:shd w:val="clear" w:color="auto" w:fill="auto"/>
            <w:vAlign w:val="center"/>
          </w:tcPr>
          <w:p w:rsidR="001F3E6A" w:rsidRPr="005F7A99" w:rsidRDefault="001F3E6A" w:rsidP="008D7DE9">
            <w:pPr>
              <w:ind w:left="-108" w:right="-109"/>
              <w:jc w:val="center"/>
              <w:rPr>
                <w:color w:val="000000"/>
                <w:sz w:val="20"/>
                <w:szCs w:val="20"/>
              </w:rPr>
            </w:pPr>
            <w:r w:rsidRPr="005F7A99">
              <w:rPr>
                <w:color w:val="000000"/>
                <w:sz w:val="20"/>
                <w:szCs w:val="20"/>
              </w:rPr>
              <w:t>Часть земельного участка 65:08:0000030:572</w:t>
            </w:r>
          </w:p>
        </w:tc>
        <w:tc>
          <w:tcPr>
            <w:tcW w:w="1103" w:type="pct"/>
            <w:shd w:val="clear" w:color="auto" w:fill="auto"/>
            <w:vAlign w:val="center"/>
          </w:tcPr>
          <w:p w:rsidR="001F3E6A" w:rsidRPr="005F7A99" w:rsidRDefault="001F3E6A" w:rsidP="008D7DE9">
            <w:pPr>
              <w:ind w:left="-107" w:right="-108"/>
              <w:jc w:val="center"/>
              <w:rPr>
                <w:color w:val="000000"/>
                <w:sz w:val="20"/>
                <w:szCs w:val="20"/>
              </w:rPr>
            </w:pPr>
            <w:r w:rsidRPr="005F7A99">
              <w:rPr>
                <w:color w:val="000000"/>
                <w:sz w:val="20"/>
                <w:szCs w:val="20"/>
              </w:rPr>
              <w:t>Сахалинская область, р-н Холмский, с Пионеры, участок расположен примерно в 30 метрах на запад от жилого дома по адресу: Холмский р-н, с Пионеры, ул Школьная, 23</w:t>
            </w:r>
          </w:p>
        </w:tc>
        <w:tc>
          <w:tcPr>
            <w:tcW w:w="428" w:type="pct"/>
            <w:shd w:val="clear" w:color="auto" w:fill="auto"/>
            <w:vAlign w:val="center"/>
          </w:tcPr>
          <w:p w:rsidR="001F3E6A" w:rsidRPr="005F7A99" w:rsidRDefault="001F3E6A" w:rsidP="008D7DE9">
            <w:pPr>
              <w:ind w:left="-108" w:right="-117"/>
              <w:jc w:val="center"/>
              <w:rPr>
                <w:color w:val="000000"/>
                <w:sz w:val="20"/>
                <w:szCs w:val="20"/>
              </w:rPr>
            </w:pPr>
            <w:r w:rsidRPr="005F7A99">
              <w:rPr>
                <w:color w:val="000000"/>
                <w:sz w:val="20"/>
                <w:szCs w:val="20"/>
              </w:rPr>
              <w:t>43746</w:t>
            </w:r>
          </w:p>
        </w:tc>
        <w:tc>
          <w:tcPr>
            <w:tcW w:w="483" w:type="pct"/>
            <w:shd w:val="clear" w:color="auto" w:fill="auto"/>
            <w:vAlign w:val="center"/>
          </w:tcPr>
          <w:p w:rsidR="001F3E6A" w:rsidRPr="005F7A99" w:rsidRDefault="001F3E6A" w:rsidP="008D7DE9">
            <w:pPr>
              <w:ind w:left="-99" w:right="-107"/>
              <w:jc w:val="center"/>
              <w:rPr>
                <w:color w:val="000000"/>
                <w:sz w:val="20"/>
                <w:szCs w:val="20"/>
              </w:rPr>
            </w:pPr>
            <w:r w:rsidRPr="005F7A99">
              <w:rPr>
                <w:color w:val="000000"/>
                <w:sz w:val="20"/>
                <w:szCs w:val="20"/>
              </w:rPr>
              <w:t>2230</w:t>
            </w:r>
          </w:p>
        </w:tc>
        <w:tc>
          <w:tcPr>
            <w:tcW w:w="1054" w:type="pct"/>
            <w:shd w:val="clear" w:color="auto" w:fill="auto"/>
            <w:vAlign w:val="center"/>
          </w:tcPr>
          <w:p w:rsidR="001F3E6A" w:rsidRPr="005F7A99" w:rsidRDefault="001F3E6A" w:rsidP="008D7DE9">
            <w:pPr>
              <w:ind w:left="-109" w:right="-108"/>
              <w:jc w:val="center"/>
              <w:rPr>
                <w:color w:val="000000"/>
                <w:sz w:val="20"/>
                <w:szCs w:val="20"/>
              </w:rPr>
            </w:pPr>
            <w:r w:rsidRPr="005F7A99">
              <w:rPr>
                <w:color w:val="000000"/>
                <w:sz w:val="20"/>
                <w:szCs w:val="20"/>
              </w:rPr>
              <w:t>Для сельскохозяйственного использования</w:t>
            </w:r>
          </w:p>
        </w:tc>
        <w:tc>
          <w:tcPr>
            <w:tcW w:w="575" w:type="pct"/>
            <w:shd w:val="clear" w:color="auto" w:fill="auto"/>
            <w:vAlign w:val="center"/>
          </w:tcPr>
          <w:p w:rsidR="001F3E6A" w:rsidRPr="005F7A99" w:rsidRDefault="001F3E6A" w:rsidP="008D7DE9">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1F3E6A" w:rsidRPr="005F7A99" w:rsidRDefault="001F3E6A" w:rsidP="008D7DE9">
            <w:pPr>
              <w:ind w:left="-109" w:right="-172"/>
              <w:jc w:val="center"/>
              <w:rPr>
                <w:color w:val="000000"/>
                <w:sz w:val="20"/>
                <w:szCs w:val="20"/>
              </w:rPr>
            </w:pPr>
            <w:r w:rsidRPr="005F7A99">
              <w:rPr>
                <w:color w:val="000000"/>
                <w:sz w:val="20"/>
                <w:szCs w:val="20"/>
              </w:rPr>
              <w:t>Земли населенных пунктов</w:t>
            </w:r>
          </w:p>
        </w:tc>
      </w:tr>
      <w:tr w:rsidR="001F3E6A" w:rsidRPr="005F7A99" w:rsidTr="00313DC1">
        <w:trPr>
          <w:jc w:val="center"/>
        </w:trPr>
        <w:tc>
          <w:tcPr>
            <w:tcW w:w="228" w:type="pct"/>
            <w:shd w:val="clear" w:color="auto" w:fill="auto"/>
            <w:vAlign w:val="center"/>
          </w:tcPr>
          <w:p w:rsidR="001F3E6A" w:rsidRPr="005F7A99" w:rsidRDefault="001F3E6A" w:rsidP="008D7DE9">
            <w:pPr>
              <w:jc w:val="center"/>
              <w:rPr>
                <w:color w:val="000000"/>
                <w:sz w:val="20"/>
                <w:szCs w:val="20"/>
              </w:rPr>
            </w:pPr>
            <w:r w:rsidRPr="005F7A99">
              <w:rPr>
                <w:color w:val="000000"/>
                <w:sz w:val="20"/>
                <w:szCs w:val="20"/>
              </w:rPr>
              <w:t>10</w:t>
            </w:r>
          </w:p>
        </w:tc>
        <w:tc>
          <w:tcPr>
            <w:tcW w:w="575" w:type="pct"/>
            <w:shd w:val="clear" w:color="auto" w:fill="auto"/>
            <w:vAlign w:val="center"/>
          </w:tcPr>
          <w:p w:rsidR="001F3E6A" w:rsidRPr="005F7A99" w:rsidRDefault="001F3E6A" w:rsidP="008D7DE9">
            <w:pPr>
              <w:ind w:left="-108" w:right="-109"/>
              <w:jc w:val="center"/>
              <w:rPr>
                <w:color w:val="000000"/>
                <w:sz w:val="20"/>
                <w:szCs w:val="20"/>
              </w:rPr>
            </w:pPr>
            <w:r w:rsidRPr="005F7A99">
              <w:rPr>
                <w:color w:val="000000"/>
                <w:sz w:val="20"/>
                <w:szCs w:val="20"/>
              </w:rPr>
              <w:t>65:08:0000030:180</w:t>
            </w:r>
          </w:p>
        </w:tc>
        <w:tc>
          <w:tcPr>
            <w:tcW w:w="1103" w:type="pct"/>
            <w:shd w:val="clear" w:color="auto" w:fill="auto"/>
            <w:vAlign w:val="center"/>
          </w:tcPr>
          <w:p w:rsidR="001F3E6A" w:rsidRPr="005F7A99" w:rsidRDefault="001F3E6A" w:rsidP="008D7DE9">
            <w:pPr>
              <w:ind w:left="-107" w:right="-108"/>
              <w:jc w:val="center"/>
              <w:rPr>
                <w:color w:val="000000"/>
                <w:sz w:val="20"/>
                <w:szCs w:val="20"/>
              </w:rPr>
            </w:pPr>
            <w:r w:rsidRPr="005F7A99">
              <w:rPr>
                <w:color w:val="000000"/>
                <w:sz w:val="20"/>
                <w:szCs w:val="20"/>
              </w:rPr>
              <w:t>обл. Сахалинская, р-н Холмский, с. Пионеры, ул. Школьная</w:t>
            </w:r>
          </w:p>
        </w:tc>
        <w:tc>
          <w:tcPr>
            <w:tcW w:w="428" w:type="pct"/>
            <w:shd w:val="clear" w:color="auto" w:fill="auto"/>
            <w:vAlign w:val="center"/>
          </w:tcPr>
          <w:p w:rsidR="001F3E6A" w:rsidRPr="005F7A99" w:rsidRDefault="001F3E6A" w:rsidP="008D7DE9">
            <w:pPr>
              <w:ind w:left="-108" w:right="-117"/>
              <w:jc w:val="center"/>
              <w:rPr>
                <w:color w:val="000000"/>
                <w:sz w:val="20"/>
                <w:szCs w:val="20"/>
              </w:rPr>
            </w:pPr>
            <w:r w:rsidRPr="005F7A99">
              <w:rPr>
                <w:color w:val="000000"/>
                <w:sz w:val="20"/>
                <w:szCs w:val="20"/>
              </w:rPr>
              <w:t>1650</w:t>
            </w:r>
          </w:p>
        </w:tc>
        <w:tc>
          <w:tcPr>
            <w:tcW w:w="483" w:type="pct"/>
            <w:shd w:val="clear" w:color="auto" w:fill="auto"/>
            <w:vAlign w:val="center"/>
          </w:tcPr>
          <w:p w:rsidR="001F3E6A" w:rsidRPr="005F7A99" w:rsidRDefault="001F3E6A" w:rsidP="008D7DE9">
            <w:pPr>
              <w:ind w:left="-99" w:right="-107"/>
              <w:jc w:val="center"/>
              <w:rPr>
                <w:color w:val="000000"/>
                <w:sz w:val="20"/>
                <w:szCs w:val="20"/>
              </w:rPr>
            </w:pPr>
            <w:r w:rsidRPr="005F7A99">
              <w:rPr>
                <w:color w:val="000000"/>
                <w:sz w:val="20"/>
                <w:szCs w:val="20"/>
              </w:rPr>
              <w:t>1650</w:t>
            </w:r>
          </w:p>
        </w:tc>
        <w:tc>
          <w:tcPr>
            <w:tcW w:w="1054" w:type="pct"/>
            <w:shd w:val="clear" w:color="auto" w:fill="auto"/>
            <w:vAlign w:val="center"/>
          </w:tcPr>
          <w:p w:rsidR="001F3E6A" w:rsidRPr="005F7A99" w:rsidRDefault="001F3E6A" w:rsidP="008D7DE9">
            <w:pPr>
              <w:ind w:left="-109" w:right="-108"/>
              <w:jc w:val="center"/>
              <w:rPr>
                <w:color w:val="000000"/>
                <w:sz w:val="20"/>
                <w:szCs w:val="20"/>
              </w:rPr>
            </w:pPr>
            <w:r w:rsidRPr="005F7A99">
              <w:rPr>
                <w:color w:val="000000"/>
                <w:sz w:val="20"/>
                <w:szCs w:val="20"/>
              </w:rPr>
              <w:t>Для индивидуальной жилой застройки</w:t>
            </w:r>
          </w:p>
        </w:tc>
        <w:tc>
          <w:tcPr>
            <w:tcW w:w="575" w:type="pct"/>
            <w:shd w:val="clear" w:color="auto" w:fill="auto"/>
            <w:vAlign w:val="center"/>
          </w:tcPr>
          <w:p w:rsidR="001F3E6A" w:rsidRPr="005F7A99" w:rsidRDefault="001F3E6A" w:rsidP="008D7DE9">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1F3E6A" w:rsidRPr="005F7A99" w:rsidRDefault="001F3E6A" w:rsidP="008D7DE9">
            <w:pPr>
              <w:ind w:left="-109" w:right="-172"/>
              <w:jc w:val="center"/>
              <w:rPr>
                <w:color w:val="000000"/>
                <w:sz w:val="20"/>
                <w:szCs w:val="20"/>
              </w:rPr>
            </w:pPr>
            <w:r w:rsidRPr="005F7A99">
              <w:rPr>
                <w:color w:val="000000"/>
                <w:sz w:val="20"/>
                <w:szCs w:val="20"/>
              </w:rPr>
              <w:t>Земли населенных пунктов</w:t>
            </w:r>
          </w:p>
        </w:tc>
      </w:tr>
      <w:tr w:rsidR="001F3E6A" w:rsidRPr="005F7A99" w:rsidTr="00313DC1">
        <w:trPr>
          <w:jc w:val="center"/>
        </w:trPr>
        <w:tc>
          <w:tcPr>
            <w:tcW w:w="228" w:type="pct"/>
            <w:shd w:val="clear" w:color="auto" w:fill="auto"/>
            <w:vAlign w:val="center"/>
          </w:tcPr>
          <w:p w:rsidR="001F3E6A" w:rsidRPr="005F7A99" w:rsidRDefault="001F3E6A" w:rsidP="008D7DE9">
            <w:pPr>
              <w:jc w:val="center"/>
              <w:rPr>
                <w:color w:val="000000"/>
                <w:sz w:val="20"/>
                <w:szCs w:val="20"/>
              </w:rPr>
            </w:pPr>
            <w:r w:rsidRPr="005F7A99">
              <w:rPr>
                <w:color w:val="000000"/>
                <w:sz w:val="20"/>
                <w:szCs w:val="20"/>
              </w:rPr>
              <w:t>11</w:t>
            </w:r>
          </w:p>
        </w:tc>
        <w:tc>
          <w:tcPr>
            <w:tcW w:w="575" w:type="pct"/>
            <w:shd w:val="clear" w:color="auto" w:fill="auto"/>
            <w:vAlign w:val="center"/>
          </w:tcPr>
          <w:p w:rsidR="001F3E6A" w:rsidRPr="005F7A99" w:rsidRDefault="001F3E6A" w:rsidP="008D7DE9">
            <w:pPr>
              <w:ind w:left="-108" w:right="-109"/>
              <w:jc w:val="center"/>
              <w:rPr>
                <w:color w:val="000000"/>
                <w:sz w:val="20"/>
                <w:szCs w:val="20"/>
              </w:rPr>
            </w:pPr>
            <w:r w:rsidRPr="005F7A99">
              <w:rPr>
                <w:color w:val="000000"/>
                <w:sz w:val="20"/>
                <w:szCs w:val="20"/>
              </w:rPr>
              <w:t>65:08:0000000:467</w:t>
            </w:r>
          </w:p>
        </w:tc>
        <w:tc>
          <w:tcPr>
            <w:tcW w:w="1103" w:type="pct"/>
            <w:shd w:val="clear" w:color="auto" w:fill="auto"/>
            <w:vAlign w:val="center"/>
          </w:tcPr>
          <w:p w:rsidR="001F3E6A" w:rsidRPr="005F7A99" w:rsidRDefault="001F3E6A" w:rsidP="008D7DE9">
            <w:pPr>
              <w:ind w:left="-107" w:right="-108"/>
              <w:jc w:val="center"/>
              <w:rPr>
                <w:color w:val="000000"/>
                <w:sz w:val="20"/>
                <w:szCs w:val="20"/>
              </w:rPr>
            </w:pPr>
            <w:r w:rsidRPr="005F7A99">
              <w:rPr>
                <w:color w:val="000000"/>
                <w:sz w:val="20"/>
                <w:szCs w:val="20"/>
              </w:rPr>
              <w:t>Сахалинская обл, р-н Холмский, с Пионеры, ул Школьная, в границах участка расположен жилой дом с почтовым адресом: с Пионеры, ул Школьная, 31</w:t>
            </w:r>
          </w:p>
        </w:tc>
        <w:tc>
          <w:tcPr>
            <w:tcW w:w="428" w:type="pct"/>
            <w:shd w:val="clear" w:color="auto" w:fill="auto"/>
            <w:vAlign w:val="center"/>
          </w:tcPr>
          <w:p w:rsidR="001F3E6A" w:rsidRPr="005F7A99" w:rsidRDefault="001F3E6A" w:rsidP="008D7DE9">
            <w:pPr>
              <w:ind w:left="-108" w:right="-117"/>
              <w:jc w:val="center"/>
              <w:rPr>
                <w:color w:val="000000"/>
                <w:sz w:val="20"/>
                <w:szCs w:val="20"/>
              </w:rPr>
            </w:pPr>
            <w:r w:rsidRPr="005F7A99">
              <w:rPr>
                <w:color w:val="000000"/>
                <w:sz w:val="20"/>
                <w:szCs w:val="20"/>
              </w:rPr>
              <w:t>2499</w:t>
            </w:r>
          </w:p>
        </w:tc>
        <w:tc>
          <w:tcPr>
            <w:tcW w:w="483" w:type="pct"/>
            <w:shd w:val="clear" w:color="auto" w:fill="auto"/>
            <w:vAlign w:val="center"/>
          </w:tcPr>
          <w:p w:rsidR="001F3E6A" w:rsidRPr="005F7A99" w:rsidRDefault="001F3E6A" w:rsidP="008D7DE9">
            <w:pPr>
              <w:ind w:left="-99" w:right="-107"/>
              <w:jc w:val="center"/>
              <w:rPr>
                <w:color w:val="000000"/>
                <w:sz w:val="20"/>
                <w:szCs w:val="20"/>
              </w:rPr>
            </w:pPr>
            <w:r w:rsidRPr="005F7A99">
              <w:rPr>
                <w:color w:val="000000"/>
                <w:sz w:val="20"/>
                <w:szCs w:val="20"/>
              </w:rPr>
              <w:t>2499</w:t>
            </w:r>
          </w:p>
        </w:tc>
        <w:tc>
          <w:tcPr>
            <w:tcW w:w="1054" w:type="pct"/>
            <w:shd w:val="clear" w:color="auto" w:fill="auto"/>
            <w:vAlign w:val="center"/>
          </w:tcPr>
          <w:p w:rsidR="001F3E6A" w:rsidRPr="005F7A99" w:rsidRDefault="001F3E6A" w:rsidP="008D7DE9">
            <w:pPr>
              <w:ind w:left="-109" w:right="-108"/>
              <w:jc w:val="center"/>
              <w:rPr>
                <w:color w:val="000000"/>
                <w:sz w:val="20"/>
                <w:szCs w:val="20"/>
              </w:rPr>
            </w:pPr>
            <w:r w:rsidRPr="005F7A99">
              <w:rPr>
                <w:color w:val="000000"/>
                <w:sz w:val="20"/>
                <w:szCs w:val="20"/>
              </w:rPr>
              <w:t>Для индивидуальной жилой застройки</w:t>
            </w:r>
          </w:p>
        </w:tc>
        <w:tc>
          <w:tcPr>
            <w:tcW w:w="575" w:type="pct"/>
            <w:shd w:val="clear" w:color="auto" w:fill="auto"/>
            <w:vAlign w:val="center"/>
          </w:tcPr>
          <w:p w:rsidR="001F3E6A" w:rsidRPr="005F7A99" w:rsidRDefault="001F3E6A" w:rsidP="008D7DE9">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1F3E6A" w:rsidRPr="005F7A99" w:rsidRDefault="001F3E6A" w:rsidP="008D7DE9">
            <w:pPr>
              <w:ind w:left="-109" w:right="-172"/>
              <w:jc w:val="center"/>
              <w:rPr>
                <w:color w:val="000000"/>
                <w:sz w:val="20"/>
                <w:szCs w:val="20"/>
              </w:rPr>
            </w:pPr>
            <w:r w:rsidRPr="005F7A99">
              <w:rPr>
                <w:color w:val="000000"/>
                <w:sz w:val="20"/>
                <w:szCs w:val="20"/>
              </w:rPr>
              <w:t>Земли населенных пунктов</w:t>
            </w:r>
          </w:p>
        </w:tc>
      </w:tr>
      <w:tr w:rsidR="001F3E6A" w:rsidRPr="005F7A99" w:rsidTr="00313DC1">
        <w:trPr>
          <w:jc w:val="center"/>
        </w:trPr>
        <w:tc>
          <w:tcPr>
            <w:tcW w:w="228" w:type="pct"/>
            <w:shd w:val="clear" w:color="auto" w:fill="auto"/>
            <w:vAlign w:val="center"/>
          </w:tcPr>
          <w:p w:rsidR="001F3E6A" w:rsidRPr="005F7A99" w:rsidRDefault="001F3E6A" w:rsidP="008D7DE9">
            <w:pPr>
              <w:jc w:val="center"/>
              <w:rPr>
                <w:color w:val="000000"/>
                <w:sz w:val="20"/>
                <w:szCs w:val="20"/>
              </w:rPr>
            </w:pPr>
            <w:r w:rsidRPr="005F7A99">
              <w:rPr>
                <w:color w:val="000000"/>
                <w:sz w:val="20"/>
                <w:szCs w:val="20"/>
              </w:rPr>
              <w:t>12</w:t>
            </w:r>
          </w:p>
        </w:tc>
        <w:tc>
          <w:tcPr>
            <w:tcW w:w="575" w:type="pct"/>
            <w:shd w:val="clear" w:color="auto" w:fill="auto"/>
            <w:vAlign w:val="center"/>
          </w:tcPr>
          <w:p w:rsidR="001F3E6A" w:rsidRPr="005F7A99" w:rsidRDefault="001F3E6A" w:rsidP="008D7DE9">
            <w:pPr>
              <w:ind w:left="-108" w:right="-109"/>
              <w:jc w:val="center"/>
              <w:rPr>
                <w:color w:val="000000"/>
                <w:sz w:val="20"/>
                <w:szCs w:val="20"/>
              </w:rPr>
            </w:pPr>
            <w:r w:rsidRPr="005F7A99">
              <w:rPr>
                <w:color w:val="000000"/>
                <w:sz w:val="20"/>
                <w:szCs w:val="20"/>
              </w:rPr>
              <w:t>Часть земельного участка 65:08:0000000:549</w:t>
            </w:r>
          </w:p>
        </w:tc>
        <w:tc>
          <w:tcPr>
            <w:tcW w:w="1103" w:type="pct"/>
            <w:shd w:val="clear" w:color="auto" w:fill="auto"/>
            <w:vAlign w:val="center"/>
          </w:tcPr>
          <w:p w:rsidR="001F3E6A" w:rsidRPr="005F7A99" w:rsidRDefault="001F3E6A" w:rsidP="008D7DE9">
            <w:pPr>
              <w:ind w:left="-107" w:right="-108"/>
              <w:jc w:val="center"/>
              <w:rPr>
                <w:color w:val="000000"/>
                <w:sz w:val="20"/>
                <w:szCs w:val="20"/>
              </w:rPr>
            </w:pPr>
            <w:r w:rsidRPr="005F7A99">
              <w:rPr>
                <w:color w:val="000000"/>
                <w:sz w:val="20"/>
                <w:szCs w:val="20"/>
              </w:rPr>
              <w:t>Сахалинская область, р-н Холмский</w:t>
            </w:r>
          </w:p>
        </w:tc>
        <w:tc>
          <w:tcPr>
            <w:tcW w:w="428" w:type="pct"/>
            <w:shd w:val="clear" w:color="auto" w:fill="auto"/>
            <w:vAlign w:val="center"/>
          </w:tcPr>
          <w:p w:rsidR="001F3E6A" w:rsidRPr="005F7A99" w:rsidRDefault="001F3E6A" w:rsidP="008D7DE9">
            <w:pPr>
              <w:ind w:left="-108" w:right="-117"/>
              <w:jc w:val="center"/>
              <w:rPr>
                <w:color w:val="000000"/>
                <w:sz w:val="20"/>
                <w:szCs w:val="20"/>
              </w:rPr>
            </w:pPr>
            <w:r w:rsidRPr="005F7A99">
              <w:rPr>
                <w:color w:val="000000"/>
                <w:sz w:val="20"/>
                <w:szCs w:val="20"/>
              </w:rPr>
              <w:t>9996</w:t>
            </w:r>
          </w:p>
        </w:tc>
        <w:tc>
          <w:tcPr>
            <w:tcW w:w="483" w:type="pct"/>
            <w:shd w:val="clear" w:color="auto" w:fill="auto"/>
            <w:vAlign w:val="center"/>
          </w:tcPr>
          <w:p w:rsidR="001F3E6A" w:rsidRPr="005F7A99" w:rsidRDefault="001F3E6A" w:rsidP="008D7DE9">
            <w:pPr>
              <w:ind w:left="-99" w:right="-107"/>
              <w:jc w:val="center"/>
              <w:rPr>
                <w:color w:val="000000"/>
                <w:sz w:val="20"/>
                <w:szCs w:val="20"/>
              </w:rPr>
            </w:pPr>
            <w:r w:rsidRPr="005F7A99">
              <w:rPr>
                <w:color w:val="000000"/>
                <w:sz w:val="20"/>
                <w:szCs w:val="20"/>
              </w:rPr>
              <w:t>7344</w:t>
            </w:r>
          </w:p>
        </w:tc>
        <w:tc>
          <w:tcPr>
            <w:tcW w:w="1054" w:type="pct"/>
            <w:shd w:val="clear" w:color="auto" w:fill="auto"/>
            <w:vAlign w:val="center"/>
          </w:tcPr>
          <w:p w:rsidR="001F3E6A" w:rsidRPr="005F7A99" w:rsidRDefault="001F3E6A" w:rsidP="008D7DE9">
            <w:pPr>
              <w:ind w:left="-109" w:right="-108"/>
              <w:jc w:val="center"/>
              <w:rPr>
                <w:color w:val="000000"/>
                <w:sz w:val="20"/>
                <w:szCs w:val="20"/>
              </w:rPr>
            </w:pPr>
            <w:r w:rsidRPr="005F7A99">
              <w:rPr>
                <w:color w:val="000000"/>
                <w:sz w:val="20"/>
                <w:szCs w:val="20"/>
              </w:rPr>
              <w:t>Для ведения личного подсобного хозяйства</w:t>
            </w:r>
          </w:p>
        </w:tc>
        <w:tc>
          <w:tcPr>
            <w:tcW w:w="575" w:type="pct"/>
            <w:shd w:val="clear" w:color="auto" w:fill="auto"/>
            <w:vAlign w:val="center"/>
          </w:tcPr>
          <w:p w:rsidR="001F3E6A" w:rsidRPr="005F7A99" w:rsidRDefault="001F3E6A" w:rsidP="008D7DE9">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1F3E6A" w:rsidRPr="005F7A99" w:rsidRDefault="001F3E6A" w:rsidP="008D7DE9">
            <w:pPr>
              <w:ind w:left="-109" w:right="-172"/>
              <w:jc w:val="center"/>
              <w:rPr>
                <w:color w:val="000000"/>
                <w:sz w:val="20"/>
                <w:szCs w:val="20"/>
              </w:rPr>
            </w:pPr>
            <w:r w:rsidRPr="005F7A99">
              <w:rPr>
                <w:color w:val="000000"/>
                <w:sz w:val="20"/>
                <w:szCs w:val="20"/>
              </w:rPr>
              <w:t>Земли населенных пунктов</w:t>
            </w:r>
          </w:p>
        </w:tc>
      </w:tr>
      <w:tr w:rsidR="001F3E6A" w:rsidRPr="005F7A99" w:rsidTr="00313DC1">
        <w:trPr>
          <w:jc w:val="center"/>
        </w:trPr>
        <w:tc>
          <w:tcPr>
            <w:tcW w:w="228" w:type="pct"/>
            <w:shd w:val="clear" w:color="auto" w:fill="auto"/>
            <w:vAlign w:val="center"/>
          </w:tcPr>
          <w:p w:rsidR="001F3E6A" w:rsidRPr="005F7A99" w:rsidRDefault="001F3E6A" w:rsidP="008D7DE9">
            <w:pPr>
              <w:jc w:val="center"/>
              <w:rPr>
                <w:color w:val="000000"/>
                <w:sz w:val="20"/>
                <w:szCs w:val="20"/>
              </w:rPr>
            </w:pPr>
            <w:r w:rsidRPr="005F7A99">
              <w:rPr>
                <w:color w:val="000000"/>
                <w:sz w:val="20"/>
                <w:szCs w:val="20"/>
              </w:rPr>
              <w:t>13</w:t>
            </w:r>
          </w:p>
        </w:tc>
        <w:tc>
          <w:tcPr>
            <w:tcW w:w="575" w:type="pct"/>
            <w:shd w:val="clear" w:color="auto" w:fill="auto"/>
            <w:vAlign w:val="center"/>
          </w:tcPr>
          <w:p w:rsidR="001F3E6A" w:rsidRPr="005F7A99" w:rsidRDefault="001F3E6A" w:rsidP="008D7DE9">
            <w:pPr>
              <w:ind w:left="-108" w:right="-109"/>
              <w:jc w:val="center"/>
              <w:rPr>
                <w:color w:val="000000"/>
                <w:sz w:val="20"/>
                <w:szCs w:val="20"/>
              </w:rPr>
            </w:pPr>
            <w:r w:rsidRPr="005F7A99">
              <w:rPr>
                <w:color w:val="000000"/>
                <w:sz w:val="20"/>
                <w:szCs w:val="20"/>
              </w:rPr>
              <w:t>Часть земельного участка</w:t>
            </w:r>
            <w:r w:rsidRPr="005F7A99">
              <w:rPr>
                <w:sz w:val="20"/>
                <w:szCs w:val="20"/>
              </w:rPr>
              <w:t xml:space="preserve"> </w:t>
            </w:r>
            <w:r w:rsidRPr="005F7A99">
              <w:rPr>
                <w:color w:val="000000"/>
                <w:sz w:val="20"/>
                <w:szCs w:val="20"/>
              </w:rPr>
              <w:t>65:08:0000031:817</w:t>
            </w:r>
          </w:p>
        </w:tc>
        <w:tc>
          <w:tcPr>
            <w:tcW w:w="1103" w:type="pct"/>
            <w:shd w:val="clear" w:color="auto" w:fill="auto"/>
            <w:vAlign w:val="center"/>
          </w:tcPr>
          <w:p w:rsidR="001F3E6A" w:rsidRPr="005F7A99" w:rsidRDefault="001F3E6A" w:rsidP="008D7DE9">
            <w:pPr>
              <w:ind w:left="-107" w:right="-108"/>
              <w:jc w:val="center"/>
              <w:rPr>
                <w:color w:val="000000"/>
                <w:sz w:val="20"/>
                <w:szCs w:val="20"/>
              </w:rPr>
            </w:pPr>
            <w:r w:rsidRPr="005F7A99">
              <w:rPr>
                <w:color w:val="000000"/>
                <w:sz w:val="20"/>
                <w:szCs w:val="20"/>
              </w:rPr>
              <w:t>Сахалинская область, р-н Холмский</w:t>
            </w:r>
          </w:p>
        </w:tc>
        <w:tc>
          <w:tcPr>
            <w:tcW w:w="428" w:type="pct"/>
            <w:shd w:val="clear" w:color="auto" w:fill="auto"/>
            <w:vAlign w:val="center"/>
          </w:tcPr>
          <w:p w:rsidR="001F3E6A" w:rsidRPr="005F7A99" w:rsidRDefault="001F3E6A" w:rsidP="008D7DE9">
            <w:pPr>
              <w:ind w:left="-108" w:right="-117"/>
              <w:jc w:val="center"/>
              <w:rPr>
                <w:color w:val="000000"/>
                <w:sz w:val="20"/>
                <w:szCs w:val="20"/>
              </w:rPr>
            </w:pPr>
            <w:r w:rsidRPr="005F7A99">
              <w:rPr>
                <w:color w:val="000000"/>
                <w:sz w:val="20"/>
                <w:szCs w:val="20"/>
              </w:rPr>
              <w:t>9926</w:t>
            </w:r>
          </w:p>
        </w:tc>
        <w:tc>
          <w:tcPr>
            <w:tcW w:w="483" w:type="pct"/>
            <w:shd w:val="clear" w:color="auto" w:fill="auto"/>
            <w:vAlign w:val="center"/>
          </w:tcPr>
          <w:p w:rsidR="001F3E6A" w:rsidRPr="005F7A99" w:rsidRDefault="001F3E6A" w:rsidP="008D7DE9">
            <w:pPr>
              <w:ind w:left="-99" w:right="-107"/>
              <w:jc w:val="center"/>
              <w:rPr>
                <w:color w:val="000000"/>
                <w:sz w:val="20"/>
                <w:szCs w:val="20"/>
              </w:rPr>
            </w:pPr>
            <w:r w:rsidRPr="005F7A99">
              <w:rPr>
                <w:color w:val="000000"/>
                <w:sz w:val="20"/>
                <w:szCs w:val="20"/>
              </w:rPr>
              <w:t>593</w:t>
            </w:r>
          </w:p>
        </w:tc>
        <w:tc>
          <w:tcPr>
            <w:tcW w:w="1054" w:type="pct"/>
            <w:shd w:val="clear" w:color="auto" w:fill="auto"/>
            <w:vAlign w:val="center"/>
          </w:tcPr>
          <w:p w:rsidR="001F3E6A" w:rsidRPr="005F7A99" w:rsidRDefault="001F3E6A" w:rsidP="008D7DE9">
            <w:pPr>
              <w:ind w:left="-109" w:right="-108"/>
              <w:jc w:val="center"/>
              <w:rPr>
                <w:color w:val="000000"/>
                <w:sz w:val="20"/>
                <w:szCs w:val="20"/>
              </w:rPr>
            </w:pPr>
            <w:r w:rsidRPr="005F7A99">
              <w:rPr>
                <w:color w:val="000000"/>
                <w:sz w:val="20"/>
                <w:szCs w:val="20"/>
              </w:rPr>
              <w:t>Животноводство</w:t>
            </w:r>
          </w:p>
        </w:tc>
        <w:tc>
          <w:tcPr>
            <w:tcW w:w="575" w:type="pct"/>
            <w:shd w:val="clear" w:color="auto" w:fill="auto"/>
            <w:vAlign w:val="center"/>
          </w:tcPr>
          <w:p w:rsidR="001F3E6A" w:rsidRPr="005F7A99" w:rsidRDefault="001F3E6A" w:rsidP="008D7DE9">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1F3E6A" w:rsidRPr="005F7A99" w:rsidRDefault="004C1AE4" w:rsidP="008D7DE9">
            <w:pPr>
              <w:ind w:left="-109" w:right="-172"/>
              <w:jc w:val="center"/>
              <w:rPr>
                <w:color w:val="000000"/>
                <w:sz w:val="20"/>
                <w:szCs w:val="20"/>
              </w:rPr>
            </w:pPr>
            <w:r w:rsidRPr="005F7A99">
              <w:rPr>
                <w:color w:val="000000"/>
                <w:sz w:val="20"/>
                <w:szCs w:val="20"/>
              </w:rPr>
              <w:t>Земли сельскохозяйственного назначения</w:t>
            </w:r>
          </w:p>
        </w:tc>
      </w:tr>
      <w:tr w:rsidR="001F3E6A" w:rsidRPr="005F7A99" w:rsidTr="00313DC1">
        <w:trPr>
          <w:jc w:val="center"/>
        </w:trPr>
        <w:tc>
          <w:tcPr>
            <w:tcW w:w="228" w:type="pct"/>
            <w:shd w:val="clear" w:color="auto" w:fill="auto"/>
            <w:vAlign w:val="center"/>
          </w:tcPr>
          <w:p w:rsidR="001F3E6A" w:rsidRPr="005F7A99" w:rsidRDefault="001F3E6A" w:rsidP="008D7DE9">
            <w:pPr>
              <w:jc w:val="center"/>
              <w:rPr>
                <w:color w:val="000000"/>
                <w:sz w:val="20"/>
                <w:szCs w:val="20"/>
              </w:rPr>
            </w:pPr>
            <w:r w:rsidRPr="005F7A99">
              <w:rPr>
                <w:color w:val="000000"/>
                <w:sz w:val="20"/>
                <w:szCs w:val="20"/>
              </w:rPr>
              <w:t>14</w:t>
            </w:r>
          </w:p>
        </w:tc>
        <w:tc>
          <w:tcPr>
            <w:tcW w:w="575" w:type="pct"/>
            <w:shd w:val="clear" w:color="auto" w:fill="auto"/>
            <w:vAlign w:val="center"/>
          </w:tcPr>
          <w:p w:rsidR="001F3E6A" w:rsidRPr="005F7A99" w:rsidRDefault="001F3E6A" w:rsidP="008D7DE9">
            <w:pPr>
              <w:ind w:left="-108" w:right="-109"/>
              <w:jc w:val="center"/>
              <w:rPr>
                <w:color w:val="000000"/>
                <w:sz w:val="20"/>
                <w:szCs w:val="20"/>
              </w:rPr>
            </w:pPr>
            <w:r w:rsidRPr="005F7A99">
              <w:rPr>
                <w:color w:val="000000"/>
                <w:sz w:val="20"/>
                <w:szCs w:val="20"/>
              </w:rPr>
              <w:t>65:08:0000031:180</w:t>
            </w:r>
          </w:p>
        </w:tc>
        <w:tc>
          <w:tcPr>
            <w:tcW w:w="1103" w:type="pct"/>
            <w:shd w:val="clear" w:color="auto" w:fill="auto"/>
            <w:vAlign w:val="center"/>
          </w:tcPr>
          <w:p w:rsidR="001F3E6A" w:rsidRPr="005F7A99" w:rsidRDefault="001F3E6A" w:rsidP="008D7DE9">
            <w:pPr>
              <w:ind w:left="-107" w:right="-108"/>
              <w:jc w:val="center"/>
              <w:rPr>
                <w:color w:val="000000"/>
                <w:sz w:val="20"/>
                <w:szCs w:val="20"/>
              </w:rPr>
            </w:pPr>
            <w:r w:rsidRPr="005F7A99">
              <w:rPr>
                <w:color w:val="000000"/>
                <w:sz w:val="20"/>
                <w:szCs w:val="20"/>
              </w:rPr>
              <w:t>обл. Сахалинская, р-н Холмский, с. Пионеры</w:t>
            </w:r>
          </w:p>
        </w:tc>
        <w:tc>
          <w:tcPr>
            <w:tcW w:w="428" w:type="pct"/>
            <w:shd w:val="clear" w:color="auto" w:fill="auto"/>
            <w:vAlign w:val="center"/>
          </w:tcPr>
          <w:p w:rsidR="001F3E6A" w:rsidRPr="005F7A99" w:rsidRDefault="001F3E6A" w:rsidP="008D7DE9">
            <w:pPr>
              <w:ind w:left="-108" w:right="-117"/>
              <w:jc w:val="center"/>
              <w:rPr>
                <w:color w:val="000000"/>
                <w:sz w:val="20"/>
                <w:szCs w:val="20"/>
              </w:rPr>
            </w:pPr>
            <w:r w:rsidRPr="005F7A99">
              <w:rPr>
                <w:color w:val="000000"/>
                <w:sz w:val="20"/>
                <w:szCs w:val="20"/>
              </w:rPr>
              <w:t>886</w:t>
            </w:r>
          </w:p>
        </w:tc>
        <w:tc>
          <w:tcPr>
            <w:tcW w:w="483" w:type="pct"/>
            <w:shd w:val="clear" w:color="auto" w:fill="auto"/>
            <w:vAlign w:val="center"/>
          </w:tcPr>
          <w:p w:rsidR="001F3E6A" w:rsidRPr="005F7A99" w:rsidRDefault="001F3E6A" w:rsidP="008D7DE9">
            <w:pPr>
              <w:ind w:left="-99" w:right="-107"/>
              <w:jc w:val="center"/>
              <w:rPr>
                <w:color w:val="000000"/>
                <w:sz w:val="20"/>
                <w:szCs w:val="20"/>
              </w:rPr>
            </w:pPr>
            <w:r w:rsidRPr="005F7A99">
              <w:rPr>
                <w:color w:val="000000"/>
                <w:sz w:val="20"/>
                <w:szCs w:val="20"/>
              </w:rPr>
              <w:t>886</w:t>
            </w:r>
          </w:p>
        </w:tc>
        <w:tc>
          <w:tcPr>
            <w:tcW w:w="1054" w:type="pct"/>
            <w:shd w:val="clear" w:color="auto" w:fill="auto"/>
            <w:vAlign w:val="center"/>
          </w:tcPr>
          <w:p w:rsidR="001F3E6A" w:rsidRPr="005F7A99" w:rsidRDefault="001F3E6A" w:rsidP="008D7DE9">
            <w:pPr>
              <w:ind w:left="-109" w:right="-108"/>
              <w:jc w:val="center"/>
              <w:rPr>
                <w:color w:val="000000"/>
                <w:sz w:val="20"/>
                <w:szCs w:val="20"/>
              </w:rPr>
            </w:pPr>
            <w:r w:rsidRPr="005F7A99">
              <w:rPr>
                <w:color w:val="000000"/>
                <w:sz w:val="20"/>
                <w:szCs w:val="20"/>
              </w:rPr>
              <w:t>садоводство</w:t>
            </w:r>
          </w:p>
        </w:tc>
        <w:tc>
          <w:tcPr>
            <w:tcW w:w="575" w:type="pct"/>
            <w:shd w:val="clear" w:color="auto" w:fill="auto"/>
            <w:vAlign w:val="center"/>
          </w:tcPr>
          <w:p w:rsidR="001F3E6A" w:rsidRPr="005F7A99" w:rsidRDefault="001F3E6A" w:rsidP="008D7DE9">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1F3E6A" w:rsidRPr="005F7A99" w:rsidRDefault="004C1AE4" w:rsidP="008D7DE9">
            <w:pPr>
              <w:ind w:left="-109" w:right="-172"/>
              <w:jc w:val="center"/>
              <w:rPr>
                <w:color w:val="000000"/>
                <w:sz w:val="20"/>
                <w:szCs w:val="20"/>
              </w:rPr>
            </w:pPr>
            <w:r w:rsidRPr="005F7A99">
              <w:rPr>
                <w:color w:val="000000"/>
                <w:sz w:val="20"/>
                <w:szCs w:val="20"/>
              </w:rPr>
              <w:t>Земли сельскохозяйственного назначения</w:t>
            </w:r>
          </w:p>
        </w:tc>
      </w:tr>
      <w:tr w:rsidR="001F3E6A" w:rsidRPr="005F7A99" w:rsidTr="00313DC1">
        <w:trPr>
          <w:jc w:val="center"/>
        </w:trPr>
        <w:tc>
          <w:tcPr>
            <w:tcW w:w="228" w:type="pct"/>
            <w:shd w:val="clear" w:color="auto" w:fill="auto"/>
            <w:vAlign w:val="center"/>
          </w:tcPr>
          <w:p w:rsidR="001F3E6A" w:rsidRPr="005F7A99" w:rsidRDefault="001F3E6A" w:rsidP="008D7DE9">
            <w:pPr>
              <w:jc w:val="center"/>
              <w:rPr>
                <w:color w:val="000000"/>
                <w:sz w:val="20"/>
                <w:szCs w:val="20"/>
              </w:rPr>
            </w:pPr>
            <w:r w:rsidRPr="005F7A99">
              <w:rPr>
                <w:color w:val="000000"/>
                <w:sz w:val="20"/>
                <w:szCs w:val="20"/>
              </w:rPr>
              <w:t>15</w:t>
            </w:r>
          </w:p>
        </w:tc>
        <w:tc>
          <w:tcPr>
            <w:tcW w:w="575" w:type="pct"/>
            <w:shd w:val="clear" w:color="auto" w:fill="auto"/>
            <w:vAlign w:val="center"/>
          </w:tcPr>
          <w:p w:rsidR="001F3E6A" w:rsidRPr="005F7A99" w:rsidRDefault="001F3E6A" w:rsidP="008D7DE9">
            <w:pPr>
              <w:ind w:left="-108" w:right="-109"/>
              <w:jc w:val="center"/>
              <w:rPr>
                <w:color w:val="000000"/>
                <w:sz w:val="20"/>
                <w:szCs w:val="20"/>
              </w:rPr>
            </w:pPr>
            <w:r w:rsidRPr="005F7A99">
              <w:rPr>
                <w:color w:val="000000"/>
                <w:sz w:val="20"/>
                <w:szCs w:val="20"/>
              </w:rPr>
              <w:t>65:08:0000030:671</w:t>
            </w:r>
          </w:p>
        </w:tc>
        <w:tc>
          <w:tcPr>
            <w:tcW w:w="1103" w:type="pct"/>
            <w:shd w:val="clear" w:color="auto" w:fill="auto"/>
            <w:vAlign w:val="center"/>
          </w:tcPr>
          <w:p w:rsidR="001F3E6A" w:rsidRPr="005F7A99" w:rsidRDefault="001F3E6A" w:rsidP="008D7DE9">
            <w:pPr>
              <w:ind w:left="-107" w:right="-108"/>
              <w:jc w:val="center"/>
              <w:rPr>
                <w:color w:val="000000"/>
                <w:sz w:val="20"/>
                <w:szCs w:val="20"/>
              </w:rPr>
            </w:pPr>
            <w:r w:rsidRPr="005F7A99">
              <w:rPr>
                <w:color w:val="000000"/>
                <w:sz w:val="20"/>
                <w:szCs w:val="20"/>
              </w:rPr>
              <w:t>Сахалинская область, р-н Холмский, с. Пионеры.</w:t>
            </w:r>
          </w:p>
        </w:tc>
        <w:tc>
          <w:tcPr>
            <w:tcW w:w="428" w:type="pct"/>
            <w:shd w:val="clear" w:color="auto" w:fill="auto"/>
            <w:vAlign w:val="center"/>
          </w:tcPr>
          <w:p w:rsidR="001F3E6A" w:rsidRPr="005F7A99" w:rsidRDefault="001F3E6A" w:rsidP="008D7DE9">
            <w:pPr>
              <w:ind w:left="-108" w:right="-117"/>
              <w:jc w:val="center"/>
              <w:rPr>
                <w:color w:val="000000"/>
                <w:sz w:val="20"/>
                <w:szCs w:val="20"/>
              </w:rPr>
            </w:pPr>
            <w:r w:rsidRPr="005F7A99">
              <w:rPr>
                <w:color w:val="000000"/>
                <w:sz w:val="20"/>
                <w:szCs w:val="20"/>
              </w:rPr>
              <w:t>23750</w:t>
            </w:r>
          </w:p>
        </w:tc>
        <w:tc>
          <w:tcPr>
            <w:tcW w:w="483" w:type="pct"/>
            <w:shd w:val="clear" w:color="auto" w:fill="auto"/>
            <w:vAlign w:val="center"/>
          </w:tcPr>
          <w:p w:rsidR="001F3E6A" w:rsidRPr="005F7A99" w:rsidRDefault="001F3E6A" w:rsidP="008D7DE9">
            <w:pPr>
              <w:ind w:left="-99" w:right="-107"/>
              <w:jc w:val="center"/>
              <w:rPr>
                <w:color w:val="000000"/>
                <w:sz w:val="20"/>
                <w:szCs w:val="20"/>
              </w:rPr>
            </w:pPr>
            <w:r w:rsidRPr="005F7A99">
              <w:rPr>
                <w:color w:val="000000"/>
                <w:sz w:val="20"/>
                <w:szCs w:val="20"/>
              </w:rPr>
              <w:t>23750</w:t>
            </w:r>
          </w:p>
        </w:tc>
        <w:tc>
          <w:tcPr>
            <w:tcW w:w="1054" w:type="pct"/>
            <w:shd w:val="clear" w:color="auto" w:fill="auto"/>
            <w:vAlign w:val="center"/>
          </w:tcPr>
          <w:p w:rsidR="001F3E6A" w:rsidRPr="005F7A99" w:rsidRDefault="001F3E6A" w:rsidP="008D7DE9">
            <w:pPr>
              <w:ind w:left="-109" w:right="-108"/>
              <w:jc w:val="center"/>
              <w:rPr>
                <w:color w:val="000000"/>
                <w:sz w:val="20"/>
                <w:szCs w:val="20"/>
              </w:rPr>
            </w:pPr>
            <w:r w:rsidRPr="005F7A99">
              <w:rPr>
                <w:color w:val="000000"/>
                <w:sz w:val="20"/>
                <w:szCs w:val="20"/>
              </w:rPr>
              <w:t>Ритуальная деятельность</w:t>
            </w:r>
          </w:p>
        </w:tc>
        <w:tc>
          <w:tcPr>
            <w:tcW w:w="575" w:type="pct"/>
            <w:shd w:val="clear" w:color="auto" w:fill="auto"/>
            <w:vAlign w:val="center"/>
          </w:tcPr>
          <w:p w:rsidR="001F3E6A" w:rsidRPr="005F7A99" w:rsidRDefault="001F3E6A" w:rsidP="008D7DE9">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1F3E6A" w:rsidRPr="005F7A99" w:rsidRDefault="001F3E6A" w:rsidP="008D7DE9">
            <w:pPr>
              <w:ind w:left="-109" w:right="-172"/>
              <w:jc w:val="center"/>
              <w:rPr>
                <w:color w:val="000000"/>
                <w:sz w:val="20"/>
                <w:szCs w:val="20"/>
              </w:rPr>
            </w:pPr>
            <w:r w:rsidRPr="005F7A99">
              <w:rPr>
                <w:color w:val="000000"/>
                <w:sz w:val="20"/>
                <w:szCs w:val="20"/>
              </w:rPr>
              <w:t>Земли населенных пунктов</w:t>
            </w:r>
          </w:p>
        </w:tc>
      </w:tr>
      <w:tr w:rsidR="001F3E6A" w:rsidRPr="005F7A99" w:rsidTr="00313DC1">
        <w:trPr>
          <w:jc w:val="center"/>
        </w:trPr>
        <w:tc>
          <w:tcPr>
            <w:tcW w:w="228" w:type="pct"/>
            <w:shd w:val="clear" w:color="auto" w:fill="auto"/>
            <w:vAlign w:val="center"/>
          </w:tcPr>
          <w:p w:rsidR="001F3E6A" w:rsidRPr="005F7A99" w:rsidRDefault="001F3E6A" w:rsidP="008D7DE9">
            <w:pPr>
              <w:jc w:val="center"/>
              <w:rPr>
                <w:color w:val="000000"/>
                <w:sz w:val="20"/>
                <w:szCs w:val="20"/>
              </w:rPr>
            </w:pPr>
            <w:r w:rsidRPr="005F7A99">
              <w:rPr>
                <w:color w:val="000000"/>
                <w:sz w:val="20"/>
                <w:szCs w:val="20"/>
              </w:rPr>
              <w:t>16</w:t>
            </w:r>
          </w:p>
        </w:tc>
        <w:tc>
          <w:tcPr>
            <w:tcW w:w="575" w:type="pct"/>
            <w:shd w:val="clear" w:color="auto" w:fill="auto"/>
            <w:vAlign w:val="center"/>
          </w:tcPr>
          <w:p w:rsidR="001F3E6A" w:rsidRPr="005F7A99" w:rsidRDefault="001F3E6A" w:rsidP="008D7DE9">
            <w:pPr>
              <w:ind w:left="-108" w:right="-109"/>
              <w:jc w:val="center"/>
              <w:rPr>
                <w:color w:val="000000"/>
                <w:sz w:val="20"/>
                <w:szCs w:val="20"/>
              </w:rPr>
            </w:pPr>
            <w:r w:rsidRPr="005F7A99">
              <w:rPr>
                <w:color w:val="000000"/>
                <w:sz w:val="20"/>
                <w:szCs w:val="20"/>
              </w:rPr>
              <w:t>65:08:0000000:527</w:t>
            </w:r>
          </w:p>
        </w:tc>
        <w:tc>
          <w:tcPr>
            <w:tcW w:w="1103" w:type="pct"/>
            <w:shd w:val="clear" w:color="auto" w:fill="auto"/>
            <w:vAlign w:val="center"/>
          </w:tcPr>
          <w:p w:rsidR="001F3E6A" w:rsidRPr="005F7A99" w:rsidRDefault="001F3E6A" w:rsidP="008D7DE9">
            <w:pPr>
              <w:ind w:left="-107" w:right="-108"/>
              <w:jc w:val="center"/>
              <w:rPr>
                <w:color w:val="000000"/>
                <w:sz w:val="20"/>
                <w:szCs w:val="20"/>
              </w:rPr>
            </w:pPr>
            <w:r w:rsidRPr="005F7A99">
              <w:rPr>
                <w:color w:val="000000"/>
                <w:sz w:val="20"/>
                <w:szCs w:val="20"/>
              </w:rPr>
              <w:t>Сахалинская область, р-н Холмский, с Пионеры</w:t>
            </w:r>
          </w:p>
        </w:tc>
        <w:tc>
          <w:tcPr>
            <w:tcW w:w="428" w:type="pct"/>
            <w:shd w:val="clear" w:color="auto" w:fill="auto"/>
            <w:vAlign w:val="center"/>
          </w:tcPr>
          <w:p w:rsidR="001F3E6A" w:rsidRPr="005F7A99" w:rsidRDefault="001F3E6A" w:rsidP="008D7DE9">
            <w:pPr>
              <w:ind w:left="-108" w:right="-117"/>
              <w:jc w:val="center"/>
              <w:rPr>
                <w:color w:val="000000"/>
                <w:sz w:val="20"/>
                <w:szCs w:val="20"/>
              </w:rPr>
            </w:pPr>
            <w:r w:rsidRPr="005F7A99">
              <w:rPr>
                <w:color w:val="000000"/>
                <w:sz w:val="20"/>
                <w:szCs w:val="20"/>
              </w:rPr>
              <w:t>30002</w:t>
            </w:r>
          </w:p>
        </w:tc>
        <w:tc>
          <w:tcPr>
            <w:tcW w:w="483" w:type="pct"/>
            <w:shd w:val="clear" w:color="auto" w:fill="auto"/>
            <w:vAlign w:val="center"/>
          </w:tcPr>
          <w:p w:rsidR="001F3E6A" w:rsidRPr="005F7A99" w:rsidRDefault="001F3E6A" w:rsidP="008D7DE9">
            <w:pPr>
              <w:ind w:left="-99" w:right="-107"/>
              <w:jc w:val="center"/>
              <w:rPr>
                <w:color w:val="000000"/>
                <w:sz w:val="20"/>
                <w:szCs w:val="20"/>
              </w:rPr>
            </w:pPr>
            <w:r w:rsidRPr="005F7A99">
              <w:rPr>
                <w:color w:val="000000"/>
                <w:sz w:val="20"/>
                <w:szCs w:val="20"/>
              </w:rPr>
              <w:t>30002</w:t>
            </w:r>
          </w:p>
        </w:tc>
        <w:tc>
          <w:tcPr>
            <w:tcW w:w="1054" w:type="pct"/>
            <w:shd w:val="clear" w:color="auto" w:fill="auto"/>
            <w:vAlign w:val="center"/>
          </w:tcPr>
          <w:p w:rsidR="001F3E6A" w:rsidRPr="005F7A99" w:rsidRDefault="001F3E6A" w:rsidP="008D7DE9">
            <w:pPr>
              <w:ind w:left="-109" w:right="-108"/>
              <w:jc w:val="center"/>
              <w:rPr>
                <w:color w:val="000000"/>
                <w:sz w:val="20"/>
                <w:szCs w:val="20"/>
              </w:rPr>
            </w:pPr>
            <w:r w:rsidRPr="005F7A99">
              <w:rPr>
                <w:color w:val="000000"/>
                <w:sz w:val="20"/>
                <w:szCs w:val="20"/>
              </w:rPr>
              <w:t>Для размещения площадки, сооружений для хранения индивидуального транспорта</w:t>
            </w:r>
          </w:p>
        </w:tc>
        <w:tc>
          <w:tcPr>
            <w:tcW w:w="575" w:type="pct"/>
            <w:shd w:val="clear" w:color="auto" w:fill="auto"/>
            <w:vAlign w:val="center"/>
          </w:tcPr>
          <w:p w:rsidR="001F3E6A" w:rsidRPr="005F7A99" w:rsidRDefault="001F3E6A" w:rsidP="008D7DE9">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1F3E6A" w:rsidRPr="005F7A99" w:rsidRDefault="001F3E6A" w:rsidP="008D7DE9">
            <w:pPr>
              <w:ind w:left="-109" w:right="-172"/>
              <w:jc w:val="center"/>
              <w:rPr>
                <w:color w:val="000000"/>
                <w:sz w:val="20"/>
                <w:szCs w:val="20"/>
              </w:rPr>
            </w:pPr>
            <w:r w:rsidRPr="005F7A99">
              <w:rPr>
                <w:color w:val="000000"/>
                <w:sz w:val="20"/>
                <w:szCs w:val="20"/>
              </w:rPr>
              <w:t>Земли населенных пунктов</w:t>
            </w:r>
          </w:p>
        </w:tc>
      </w:tr>
      <w:tr w:rsidR="001F3E6A" w:rsidRPr="005F7A99" w:rsidTr="00313DC1">
        <w:trPr>
          <w:jc w:val="center"/>
        </w:trPr>
        <w:tc>
          <w:tcPr>
            <w:tcW w:w="228" w:type="pct"/>
            <w:shd w:val="clear" w:color="auto" w:fill="auto"/>
            <w:vAlign w:val="center"/>
          </w:tcPr>
          <w:p w:rsidR="001F3E6A" w:rsidRPr="005F7A99" w:rsidRDefault="001F3E6A" w:rsidP="008D7DE9">
            <w:pPr>
              <w:jc w:val="center"/>
              <w:rPr>
                <w:color w:val="000000"/>
                <w:sz w:val="20"/>
                <w:szCs w:val="20"/>
              </w:rPr>
            </w:pPr>
            <w:r w:rsidRPr="005F7A99">
              <w:rPr>
                <w:color w:val="000000"/>
                <w:sz w:val="20"/>
                <w:szCs w:val="20"/>
              </w:rPr>
              <w:t>17</w:t>
            </w:r>
          </w:p>
        </w:tc>
        <w:tc>
          <w:tcPr>
            <w:tcW w:w="575" w:type="pct"/>
            <w:shd w:val="clear" w:color="auto" w:fill="auto"/>
            <w:vAlign w:val="center"/>
          </w:tcPr>
          <w:p w:rsidR="001F3E6A" w:rsidRPr="005F7A99" w:rsidRDefault="001F3E6A" w:rsidP="008D7DE9">
            <w:pPr>
              <w:ind w:left="-108" w:right="-109"/>
              <w:jc w:val="center"/>
              <w:rPr>
                <w:color w:val="000000"/>
                <w:sz w:val="20"/>
                <w:szCs w:val="20"/>
              </w:rPr>
            </w:pPr>
            <w:r w:rsidRPr="005F7A99">
              <w:rPr>
                <w:color w:val="000000"/>
                <w:sz w:val="20"/>
                <w:szCs w:val="20"/>
              </w:rPr>
              <w:t>65:08:0000031:990</w:t>
            </w:r>
          </w:p>
        </w:tc>
        <w:tc>
          <w:tcPr>
            <w:tcW w:w="1103" w:type="pct"/>
            <w:shd w:val="clear" w:color="auto" w:fill="auto"/>
            <w:vAlign w:val="center"/>
          </w:tcPr>
          <w:p w:rsidR="001F3E6A" w:rsidRPr="005F7A99" w:rsidRDefault="001F3E6A" w:rsidP="008D7DE9">
            <w:pPr>
              <w:ind w:left="-107" w:right="-108"/>
              <w:jc w:val="center"/>
              <w:rPr>
                <w:color w:val="000000"/>
                <w:sz w:val="20"/>
                <w:szCs w:val="20"/>
              </w:rPr>
            </w:pPr>
            <w:r w:rsidRPr="005F7A99">
              <w:rPr>
                <w:color w:val="000000"/>
                <w:sz w:val="20"/>
                <w:szCs w:val="20"/>
              </w:rPr>
              <w:t>Сахалинская область, Холмский район</w:t>
            </w:r>
          </w:p>
        </w:tc>
        <w:tc>
          <w:tcPr>
            <w:tcW w:w="428" w:type="pct"/>
            <w:shd w:val="clear" w:color="auto" w:fill="auto"/>
            <w:vAlign w:val="center"/>
          </w:tcPr>
          <w:p w:rsidR="001F3E6A" w:rsidRPr="005F7A99" w:rsidRDefault="001F3E6A" w:rsidP="008D7DE9">
            <w:pPr>
              <w:ind w:left="-108" w:right="-117"/>
              <w:jc w:val="center"/>
              <w:rPr>
                <w:color w:val="000000"/>
                <w:sz w:val="20"/>
                <w:szCs w:val="20"/>
              </w:rPr>
            </w:pPr>
            <w:r w:rsidRPr="005F7A99">
              <w:rPr>
                <w:color w:val="000000"/>
                <w:sz w:val="20"/>
                <w:szCs w:val="20"/>
              </w:rPr>
              <w:t>341 999</w:t>
            </w:r>
          </w:p>
        </w:tc>
        <w:tc>
          <w:tcPr>
            <w:tcW w:w="483" w:type="pct"/>
            <w:shd w:val="clear" w:color="auto" w:fill="auto"/>
            <w:vAlign w:val="center"/>
          </w:tcPr>
          <w:p w:rsidR="001F3E6A" w:rsidRPr="005F7A99" w:rsidRDefault="001F3E6A" w:rsidP="008D7DE9">
            <w:pPr>
              <w:ind w:left="-99" w:right="-107"/>
              <w:jc w:val="center"/>
              <w:rPr>
                <w:color w:val="000000"/>
                <w:sz w:val="20"/>
                <w:szCs w:val="20"/>
              </w:rPr>
            </w:pPr>
            <w:r w:rsidRPr="005F7A99">
              <w:rPr>
                <w:color w:val="000000"/>
                <w:sz w:val="20"/>
                <w:szCs w:val="20"/>
              </w:rPr>
              <w:t>341 999</w:t>
            </w:r>
          </w:p>
        </w:tc>
        <w:tc>
          <w:tcPr>
            <w:tcW w:w="1054" w:type="pct"/>
            <w:shd w:val="clear" w:color="auto" w:fill="auto"/>
            <w:vAlign w:val="center"/>
          </w:tcPr>
          <w:p w:rsidR="001F3E6A" w:rsidRPr="005F7A99" w:rsidRDefault="001F3E6A" w:rsidP="008D7DE9">
            <w:pPr>
              <w:ind w:left="-109" w:right="-108"/>
              <w:jc w:val="center"/>
              <w:rPr>
                <w:color w:val="000000"/>
                <w:sz w:val="20"/>
                <w:szCs w:val="20"/>
              </w:rPr>
            </w:pPr>
            <w:r w:rsidRPr="005F7A99">
              <w:rPr>
                <w:color w:val="000000"/>
                <w:sz w:val="20"/>
                <w:szCs w:val="20"/>
              </w:rPr>
              <w:t>-</w:t>
            </w:r>
          </w:p>
        </w:tc>
        <w:tc>
          <w:tcPr>
            <w:tcW w:w="575" w:type="pct"/>
            <w:shd w:val="clear" w:color="auto" w:fill="auto"/>
            <w:vAlign w:val="center"/>
          </w:tcPr>
          <w:p w:rsidR="001F3E6A" w:rsidRPr="005F7A99" w:rsidRDefault="001F3E6A" w:rsidP="008D7DE9">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1F3E6A" w:rsidRPr="005F7A99" w:rsidRDefault="004C1AE4" w:rsidP="008D7DE9">
            <w:pPr>
              <w:ind w:left="-109" w:right="-172"/>
              <w:jc w:val="center"/>
              <w:rPr>
                <w:color w:val="000000"/>
                <w:sz w:val="20"/>
                <w:szCs w:val="20"/>
              </w:rPr>
            </w:pPr>
            <w:r w:rsidRPr="005F7A99">
              <w:rPr>
                <w:color w:val="000000"/>
                <w:sz w:val="20"/>
                <w:szCs w:val="20"/>
              </w:rPr>
              <w:t>Земли запаса</w:t>
            </w:r>
          </w:p>
        </w:tc>
      </w:tr>
      <w:tr w:rsidR="00BD2C6A" w:rsidRPr="005F7A99" w:rsidTr="00313DC1">
        <w:trPr>
          <w:jc w:val="center"/>
        </w:trPr>
        <w:tc>
          <w:tcPr>
            <w:tcW w:w="228" w:type="pct"/>
            <w:shd w:val="clear" w:color="auto" w:fill="auto"/>
            <w:vAlign w:val="center"/>
          </w:tcPr>
          <w:p w:rsidR="00BD2C6A" w:rsidRPr="005F7A99" w:rsidRDefault="00BD2C6A" w:rsidP="008D7DE9">
            <w:pPr>
              <w:jc w:val="center"/>
              <w:rPr>
                <w:color w:val="000000"/>
                <w:sz w:val="20"/>
                <w:szCs w:val="20"/>
              </w:rPr>
            </w:pPr>
            <w:r w:rsidRPr="005F7A99">
              <w:rPr>
                <w:color w:val="000000"/>
                <w:sz w:val="20"/>
                <w:szCs w:val="20"/>
              </w:rPr>
              <w:t>18</w:t>
            </w:r>
          </w:p>
        </w:tc>
        <w:tc>
          <w:tcPr>
            <w:tcW w:w="575" w:type="pct"/>
            <w:shd w:val="clear" w:color="auto" w:fill="auto"/>
            <w:vAlign w:val="center"/>
          </w:tcPr>
          <w:p w:rsidR="00BD2C6A" w:rsidRPr="005F7A99" w:rsidRDefault="00BD2C6A" w:rsidP="008D7DE9">
            <w:pPr>
              <w:ind w:left="-108" w:right="-109"/>
              <w:jc w:val="center"/>
              <w:rPr>
                <w:color w:val="000000"/>
                <w:sz w:val="20"/>
                <w:szCs w:val="20"/>
              </w:rPr>
            </w:pPr>
            <w:r w:rsidRPr="005F7A99">
              <w:rPr>
                <w:color w:val="000000"/>
                <w:sz w:val="20"/>
                <w:szCs w:val="20"/>
              </w:rPr>
              <w:t>65:08:0000030:137</w:t>
            </w:r>
          </w:p>
        </w:tc>
        <w:tc>
          <w:tcPr>
            <w:tcW w:w="1103" w:type="pct"/>
            <w:shd w:val="clear" w:color="auto" w:fill="auto"/>
            <w:vAlign w:val="center"/>
          </w:tcPr>
          <w:p w:rsidR="00BD2C6A" w:rsidRPr="005F7A99" w:rsidRDefault="00BD2C6A" w:rsidP="008D7DE9">
            <w:pPr>
              <w:ind w:left="-107" w:right="-108"/>
              <w:jc w:val="center"/>
              <w:rPr>
                <w:color w:val="000000"/>
                <w:sz w:val="20"/>
                <w:szCs w:val="20"/>
              </w:rPr>
            </w:pPr>
            <w:r w:rsidRPr="005F7A99">
              <w:rPr>
                <w:color w:val="000000"/>
                <w:sz w:val="20"/>
                <w:szCs w:val="20"/>
              </w:rPr>
              <w:t>обл. Сахалинская, р-н Холмский, с. Пионеры, ул. Школьная, дом 38</w:t>
            </w:r>
          </w:p>
        </w:tc>
        <w:tc>
          <w:tcPr>
            <w:tcW w:w="428" w:type="pct"/>
            <w:shd w:val="clear" w:color="auto" w:fill="auto"/>
            <w:vAlign w:val="center"/>
          </w:tcPr>
          <w:p w:rsidR="00BD2C6A" w:rsidRPr="005F7A99" w:rsidRDefault="00BD2C6A" w:rsidP="008D7DE9">
            <w:pPr>
              <w:ind w:left="-108" w:right="-117"/>
              <w:jc w:val="center"/>
              <w:rPr>
                <w:color w:val="000000"/>
                <w:sz w:val="20"/>
                <w:szCs w:val="20"/>
              </w:rPr>
            </w:pPr>
            <w:r w:rsidRPr="005F7A99">
              <w:rPr>
                <w:color w:val="000000"/>
                <w:sz w:val="20"/>
                <w:szCs w:val="20"/>
              </w:rPr>
              <w:t>2616</w:t>
            </w:r>
          </w:p>
        </w:tc>
        <w:tc>
          <w:tcPr>
            <w:tcW w:w="483" w:type="pct"/>
            <w:shd w:val="clear" w:color="auto" w:fill="auto"/>
            <w:vAlign w:val="center"/>
          </w:tcPr>
          <w:p w:rsidR="00BD2C6A" w:rsidRPr="005F7A99" w:rsidRDefault="00BD2C6A" w:rsidP="008D7DE9">
            <w:pPr>
              <w:ind w:left="-99" w:right="-107"/>
              <w:jc w:val="center"/>
              <w:rPr>
                <w:color w:val="000000"/>
                <w:sz w:val="20"/>
                <w:szCs w:val="20"/>
              </w:rPr>
            </w:pPr>
            <w:r w:rsidRPr="005F7A99">
              <w:rPr>
                <w:color w:val="000000"/>
                <w:sz w:val="20"/>
                <w:szCs w:val="20"/>
              </w:rPr>
              <w:t>2616</w:t>
            </w:r>
          </w:p>
        </w:tc>
        <w:tc>
          <w:tcPr>
            <w:tcW w:w="1054" w:type="pct"/>
            <w:shd w:val="clear" w:color="auto" w:fill="auto"/>
            <w:vAlign w:val="center"/>
          </w:tcPr>
          <w:p w:rsidR="00BD2C6A" w:rsidRPr="005F7A99" w:rsidRDefault="00BD2C6A" w:rsidP="008D7DE9">
            <w:pPr>
              <w:ind w:left="-109" w:right="-108"/>
              <w:jc w:val="center"/>
              <w:rPr>
                <w:color w:val="000000"/>
                <w:sz w:val="20"/>
                <w:szCs w:val="20"/>
              </w:rPr>
            </w:pPr>
            <w:r w:rsidRPr="005F7A99">
              <w:rPr>
                <w:color w:val="000000"/>
                <w:sz w:val="20"/>
                <w:szCs w:val="20"/>
              </w:rPr>
              <w:t>для индивидуальной жилой застройки</w:t>
            </w:r>
          </w:p>
        </w:tc>
        <w:tc>
          <w:tcPr>
            <w:tcW w:w="575" w:type="pct"/>
            <w:shd w:val="clear" w:color="auto" w:fill="auto"/>
            <w:vAlign w:val="center"/>
          </w:tcPr>
          <w:p w:rsidR="00BD2C6A" w:rsidRPr="005F7A99" w:rsidRDefault="00BD2C6A" w:rsidP="008D7DE9">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BD2C6A" w:rsidRPr="005F7A99" w:rsidRDefault="00BD2C6A" w:rsidP="008D7DE9">
            <w:pPr>
              <w:ind w:left="-109" w:right="-172"/>
              <w:jc w:val="center"/>
              <w:rPr>
                <w:color w:val="000000"/>
                <w:sz w:val="20"/>
                <w:szCs w:val="20"/>
              </w:rPr>
            </w:pPr>
            <w:r w:rsidRPr="005F7A99">
              <w:rPr>
                <w:color w:val="000000"/>
                <w:sz w:val="20"/>
                <w:szCs w:val="20"/>
              </w:rPr>
              <w:t>Земли населенных пунктов</w:t>
            </w:r>
          </w:p>
        </w:tc>
      </w:tr>
      <w:tr w:rsidR="00BD2C6A" w:rsidRPr="005F7A99" w:rsidTr="00313DC1">
        <w:trPr>
          <w:jc w:val="center"/>
        </w:trPr>
        <w:tc>
          <w:tcPr>
            <w:tcW w:w="228" w:type="pct"/>
            <w:shd w:val="clear" w:color="auto" w:fill="auto"/>
            <w:vAlign w:val="center"/>
          </w:tcPr>
          <w:p w:rsidR="00BD2C6A" w:rsidRPr="005F7A99" w:rsidRDefault="00BD2C6A" w:rsidP="008D7DE9">
            <w:pPr>
              <w:jc w:val="center"/>
              <w:rPr>
                <w:color w:val="000000"/>
                <w:sz w:val="20"/>
                <w:szCs w:val="20"/>
              </w:rPr>
            </w:pPr>
            <w:r w:rsidRPr="005F7A99">
              <w:rPr>
                <w:color w:val="000000"/>
                <w:sz w:val="20"/>
                <w:szCs w:val="20"/>
              </w:rPr>
              <w:t>20</w:t>
            </w:r>
          </w:p>
        </w:tc>
        <w:tc>
          <w:tcPr>
            <w:tcW w:w="575" w:type="pct"/>
            <w:shd w:val="clear" w:color="auto" w:fill="auto"/>
            <w:vAlign w:val="center"/>
          </w:tcPr>
          <w:p w:rsidR="00BD2C6A" w:rsidRPr="005F7A99" w:rsidRDefault="00BD2C6A" w:rsidP="008D7DE9">
            <w:pPr>
              <w:ind w:left="-108" w:right="-109"/>
              <w:jc w:val="center"/>
              <w:rPr>
                <w:color w:val="000000"/>
                <w:sz w:val="20"/>
                <w:szCs w:val="20"/>
              </w:rPr>
            </w:pPr>
            <w:r w:rsidRPr="005F7A99">
              <w:rPr>
                <w:color w:val="000000"/>
                <w:sz w:val="20"/>
                <w:szCs w:val="20"/>
              </w:rPr>
              <w:t>65:08:0000031:734</w:t>
            </w:r>
          </w:p>
        </w:tc>
        <w:tc>
          <w:tcPr>
            <w:tcW w:w="1103" w:type="pct"/>
            <w:shd w:val="clear" w:color="auto" w:fill="auto"/>
            <w:vAlign w:val="center"/>
          </w:tcPr>
          <w:p w:rsidR="00BD2C6A" w:rsidRPr="005F7A99" w:rsidRDefault="00BD2C6A" w:rsidP="00BE1B1F">
            <w:pPr>
              <w:ind w:left="-107" w:right="-108"/>
              <w:jc w:val="center"/>
              <w:rPr>
                <w:color w:val="000000"/>
                <w:sz w:val="20"/>
                <w:szCs w:val="20"/>
              </w:rPr>
            </w:pPr>
            <w:r w:rsidRPr="005F7A99">
              <w:rPr>
                <w:color w:val="000000"/>
                <w:sz w:val="20"/>
                <w:szCs w:val="20"/>
              </w:rPr>
              <w:t xml:space="preserve">Сахалинская область, р-н Холмский, садоводческое некоммерческое товарищество </w:t>
            </w:r>
            <w:r w:rsidR="00BE1B1F" w:rsidRPr="005F7A99">
              <w:rPr>
                <w:color w:val="000000"/>
                <w:sz w:val="20"/>
                <w:szCs w:val="20"/>
              </w:rPr>
              <w:t>«</w:t>
            </w:r>
            <w:r w:rsidRPr="005F7A99">
              <w:rPr>
                <w:color w:val="000000"/>
                <w:sz w:val="20"/>
                <w:szCs w:val="20"/>
              </w:rPr>
              <w:t>Приморье</w:t>
            </w:r>
            <w:r w:rsidR="00BE1B1F" w:rsidRPr="005F7A99">
              <w:rPr>
                <w:color w:val="000000"/>
                <w:sz w:val="20"/>
                <w:szCs w:val="20"/>
              </w:rPr>
              <w:t>»</w:t>
            </w:r>
          </w:p>
        </w:tc>
        <w:tc>
          <w:tcPr>
            <w:tcW w:w="428" w:type="pct"/>
            <w:shd w:val="clear" w:color="auto" w:fill="auto"/>
            <w:vAlign w:val="center"/>
          </w:tcPr>
          <w:p w:rsidR="00BD2C6A" w:rsidRPr="005F7A99" w:rsidRDefault="00BD2C6A" w:rsidP="008D7DE9">
            <w:pPr>
              <w:ind w:left="-108" w:right="-117"/>
              <w:jc w:val="center"/>
              <w:rPr>
                <w:color w:val="000000"/>
                <w:sz w:val="20"/>
                <w:szCs w:val="20"/>
              </w:rPr>
            </w:pPr>
            <w:r w:rsidRPr="005F7A99">
              <w:rPr>
                <w:color w:val="000000"/>
                <w:sz w:val="20"/>
                <w:szCs w:val="20"/>
              </w:rPr>
              <w:t>795</w:t>
            </w:r>
          </w:p>
        </w:tc>
        <w:tc>
          <w:tcPr>
            <w:tcW w:w="483" w:type="pct"/>
            <w:shd w:val="clear" w:color="auto" w:fill="auto"/>
            <w:vAlign w:val="center"/>
          </w:tcPr>
          <w:p w:rsidR="00BD2C6A" w:rsidRPr="005F7A99" w:rsidRDefault="00BD2C6A" w:rsidP="008D7DE9">
            <w:pPr>
              <w:ind w:left="-99" w:right="-107"/>
              <w:jc w:val="center"/>
              <w:rPr>
                <w:color w:val="000000"/>
                <w:sz w:val="20"/>
                <w:szCs w:val="20"/>
              </w:rPr>
            </w:pPr>
            <w:r w:rsidRPr="005F7A99">
              <w:rPr>
                <w:color w:val="000000"/>
                <w:sz w:val="20"/>
                <w:szCs w:val="20"/>
              </w:rPr>
              <w:t>795</w:t>
            </w:r>
          </w:p>
        </w:tc>
        <w:tc>
          <w:tcPr>
            <w:tcW w:w="1054" w:type="pct"/>
            <w:shd w:val="clear" w:color="auto" w:fill="auto"/>
            <w:vAlign w:val="center"/>
          </w:tcPr>
          <w:p w:rsidR="00BD2C6A" w:rsidRPr="005F7A99" w:rsidRDefault="00BD2C6A" w:rsidP="008D7DE9">
            <w:pPr>
              <w:ind w:left="-109" w:right="-108"/>
              <w:jc w:val="center"/>
              <w:rPr>
                <w:color w:val="000000"/>
                <w:sz w:val="20"/>
                <w:szCs w:val="20"/>
              </w:rPr>
            </w:pPr>
            <w:r w:rsidRPr="005F7A99">
              <w:rPr>
                <w:color w:val="000000"/>
                <w:sz w:val="20"/>
                <w:szCs w:val="20"/>
              </w:rPr>
              <w:t>Для ведения садоводства</w:t>
            </w:r>
          </w:p>
        </w:tc>
        <w:tc>
          <w:tcPr>
            <w:tcW w:w="575" w:type="pct"/>
            <w:shd w:val="clear" w:color="auto" w:fill="auto"/>
            <w:vAlign w:val="center"/>
          </w:tcPr>
          <w:p w:rsidR="00BD2C6A" w:rsidRPr="005F7A99" w:rsidRDefault="00BD2C6A" w:rsidP="00EC1F07">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BD2C6A" w:rsidRPr="005F7A99" w:rsidRDefault="00C00BA3" w:rsidP="00EC1F07">
            <w:pPr>
              <w:ind w:left="-109" w:right="-172"/>
              <w:jc w:val="center"/>
              <w:rPr>
                <w:color w:val="000000"/>
                <w:sz w:val="20"/>
                <w:szCs w:val="20"/>
              </w:rPr>
            </w:pPr>
            <w:r w:rsidRPr="005F7A99">
              <w:rPr>
                <w:color w:val="000000"/>
                <w:sz w:val="20"/>
                <w:szCs w:val="20"/>
              </w:rPr>
              <w:t>Земли сельскохозяйственного назначения</w:t>
            </w:r>
          </w:p>
        </w:tc>
      </w:tr>
      <w:tr w:rsidR="00BD2C6A" w:rsidRPr="005F7A99" w:rsidTr="00313DC1">
        <w:trPr>
          <w:jc w:val="center"/>
        </w:trPr>
        <w:tc>
          <w:tcPr>
            <w:tcW w:w="5000" w:type="pct"/>
            <w:gridSpan w:val="8"/>
            <w:shd w:val="clear" w:color="auto" w:fill="auto"/>
            <w:vAlign w:val="center"/>
          </w:tcPr>
          <w:p w:rsidR="00BD2C6A" w:rsidRPr="005F7A99" w:rsidRDefault="00BD2C6A" w:rsidP="00313DC1">
            <w:pPr>
              <w:ind w:left="-108" w:right="-109"/>
              <w:jc w:val="center"/>
              <w:rPr>
                <w:b/>
                <w:color w:val="000000"/>
                <w:sz w:val="20"/>
                <w:szCs w:val="20"/>
              </w:rPr>
            </w:pPr>
            <w:r w:rsidRPr="005F7A99">
              <w:rPr>
                <w:b/>
                <w:sz w:val="20"/>
                <w:szCs w:val="20"/>
              </w:rPr>
              <w:t>с. Павино</w:t>
            </w:r>
          </w:p>
        </w:tc>
      </w:tr>
      <w:tr w:rsidR="00BD2C6A" w:rsidRPr="005F7A99" w:rsidTr="00313DC1">
        <w:trPr>
          <w:jc w:val="center"/>
        </w:trPr>
        <w:tc>
          <w:tcPr>
            <w:tcW w:w="228" w:type="pct"/>
            <w:shd w:val="clear" w:color="auto" w:fill="auto"/>
            <w:vAlign w:val="center"/>
          </w:tcPr>
          <w:p w:rsidR="00BD2C6A" w:rsidRPr="005F7A99" w:rsidRDefault="00BD2C6A" w:rsidP="00313DC1">
            <w:pPr>
              <w:pStyle w:val="af2"/>
              <w:rPr>
                <w:rFonts w:ascii="Times New Roman" w:hAnsi="Times New Roman"/>
                <w:sz w:val="20"/>
                <w:szCs w:val="20"/>
              </w:rPr>
            </w:pPr>
            <w:r w:rsidRPr="005F7A99">
              <w:rPr>
                <w:rFonts w:ascii="Times New Roman" w:hAnsi="Times New Roman"/>
                <w:sz w:val="20"/>
                <w:szCs w:val="20"/>
              </w:rPr>
              <w:t>1</w:t>
            </w:r>
          </w:p>
        </w:tc>
        <w:tc>
          <w:tcPr>
            <w:tcW w:w="575" w:type="pct"/>
            <w:shd w:val="clear" w:color="auto" w:fill="auto"/>
            <w:vAlign w:val="center"/>
          </w:tcPr>
          <w:p w:rsidR="00BD2C6A" w:rsidRPr="005F7A99" w:rsidRDefault="00BD2C6A" w:rsidP="00313DC1">
            <w:pPr>
              <w:ind w:left="-108" w:right="-109"/>
              <w:jc w:val="center"/>
              <w:rPr>
                <w:color w:val="000000"/>
                <w:sz w:val="20"/>
                <w:szCs w:val="20"/>
              </w:rPr>
            </w:pPr>
            <w:r w:rsidRPr="005F7A99">
              <w:rPr>
                <w:color w:val="000000"/>
                <w:sz w:val="20"/>
                <w:szCs w:val="20"/>
              </w:rPr>
              <w:t>Часть земельного участка</w:t>
            </w:r>
            <w:r w:rsidRPr="005F7A99">
              <w:rPr>
                <w:sz w:val="20"/>
                <w:szCs w:val="20"/>
              </w:rPr>
              <w:t xml:space="preserve"> </w:t>
            </w:r>
            <w:r w:rsidRPr="005F7A99">
              <w:rPr>
                <w:color w:val="000000"/>
                <w:sz w:val="20"/>
                <w:szCs w:val="20"/>
              </w:rPr>
              <w:t>65:08:0000000:683</w:t>
            </w:r>
          </w:p>
        </w:tc>
        <w:tc>
          <w:tcPr>
            <w:tcW w:w="1103" w:type="pct"/>
            <w:shd w:val="clear" w:color="auto" w:fill="auto"/>
            <w:vAlign w:val="center"/>
          </w:tcPr>
          <w:p w:rsidR="00BD2C6A" w:rsidRPr="005F7A99" w:rsidRDefault="00BD2C6A" w:rsidP="00313DC1">
            <w:pPr>
              <w:ind w:left="-107" w:right="-108"/>
              <w:jc w:val="center"/>
              <w:rPr>
                <w:color w:val="000000"/>
                <w:sz w:val="20"/>
                <w:szCs w:val="20"/>
              </w:rPr>
            </w:pPr>
            <w:r w:rsidRPr="005F7A99">
              <w:rPr>
                <w:color w:val="000000"/>
                <w:sz w:val="20"/>
                <w:szCs w:val="20"/>
              </w:rPr>
              <w:t>Сахалинская область, Холмский район, с. Павино</w:t>
            </w:r>
          </w:p>
        </w:tc>
        <w:tc>
          <w:tcPr>
            <w:tcW w:w="428" w:type="pct"/>
            <w:shd w:val="clear" w:color="auto" w:fill="auto"/>
            <w:vAlign w:val="center"/>
          </w:tcPr>
          <w:p w:rsidR="00BD2C6A" w:rsidRPr="005F7A99" w:rsidRDefault="00BD2C6A" w:rsidP="00313DC1">
            <w:pPr>
              <w:ind w:left="-108" w:right="-117"/>
              <w:jc w:val="center"/>
              <w:rPr>
                <w:color w:val="000000"/>
                <w:sz w:val="20"/>
                <w:szCs w:val="20"/>
              </w:rPr>
            </w:pPr>
            <w:r w:rsidRPr="005F7A99">
              <w:rPr>
                <w:color w:val="000000"/>
                <w:sz w:val="20"/>
                <w:szCs w:val="20"/>
              </w:rPr>
              <w:t>153884</w:t>
            </w:r>
          </w:p>
        </w:tc>
        <w:tc>
          <w:tcPr>
            <w:tcW w:w="483" w:type="pct"/>
            <w:shd w:val="clear" w:color="auto" w:fill="auto"/>
            <w:vAlign w:val="center"/>
          </w:tcPr>
          <w:p w:rsidR="00BD2C6A" w:rsidRPr="005F7A99" w:rsidRDefault="00BD2C6A" w:rsidP="00313DC1">
            <w:pPr>
              <w:ind w:left="-99" w:right="-107"/>
              <w:jc w:val="center"/>
              <w:rPr>
                <w:color w:val="000000"/>
                <w:sz w:val="20"/>
                <w:szCs w:val="20"/>
              </w:rPr>
            </w:pPr>
            <w:r w:rsidRPr="005F7A99">
              <w:rPr>
                <w:color w:val="000000"/>
                <w:sz w:val="20"/>
                <w:szCs w:val="20"/>
              </w:rPr>
              <w:t>71881</w:t>
            </w:r>
          </w:p>
        </w:tc>
        <w:tc>
          <w:tcPr>
            <w:tcW w:w="1054" w:type="pct"/>
            <w:shd w:val="clear" w:color="auto" w:fill="auto"/>
            <w:vAlign w:val="center"/>
          </w:tcPr>
          <w:p w:rsidR="00BD2C6A" w:rsidRPr="005F7A99" w:rsidRDefault="00BD2C6A" w:rsidP="00313DC1">
            <w:pPr>
              <w:ind w:left="-109" w:right="-108"/>
              <w:jc w:val="center"/>
              <w:rPr>
                <w:color w:val="000000"/>
                <w:sz w:val="20"/>
                <w:szCs w:val="20"/>
              </w:rPr>
            </w:pPr>
            <w:r w:rsidRPr="005F7A99">
              <w:rPr>
                <w:color w:val="000000"/>
                <w:sz w:val="20"/>
                <w:szCs w:val="20"/>
              </w:rPr>
              <w:t>Охрана природных территорий</w:t>
            </w:r>
          </w:p>
        </w:tc>
        <w:tc>
          <w:tcPr>
            <w:tcW w:w="575" w:type="pct"/>
            <w:shd w:val="clear" w:color="auto" w:fill="auto"/>
            <w:vAlign w:val="center"/>
          </w:tcPr>
          <w:p w:rsidR="00BD2C6A" w:rsidRPr="005F7A99" w:rsidRDefault="00BD2C6A"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BD2C6A" w:rsidRPr="005F7A99" w:rsidRDefault="00BD2C6A" w:rsidP="00313DC1">
            <w:pPr>
              <w:ind w:left="-109" w:right="-172"/>
              <w:jc w:val="center"/>
              <w:rPr>
                <w:color w:val="000000"/>
                <w:sz w:val="20"/>
                <w:szCs w:val="20"/>
              </w:rPr>
            </w:pPr>
            <w:r w:rsidRPr="005F7A99">
              <w:rPr>
                <w:color w:val="000000"/>
                <w:sz w:val="20"/>
                <w:szCs w:val="20"/>
              </w:rPr>
              <w:t>Земли населенных пунктов</w:t>
            </w:r>
          </w:p>
        </w:tc>
      </w:tr>
      <w:tr w:rsidR="00BD2C6A" w:rsidRPr="005F7A99" w:rsidTr="00313DC1">
        <w:trPr>
          <w:jc w:val="center"/>
        </w:trPr>
        <w:tc>
          <w:tcPr>
            <w:tcW w:w="5000" w:type="pct"/>
            <w:gridSpan w:val="8"/>
            <w:shd w:val="clear" w:color="auto" w:fill="auto"/>
            <w:vAlign w:val="center"/>
          </w:tcPr>
          <w:p w:rsidR="00BD2C6A" w:rsidRPr="005F7A99" w:rsidRDefault="00BD2C6A" w:rsidP="00313DC1">
            <w:pPr>
              <w:ind w:left="-108" w:right="-109"/>
              <w:jc w:val="center"/>
              <w:rPr>
                <w:color w:val="000000"/>
                <w:sz w:val="20"/>
                <w:szCs w:val="20"/>
              </w:rPr>
            </w:pPr>
            <w:r w:rsidRPr="005F7A99">
              <w:rPr>
                <w:b/>
                <w:sz w:val="20"/>
                <w:szCs w:val="20"/>
              </w:rPr>
              <w:t>с. Совхозное, с. Яблочное</w:t>
            </w:r>
          </w:p>
        </w:tc>
      </w:tr>
      <w:tr w:rsidR="00BD2C6A" w:rsidRPr="005F7A99" w:rsidTr="00313DC1">
        <w:trPr>
          <w:jc w:val="center"/>
        </w:trPr>
        <w:tc>
          <w:tcPr>
            <w:tcW w:w="228" w:type="pct"/>
            <w:shd w:val="clear" w:color="auto" w:fill="auto"/>
            <w:vAlign w:val="center"/>
          </w:tcPr>
          <w:p w:rsidR="00BD2C6A" w:rsidRPr="005F7A99" w:rsidRDefault="00BD2C6A" w:rsidP="00313DC1">
            <w:pPr>
              <w:jc w:val="center"/>
              <w:rPr>
                <w:color w:val="000000"/>
                <w:sz w:val="20"/>
                <w:szCs w:val="20"/>
              </w:rPr>
            </w:pPr>
            <w:r w:rsidRPr="005F7A99">
              <w:rPr>
                <w:color w:val="000000"/>
                <w:sz w:val="20"/>
                <w:szCs w:val="20"/>
              </w:rPr>
              <w:t>1</w:t>
            </w:r>
          </w:p>
        </w:tc>
        <w:tc>
          <w:tcPr>
            <w:tcW w:w="575" w:type="pct"/>
            <w:shd w:val="clear" w:color="auto" w:fill="auto"/>
            <w:vAlign w:val="center"/>
          </w:tcPr>
          <w:p w:rsidR="00BD2C6A" w:rsidRPr="005F7A99" w:rsidRDefault="00BD2C6A" w:rsidP="00313DC1">
            <w:pPr>
              <w:ind w:left="-108" w:right="-109"/>
              <w:jc w:val="center"/>
              <w:rPr>
                <w:color w:val="000000"/>
                <w:sz w:val="20"/>
                <w:szCs w:val="20"/>
              </w:rPr>
            </w:pPr>
            <w:r w:rsidRPr="005F7A99">
              <w:rPr>
                <w:color w:val="000000"/>
                <w:sz w:val="20"/>
                <w:szCs w:val="20"/>
              </w:rPr>
              <w:t>Часть земельного участка</w:t>
            </w:r>
            <w:r w:rsidRPr="005F7A99">
              <w:rPr>
                <w:sz w:val="20"/>
                <w:szCs w:val="20"/>
              </w:rPr>
              <w:t xml:space="preserve"> </w:t>
            </w:r>
            <w:r w:rsidRPr="005F7A99">
              <w:rPr>
                <w:color w:val="000000"/>
                <w:sz w:val="20"/>
                <w:szCs w:val="20"/>
              </w:rPr>
              <w:t>65:08:0000031:752</w:t>
            </w:r>
          </w:p>
        </w:tc>
        <w:tc>
          <w:tcPr>
            <w:tcW w:w="1103" w:type="pct"/>
            <w:shd w:val="clear" w:color="auto" w:fill="auto"/>
            <w:vAlign w:val="center"/>
          </w:tcPr>
          <w:p w:rsidR="00BD2C6A" w:rsidRPr="005F7A99" w:rsidRDefault="00BD2C6A" w:rsidP="00313DC1">
            <w:pPr>
              <w:ind w:left="-107" w:right="-108"/>
              <w:jc w:val="center"/>
              <w:rPr>
                <w:color w:val="000000"/>
                <w:sz w:val="20"/>
                <w:szCs w:val="20"/>
              </w:rPr>
            </w:pPr>
            <w:r w:rsidRPr="005F7A99">
              <w:rPr>
                <w:color w:val="000000"/>
                <w:sz w:val="20"/>
                <w:szCs w:val="20"/>
              </w:rPr>
              <w:t>Сахалинская область, р-н Холмский</w:t>
            </w:r>
          </w:p>
        </w:tc>
        <w:tc>
          <w:tcPr>
            <w:tcW w:w="428" w:type="pct"/>
            <w:shd w:val="clear" w:color="auto" w:fill="auto"/>
            <w:vAlign w:val="center"/>
          </w:tcPr>
          <w:p w:rsidR="00BD2C6A" w:rsidRPr="005F7A99" w:rsidRDefault="00BD2C6A" w:rsidP="00313DC1">
            <w:pPr>
              <w:ind w:left="-108" w:right="-117"/>
              <w:jc w:val="center"/>
              <w:rPr>
                <w:color w:val="000000"/>
                <w:sz w:val="20"/>
                <w:szCs w:val="20"/>
              </w:rPr>
            </w:pPr>
            <w:r w:rsidRPr="005F7A99">
              <w:rPr>
                <w:color w:val="000000"/>
                <w:sz w:val="20"/>
                <w:szCs w:val="20"/>
              </w:rPr>
              <w:t>36620</w:t>
            </w:r>
          </w:p>
        </w:tc>
        <w:tc>
          <w:tcPr>
            <w:tcW w:w="483" w:type="pct"/>
            <w:shd w:val="clear" w:color="auto" w:fill="auto"/>
            <w:vAlign w:val="center"/>
          </w:tcPr>
          <w:p w:rsidR="00BD2C6A" w:rsidRPr="005F7A99" w:rsidRDefault="00BD2C6A" w:rsidP="00313DC1">
            <w:pPr>
              <w:ind w:left="-99" w:right="-107"/>
              <w:jc w:val="center"/>
              <w:rPr>
                <w:color w:val="000000"/>
                <w:sz w:val="20"/>
                <w:szCs w:val="20"/>
              </w:rPr>
            </w:pPr>
            <w:r w:rsidRPr="005F7A99">
              <w:rPr>
                <w:color w:val="000000"/>
                <w:sz w:val="20"/>
                <w:szCs w:val="20"/>
              </w:rPr>
              <w:t>13078</w:t>
            </w:r>
          </w:p>
        </w:tc>
        <w:tc>
          <w:tcPr>
            <w:tcW w:w="1054" w:type="pct"/>
            <w:shd w:val="clear" w:color="auto" w:fill="auto"/>
            <w:vAlign w:val="center"/>
          </w:tcPr>
          <w:p w:rsidR="00BD2C6A" w:rsidRPr="005F7A99" w:rsidRDefault="00BD2C6A" w:rsidP="00313DC1">
            <w:pPr>
              <w:ind w:left="-109" w:right="-108"/>
              <w:jc w:val="center"/>
              <w:rPr>
                <w:color w:val="000000"/>
                <w:sz w:val="20"/>
                <w:szCs w:val="20"/>
              </w:rPr>
            </w:pPr>
            <w:r w:rsidRPr="005F7A99">
              <w:rPr>
                <w:color w:val="000000"/>
                <w:sz w:val="20"/>
                <w:szCs w:val="20"/>
              </w:rPr>
              <w:t>Для размещения линейного объекта регионального значения "Реконструкция автомобильной дороги Невельск - Томари - Аэропорт Шахтерск на участке км 58+050- км 74+000"</w:t>
            </w:r>
          </w:p>
        </w:tc>
        <w:tc>
          <w:tcPr>
            <w:tcW w:w="575" w:type="pct"/>
            <w:shd w:val="clear" w:color="auto" w:fill="auto"/>
            <w:vAlign w:val="center"/>
          </w:tcPr>
          <w:p w:rsidR="00BD2C6A" w:rsidRPr="005F7A99" w:rsidRDefault="00BD2C6A"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BD2C6A" w:rsidRPr="005F7A99" w:rsidRDefault="00C00BA3" w:rsidP="00313DC1">
            <w:pPr>
              <w:ind w:left="-109" w:right="-172"/>
              <w:jc w:val="center"/>
              <w:rPr>
                <w:color w:val="000000"/>
                <w:sz w:val="20"/>
                <w:szCs w:val="20"/>
              </w:rPr>
            </w:pPr>
            <w:r w:rsidRPr="005F7A99">
              <w:rPr>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r w:rsidR="00BD2C6A" w:rsidRPr="005F7A99" w:rsidTr="00313DC1">
        <w:trPr>
          <w:jc w:val="center"/>
        </w:trPr>
        <w:tc>
          <w:tcPr>
            <w:tcW w:w="228" w:type="pct"/>
            <w:shd w:val="clear" w:color="auto" w:fill="auto"/>
            <w:vAlign w:val="center"/>
          </w:tcPr>
          <w:p w:rsidR="00BD2C6A" w:rsidRPr="005F7A99" w:rsidRDefault="00BD2C6A" w:rsidP="00313DC1">
            <w:pPr>
              <w:jc w:val="center"/>
              <w:rPr>
                <w:color w:val="000000"/>
                <w:sz w:val="20"/>
                <w:szCs w:val="20"/>
              </w:rPr>
            </w:pPr>
            <w:r w:rsidRPr="005F7A99">
              <w:rPr>
                <w:color w:val="000000"/>
                <w:sz w:val="20"/>
                <w:szCs w:val="20"/>
              </w:rPr>
              <w:t>2</w:t>
            </w:r>
          </w:p>
        </w:tc>
        <w:tc>
          <w:tcPr>
            <w:tcW w:w="575" w:type="pct"/>
            <w:shd w:val="clear" w:color="auto" w:fill="auto"/>
            <w:vAlign w:val="center"/>
          </w:tcPr>
          <w:p w:rsidR="00BD2C6A" w:rsidRPr="005F7A99" w:rsidRDefault="00BD2C6A" w:rsidP="00313DC1">
            <w:pPr>
              <w:ind w:left="-108" w:right="-109"/>
              <w:jc w:val="center"/>
              <w:rPr>
                <w:color w:val="000000"/>
                <w:sz w:val="20"/>
                <w:szCs w:val="20"/>
              </w:rPr>
            </w:pPr>
            <w:r w:rsidRPr="005F7A99">
              <w:rPr>
                <w:color w:val="000000"/>
                <w:sz w:val="20"/>
                <w:szCs w:val="20"/>
              </w:rPr>
              <w:t>65:08:0000031:961</w:t>
            </w:r>
          </w:p>
        </w:tc>
        <w:tc>
          <w:tcPr>
            <w:tcW w:w="1103" w:type="pct"/>
            <w:shd w:val="clear" w:color="auto" w:fill="auto"/>
            <w:vAlign w:val="center"/>
          </w:tcPr>
          <w:p w:rsidR="00BD2C6A" w:rsidRPr="005F7A99" w:rsidRDefault="00BD2C6A" w:rsidP="00313DC1">
            <w:pPr>
              <w:ind w:left="-107" w:right="-108"/>
              <w:jc w:val="center"/>
              <w:rPr>
                <w:color w:val="000000"/>
                <w:sz w:val="20"/>
                <w:szCs w:val="20"/>
              </w:rPr>
            </w:pPr>
            <w:r w:rsidRPr="005F7A99">
              <w:rPr>
                <w:color w:val="000000"/>
                <w:sz w:val="20"/>
                <w:szCs w:val="20"/>
              </w:rPr>
              <w:t>Сахалинская обл., Холмский р-н., с. Яблочное, км 58+050 - км 74+000 автомобильной дороги Невельск - Томари - аэропорт Шахтерск.</w:t>
            </w:r>
          </w:p>
        </w:tc>
        <w:tc>
          <w:tcPr>
            <w:tcW w:w="428" w:type="pct"/>
            <w:shd w:val="clear" w:color="auto" w:fill="auto"/>
            <w:vAlign w:val="center"/>
          </w:tcPr>
          <w:p w:rsidR="00BD2C6A" w:rsidRPr="005F7A99" w:rsidRDefault="00BD2C6A" w:rsidP="00313DC1">
            <w:pPr>
              <w:ind w:left="-108" w:right="-117"/>
              <w:jc w:val="center"/>
              <w:rPr>
                <w:color w:val="000000"/>
                <w:sz w:val="20"/>
                <w:szCs w:val="20"/>
              </w:rPr>
            </w:pPr>
            <w:r w:rsidRPr="005F7A99">
              <w:rPr>
                <w:color w:val="000000"/>
                <w:sz w:val="20"/>
                <w:szCs w:val="20"/>
              </w:rPr>
              <w:t>3593</w:t>
            </w:r>
          </w:p>
        </w:tc>
        <w:tc>
          <w:tcPr>
            <w:tcW w:w="483" w:type="pct"/>
            <w:shd w:val="clear" w:color="auto" w:fill="auto"/>
            <w:vAlign w:val="center"/>
          </w:tcPr>
          <w:p w:rsidR="00BD2C6A" w:rsidRPr="005F7A99" w:rsidRDefault="00BD2C6A" w:rsidP="00313DC1">
            <w:pPr>
              <w:ind w:left="-99" w:right="-107"/>
              <w:jc w:val="center"/>
              <w:rPr>
                <w:color w:val="000000"/>
                <w:sz w:val="20"/>
                <w:szCs w:val="20"/>
              </w:rPr>
            </w:pPr>
            <w:r w:rsidRPr="005F7A99">
              <w:rPr>
                <w:color w:val="000000"/>
                <w:sz w:val="20"/>
                <w:szCs w:val="20"/>
              </w:rPr>
              <w:t>3593</w:t>
            </w:r>
          </w:p>
        </w:tc>
        <w:tc>
          <w:tcPr>
            <w:tcW w:w="1054" w:type="pct"/>
            <w:shd w:val="clear" w:color="auto" w:fill="auto"/>
            <w:vAlign w:val="center"/>
          </w:tcPr>
          <w:p w:rsidR="00BD2C6A" w:rsidRPr="005F7A99" w:rsidRDefault="00BD2C6A" w:rsidP="00313DC1">
            <w:pPr>
              <w:ind w:left="-109" w:right="-108"/>
              <w:jc w:val="center"/>
              <w:rPr>
                <w:color w:val="000000"/>
                <w:sz w:val="20"/>
                <w:szCs w:val="20"/>
              </w:rPr>
            </w:pPr>
            <w:r w:rsidRPr="005F7A99">
              <w:rPr>
                <w:color w:val="000000"/>
                <w:sz w:val="20"/>
                <w:szCs w:val="20"/>
              </w:rPr>
              <w:t>Для размещения объектов транспорта</w:t>
            </w:r>
          </w:p>
        </w:tc>
        <w:tc>
          <w:tcPr>
            <w:tcW w:w="575" w:type="pct"/>
            <w:shd w:val="clear" w:color="auto" w:fill="auto"/>
            <w:vAlign w:val="center"/>
          </w:tcPr>
          <w:p w:rsidR="00BD2C6A" w:rsidRPr="005F7A99" w:rsidRDefault="00BD2C6A"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BD2C6A" w:rsidRPr="005F7A99" w:rsidRDefault="00BD2C6A" w:rsidP="00313DC1">
            <w:pPr>
              <w:ind w:left="-109" w:right="-172"/>
              <w:jc w:val="center"/>
              <w:rPr>
                <w:color w:val="000000"/>
                <w:sz w:val="20"/>
                <w:szCs w:val="20"/>
              </w:rPr>
            </w:pPr>
            <w:r w:rsidRPr="005F7A99">
              <w:rPr>
                <w:color w:val="000000"/>
                <w:sz w:val="20"/>
                <w:szCs w:val="20"/>
              </w:rPr>
              <w:t>Земли населенных пунктов</w:t>
            </w:r>
          </w:p>
        </w:tc>
      </w:tr>
      <w:tr w:rsidR="00BD2C6A" w:rsidRPr="005F7A99" w:rsidTr="00313DC1">
        <w:trPr>
          <w:jc w:val="center"/>
        </w:trPr>
        <w:tc>
          <w:tcPr>
            <w:tcW w:w="228" w:type="pct"/>
            <w:shd w:val="clear" w:color="auto" w:fill="auto"/>
            <w:vAlign w:val="center"/>
          </w:tcPr>
          <w:p w:rsidR="00BD2C6A" w:rsidRPr="005F7A99" w:rsidRDefault="00BD2C6A" w:rsidP="00313DC1">
            <w:pPr>
              <w:jc w:val="center"/>
              <w:rPr>
                <w:color w:val="000000"/>
                <w:sz w:val="20"/>
                <w:szCs w:val="20"/>
              </w:rPr>
            </w:pPr>
            <w:r w:rsidRPr="005F7A99">
              <w:rPr>
                <w:color w:val="000000"/>
                <w:sz w:val="20"/>
                <w:szCs w:val="20"/>
              </w:rPr>
              <w:t>3</w:t>
            </w:r>
          </w:p>
        </w:tc>
        <w:tc>
          <w:tcPr>
            <w:tcW w:w="575" w:type="pct"/>
            <w:shd w:val="clear" w:color="auto" w:fill="auto"/>
            <w:vAlign w:val="center"/>
          </w:tcPr>
          <w:p w:rsidR="00BD2C6A" w:rsidRPr="005F7A99" w:rsidRDefault="00BD2C6A" w:rsidP="00313DC1">
            <w:pPr>
              <w:ind w:left="-108" w:right="-109"/>
              <w:jc w:val="center"/>
              <w:rPr>
                <w:color w:val="000000"/>
                <w:sz w:val="20"/>
                <w:szCs w:val="20"/>
              </w:rPr>
            </w:pPr>
            <w:r w:rsidRPr="005F7A99">
              <w:rPr>
                <w:color w:val="000000"/>
                <w:sz w:val="20"/>
                <w:szCs w:val="20"/>
              </w:rPr>
              <w:t>65:08:0000032:93</w:t>
            </w:r>
          </w:p>
        </w:tc>
        <w:tc>
          <w:tcPr>
            <w:tcW w:w="1103" w:type="pct"/>
            <w:shd w:val="clear" w:color="auto" w:fill="auto"/>
            <w:vAlign w:val="center"/>
          </w:tcPr>
          <w:p w:rsidR="00BD2C6A" w:rsidRPr="005F7A99" w:rsidRDefault="00BD2C6A" w:rsidP="00313DC1">
            <w:pPr>
              <w:ind w:left="-107" w:right="-108"/>
              <w:jc w:val="center"/>
              <w:rPr>
                <w:color w:val="000000"/>
                <w:sz w:val="20"/>
                <w:szCs w:val="20"/>
              </w:rPr>
            </w:pPr>
            <w:r w:rsidRPr="005F7A99">
              <w:rPr>
                <w:color w:val="000000"/>
                <w:sz w:val="20"/>
                <w:szCs w:val="20"/>
              </w:rPr>
              <w:t>обл. Сахалинская, р-н Холмский, с. Яблочное, ул. Песчаная, дом 4</w:t>
            </w:r>
          </w:p>
        </w:tc>
        <w:tc>
          <w:tcPr>
            <w:tcW w:w="428" w:type="pct"/>
            <w:shd w:val="clear" w:color="auto" w:fill="auto"/>
            <w:vAlign w:val="center"/>
          </w:tcPr>
          <w:p w:rsidR="00BD2C6A" w:rsidRPr="005F7A99" w:rsidRDefault="00BD2C6A" w:rsidP="00313DC1">
            <w:pPr>
              <w:ind w:left="-108" w:right="-117"/>
              <w:jc w:val="center"/>
              <w:rPr>
                <w:color w:val="000000"/>
                <w:sz w:val="20"/>
                <w:szCs w:val="20"/>
              </w:rPr>
            </w:pPr>
            <w:r w:rsidRPr="005F7A99">
              <w:rPr>
                <w:color w:val="000000"/>
                <w:sz w:val="20"/>
                <w:szCs w:val="20"/>
              </w:rPr>
              <w:t>2688</w:t>
            </w:r>
          </w:p>
        </w:tc>
        <w:tc>
          <w:tcPr>
            <w:tcW w:w="483" w:type="pct"/>
            <w:shd w:val="clear" w:color="auto" w:fill="auto"/>
            <w:vAlign w:val="center"/>
          </w:tcPr>
          <w:p w:rsidR="00BD2C6A" w:rsidRPr="005F7A99" w:rsidRDefault="00BD2C6A" w:rsidP="00313DC1">
            <w:pPr>
              <w:ind w:left="-99" w:right="-107"/>
              <w:jc w:val="center"/>
              <w:rPr>
                <w:color w:val="000000"/>
                <w:sz w:val="20"/>
                <w:szCs w:val="20"/>
              </w:rPr>
            </w:pPr>
            <w:r w:rsidRPr="005F7A99">
              <w:rPr>
                <w:color w:val="000000"/>
                <w:sz w:val="20"/>
                <w:szCs w:val="20"/>
              </w:rPr>
              <w:t>2688</w:t>
            </w:r>
          </w:p>
        </w:tc>
        <w:tc>
          <w:tcPr>
            <w:tcW w:w="1054" w:type="pct"/>
            <w:shd w:val="clear" w:color="auto" w:fill="auto"/>
            <w:vAlign w:val="center"/>
          </w:tcPr>
          <w:p w:rsidR="00BD2C6A" w:rsidRPr="005F7A99" w:rsidRDefault="00BD2C6A" w:rsidP="00313DC1">
            <w:pPr>
              <w:ind w:left="-109" w:right="-108"/>
              <w:jc w:val="center"/>
              <w:rPr>
                <w:color w:val="000000"/>
                <w:sz w:val="20"/>
                <w:szCs w:val="20"/>
              </w:rPr>
            </w:pPr>
            <w:r w:rsidRPr="005F7A99">
              <w:rPr>
                <w:color w:val="000000"/>
                <w:sz w:val="20"/>
                <w:szCs w:val="20"/>
              </w:rPr>
              <w:t>под фактически выстроенный жилой дом</w:t>
            </w:r>
          </w:p>
        </w:tc>
        <w:tc>
          <w:tcPr>
            <w:tcW w:w="575" w:type="pct"/>
            <w:shd w:val="clear" w:color="auto" w:fill="auto"/>
            <w:vAlign w:val="center"/>
          </w:tcPr>
          <w:p w:rsidR="00BD2C6A" w:rsidRPr="005F7A99" w:rsidRDefault="00BD2C6A"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BD2C6A" w:rsidRPr="005F7A99" w:rsidRDefault="00BD2C6A" w:rsidP="00313DC1">
            <w:pPr>
              <w:ind w:left="-109" w:right="-172"/>
              <w:jc w:val="center"/>
              <w:rPr>
                <w:color w:val="000000"/>
                <w:sz w:val="20"/>
                <w:szCs w:val="20"/>
              </w:rPr>
            </w:pPr>
            <w:r w:rsidRPr="005F7A99">
              <w:rPr>
                <w:color w:val="000000"/>
                <w:sz w:val="20"/>
                <w:szCs w:val="20"/>
              </w:rPr>
              <w:t>Земли населенных пунктов</w:t>
            </w:r>
          </w:p>
        </w:tc>
      </w:tr>
      <w:tr w:rsidR="00BD2C6A" w:rsidRPr="005F7A99" w:rsidTr="00313DC1">
        <w:trPr>
          <w:jc w:val="center"/>
        </w:trPr>
        <w:tc>
          <w:tcPr>
            <w:tcW w:w="228" w:type="pct"/>
            <w:shd w:val="clear" w:color="auto" w:fill="auto"/>
            <w:vAlign w:val="center"/>
          </w:tcPr>
          <w:p w:rsidR="00BD2C6A" w:rsidRPr="005F7A99" w:rsidRDefault="00BD2C6A" w:rsidP="00313DC1">
            <w:pPr>
              <w:jc w:val="center"/>
              <w:rPr>
                <w:color w:val="000000"/>
                <w:sz w:val="20"/>
                <w:szCs w:val="20"/>
              </w:rPr>
            </w:pPr>
            <w:r w:rsidRPr="005F7A99">
              <w:rPr>
                <w:color w:val="000000"/>
                <w:sz w:val="20"/>
                <w:szCs w:val="20"/>
              </w:rPr>
              <w:t>4</w:t>
            </w:r>
          </w:p>
        </w:tc>
        <w:tc>
          <w:tcPr>
            <w:tcW w:w="575" w:type="pct"/>
            <w:shd w:val="clear" w:color="auto" w:fill="auto"/>
            <w:vAlign w:val="center"/>
          </w:tcPr>
          <w:p w:rsidR="00BD2C6A" w:rsidRPr="005F7A99" w:rsidRDefault="00BD2C6A" w:rsidP="00313DC1">
            <w:pPr>
              <w:ind w:left="-108" w:right="-109"/>
              <w:jc w:val="center"/>
              <w:rPr>
                <w:color w:val="000000"/>
                <w:sz w:val="20"/>
                <w:szCs w:val="20"/>
              </w:rPr>
            </w:pPr>
            <w:r w:rsidRPr="005F7A99">
              <w:rPr>
                <w:color w:val="000000"/>
                <w:sz w:val="20"/>
                <w:szCs w:val="20"/>
              </w:rPr>
              <w:t>65:08:0000031:825</w:t>
            </w:r>
          </w:p>
        </w:tc>
        <w:tc>
          <w:tcPr>
            <w:tcW w:w="1103" w:type="pct"/>
            <w:shd w:val="clear" w:color="auto" w:fill="auto"/>
            <w:vAlign w:val="center"/>
          </w:tcPr>
          <w:p w:rsidR="00BD2C6A" w:rsidRPr="005F7A99" w:rsidRDefault="00BD2C6A" w:rsidP="00313DC1">
            <w:pPr>
              <w:ind w:left="-107" w:right="-108"/>
              <w:jc w:val="center"/>
              <w:rPr>
                <w:color w:val="000000"/>
                <w:sz w:val="20"/>
                <w:szCs w:val="20"/>
              </w:rPr>
            </w:pPr>
            <w:r w:rsidRPr="005F7A99">
              <w:rPr>
                <w:color w:val="000000"/>
                <w:sz w:val="20"/>
                <w:szCs w:val="20"/>
              </w:rPr>
              <w:t>Сахалинская область, р-н Холмский</w:t>
            </w:r>
          </w:p>
        </w:tc>
        <w:tc>
          <w:tcPr>
            <w:tcW w:w="428" w:type="pct"/>
            <w:shd w:val="clear" w:color="auto" w:fill="auto"/>
            <w:vAlign w:val="center"/>
          </w:tcPr>
          <w:p w:rsidR="00BD2C6A" w:rsidRPr="005F7A99" w:rsidRDefault="00BD2C6A" w:rsidP="00313DC1">
            <w:pPr>
              <w:ind w:left="-108" w:right="-117"/>
              <w:jc w:val="center"/>
              <w:rPr>
                <w:color w:val="000000"/>
                <w:sz w:val="20"/>
                <w:szCs w:val="20"/>
              </w:rPr>
            </w:pPr>
            <w:r w:rsidRPr="005F7A99">
              <w:rPr>
                <w:color w:val="000000"/>
                <w:sz w:val="20"/>
                <w:szCs w:val="20"/>
              </w:rPr>
              <w:t>1301</w:t>
            </w:r>
          </w:p>
        </w:tc>
        <w:tc>
          <w:tcPr>
            <w:tcW w:w="483" w:type="pct"/>
            <w:shd w:val="clear" w:color="auto" w:fill="auto"/>
            <w:vAlign w:val="center"/>
          </w:tcPr>
          <w:p w:rsidR="00BD2C6A" w:rsidRPr="005F7A99" w:rsidRDefault="00BD2C6A" w:rsidP="00313DC1">
            <w:pPr>
              <w:ind w:left="-99" w:right="-107"/>
              <w:jc w:val="center"/>
              <w:rPr>
                <w:color w:val="000000"/>
                <w:sz w:val="20"/>
                <w:szCs w:val="20"/>
              </w:rPr>
            </w:pPr>
            <w:r w:rsidRPr="005F7A99">
              <w:rPr>
                <w:color w:val="000000"/>
                <w:sz w:val="20"/>
                <w:szCs w:val="20"/>
              </w:rPr>
              <w:t>1301</w:t>
            </w:r>
          </w:p>
        </w:tc>
        <w:tc>
          <w:tcPr>
            <w:tcW w:w="1054" w:type="pct"/>
            <w:shd w:val="clear" w:color="auto" w:fill="auto"/>
            <w:vAlign w:val="center"/>
          </w:tcPr>
          <w:p w:rsidR="00BD2C6A" w:rsidRPr="005F7A99" w:rsidRDefault="00BD2C6A" w:rsidP="00313DC1">
            <w:pPr>
              <w:ind w:left="-109" w:right="-108"/>
              <w:jc w:val="center"/>
              <w:rPr>
                <w:color w:val="000000"/>
                <w:sz w:val="20"/>
                <w:szCs w:val="20"/>
              </w:rPr>
            </w:pPr>
            <w:r w:rsidRPr="005F7A99">
              <w:rPr>
                <w:color w:val="000000"/>
                <w:sz w:val="20"/>
                <w:szCs w:val="20"/>
              </w:rPr>
              <w:t>Для ведения гражданами садоводства и огородничества</w:t>
            </w:r>
          </w:p>
        </w:tc>
        <w:tc>
          <w:tcPr>
            <w:tcW w:w="575" w:type="pct"/>
            <w:shd w:val="clear" w:color="auto" w:fill="auto"/>
            <w:vAlign w:val="center"/>
          </w:tcPr>
          <w:p w:rsidR="00BD2C6A" w:rsidRPr="005F7A99" w:rsidRDefault="00BD2C6A"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BD2C6A" w:rsidRPr="005F7A99" w:rsidRDefault="00066125" w:rsidP="00313DC1">
            <w:pPr>
              <w:ind w:left="-109" w:right="-172"/>
              <w:jc w:val="center"/>
              <w:rPr>
                <w:color w:val="000000"/>
                <w:sz w:val="20"/>
                <w:szCs w:val="20"/>
              </w:rPr>
            </w:pPr>
            <w:r w:rsidRPr="005F7A99">
              <w:rPr>
                <w:color w:val="000000"/>
                <w:sz w:val="20"/>
                <w:szCs w:val="20"/>
              </w:rPr>
              <w:t>Земли сельскохозяйс-твенного назначения</w:t>
            </w:r>
          </w:p>
        </w:tc>
      </w:tr>
      <w:tr w:rsidR="00BD2C6A" w:rsidRPr="005F7A99" w:rsidTr="00313DC1">
        <w:trPr>
          <w:jc w:val="center"/>
        </w:trPr>
        <w:tc>
          <w:tcPr>
            <w:tcW w:w="228" w:type="pct"/>
            <w:shd w:val="clear" w:color="auto" w:fill="auto"/>
            <w:vAlign w:val="center"/>
          </w:tcPr>
          <w:p w:rsidR="00BD2C6A" w:rsidRPr="005F7A99" w:rsidRDefault="00BD2C6A" w:rsidP="00313DC1">
            <w:pPr>
              <w:jc w:val="center"/>
              <w:rPr>
                <w:color w:val="000000"/>
                <w:sz w:val="20"/>
                <w:szCs w:val="20"/>
              </w:rPr>
            </w:pPr>
            <w:r w:rsidRPr="005F7A99">
              <w:rPr>
                <w:color w:val="000000"/>
                <w:sz w:val="20"/>
                <w:szCs w:val="20"/>
              </w:rPr>
              <w:t>5</w:t>
            </w:r>
          </w:p>
        </w:tc>
        <w:tc>
          <w:tcPr>
            <w:tcW w:w="575" w:type="pct"/>
            <w:shd w:val="clear" w:color="auto" w:fill="auto"/>
            <w:vAlign w:val="center"/>
          </w:tcPr>
          <w:p w:rsidR="00BD2C6A" w:rsidRPr="005F7A99" w:rsidRDefault="00BD2C6A" w:rsidP="00313DC1">
            <w:pPr>
              <w:ind w:left="-108" w:right="-109"/>
              <w:jc w:val="center"/>
              <w:rPr>
                <w:color w:val="000000"/>
                <w:sz w:val="20"/>
                <w:szCs w:val="20"/>
              </w:rPr>
            </w:pPr>
            <w:r w:rsidRPr="005F7A99">
              <w:rPr>
                <w:color w:val="000000"/>
                <w:sz w:val="20"/>
                <w:szCs w:val="20"/>
              </w:rPr>
              <w:t>65:08:0000031:781</w:t>
            </w:r>
          </w:p>
        </w:tc>
        <w:tc>
          <w:tcPr>
            <w:tcW w:w="1103" w:type="pct"/>
            <w:shd w:val="clear" w:color="auto" w:fill="auto"/>
            <w:vAlign w:val="center"/>
          </w:tcPr>
          <w:p w:rsidR="00BD2C6A" w:rsidRPr="005F7A99" w:rsidRDefault="00BD2C6A" w:rsidP="00313DC1">
            <w:pPr>
              <w:ind w:left="-107" w:right="-108"/>
              <w:jc w:val="center"/>
              <w:rPr>
                <w:color w:val="000000"/>
                <w:sz w:val="20"/>
                <w:szCs w:val="20"/>
              </w:rPr>
            </w:pPr>
            <w:r w:rsidRPr="005F7A99">
              <w:rPr>
                <w:color w:val="000000"/>
                <w:sz w:val="20"/>
                <w:szCs w:val="20"/>
              </w:rPr>
              <w:t>Сахалинская область, р-н Холмский</w:t>
            </w:r>
          </w:p>
        </w:tc>
        <w:tc>
          <w:tcPr>
            <w:tcW w:w="428" w:type="pct"/>
            <w:shd w:val="clear" w:color="auto" w:fill="auto"/>
            <w:vAlign w:val="center"/>
          </w:tcPr>
          <w:p w:rsidR="00BD2C6A" w:rsidRPr="005F7A99" w:rsidRDefault="00BD2C6A" w:rsidP="00313DC1">
            <w:pPr>
              <w:ind w:left="-108" w:right="-117"/>
              <w:jc w:val="center"/>
              <w:rPr>
                <w:color w:val="000000"/>
                <w:sz w:val="20"/>
                <w:szCs w:val="20"/>
              </w:rPr>
            </w:pPr>
            <w:r w:rsidRPr="005F7A99">
              <w:rPr>
                <w:color w:val="000000"/>
                <w:sz w:val="20"/>
                <w:szCs w:val="20"/>
              </w:rPr>
              <w:t>9946</w:t>
            </w:r>
          </w:p>
        </w:tc>
        <w:tc>
          <w:tcPr>
            <w:tcW w:w="483" w:type="pct"/>
            <w:shd w:val="clear" w:color="auto" w:fill="auto"/>
            <w:vAlign w:val="center"/>
          </w:tcPr>
          <w:p w:rsidR="00BD2C6A" w:rsidRPr="005F7A99" w:rsidRDefault="00BD2C6A" w:rsidP="00313DC1">
            <w:pPr>
              <w:ind w:left="-99" w:right="-107"/>
              <w:jc w:val="center"/>
              <w:rPr>
                <w:color w:val="000000"/>
                <w:sz w:val="20"/>
                <w:szCs w:val="20"/>
              </w:rPr>
            </w:pPr>
            <w:r w:rsidRPr="005F7A99">
              <w:rPr>
                <w:color w:val="000000"/>
                <w:sz w:val="20"/>
                <w:szCs w:val="20"/>
              </w:rPr>
              <w:t>9946</w:t>
            </w:r>
          </w:p>
        </w:tc>
        <w:tc>
          <w:tcPr>
            <w:tcW w:w="1054" w:type="pct"/>
            <w:shd w:val="clear" w:color="auto" w:fill="auto"/>
            <w:vAlign w:val="center"/>
          </w:tcPr>
          <w:p w:rsidR="00BD2C6A" w:rsidRPr="005F7A99" w:rsidRDefault="00BD2C6A" w:rsidP="00313DC1">
            <w:pPr>
              <w:ind w:left="-109" w:right="-108"/>
              <w:jc w:val="center"/>
              <w:rPr>
                <w:color w:val="000000"/>
                <w:sz w:val="20"/>
                <w:szCs w:val="20"/>
              </w:rPr>
            </w:pPr>
            <w:r w:rsidRPr="005F7A99">
              <w:rPr>
                <w:color w:val="000000"/>
                <w:sz w:val="20"/>
                <w:szCs w:val="20"/>
              </w:rPr>
              <w:t>-</w:t>
            </w:r>
          </w:p>
        </w:tc>
        <w:tc>
          <w:tcPr>
            <w:tcW w:w="575" w:type="pct"/>
            <w:shd w:val="clear" w:color="auto" w:fill="auto"/>
            <w:vAlign w:val="center"/>
          </w:tcPr>
          <w:p w:rsidR="00BD2C6A" w:rsidRPr="005F7A99" w:rsidRDefault="00BD2C6A"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BD2C6A" w:rsidRPr="005F7A99" w:rsidRDefault="00BD2C6A" w:rsidP="00313DC1">
            <w:pPr>
              <w:ind w:left="-109" w:right="-172"/>
              <w:jc w:val="center"/>
              <w:rPr>
                <w:color w:val="000000"/>
                <w:sz w:val="20"/>
                <w:szCs w:val="20"/>
              </w:rPr>
            </w:pPr>
            <w:r w:rsidRPr="005F7A99">
              <w:rPr>
                <w:color w:val="000000"/>
                <w:sz w:val="20"/>
                <w:szCs w:val="20"/>
              </w:rPr>
              <w:t>Земли населенных пунктов</w:t>
            </w:r>
          </w:p>
        </w:tc>
      </w:tr>
      <w:tr w:rsidR="00BD2C6A" w:rsidRPr="005F7A99" w:rsidTr="00313DC1">
        <w:trPr>
          <w:jc w:val="center"/>
        </w:trPr>
        <w:tc>
          <w:tcPr>
            <w:tcW w:w="228" w:type="pct"/>
            <w:shd w:val="clear" w:color="auto" w:fill="auto"/>
            <w:vAlign w:val="center"/>
          </w:tcPr>
          <w:p w:rsidR="00BD2C6A" w:rsidRPr="005F7A99" w:rsidRDefault="00BD2C6A" w:rsidP="00313DC1">
            <w:pPr>
              <w:jc w:val="center"/>
              <w:rPr>
                <w:color w:val="000000"/>
                <w:sz w:val="20"/>
                <w:szCs w:val="20"/>
              </w:rPr>
            </w:pPr>
            <w:r w:rsidRPr="005F7A99">
              <w:rPr>
                <w:color w:val="000000"/>
                <w:sz w:val="20"/>
                <w:szCs w:val="20"/>
              </w:rPr>
              <w:t>6</w:t>
            </w:r>
          </w:p>
        </w:tc>
        <w:tc>
          <w:tcPr>
            <w:tcW w:w="575" w:type="pct"/>
            <w:shd w:val="clear" w:color="auto" w:fill="auto"/>
            <w:vAlign w:val="center"/>
          </w:tcPr>
          <w:p w:rsidR="00BD2C6A" w:rsidRPr="005F7A99" w:rsidRDefault="00BD2C6A" w:rsidP="00313DC1">
            <w:pPr>
              <w:ind w:left="-108" w:right="-109"/>
              <w:jc w:val="center"/>
              <w:rPr>
                <w:color w:val="000000"/>
                <w:sz w:val="20"/>
                <w:szCs w:val="20"/>
              </w:rPr>
            </w:pPr>
            <w:r w:rsidRPr="005F7A99">
              <w:rPr>
                <w:color w:val="000000"/>
                <w:sz w:val="20"/>
                <w:szCs w:val="20"/>
              </w:rPr>
              <w:t>Часть земельного участка</w:t>
            </w:r>
            <w:r w:rsidRPr="005F7A99">
              <w:rPr>
                <w:sz w:val="20"/>
                <w:szCs w:val="20"/>
              </w:rPr>
              <w:t xml:space="preserve"> </w:t>
            </w:r>
            <w:r w:rsidRPr="005F7A99">
              <w:rPr>
                <w:color w:val="000000"/>
                <w:sz w:val="20"/>
                <w:szCs w:val="20"/>
              </w:rPr>
              <w:t>65:08:0000031:748</w:t>
            </w:r>
          </w:p>
        </w:tc>
        <w:tc>
          <w:tcPr>
            <w:tcW w:w="1103" w:type="pct"/>
            <w:shd w:val="clear" w:color="auto" w:fill="auto"/>
            <w:vAlign w:val="center"/>
          </w:tcPr>
          <w:p w:rsidR="00BD2C6A" w:rsidRPr="005F7A99" w:rsidRDefault="00BD2C6A" w:rsidP="00313DC1">
            <w:pPr>
              <w:ind w:left="-107" w:right="-108"/>
              <w:jc w:val="center"/>
              <w:rPr>
                <w:color w:val="000000"/>
                <w:sz w:val="20"/>
                <w:szCs w:val="20"/>
              </w:rPr>
            </w:pPr>
            <w:r w:rsidRPr="005F7A99">
              <w:rPr>
                <w:color w:val="000000"/>
                <w:sz w:val="20"/>
                <w:szCs w:val="20"/>
              </w:rPr>
              <w:t>Сахалинская область, р-н Холмский</w:t>
            </w:r>
          </w:p>
        </w:tc>
        <w:tc>
          <w:tcPr>
            <w:tcW w:w="428" w:type="pct"/>
            <w:shd w:val="clear" w:color="auto" w:fill="auto"/>
            <w:vAlign w:val="center"/>
          </w:tcPr>
          <w:p w:rsidR="00BD2C6A" w:rsidRPr="005F7A99" w:rsidRDefault="00BD2C6A" w:rsidP="00313DC1">
            <w:pPr>
              <w:ind w:left="-108" w:right="-117"/>
              <w:jc w:val="center"/>
              <w:rPr>
                <w:color w:val="000000"/>
                <w:sz w:val="20"/>
                <w:szCs w:val="20"/>
              </w:rPr>
            </w:pPr>
            <w:r w:rsidRPr="005F7A99">
              <w:rPr>
                <w:color w:val="000000"/>
                <w:sz w:val="20"/>
                <w:szCs w:val="20"/>
              </w:rPr>
              <w:t>2086</w:t>
            </w:r>
          </w:p>
        </w:tc>
        <w:tc>
          <w:tcPr>
            <w:tcW w:w="483" w:type="pct"/>
            <w:shd w:val="clear" w:color="auto" w:fill="auto"/>
            <w:vAlign w:val="center"/>
          </w:tcPr>
          <w:p w:rsidR="00BD2C6A" w:rsidRPr="005F7A99" w:rsidRDefault="00BD2C6A" w:rsidP="00313DC1">
            <w:pPr>
              <w:ind w:left="-99" w:right="-107"/>
              <w:jc w:val="center"/>
              <w:rPr>
                <w:color w:val="000000"/>
                <w:sz w:val="20"/>
                <w:szCs w:val="20"/>
              </w:rPr>
            </w:pPr>
            <w:r w:rsidRPr="005F7A99">
              <w:rPr>
                <w:color w:val="000000"/>
                <w:sz w:val="20"/>
                <w:szCs w:val="20"/>
              </w:rPr>
              <w:t>855</w:t>
            </w:r>
          </w:p>
        </w:tc>
        <w:tc>
          <w:tcPr>
            <w:tcW w:w="1054" w:type="pct"/>
            <w:shd w:val="clear" w:color="auto" w:fill="auto"/>
            <w:vAlign w:val="center"/>
          </w:tcPr>
          <w:p w:rsidR="00BD2C6A" w:rsidRPr="005F7A99" w:rsidRDefault="00BD2C6A" w:rsidP="00313DC1">
            <w:pPr>
              <w:ind w:left="-109" w:right="-108"/>
              <w:jc w:val="center"/>
              <w:rPr>
                <w:color w:val="000000"/>
                <w:sz w:val="20"/>
                <w:szCs w:val="20"/>
              </w:rPr>
            </w:pPr>
            <w:r w:rsidRPr="005F7A99">
              <w:rPr>
                <w:color w:val="000000"/>
                <w:sz w:val="20"/>
                <w:szCs w:val="20"/>
              </w:rPr>
              <w:t>-</w:t>
            </w:r>
          </w:p>
        </w:tc>
        <w:tc>
          <w:tcPr>
            <w:tcW w:w="575" w:type="pct"/>
            <w:shd w:val="clear" w:color="auto" w:fill="auto"/>
            <w:vAlign w:val="center"/>
          </w:tcPr>
          <w:p w:rsidR="00BD2C6A" w:rsidRPr="005F7A99" w:rsidRDefault="00BD2C6A"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BD2C6A" w:rsidRPr="005F7A99" w:rsidRDefault="00BD2C6A" w:rsidP="00313DC1">
            <w:pPr>
              <w:ind w:left="-109" w:right="-172"/>
              <w:jc w:val="center"/>
              <w:rPr>
                <w:color w:val="000000"/>
                <w:sz w:val="20"/>
                <w:szCs w:val="20"/>
              </w:rPr>
            </w:pPr>
            <w:r w:rsidRPr="005F7A99">
              <w:rPr>
                <w:color w:val="000000"/>
                <w:sz w:val="20"/>
                <w:szCs w:val="20"/>
              </w:rPr>
              <w:t>Земли населенных пунктов</w:t>
            </w:r>
          </w:p>
        </w:tc>
      </w:tr>
      <w:tr w:rsidR="00BD2C6A" w:rsidRPr="005F7A99" w:rsidTr="00313DC1">
        <w:trPr>
          <w:jc w:val="center"/>
        </w:trPr>
        <w:tc>
          <w:tcPr>
            <w:tcW w:w="228" w:type="pct"/>
            <w:shd w:val="clear" w:color="auto" w:fill="auto"/>
            <w:vAlign w:val="center"/>
          </w:tcPr>
          <w:p w:rsidR="00BD2C6A" w:rsidRPr="005F7A99" w:rsidRDefault="00BD2C6A" w:rsidP="00313DC1">
            <w:pPr>
              <w:jc w:val="center"/>
              <w:rPr>
                <w:color w:val="000000"/>
                <w:sz w:val="20"/>
                <w:szCs w:val="20"/>
              </w:rPr>
            </w:pPr>
            <w:r w:rsidRPr="005F7A99">
              <w:rPr>
                <w:color w:val="000000"/>
                <w:sz w:val="20"/>
                <w:szCs w:val="20"/>
              </w:rPr>
              <w:t>7</w:t>
            </w:r>
          </w:p>
        </w:tc>
        <w:tc>
          <w:tcPr>
            <w:tcW w:w="575" w:type="pct"/>
            <w:shd w:val="clear" w:color="auto" w:fill="auto"/>
            <w:vAlign w:val="center"/>
          </w:tcPr>
          <w:p w:rsidR="00BD2C6A" w:rsidRPr="005F7A99" w:rsidRDefault="00BD2C6A" w:rsidP="00313DC1">
            <w:pPr>
              <w:ind w:left="-108" w:right="-109"/>
              <w:jc w:val="center"/>
              <w:rPr>
                <w:color w:val="000000"/>
                <w:sz w:val="20"/>
                <w:szCs w:val="20"/>
              </w:rPr>
            </w:pPr>
            <w:r w:rsidRPr="005F7A99">
              <w:rPr>
                <w:color w:val="000000"/>
                <w:sz w:val="20"/>
                <w:szCs w:val="20"/>
              </w:rPr>
              <w:t>Часть земельного участка</w:t>
            </w:r>
            <w:r w:rsidRPr="005F7A99">
              <w:rPr>
                <w:sz w:val="20"/>
                <w:szCs w:val="20"/>
              </w:rPr>
              <w:t xml:space="preserve"> </w:t>
            </w:r>
            <w:r w:rsidRPr="005F7A99">
              <w:rPr>
                <w:color w:val="000000"/>
                <w:sz w:val="20"/>
                <w:szCs w:val="20"/>
              </w:rPr>
              <w:t>65:08:0000031:653</w:t>
            </w:r>
          </w:p>
        </w:tc>
        <w:tc>
          <w:tcPr>
            <w:tcW w:w="1103" w:type="pct"/>
            <w:shd w:val="clear" w:color="auto" w:fill="auto"/>
            <w:vAlign w:val="center"/>
          </w:tcPr>
          <w:p w:rsidR="00BD2C6A" w:rsidRPr="005F7A99" w:rsidRDefault="00BD2C6A" w:rsidP="00313DC1">
            <w:pPr>
              <w:ind w:left="-107" w:right="-108"/>
              <w:jc w:val="center"/>
              <w:rPr>
                <w:color w:val="000000"/>
                <w:sz w:val="20"/>
                <w:szCs w:val="20"/>
              </w:rPr>
            </w:pPr>
            <w:r w:rsidRPr="005F7A99">
              <w:rPr>
                <w:color w:val="000000"/>
                <w:sz w:val="20"/>
                <w:szCs w:val="20"/>
              </w:rPr>
              <w:t>Сахалинская область, р-н Холмский, Алексеевский распадок</w:t>
            </w:r>
          </w:p>
        </w:tc>
        <w:tc>
          <w:tcPr>
            <w:tcW w:w="428" w:type="pct"/>
            <w:shd w:val="clear" w:color="auto" w:fill="auto"/>
            <w:vAlign w:val="center"/>
          </w:tcPr>
          <w:p w:rsidR="00BD2C6A" w:rsidRPr="005F7A99" w:rsidRDefault="00BD2C6A" w:rsidP="00313DC1">
            <w:pPr>
              <w:ind w:left="-108" w:right="-117"/>
              <w:jc w:val="center"/>
              <w:rPr>
                <w:color w:val="000000"/>
                <w:sz w:val="20"/>
                <w:szCs w:val="20"/>
              </w:rPr>
            </w:pPr>
            <w:r w:rsidRPr="005F7A99">
              <w:rPr>
                <w:color w:val="000000"/>
                <w:sz w:val="20"/>
                <w:szCs w:val="20"/>
              </w:rPr>
              <w:t>1095</w:t>
            </w:r>
          </w:p>
        </w:tc>
        <w:tc>
          <w:tcPr>
            <w:tcW w:w="483" w:type="pct"/>
            <w:shd w:val="clear" w:color="auto" w:fill="auto"/>
            <w:vAlign w:val="center"/>
          </w:tcPr>
          <w:p w:rsidR="00BD2C6A" w:rsidRPr="005F7A99" w:rsidRDefault="00BD2C6A" w:rsidP="00313DC1">
            <w:pPr>
              <w:ind w:left="-99" w:right="-107"/>
              <w:jc w:val="center"/>
              <w:rPr>
                <w:color w:val="000000"/>
                <w:sz w:val="20"/>
                <w:szCs w:val="20"/>
              </w:rPr>
            </w:pPr>
            <w:r w:rsidRPr="005F7A99">
              <w:rPr>
                <w:color w:val="000000"/>
                <w:sz w:val="20"/>
                <w:szCs w:val="20"/>
              </w:rPr>
              <w:t>177</w:t>
            </w:r>
          </w:p>
        </w:tc>
        <w:tc>
          <w:tcPr>
            <w:tcW w:w="1054" w:type="pct"/>
            <w:shd w:val="clear" w:color="auto" w:fill="auto"/>
            <w:vAlign w:val="center"/>
          </w:tcPr>
          <w:p w:rsidR="00BD2C6A" w:rsidRPr="005F7A99" w:rsidRDefault="00BD2C6A" w:rsidP="00313DC1">
            <w:pPr>
              <w:ind w:left="-109" w:right="-108"/>
              <w:jc w:val="center"/>
              <w:rPr>
                <w:color w:val="000000"/>
                <w:sz w:val="20"/>
                <w:szCs w:val="20"/>
              </w:rPr>
            </w:pPr>
            <w:r w:rsidRPr="005F7A99">
              <w:rPr>
                <w:color w:val="000000"/>
                <w:sz w:val="20"/>
                <w:szCs w:val="20"/>
              </w:rPr>
              <w:t>-</w:t>
            </w:r>
          </w:p>
        </w:tc>
        <w:tc>
          <w:tcPr>
            <w:tcW w:w="575" w:type="pct"/>
            <w:shd w:val="clear" w:color="auto" w:fill="auto"/>
            <w:vAlign w:val="center"/>
          </w:tcPr>
          <w:p w:rsidR="00BD2C6A" w:rsidRPr="005F7A99" w:rsidRDefault="00BD2C6A"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BD2C6A" w:rsidRPr="005F7A99" w:rsidRDefault="00C00BA3" w:rsidP="00313DC1">
            <w:pPr>
              <w:ind w:left="-109" w:right="-172"/>
              <w:jc w:val="center"/>
              <w:rPr>
                <w:color w:val="000000"/>
                <w:sz w:val="20"/>
                <w:szCs w:val="20"/>
              </w:rPr>
            </w:pPr>
            <w:r w:rsidRPr="005F7A99">
              <w:rPr>
                <w:color w:val="000000"/>
                <w:sz w:val="20"/>
                <w:szCs w:val="20"/>
              </w:rPr>
              <w:t>Земли сельскохозяйственного назначения</w:t>
            </w:r>
          </w:p>
        </w:tc>
      </w:tr>
      <w:tr w:rsidR="00BD2C6A" w:rsidRPr="005F7A99" w:rsidTr="00313DC1">
        <w:trPr>
          <w:jc w:val="center"/>
        </w:trPr>
        <w:tc>
          <w:tcPr>
            <w:tcW w:w="228" w:type="pct"/>
            <w:shd w:val="clear" w:color="auto" w:fill="auto"/>
            <w:vAlign w:val="center"/>
          </w:tcPr>
          <w:p w:rsidR="00BD2C6A" w:rsidRPr="005F7A99" w:rsidRDefault="00BD2C6A" w:rsidP="00313DC1">
            <w:pPr>
              <w:jc w:val="center"/>
              <w:rPr>
                <w:color w:val="000000"/>
                <w:sz w:val="20"/>
                <w:szCs w:val="20"/>
              </w:rPr>
            </w:pPr>
            <w:r w:rsidRPr="005F7A99">
              <w:rPr>
                <w:color w:val="000000"/>
                <w:sz w:val="20"/>
                <w:szCs w:val="20"/>
              </w:rPr>
              <w:t>8</w:t>
            </w:r>
          </w:p>
        </w:tc>
        <w:tc>
          <w:tcPr>
            <w:tcW w:w="575" w:type="pct"/>
            <w:shd w:val="clear" w:color="auto" w:fill="auto"/>
            <w:vAlign w:val="center"/>
          </w:tcPr>
          <w:p w:rsidR="00BD2C6A" w:rsidRPr="005F7A99" w:rsidRDefault="00BD2C6A" w:rsidP="00313DC1">
            <w:pPr>
              <w:ind w:left="-108" w:right="-109"/>
              <w:jc w:val="center"/>
              <w:rPr>
                <w:color w:val="000000"/>
                <w:sz w:val="20"/>
                <w:szCs w:val="20"/>
              </w:rPr>
            </w:pPr>
            <w:r w:rsidRPr="005F7A99">
              <w:rPr>
                <w:color w:val="000000"/>
                <w:sz w:val="20"/>
                <w:szCs w:val="20"/>
              </w:rPr>
              <w:t>Часть земельного участка</w:t>
            </w:r>
            <w:r w:rsidRPr="005F7A99">
              <w:rPr>
                <w:sz w:val="20"/>
                <w:szCs w:val="20"/>
              </w:rPr>
              <w:t xml:space="preserve"> </w:t>
            </w:r>
            <w:r w:rsidRPr="005F7A99">
              <w:rPr>
                <w:color w:val="000000"/>
                <w:sz w:val="20"/>
                <w:szCs w:val="20"/>
              </w:rPr>
              <w:t>65:08:0000031:657</w:t>
            </w:r>
          </w:p>
        </w:tc>
        <w:tc>
          <w:tcPr>
            <w:tcW w:w="1103" w:type="pct"/>
            <w:shd w:val="clear" w:color="auto" w:fill="auto"/>
            <w:vAlign w:val="center"/>
          </w:tcPr>
          <w:p w:rsidR="00BD2C6A" w:rsidRPr="005F7A99" w:rsidRDefault="00BD2C6A" w:rsidP="00313DC1">
            <w:pPr>
              <w:ind w:left="-107" w:right="-108"/>
              <w:jc w:val="center"/>
              <w:rPr>
                <w:color w:val="000000"/>
                <w:sz w:val="20"/>
                <w:szCs w:val="20"/>
              </w:rPr>
            </w:pPr>
            <w:r w:rsidRPr="005F7A99">
              <w:rPr>
                <w:color w:val="000000"/>
                <w:sz w:val="20"/>
                <w:szCs w:val="20"/>
              </w:rPr>
              <w:t>Сахалинская область, р-н Холмский, Алексеевский распадок, садоводческое товарищество "Лазурный"</w:t>
            </w:r>
          </w:p>
        </w:tc>
        <w:tc>
          <w:tcPr>
            <w:tcW w:w="428" w:type="pct"/>
            <w:shd w:val="clear" w:color="auto" w:fill="auto"/>
            <w:vAlign w:val="center"/>
          </w:tcPr>
          <w:p w:rsidR="00BD2C6A" w:rsidRPr="005F7A99" w:rsidRDefault="00BD2C6A" w:rsidP="00313DC1">
            <w:pPr>
              <w:ind w:left="-108" w:right="-117"/>
              <w:jc w:val="center"/>
              <w:rPr>
                <w:color w:val="000000"/>
                <w:sz w:val="20"/>
                <w:szCs w:val="20"/>
              </w:rPr>
            </w:pPr>
            <w:r w:rsidRPr="005F7A99">
              <w:rPr>
                <w:color w:val="000000"/>
                <w:sz w:val="20"/>
                <w:szCs w:val="20"/>
              </w:rPr>
              <w:t>1947</w:t>
            </w:r>
          </w:p>
        </w:tc>
        <w:tc>
          <w:tcPr>
            <w:tcW w:w="483" w:type="pct"/>
            <w:shd w:val="clear" w:color="auto" w:fill="auto"/>
            <w:vAlign w:val="center"/>
          </w:tcPr>
          <w:p w:rsidR="00BD2C6A" w:rsidRPr="005F7A99" w:rsidRDefault="00BD2C6A" w:rsidP="00313DC1">
            <w:pPr>
              <w:ind w:left="-99" w:right="-107"/>
              <w:jc w:val="center"/>
              <w:rPr>
                <w:color w:val="000000"/>
                <w:sz w:val="20"/>
                <w:szCs w:val="20"/>
              </w:rPr>
            </w:pPr>
            <w:r w:rsidRPr="005F7A99">
              <w:rPr>
                <w:color w:val="000000"/>
                <w:sz w:val="20"/>
                <w:szCs w:val="20"/>
              </w:rPr>
              <w:t>423</w:t>
            </w:r>
          </w:p>
        </w:tc>
        <w:tc>
          <w:tcPr>
            <w:tcW w:w="1054" w:type="pct"/>
            <w:shd w:val="clear" w:color="auto" w:fill="auto"/>
            <w:vAlign w:val="center"/>
          </w:tcPr>
          <w:p w:rsidR="00BD2C6A" w:rsidRPr="005F7A99" w:rsidRDefault="00BD2C6A" w:rsidP="00313DC1">
            <w:pPr>
              <w:ind w:left="-109" w:right="-108"/>
              <w:jc w:val="center"/>
              <w:rPr>
                <w:color w:val="000000"/>
                <w:sz w:val="20"/>
                <w:szCs w:val="20"/>
              </w:rPr>
            </w:pPr>
            <w:r w:rsidRPr="005F7A99">
              <w:rPr>
                <w:color w:val="000000"/>
                <w:sz w:val="20"/>
                <w:szCs w:val="20"/>
              </w:rPr>
              <w:t>-</w:t>
            </w:r>
          </w:p>
        </w:tc>
        <w:tc>
          <w:tcPr>
            <w:tcW w:w="575" w:type="pct"/>
            <w:shd w:val="clear" w:color="auto" w:fill="auto"/>
            <w:vAlign w:val="center"/>
          </w:tcPr>
          <w:p w:rsidR="00BD2C6A" w:rsidRPr="005F7A99" w:rsidRDefault="00BD2C6A"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BD2C6A" w:rsidRPr="005F7A99" w:rsidRDefault="00C00BA3" w:rsidP="00313DC1">
            <w:pPr>
              <w:ind w:left="-109" w:right="-172"/>
              <w:jc w:val="center"/>
              <w:rPr>
                <w:color w:val="000000"/>
                <w:sz w:val="20"/>
                <w:szCs w:val="20"/>
              </w:rPr>
            </w:pPr>
            <w:r w:rsidRPr="005F7A99">
              <w:rPr>
                <w:color w:val="000000"/>
                <w:sz w:val="20"/>
                <w:szCs w:val="20"/>
              </w:rPr>
              <w:t>Земли сельскохозяйственного назначения</w:t>
            </w:r>
          </w:p>
        </w:tc>
      </w:tr>
      <w:tr w:rsidR="00BD2C6A" w:rsidRPr="005F7A99" w:rsidTr="00313DC1">
        <w:trPr>
          <w:jc w:val="center"/>
        </w:trPr>
        <w:tc>
          <w:tcPr>
            <w:tcW w:w="228" w:type="pct"/>
            <w:shd w:val="clear" w:color="auto" w:fill="auto"/>
            <w:vAlign w:val="center"/>
          </w:tcPr>
          <w:p w:rsidR="00BD2C6A" w:rsidRPr="005F7A99" w:rsidRDefault="00BD2C6A" w:rsidP="00313DC1">
            <w:pPr>
              <w:jc w:val="center"/>
              <w:rPr>
                <w:color w:val="000000"/>
                <w:sz w:val="20"/>
                <w:szCs w:val="20"/>
              </w:rPr>
            </w:pPr>
            <w:r w:rsidRPr="005F7A99">
              <w:rPr>
                <w:color w:val="000000"/>
                <w:sz w:val="20"/>
                <w:szCs w:val="20"/>
              </w:rPr>
              <w:t>9</w:t>
            </w:r>
          </w:p>
        </w:tc>
        <w:tc>
          <w:tcPr>
            <w:tcW w:w="575" w:type="pct"/>
            <w:shd w:val="clear" w:color="auto" w:fill="auto"/>
            <w:vAlign w:val="center"/>
          </w:tcPr>
          <w:p w:rsidR="00BD2C6A" w:rsidRPr="005F7A99" w:rsidRDefault="00BD2C6A" w:rsidP="00313DC1">
            <w:pPr>
              <w:ind w:left="-108" w:right="-109"/>
              <w:jc w:val="center"/>
              <w:rPr>
                <w:color w:val="000000"/>
                <w:sz w:val="20"/>
                <w:szCs w:val="20"/>
              </w:rPr>
            </w:pPr>
            <w:r w:rsidRPr="005F7A99">
              <w:rPr>
                <w:color w:val="000000"/>
                <w:sz w:val="20"/>
                <w:szCs w:val="20"/>
              </w:rPr>
              <w:t>65:08:0000031:642</w:t>
            </w:r>
          </w:p>
        </w:tc>
        <w:tc>
          <w:tcPr>
            <w:tcW w:w="1103" w:type="pct"/>
            <w:shd w:val="clear" w:color="auto" w:fill="auto"/>
            <w:vAlign w:val="center"/>
          </w:tcPr>
          <w:p w:rsidR="00BD2C6A" w:rsidRPr="005F7A99" w:rsidRDefault="00BD2C6A" w:rsidP="00313DC1">
            <w:pPr>
              <w:ind w:left="-107" w:right="-108"/>
              <w:jc w:val="center"/>
              <w:rPr>
                <w:color w:val="000000"/>
                <w:sz w:val="20"/>
                <w:szCs w:val="20"/>
              </w:rPr>
            </w:pPr>
            <w:r w:rsidRPr="005F7A99">
              <w:rPr>
                <w:color w:val="000000"/>
                <w:sz w:val="20"/>
                <w:szCs w:val="20"/>
              </w:rPr>
              <w:t>Сахалинская область, р-н Холмский, Алексеевский распадок</w:t>
            </w:r>
          </w:p>
        </w:tc>
        <w:tc>
          <w:tcPr>
            <w:tcW w:w="428" w:type="pct"/>
            <w:shd w:val="clear" w:color="auto" w:fill="auto"/>
            <w:vAlign w:val="center"/>
          </w:tcPr>
          <w:p w:rsidR="00BD2C6A" w:rsidRPr="005F7A99" w:rsidRDefault="00BD2C6A" w:rsidP="00313DC1">
            <w:pPr>
              <w:ind w:left="-108" w:right="-117"/>
              <w:jc w:val="center"/>
              <w:rPr>
                <w:color w:val="000000"/>
                <w:sz w:val="20"/>
                <w:szCs w:val="20"/>
              </w:rPr>
            </w:pPr>
            <w:r w:rsidRPr="005F7A99">
              <w:rPr>
                <w:color w:val="000000"/>
                <w:sz w:val="20"/>
                <w:szCs w:val="20"/>
              </w:rPr>
              <w:t>1349</w:t>
            </w:r>
          </w:p>
        </w:tc>
        <w:tc>
          <w:tcPr>
            <w:tcW w:w="483" w:type="pct"/>
            <w:shd w:val="clear" w:color="auto" w:fill="auto"/>
            <w:vAlign w:val="center"/>
          </w:tcPr>
          <w:p w:rsidR="00BD2C6A" w:rsidRPr="005F7A99" w:rsidRDefault="00BD2C6A" w:rsidP="00313DC1">
            <w:pPr>
              <w:ind w:left="-99" w:right="-107"/>
              <w:jc w:val="center"/>
              <w:rPr>
                <w:color w:val="000000"/>
                <w:sz w:val="20"/>
                <w:szCs w:val="20"/>
              </w:rPr>
            </w:pPr>
            <w:r w:rsidRPr="005F7A99">
              <w:rPr>
                <w:color w:val="000000"/>
                <w:sz w:val="20"/>
                <w:szCs w:val="20"/>
              </w:rPr>
              <w:t>1349</w:t>
            </w:r>
          </w:p>
        </w:tc>
        <w:tc>
          <w:tcPr>
            <w:tcW w:w="1054" w:type="pct"/>
            <w:shd w:val="clear" w:color="auto" w:fill="auto"/>
            <w:vAlign w:val="center"/>
          </w:tcPr>
          <w:p w:rsidR="00BD2C6A" w:rsidRPr="005F7A99" w:rsidRDefault="00BD2C6A" w:rsidP="00313DC1">
            <w:pPr>
              <w:ind w:left="-109" w:right="-108"/>
              <w:jc w:val="center"/>
              <w:rPr>
                <w:color w:val="000000"/>
                <w:sz w:val="20"/>
                <w:szCs w:val="20"/>
              </w:rPr>
            </w:pPr>
            <w:r w:rsidRPr="005F7A99">
              <w:rPr>
                <w:color w:val="000000"/>
                <w:sz w:val="20"/>
                <w:szCs w:val="20"/>
              </w:rPr>
              <w:t>Для ведения садоводства</w:t>
            </w:r>
          </w:p>
        </w:tc>
        <w:tc>
          <w:tcPr>
            <w:tcW w:w="575" w:type="pct"/>
            <w:shd w:val="clear" w:color="auto" w:fill="auto"/>
            <w:vAlign w:val="center"/>
          </w:tcPr>
          <w:p w:rsidR="00BD2C6A" w:rsidRPr="005F7A99" w:rsidRDefault="00BD2C6A"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BD2C6A" w:rsidRPr="005F7A99" w:rsidRDefault="00C00BA3" w:rsidP="00313DC1">
            <w:pPr>
              <w:ind w:left="-109" w:right="-172"/>
              <w:jc w:val="center"/>
              <w:rPr>
                <w:color w:val="000000"/>
                <w:sz w:val="20"/>
                <w:szCs w:val="20"/>
              </w:rPr>
            </w:pPr>
            <w:r w:rsidRPr="005F7A99">
              <w:rPr>
                <w:color w:val="000000"/>
                <w:sz w:val="20"/>
                <w:szCs w:val="20"/>
              </w:rPr>
              <w:t>Земли сельскохозяйственного назначения</w:t>
            </w:r>
          </w:p>
        </w:tc>
      </w:tr>
      <w:tr w:rsidR="00BD2C6A" w:rsidRPr="005F7A99" w:rsidTr="00313DC1">
        <w:trPr>
          <w:jc w:val="center"/>
        </w:trPr>
        <w:tc>
          <w:tcPr>
            <w:tcW w:w="228" w:type="pct"/>
            <w:shd w:val="clear" w:color="auto" w:fill="auto"/>
            <w:vAlign w:val="center"/>
          </w:tcPr>
          <w:p w:rsidR="00BD2C6A" w:rsidRPr="005F7A99" w:rsidRDefault="00BD2C6A" w:rsidP="00313DC1">
            <w:pPr>
              <w:jc w:val="center"/>
              <w:rPr>
                <w:color w:val="000000"/>
                <w:sz w:val="20"/>
                <w:szCs w:val="20"/>
              </w:rPr>
            </w:pPr>
            <w:r w:rsidRPr="005F7A99">
              <w:rPr>
                <w:color w:val="000000"/>
                <w:sz w:val="20"/>
                <w:szCs w:val="20"/>
              </w:rPr>
              <w:t>10</w:t>
            </w:r>
          </w:p>
        </w:tc>
        <w:tc>
          <w:tcPr>
            <w:tcW w:w="575" w:type="pct"/>
            <w:shd w:val="clear" w:color="auto" w:fill="auto"/>
            <w:vAlign w:val="center"/>
          </w:tcPr>
          <w:p w:rsidR="00BD2C6A" w:rsidRPr="005F7A99" w:rsidRDefault="00BD2C6A" w:rsidP="00313DC1">
            <w:pPr>
              <w:ind w:left="-108" w:right="-109"/>
              <w:jc w:val="center"/>
              <w:rPr>
                <w:color w:val="000000"/>
                <w:sz w:val="20"/>
                <w:szCs w:val="20"/>
              </w:rPr>
            </w:pPr>
            <w:r w:rsidRPr="005F7A99">
              <w:rPr>
                <w:color w:val="000000"/>
                <w:sz w:val="20"/>
                <w:szCs w:val="20"/>
              </w:rPr>
              <w:t>65:08:0000031:644</w:t>
            </w:r>
          </w:p>
        </w:tc>
        <w:tc>
          <w:tcPr>
            <w:tcW w:w="1103" w:type="pct"/>
            <w:shd w:val="clear" w:color="auto" w:fill="auto"/>
            <w:vAlign w:val="center"/>
          </w:tcPr>
          <w:p w:rsidR="00BD2C6A" w:rsidRPr="005F7A99" w:rsidRDefault="00BD2C6A" w:rsidP="00313DC1">
            <w:pPr>
              <w:ind w:left="-107" w:right="-108"/>
              <w:jc w:val="center"/>
              <w:rPr>
                <w:color w:val="000000"/>
                <w:sz w:val="20"/>
                <w:szCs w:val="20"/>
              </w:rPr>
            </w:pPr>
            <w:r w:rsidRPr="005F7A99">
              <w:rPr>
                <w:color w:val="000000"/>
                <w:sz w:val="20"/>
                <w:szCs w:val="20"/>
              </w:rPr>
              <w:t>Сахалинская область, р-н Холмский, Алексеевский распадок</w:t>
            </w:r>
          </w:p>
        </w:tc>
        <w:tc>
          <w:tcPr>
            <w:tcW w:w="428" w:type="pct"/>
            <w:shd w:val="clear" w:color="auto" w:fill="auto"/>
            <w:vAlign w:val="center"/>
          </w:tcPr>
          <w:p w:rsidR="00BD2C6A" w:rsidRPr="005F7A99" w:rsidRDefault="00BD2C6A" w:rsidP="00313DC1">
            <w:pPr>
              <w:ind w:left="-108" w:right="-117"/>
              <w:jc w:val="center"/>
              <w:rPr>
                <w:color w:val="000000"/>
                <w:sz w:val="20"/>
                <w:szCs w:val="20"/>
              </w:rPr>
            </w:pPr>
            <w:r w:rsidRPr="005F7A99">
              <w:rPr>
                <w:color w:val="000000"/>
                <w:sz w:val="20"/>
                <w:szCs w:val="20"/>
              </w:rPr>
              <w:t>596</w:t>
            </w:r>
          </w:p>
        </w:tc>
        <w:tc>
          <w:tcPr>
            <w:tcW w:w="483" w:type="pct"/>
            <w:shd w:val="clear" w:color="auto" w:fill="auto"/>
            <w:vAlign w:val="center"/>
          </w:tcPr>
          <w:p w:rsidR="00BD2C6A" w:rsidRPr="005F7A99" w:rsidRDefault="00BD2C6A" w:rsidP="00313DC1">
            <w:pPr>
              <w:ind w:left="-99" w:right="-107"/>
              <w:jc w:val="center"/>
              <w:rPr>
                <w:color w:val="000000"/>
                <w:sz w:val="20"/>
                <w:szCs w:val="20"/>
              </w:rPr>
            </w:pPr>
            <w:r w:rsidRPr="005F7A99">
              <w:rPr>
                <w:color w:val="000000"/>
                <w:sz w:val="20"/>
                <w:szCs w:val="20"/>
              </w:rPr>
              <w:t>596</w:t>
            </w:r>
          </w:p>
        </w:tc>
        <w:tc>
          <w:tcPr>
            <w:tcW w:w="1054" w:type="pct"/>
            <w:shd w:val="clear" w:color="auto" w:fill="auto"/>
            <w:vAlign w:val="center"/>
          </w:tcPr>
          <w:p w:rsidR="00BD2C6A" w:rsidRPr="005F7A99" w:rsidRDefault="00BD2C6A" w:rsidP="00313DC1">
            <w:pPr>
              <w:ind w:left="-109" w:right="-108"/>
              <w:jc w:val="center"/>
              <w:rPr>
                <w:color w:val="000000"/>
                <w:sz w:val="20"/>
                <w:szCs w:val="20"/>
              </w:rPr>
            </w:pPr>
            <w:r w:rsidRPr="005F7A99">
              <w:rPr>
                <w:color w:val="000000"/>
                <w:sz w:val="20"/>
                <w:szCs w:val="20"/>
              </w:rPr>
              <w:t>Для ведения садоводства</w:t>
            </w:r>
          </w:p>
        </w:tc>
        <w:tc>
          <w:tcPr>
            <w:tcW w:w="575" w:type="pct"/>
            <w:shd w:val="clear" w:color="auto" w:fill="auto"/>
            <w:vAlign w:val="center"/>
          </w:tcPr>
          <w:p w:rsidR="00BD2C6A" w:rsidRPr="005F7A99" w:rsidRDefault="00BD2C6A"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BD2C6A" w:rsidRPr="005F7A99" w:rsidRDefault="00C00BA3" w:rsidP="00313DC1">
            <w:pPr>
              <w:ind w:left="-109" w:right="-172"/>
              <w:jc w:val="center"/>
              <w:rPr>
                <w:color w:val="000000"/>
                <w:sz w:val="20"/>
                <w:szCs w:val="20"/>
              </w:rPr>
            </w:pPr>
            <w:r w:rsidRPr="005F7A99">
              <w:rPr>
                <w:color w:val="000000"/>
                <w:sz w:val="20"/>
                <w:szCs w:val="20"/>
              </w:rPr>
              <w:t>Земли сельскохозяйственного назначения</w:t>
            </w:r>
          </w:p>
        </w:tc>
      </w:tr>
      <w:tr w:rsidR="00BD2C6A" w:rsidRPr="005F7A99" w:rsidTr="00313DC1">
        <w:trPr>
          <w:jc w:val="center"/>
        </w:trPr>
        <w:tc>
          <w:tcPr>
            <w:tcW w:w="228" w:type="pct"/>
            <w:shd w:val="clear" w:color="auto" w:fill="auto"/>
            <w:vAlign w:val="center"/>
          </w:tcPr>
          <w:p w:rsidR="00BD2C6A" w:rsidRPr="005F7A99" w:rsidRDefault="00BD2C6A" w:rsidP="00313DC1">
            <w:pPr>
              <w:jc w:val="center"/>
              <w:rPr>
                <w:color w:val="000000"/>
                <w:sz w:val="20"/>
                <w:szCs w:val="20"/>
              </w:rPr>
            </w:pPr>
            <w:r w:rsidRPr="005F7A99">
              <w:rPr>
                <w:color w:val="000000"/>
                <w:sz w:val="20"/>
                <w:szCs w:val="20"/>
              </w:rPr>
              <w:t>11</w:t>
            </w:r>
          </w:p>
        </w:tc>
        <w:tc>
          <w:tcPr>
            <w:tcW w:w="575" w:type="pct"/>
            <w:shd w:val="clear" w:color="auto" w:fill="auto"/>
            <w:vAlign w:val="center"/>
          </w:tcPr>
          <w:p w:rsidR="00BD2C6A" w:rsidRPr="005F7A99" w:rsidRDefault="00BD2C6A" w:rsidP="00313DC1">
            <w:pPr>
              <w:ind w:left="-108" w:right="-109"/>
              <w:jc w:val="center"/>
              <w:rPr>
                <w:color w:val="000000"/>
                <w:sz w:val="20"/>
                <w:szCs w:val="20"/>
              </w:rPr>
            </w:pPr>
            <w:r w:rsidRPr="005F7A99">
              <w:rPr>
                <w:color w:val="000000"/>
                <w:sz w:val="20"/>
                <w:szCs w:val="20"/>
              </w:rPr>
              <w:t>65:08:0000031:23</w:t>
            </w:r>
          </w:p>
        </w:tc>
        <w:tc>
          <w:tcPr>
            <w:tcW w:w="1103" w:type="pct"/>
            <w:shd w:val="clear" w:color="auto" w:fill="auto"/>
            <w:vAlign w:val="center"/>
          </w:tcPr>
          <w:p w:rsidR="00BD2C6A" w:rsidRPr="005F7A99" w:rsidRDefault="00BD2C6A" w:rsidP="00313DC1">
            <w:pPr>
              <w:ind w:left="-107" w:right="-108"/>
              <w:jc w:val="center"/>
              <w:rPr>
                <w:color w:val="000000"/>
                <w:sz w:val="20"/>
                <w:szCs w:val="20"/>
              </w:rPr>
            </w:pPr>
            <w:r w:rsidRPr="005F7A99">
              <w:rPr>
                <w:color w:val="000000"/>
                <w:sz w:val="20"/>
                <w:szCs w:val="20"/>
              </w:rPr>
              <w:t>обл. Сахалинская, р-н Холмский</w:t>
            </w:r>
          </w:p>
        </w:tc>
        <w:tc>
          <w:tcPr>
            <w:tcW w:w="428" w:type="pct"/>
            <w:shd w:val="clear" w:color="auto" w:fill="auto"/>
            <w:vAlign w:val="center"/>
          </w:tcPr>
          <w:p w:rsidR="00BD2C6A" w:rsidRPr="005F7A99" w:rsidRDefault="00BD2C6A" w:rsidP="00313DC1">
            <w:pPr>
              <w:ind w:left="-108" w:right="-117"/>
              <w:jc w:val="center"/>
              <w:rPr>
                <w:color w:val="000000"/>
                <w:sz w:val="20"/>
                <w:szCs w:val="20"/>
              </w:rPr>
            </w:pPr>
            <w:r w:rsidRPr="005F7A99">
              <w:rPr>
                <w:color w:val="000000"/>
                <w:sz w:val="20"/>
                <w:szCs w:val="20"/>
              </w:rPr>
              <w:t>10000</w:t>
            </w:r>
          </w:p>
        </w:tc>
        <w:tc>
          <w:tcPr>
            <w:tcW w:w="483" w:type="pct"/>
            <w:shd w:val="clear" w:color="auto" w:fill="auto"/>
            <w:vAlign w:val="center"/>
          </w:tcPr>
          <w:p w:rsidR="00BD2C6A" w:rsidRPr="005F7A99" w:rsidRDefault="00BD2C6A" w:rsidP="00313DC1">
            <w:pPr>
              <w:ind w:left="-99" w:right="-107"/>
              <w:jc w:val="center"/>
              <w:rPr>
                <w:color w:val="000000"/>
                <w:sz w:val="20"/>
                <w:szCs w:val="20"/>
              </w:rPr>
            </w:pPr>
            <w:r w:rsidRPr="005F7A99">
              <w:rPr>
                <w:color w:val="000000"/>
                <w:sz w:val="20"/>
                <w:szCs w:val="20"/>
              </w:rPr>
              <w:t>10000</w:t>
            </w:r>
          </w:p>
        </w:tc>
        <w:tc>
          <w:tcPr>
            <w:tcW w:w="1054" w:type="pct"/>
            <w:shd w:val="clear" w:color="auto" w:fill="auto"/>
            <w:vAlign w:val="center"/>
          </w:tcPr>
          <w:p w:rsidR="00BD2C6A" w:rsidRPr="005F7A99" w:rsidRDefault="00BD2C6A" w:rsidP="00313DC1">
            <w:pPr>
              <w:ind w:left="-109" w:right="-108"/>
              <w:jc w:val="center"/>
              <w:rPr>
                <w:color w:val="000000"/>
                <w:sz w:val="20"/>
                <w:szCs w:val="20"/>
              </w:rPr>
            </w:pPr>
            <w:r w:rsidRPr="005F7A99">
              <w:rPr>
                <w:color w:val="000000"/>
                <w:sz w:val="20"/>
                <w:szCs w:val="20"/>
              </w:rPr>
              <w:t>водозабор</w:t>
            </w:r>
          </w:p>
        </w:tc>
        <w:tc>
          <w:tcPr>
            <w:tcW w:w="575" w:type="pct"/>
            <w:shd w:val="clear" w:color="auto" w:fill="auto"/>
            <w:vAlign w:val="center"/>
          </w:tcPr>
          <w:p w:rsidR="00BD2C6A" w:rsidRPr="005F7A99" w:rsidRDefault="00BD2C6A"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BD2C6A" w:rsidRPr="005F7A99" w:rsidRDefault="00C00BA3" w:rsidP="00313DC1">
            <w:pPr>
              <w:ind w:left="-109" w:right="-172"/>
              <w:jc w:val="center"/>
              <w:rPr>
                <w:color w:val="000000"/>
                <w:sz w:val="20"/>
                <w:szCs w:val="20"/>
              </w:rPr>
            </w:pPr>
            <w:r w:rsidRPr="005F7A99">
              <w:rPr>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r w:rsidR="00BD2C6A" w:rsidRPr="005F7A99" w:rsidTr="00313DC1">
        <w:trPr>
          <w:jc w:val="center"/>
        </w:trPr>
        <w:tc>
          <w:tcPr>
            <w:tcW w:w="228" w:type="pct"/>
            <w:shd w:val="clear" w:color="auto" w:fill="auto"/>
            <w:vAlign w:val="center"/>
          </w:tcPr>
          <w:p w:rsidR="00BD2C6A" w:rsidRPr="005F7A99" w:rsidRDefault="00BD2C6A" w:rsidP="00313DC1">
            <w:pPr>
              <w:jc w:val="center"/>
              <w:rPr>
                <w:color w:val="000000"/>
                <w:sz w:val="20"/>
                <w:szCs w:val="20"/>
              </w:rPr>
            </w:pPr>
            <w:r w:rsidRPr="005F7A99">
              <w:rPr>
                <w:color w:val="000000"/>
                <w:sz w:val="20"/>
                <w:szCs w:val="20"/>
              </w:rPr>
              <w:t>12</w:t>
            </w:r>
          </w:p>
        </w:tc>
        <w:tc>
          <w:tcPr>
            <w:tcW w:w="575" w:type="pct"/>
            <w:shd w:val="clear" w:color="auto" w:fill="auto"/>
            <w:vAlign w:val="center"/>
          </w:tcPr>
          <w:p w:rsidR="00BD2C6A" w:rsidRPr="005F7A99" w:rsidRDefault="00BD2C6A" w:rsidP="00313DC1">
            <w:pPr>
              <w:ind w:left="-108" w:right="-109"/>
              <w:jc w:val="center"/>
              <w:rPr>
                <w:color w:val="000000"/>
                <w:sz w:val="20"/>
                <w:szCs w:val="20"/>
              </w:rPr>
            </w:pPr>
            <w:r w:rsidRPr="005F7A99">
              <w:rPr>
                <w:color w:val="000000"/>
                <w:sz w:val="20"/>
                <w:szCs w:val="20"/>
              </w:rPr>
              <w:t>65:08:0000031:972</w:t>
            </w:r>
          </w:p>
        </w:tc>
        <w:tc>
          <w:tcPr>
            <w:tcW w:w="1103" w:type="pct"/>
            <w:shd w:val="clear" w:color="auto" w:fill="auto"/>
            <w:vAlign w:val="center"/>
          </w:tcPr>
          <w:p w:rsidR="00BD2C6A" w:rsidRPr="005F7A99" w:rsidRDefault="00BD2C6A" w:rsidP="00313DC1">
            <w:pPr>
              <w:ind w:left="-107" w:right="-108"/>
              <w:jc w:val="center"/>
              <w:rPr>
                <w:color w:val="000000"/>
                <w:sz w:val="20"/>
                <w:szCs w:val="20"/>
              </w:rPr>
            </w:pPr>
            <w:r w:rsidRPr="005F7A99">
              <w:rPr>
                <w:color w:val="000000"/>
                <w:sz w:val="20"/>
                <w:szCs w:val="20"/>
              </w:rPr>
              <w:t>Сахалинская обл., Холмский р-н., с. Яблочное, ул. Рабочая.</w:t>
            </w:r>
          </w:p>
        </w:tc>
        <w:tc>
          <w:tcPr>
            <w:tcW w:w="428" w:type="pct"/>
            <w:shd w:val="clear" w:color="auto" w:fill="auto"/>
            <w:vAlign w:val="center"/>
          </w:tcPr>
          <w:p w:rsidR="00BD2C6A" w:rsidRPr="005F7A99" w:rsidRDefault="00BD2C6A" w:rsidP="00313DC1">
            <w:pPr>
              <w:ind w:left="-108" w:right="-117"/>
              <w:jc w:val="center"/>
              <w:rPr>
                <w:color w:val="000000"/>
                <w:sz w:val="20"/>
                <w:szCs w:val="20"/>
              </w:rPr>
            </w:pPr>
            <w:r w:rsidRPr="005F7A99">
              <w:rPr>
                <w:color w:val="000000"/>
                <w:sz w:val="20"/>
                <w:szCs w:val="20"/>
              </w:rPr>
              <w:t>953</w:t>
            </w:r>
          </w:p>
        </w:tc>
        <w:tc>
          <w:tcPr>
            <w:tcW w:w="483" w:type="pct"/>
            <w:shd w:val="clear" w:color="auto" w:fill="auto"/>
            <w:vAlign w:val="center"/>
          </w:tcPr>
          <w:p w:rsidR="00BD2C6A" w:rsidRPr="005F7A99" w:rsidRDefault="00BD2C6A" w:rsidP="00313DC1">
            <w:pPr>
              <w:ind w:left="-99" w:right="-107"/>
              <w:jc w:val="center"/>
              <w:rPr>
                <w:color w:val="000000"/>
                <w:sz w:val="20"/>
                <w:szCs w:val="20"/>
              </w:rPr>
            </w:pPr>
            <w:r w:rsidRPr="005F7A99">
              <w:rPr>
                <w:color w:val="000000"/>
                <w:sz w:val="20"/>
                <w:szCs w:val="20"/>
              </w:rPr>
              <w:t>953</w:t>
            </w:r>
          </w:p>
        </w:tc>
        <w:tc>
          <w:tcPr>
            <w:tcW w:w="1054" w:type="pct"/>
            <w:shd w:val="clear" w:color="auto" w:fill="auto"/>
            <w:vAlign w:val="center"/>
          </w:tcPr>
          <w:p w:rsidR="00BD2C6A" w:rsidRPr="005F7A99" w:rsidRDefault="00BD2C6A" w:rsidP="00313DC1">
            <w:pPr>
              <w:ind w:left="-109" w:right="-108"/>
              <w:jc w:val="center"/>
              <w:rPr>
                <w:color w:val="000000"/>
                <w:sz w:val="20"/>
                <w:szCs w:val="20"/>
              </w:rPr>
            </w:pPr>
            <w:r w:rsidRPr="005F7A99">
              <w:rPr>
                <w:color w:val="000000"/>
                <w:sz w:val="20"/>
                <w:szCs w:val="20"/>
              </w:rPr>
              <w:t>Для ведения личного подсобного хозяйства</w:t>
            </w:r>
          </w:p>
        </w:tc>
        <w:tc>
          <w:tcPr>
            <w:tcW w:w="575" w:type="pct"/>
            <w:shd w:val="clear" w:color="auto" w:fill="auto"/>
            <w:vAlign w:val="center"/>
          </w:tcPr>
          <w:p w:rsidR="00BD2C6A" w:rsidRPr="005F7A99" w:rsidRDefault="00BD2C6A"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BD2C6A" w:rsidRPr="005F7A99" w:rsidRDefault="00BD2C6A" w:rsidP="00313DC1">
            <w:pPr>
              <w:ind w:left="-109" w:right="-172"/>
              <w:jc w:val="center"/>
              <w:rPr>
                <w:color w:val="000000"/>
                <w:sz w:val="20"/>
                <w:szCs w:val="20"/>
              </w:rPr>
            </w:pPr>
            <w:r w:rsidRPr="005F7A99">
              <w:rPr>
                <w:color w:val="000000"/>
                <w:sz w:val="20"/>
                <w:szCs w:val="20"/>
              </w:rPr>
              <w:t>Земли населенных пунктов</w:t>
            </w:r>
          </w:p>
        </w:tc>
      </w:tr>
      <w:tr w:rsidR="00BD2C6A" w:rsidRPr="005F7A99" w:rsidTr="00313DC1">
        <w:trPr>
          <w:jc w:val="center"/>
        </w:trPr>
        <w:tc>
          <w:tcPr>
            <w:tcW w:w="228" w:type="pct"/>
            <w:shd w:val="clear" w:color="auto" w:fill="auto"/>
            <w:vAlign w:val="center"/>
          </w:tcPr>
          <w:p w:rsidR="00BD2C6A" w:rsidRPr="005F7A99" w:rsidRDefault="00BD2C6A" w:rsidP="00313DC1">
            <w:pPr>
              <w:jc w:val="center"/>
              <w:rPr>
                <w:color w:val="000000"/>
                <w:sz w:val="20"/>
                <w:szCs w:val="20"/>
              </w:rPr>
            </w:pPr>
            <w:r w:rsidRPr="005F7A99">
              <w:rPr>
                <w:color w:val="000000"/>
                <w:sz w:val="20"/>
                <w:szCs w:val="20"/>
              </w:rPr>
              <w:t>13</w:t>
            </w:r>
          </w:p>
        </w:tc>
        <w:tc>
          <w:tcPr>
            <w:tcW w:w="575" w:type="pct"/>
            <w:shd w:val="clear" w:color="auto" w:fill="auto"/>
            <w:vAlign w:val="center"/>
          </w:tcPr>
          <w:p w:rsidR="00BD2C6A" w:rsidRPr="005F7A99" w:rsidRDefault="00BD2C6A" w:rsidP="00313DC1">
            <w:pPr>
              <w:ind w:left="-108" w:right="-109"/>
              <w:jc w:val="center"/>
              <w:rPr>
                <w:color w:val="000000"/>
                <w:sz w:val="20"/>
                <w:szCs w:val="20"/>
              </w:rPr>
            </w:pPr>
            <w:r w:rsidRPr="005F7A99">
              <w:rPr>
                <w:color w:val="000000"/>
                <w:sz w:val="20"/>
                <w:szCs w:val="20"/>
              </w:rPr>
              <w:t>Часть земельного участка</w:t>
            </w:r>
            <w:r w:rsidRPr="005F7A99">
              <w:rPr>
                <w:sz w:val="20"/>
                <w:szCs w:val="20"/>
              </w:rPr>
              <w:t xml:space="preserve"> </w:t>
            </w:r>
            <w:r w:rsidRPr="005F7A99">
              <w:rPr>
                <w:color w:val="000000"/>
                <w:sz w:val="20"/>
                <w:szCs w:val="20"/>
              </w:rPr>
              <w:t>65:08:0000031:85</w:t>
            </w:r>
          </w:p>
        </w:tc>
        <w:tc>
          <w:tcPr>
            <w:tcW w:w="1103" w:type="pct"/>
            <w:shd w:val="clear" w:color="auto" w:fill="auto"/>
            <w:vAlign w:val="center"/>
          </w:tcPr>
          <w:p w:rsidR="00BD2C6A" w:rsidRPr="005F7A99" w:rsidRDefault="00BD2C6A" w:rsidP="00313DC1">
            <w:pPr>
              <w:ind w:left="-107" w:right="-108"/>
              <w:jc w:val="center"/>
              <w:rPr>
                <w:color w:val="000000"/>
                <w:sz w:val="20"/>
                <w:szCs w:val="20"/>
              </w:rPr>
            </w:pPr>
            <w:r w:rsidRPr="005F7A99">
              <w:rPr>
                <w:color w:val="000000"/>
                <w:sz w:val="20"/>
                <w:szCs w:val="20"/>
              </w:rPr>
              <w:t>Сахалинская область, р-н Холмский, с Яблочное, ул Рабочая</w:t>
            </w:r>
          </w:p>
        </w:tc>
        <w:tc>
          <w:tcPr>
            <w:tcW w:w="428" w:type="pct"/>
            <w:shd w:val="clear" w:color="auto" w:fill="auto"/>
            <w:vAlign w:val="center"/>
          </w:tcPr>
          <w:p w:rsidR="00BD2C6A" w:rsidRPr="005F7A99" w:rsidRDefault="00BD2C6A" w:rsidP="00313DC1">
            <w:pPr>
              <w:ind w:left="-108" w:right="-117"/>
              <w:jc w:val="center"/>
              <w:rPr>
                <w:color w:val="000000"/>
                <w:sz w:val="20"/>
                <w:szCs w:val="20"/>
              </w:rPr>
            </w:pPr>
            <w:r w:rsidRPr="005F7A99">
              <w:rPr>
                <w:color w:val="000000"/>
                <w:sz w:val="20"/>
                <w:szCs w:val="20"/>
              </w:rPr>
              <w:t>1484</w:t>
            </w:r>
          </w:p>
        </w:tc>
        <w:tc>
          <w:tcPr>
            <w:tcW w:w="483" w:type="pct"/>
            <w:shd w:val="clear" w:color="auto" w:fill="auto"/>
            <w:vAlign w:val="center"/>
          </w:tcPr>
          <w:p w:rsidR="00BD2C6A" w:rsidRPr="005F7A99" w:rsidRDefault="00BD2C6A" w:rsidP="00313DC1">
            <w:pPr>
              <w:ind w:left="-99" w:right="-107"/>
              <w:jc w:val="center"/>
              <w:rPr>
                <w:color w:val="000000"/>
                <w:sz w:val="20"/>
                <w:szCs w:val="20"/>
              </w:rPr>
            </w:pPr>
            <w:r w:rsidRPr="005F7A99">
              <w:rPr>
                <w:color w:val="000000"/>
                <w:sz w:val="20"/>
                <w:szCs w:val="20"/>
              </w:rPr>
              <w:t>773</w:t>
            </w:r>
          </w:p>
        </w:tc>
        <w:tc>
          <w:tcPr>
            <w:tcW w:w="1054" w:type="pct"/>
            <w:shd w:val="clear" w:color="auto" w:fill="auto"/>
            <w:vAlign w:val="center"/>
          </w:tcPr>
          <w:p w:rsidR="00BD2C6A" w:rsidRPr="005F7A99" w:rsidRDefault="00BD2C6A" w:rsidP="00313DC1">
            <w:pPr>
              <w:ind w:left="-109" w:right="-108"/>
              <w:jc w:val="center"/>
              <w:rPr>
                <w:color w:val="000000"/>
                <w:sz w:val="20"/>
                <w:szCs w:val="20"/>
              </w:rPr>
            </w:pPr>
            <w:r w:rsidRPr="005F7A99">
              <w:rPr>
                <w:color w:val="000000"/>
                <w:sz w:val="20"/>
                <w:szCs w:val="20"/>
              </w:rPr>
              <w:t>Для садоводства</w:t>
            </w:r>
          </w:p>
        </w:tc>
        <w:tc>
          <w:tcPr>
            <w:tcW w:w="575" w:type="pct"/>
            <w:shd w:val="clear" w:color="auto" w:fill="auto"/>
            <w:vAlign w:val="center"/>
          </w:tcPr>
          <w:p w:rsidR="00BD2C6A" w:rsidRPr="005F7A99" w:rsidRDefault="00BD2C6A"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BD2C6A" w:rsidRPr="005F7A99" w:rsidRDefault="00BD2C6A" w:rsidP="00313DC1">
            <w:pPr>
              <w:ind w:left="-109" w:right="-172"/>
              <w:jc w:val="center"/>
              <w:rPr>
                <w:color w:val="000000"/>
                <w:sz w:val="20"/>
                <w:szCs w:val="20"/>
              </w:rPr>
            </w:pPr>
            <w:r w:rsidRPr="005F7A99">
              <w:rPr>
                <w:color w:val="000000"/>
                <w:sz w:val="20"/>
                <w:szCs w:val="20"/>
              </w:rPr>
              <w:t>Земли населенных пунктов</w:t>
            </w:r>
          </w:p>
        </w:tc>
      </w:tr>
      <w:tr w:rsidR="00BD2C6A" w:rsidRPr="005F7A99" w:rsidTr="00313DC1">
        <w:trPr>
          <w:jc w:val="center"/>
        </w:trPr>
        <w:tc>
          <w:tcPr>
            <w:tcW w:w="228" w:type="pct"/>
            <w:shd w:val="clear" w:color="auto" w:fill="auto"/>
            <w:vAlign w:val="center"/>
          </w:tcPr>
          <w:p w:rsidR="00BD2C6A" w:rsidRPr="005F7A99" w:rsidRDefault="00BD2C6A" w:rsidP="00313DC1">
            <w:pPr>
              <w:jc w:val="center"/>
              <w:rPr>
                <w:color w:val="000000"/>
                <w:sz w:val="20"/>
                <w:szCs w:val="20"/>
              </w:rPr>
            </w:pPr>
            <w:r w:rsidRPr="005F7A99">
              <w:rPr>
                <w:color w:val="000000"/>
                <w:sz w:val="20"/>
                <w:szCs w:val="20"/>
              </w:rPr>
              <w:t>14</w:t>
            </w:r>
          </w:p>
        </w:tc>
        <w:tc>
          <w:tcPr>
            <w:tcW w:w="575" w:type="pct"/>
            <w:shd w:val="clear" w:color="auto" w:fill="auto"/>
            <w:vAlign w:val="center"/>
          </w:tcPr>
          <w:p w:rsidR="00BD2C6A" w:rsidRPr="005F7A99" w:rsidRDefault="00BD2C6A" w:rsidP="00313DC1">
            <w:pPr>
              <w:ind w:left="-108" w:right="-109"/>
              <w:jc w:val="center"/>
              <w:rPr>
                <w:color w:val="000000"/>
                <w:sz w:val="20"/>
                <w:szCs w:val="20"/>
              </w:rPr>
            </w:pPr>
            <w:r w:rsidRPr="005F7A99">
              <w:rPr>
                <w:color w:val="000000"/>
                <w:sz w:val="20"/>
                <w:szCs w:val="20"/>
              </w:rPr>
              <w:t>Часть земельного участка</w:t>
            </w:r>
            <w:r w:rsidRPr="005F7A99">
              <w:rPr>
                <w:sz w:val="20"/>
                <w:szCs w:val="20"/>
              </w:rPr>
              <w:t xml:space="preserve"> </w:t>
            </w:r>
            <w:r w:rsidRPr="005F7A99">
              <w:rPr>
                <w:color w:val="000000"/>
                <w:sz w:val="20"/>
                <w:szCs w:val="20"/>
              </w:rPr>
              <w:t>65:08:0000031:839</w:t>
            </w:r>
          </w:p>
        </w:tc>
        <w:tc>
          <w:tcPr>
            <w:tcW w:w="1103" w:type="pct"/>
            <w:shd w:val="clear" w:color="auto" w:fill="auto"/>
            <w:vAlign w:val="center"/>
          </w:tcPr>
          <w:p w:rsidR="00BD2C6A" w:rsidRPr="005F7A99" w:rsidRDefault="00BD2C6A" w:rsidP="00313DC1">
            <w:pPr>
              <w:ind w:left="-107" w:right="-108"/>
              <w:jc w:val="center"/>
              <w:rPr>
                <w:color w:val="000000"/>
                <w:sz w:val="20"/>
                <w:szCs w:val="20"/>
              </w:rPr>
            </w:pPr>
            <w:r w:rsidRPr="005F7A99">
              <w:rPr>
                <w:color w:val="000000"/>
                <w:sz w:val="20"/>
                <w:szCs w:val="20"/>
              </w:rPr>
              <w:t>Сахалинская область, р-н Холмский</w:t>
            </w:r>
          </w:p>
        </w:tc>
        <w:tc>
          <w:tcPr>
            <w:tcW w:w="428" w:type="pct"/>
            <w:shd w:val="clear" w:color="auto" w:fill="auto"/>
            <w:vAlign w:val="center"/>
          </w:tcPr>
          <w:p w:rsidR="00BD2C6A" w:rsidRPr="005F7A99" w:rsidRDefault="00BD2C6A" w:rsidP="00313DC1">
            <w:pPr>
              <w:ind w:left="-108" w:right="-117"/>
              <w:jc w:val="center"/>
              <w:rPr>
                <w:color w:val="000000"/>
                <w:sz w:val="20"/>
                <w:szCs w:val="20"/>
              </w:rPr>
            </w:pPr>
            <w:r w:rsidRPr="005F7A99">
              <w:rPr>
                <w:color w:val="000000"/>
                <w:sz w:val="20"/>
                <w:szCs w:val="20"/>
              </w:rPr>
              <w:t>10215</w:t>
            </w:r>
          </w:p>
        </w:tc>
        <w:tc>
          <w:tcPr>
            <w:tcW w:w="483" w:type="pct"/>
            <w:shd w:val="clear" w:color="auto" w:fill="auto"/>
            <w:vAlign w:val="center"/>
          </w:tcPr>
          <w:p w:rsidR="00BD2C6A" w:rsidRPr="005F7A99" w:rsidRDefault="00BD2C6A" w:rsidP="00313DC1">
            <w:pPr>
              <w:ind w:left="-99" w:right="-107"/>
              <w:jc w:val="center"/>
              <w:rPr>
                <w:color w:val="000000"/>
                <w:sz w:val="20"/>
                <w:szCs w:val="20"/>
              </w:rPr>
            </w:pPr>
            <w:r w:rsidRPr="005F7A99">
              <w:rPr>
                <w:color w:val="000000"/>
                <w:sz w:val="20"/>
                <w:szCs w:val="20"/>
              </w:rPr>
              <w:t>3535</w:t>
            </w:r>
          </w:p>
        </w:tc>
        <w:tc>
          <w:tcPr>
            <w:tcW w:w="1054" w:type="pct"/>
            <w:shd w:val="clear" w:color="auto" w:fill="auto"/>
            <w:vAlign w:val="center"/>
          </w:tcPr>
          <w:p w:rsidR="00BD2C6A" w:rsidRPr="005F7A99" w:rsidRDefault="00BD2C6A" w:rsidP="00313DC1">
            <w:pPr>
              <w:ind w:left="-109" w:right="-108"/>
              <w:jc w:val="center"/>
              <w:rPr>
                <w:color w:val="000000"/>
                <w:sz w:val="20"/>
                <w:szCs w:val="20"/>
              </w:rPr>
            </w:pPr>
            <w:r w:rsidRPr="005F7A99">
              <w:rPr>
                <w:color w:val="000000"/>
                <w:sz w:val="20"/>
                <w:szCs w:val="20"/>
              </w:rPr>
              <w:t>«Склады» (код 6.9)</w:t>
            </w:r>
          </w:p>
        </w:tc>
        <w:tc>
          <w:tcPr>
            <w:tcW w:w="575" w:type="pct"/>
            <w:shd w:val="clear" w:color="auto" w:fill="auto"/>
            <w:vAlign w:val="center"/>
          </w:tcPr>
          <w:p w:rsidR="00BD2C6A" w:rsidRPr="005F7A99" w:rsidRDefault="00BD2C6A"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BD2C6A" w:rsidRPr="005F7A99" w:rsidRDefault="00C00BA3" w:rsidP="00313DC1">
            <w:pPr>
              <w:ind w:left="-109" w:right="-172"/>
              <w:jc w:val="center"/>
              <w:rPr>
                <w:color w:val="000000"/>
                <w:sz w:val="20"/>
                <w:szCs w:val="20"/>
              </w:rPr>
            </w:pPr>
            <w:r w:rsidRPr="005F7A99">
              <w:rPr>
                <w:color w:val="000000"/>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r w:rsidR="00BD2C6A" w:rsidRPr="005F7A99" w:rsidTr="00313DC1">
        <w:trPr>
          <w:jc w:val="center"/>
        </w:trPr>
        <w:tc>
          <w:tcPr>
            <w:tcW w:w="228" w:type="pct"/>
            <w:shd w:val="clear" w:color="auto" w:fill="auto"/>
            <w:vAlign w:val="center"/>
          </w:tcPr>
          <w:p w:rsidR="00BD2C6A" w:rsidRPr="005F7A99" w:rsidRDefault="00BD2C6A" w:rsidP="00313DC1">
            <w:pPr>
              <w:jc w:val="center"/>
              <w:rPr>
                <w:color w:val="000000"/>
                <w:sz w:val="20"/>
                <w:szCs w:val="20"/>
              </w:rPr>
            </w:pPr>
            <w:r w:rsidRPr="005F7A99">
              <w:rPr>
                <w:color w:val="000000"/>
                <w:sz w:val="20"/>
                <w:szCs w:val="20"/>
              </w:rPr>
              <w:t>15</w:t>
            </w:r>
          </w:p>
        </w:tc>
        <w:tc>
          <w:tcPr>
            <w:tcW w:w="575" w:type="pct"/>
            <w:shd w:val="clear" w:color="auto" w:fill="auto"/>
            <w:vAlign w:val="center"/>
          </w:tcPr>
          <w:p w:rsidR="00BD2C6A" w:rsidRPr="005F7A99" w:rsidRDefault="00BD2C6A" w:rsidP="00313DC1">
            <w:pPr>
              <w:ind w:left="-108" w:right="-109"/>
              <w:jc w:val="center"/>
              <w:rPr>
                <w:color w:val="000000"/>
                <w:sz w:val="20"/>
                <w:szCs w:val="20"/>
              </w:rPr>
            </w:pPr>
            <w:r w:rsidRPr="005F7A99">
              <w:rPr>
                <w:color w:val="000000"/>
                <w:sz w:val="20"/>
                <w:szCs w:val="20"/>
              </w:rPr>
              <w:t>Часть земельного участка</w:t>
            </w:r>
            <w:r w:rsidRPr="005F7A99">
              <w:rPr>
                <w:sz w:val="20"/>
                <w:szCs w:val="20"/>
              </w:rPr>
              <w:t xml:space="preserve"> </w:t>
            </w:r>
            <w:r w:rsidRPr="005F7A99">
              <w:rPr>
                <w:color w:val="000000"/>
                <w:sz w:val="20"/>
                <w:szCs w:val="20"/>
              </w:rPr>
              <w:t>65:08:0000031:797</w:t>
            </w:r>
          </w:p>
        </w:tc>
        <w:tc>
          <w:tcPr>
            <w:tcW w:w="1103" w:type="pct"/>
            <w:shd w:val="clear" w:color="auto" w:fill="auto"/>
            <w:vAlign w:val="center"/>
          </w:tcPr>
          <w:p w:rsidR="00BD2C6A" w:rsidRPr="005F7A99" w:rsidRDefault="00BD2C6A" w:rsidP="00313DC1">
            <w:pPr>
              <w:ind w:left="-107" w:right="-108"/>
              <w:jc w:val="center"/>
              <w:rPr>
                <w:color w:val="000000"/>
                <w:sz w:val="20"/>
                <w:szCs w:val="20"/>
              </w:rPr>
            </w:pPr>
            <w:r w:rsidRPr="005F7A99">
              <w:rPr>
                <w:color w:val="000000"/>
                <w:sz w:val="20"/>
                <w:szCs w:val="20"/>
              </w:rPr>
              <w:t>Сахалинская область, р-н Холмский</w:t>
            </w:r>
          </w:p>
        </w:tc>
        <w:tc>
          <w:tcPr>
            <w:tcW w:w="428" w:type="pct"/>
            <w:shd w:val="clear" w:color="auto" w:fill="auto"/>
            <w:vAlign w:val="center"/>
          </w:tcPr>
          <w:p w:rsidR="00BD2C6A" w:rsidRPr="005F7A99" w:rsidRDefault="00BD2C6A" w:rsidP="00313DC1">
            <w:pPr>
              <w:ind w:left="-108" w:right="-117"/>
              <w:jc w:val="center"/>
              <w:rPr>
                <w:color w:val="000000"/>
                <w:sz w:val="20"/>
                <w:szCs w:val="20"/>
              </w:rPr>
            </w:pPr>
            <w:r w:rsidRPr="005F7A99">
              <w:rPr>
                <w:color w:val="000000"/>
                <w:sz w:val="20"/>
                <w:szCs w:val="20"/>
              </w:rPr>
              <w:t>9999</w:t>
            </w:r>
          </w:p>
        </w:tc>
        <w:tc>
          <w:tcPr>
            <w:tcW w:w="483" w:type="pct"/>
            <w:shd w:val="clear" w:color="auto" w:fill="auto"/>
            <w:vAlign w:val="center"/>
          </w:tcPr>
          <w:p w:rsidR="00BD2C6A" w:rsidRPr="005F7A99" w:rsidRDefault="00BD2C6A" w:rsidP="00313DC1">
            <w:pPr>
              <w:ind w:left="-99" w:right="-107"/>
              <w:jc w:val="center"/>
              <w:rPr>
                <w:color w:val="000000"/>
                <w:sz w:val="20"/>
                <w:szCs w:val="20"/>
              </w:rPr>
            </w:pPr>
            <w:r w:rsidRPr="005F7A99">
              <w:rPr>
                <w:color w:val="000000"/>
                <w:sz w:val="20"/>
                <w:szCs w:val="20"/>
              </w:rPr>
              <w:t>8822</w:t>
            </w:r>
          </w:p>
        </w:tc>
        <w:tc>
          <w:tcPr>
            <w:tcW w:w="1054" w:type="pct"/>
            <w:shd w:val="clear" w:color="auto" w:fill="auto"/>
            <w:vAlign w:val="center"/>
          </w:tcPr>
          <w:p w:rsidR="00BD2C6A" w:rsidRPr="005F7A99" w:rsidRDefault="00BD2C6A" w:rsidP="00313DC1">
            <w:pPr>
              <w:ind w:left="-109" w:right="-108"/>
              <w:jc w:val="center"/>
              <w:rPr>
                <w:color w:val="000000"/>
                <w:sz w:val="20"/>
                <w:szCs w:val="20"/>
              </w:rPr>
            </w:pPr>
            <w:r w:rsidRPr="005F7A99">
              <w:rPr>
                <w:color w:val="000000"/>
                <w:sz w:val="20"/>
                <w:szCs w:val="20"/>
              </w:rPr>
              <w:t>Коммунальное обслуживание (код 3.1)</w:t>
            </w:r>
          </w:p>
        </w:tc>
        <w:tc>
          <w:tcPr>
            <w:tcW w:w="575" w:type="pct"/>
            <w:shd w:val="clear" w:color="auto" w:fill="auto"/>
            <w:vAlign w:val="center"/>
          </w:tcPr>
          <w:p w:rsidR="00BD2C6A" w:rsidRPr="005F7A99" w:rsidRDefault="00BD2C6A"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BD2C6A" w:rsidRPr="005F7A99" w:rsidRDefault="00BD2C6A" w:rsidP="00313DC1">
            <w:pPr>
              <w:ind w:left="-109" w:right="-172"/>
              <w:jc w:val="center"/>
              <w:rPr>
                <w:color w:val="000000"/>
                <w:sz w:val="20"/>
                <w:szCs w:val="20"/>
              </w:rPr>
            </w:pPr>
            <w:r w:rsidRPr="005F7A99">
              <w:rPr>
                <w:color w:val="000000"/>
                <w:sz w:val="20"/>
                <w:szCs w:val="20"/>
              </w:rPr>
              <w:t>Земли населенных пунктов</w:t>
            </w:r>
          </w:p>
        </w:tc>
      </w:tr>
      <w:tr w:rsidR="00BD2C6A" w:rsidRPr="005F7A99" w:rsidTr="00313DC1">
        <w:trPr>
          <w:jc w:val="center"/>
        </w:trPr>
        <w:tc>
          <w:tcPr>
            <w:tcW w:w="228" w:type="pct"/>
            <w:shd w:val="clear" w:color="auto" w:fill="auto"/>
            <w:vAlign w:val="center"/>
          </w:tcPr>
          <w:p w:rsidR="00BD2C6A" w:rsidRPr="005F7A99" w:rsidRDefault="00BD2C6A" w:rsidP="00313DC1">
            <w:pPr>
              <w:jc w:val="center"/>
              <w:rPr>
                <w:color w:val="000000"/>
                <w:sz w:val="20"/>
                <w:szCs w:val="20"/>
              </w:rPr>
            </w:pPr>
            <w:r w:rsidRPr="005F7A99">
              <w:rPr>
                <w:color w:val="000000"/>
                <w:sz w:val="20"/>
                <w:szCs w:val="20"/>
              </w:rPr>
              <w:t>16</w:t>
            </w:r>
          </w:p>
        </w:tc>
        <w:tc>
          <w:tcPr>
            <w:tcW w:w="575" w:type="pct"/>
            <w:shd w:val="clear" w:color="auto" w:fill="auto"/>
            <w:vAlign w:val="center"/>
          </w:tcPr>
          <w:p w:rsidR="00BD2C6A" w:rsidRPr="005F7A99" w:rsidRDefault="00BD2C6A" w:rsidP="00313DC1">
            <w:pPr>
              <w:ind w:left="-108" w:right="-109"/>
              <w:jc w:val="center"/>
              <w:rPr>
                <w:sz w:val="20"/>
                <w:szCs w:val="20"/>
              </w:rPr>
            </w:pPr>
            <w:r w:rsidRPr="005F7A99">
              <w:rPr>
                <w:color w:val="000000"/>
                <w:sz w:val="20"/>
                <w:szCs w:val="20"/>
              </w:rPr>
              <w:t>Часть земельного участка</w:t>
            </w:r>
            <w:r w:rsidRPr="005F7A99">
              <w:rPr>
                <w:sz w:val="20"/>
                <w:szCs w:val="20"/>
              </w:rPr>
              <w:t xml:space="preserve"> 4</w:t>
            </w:r>
          </w:p>
          <w:p w:rsidR="00BD2C6A" w:rsidRPr="005F7A99" w:rsidRDefault="00BD2C6A" w:rsidP="00313DC1">
            <w:pPr>
              <w:ind w:left="-108" w:right="-109"/>
              <w:jc w:val="center"/>
              <w:rPr>
                <w:color w:val="000000"/>
                <w:sz w:val="20"/>
                <w:szCs w:val="20"/>
              </w:rPr>
            </w:pPr>
            <w:r w:rsidRPr="005F7A99">
              <w:rPr>
                <w:color w:val="000000"/>
                <w:sz w:val="20"/>
                <w:szCs w:val="20"/>
              </w:rPr>
              <w:t>65:08:0000031:844</w:t>
            </w:r>
          </w:p>
        </w:tc>
        <w:tc>
          <w:tcPr>
            <w:tcW w:w="1103" w:type="pct"/>
            <w:shd w:val="clear" w:color="auto" w:fill="auto"/>
            <w:vAlign w:val="center"/>
          </w:tcPr>
          <w:p w:rsidR="00BD2C6A" w:rsidRPr="005F7A99" w:rsidRDefault="00BD2C6A" w:rsidP="00313DC1">
            <w:pPr>
              <w:ind w:left="-107" w:right="-108"/>
              <w:jc w:val="center"/>
              <w:rPr>
                <w:color w:val="000000"/>
                <w:sz w:val="20"/>
                <w:szCs w:val="20"/>
              </w:rPr>
            </w:pPr>
            <w:r w:rsidRPr="005F7A99">
              <w:rPr>
                <w:color w:val="000000"/>
                <w:sz w:val="20"/>
                <w:szCs w:val="20"/>
              </w:rPr>
              <w:t>Сахалинская область, р-н Холмский</w:t>
            </w:r>
          </w:p>
        </w:tc>
        <w:tc>
          <w:tcPr>
            <w:tcW w:w="428" w:type="pct"/>
            <w:shd w:val="clear" w:color="auto" w:fill="auto"/>
            <w:vAlign w:val="center"/>
          </w:tcPr>
          <w:p w:rsidR="00BD2C6A" w:rsidRPr="005F7A99" w:rsidRDefault="00BD2C6A" w:rsidP="00313DC1">
            <w:pPr>
              <w:ind w:left="-108" w:right="-117"/>
              <w:jc w:val="center"/>
              <w:rPr>
                <w:color w:val="000000"/>
                <w:sz w:val="20"/>
                <w:szCs w:val="20"/>
              </w:rPr>
            </w:pPr>
            <w:r w:rsidRPr="005F7A99">
              <w:rPr>
                <w:color w:val="000000"/>
                <w:sz w:val="20"/>
                <w:szCs w:val="20"/>
              </w:rPr>
              <w:t>8771</w:t>
            </w:r>
          </w:p>
        </w:tc>
        <w:tc>
          <w:tcPr>
            <w:tcW w:w="483" w:type="pct"/>
            <w:shd w:val="clear" w:color="auto" w:fill="auto"/>
            <w:vAlign w:val="center"/>
          </w:tcPr>
          <w:p w:rsidR="00BD2C6A" w:rsidRPr="005F7A99" w:rsidRDefault="00BD2C6A" w:rsidP="00313DC1">
            <w:pPr>
              <w:ind w:left="-99" w:right="-107"/>
              <w:jc w:val="center"/>
              <w:rPr>
                <w:color w:val="000000"/>
                <w:sz w:val="20"/>
                <w:szCs w:val="20"/>
              </w:rPr>
            </w:pPr>
            <w:r w:rsidRPr="005F7A99">
              <w:rPr>
                <w:color w:val="000000"/>
                <w:sz w:val="20"/>
                <w:szCs w:val="20"/>
              </w:rPr>
              <w:t>7284</w:t>
            </w:r>
          </w:p>
        </w:tc>
        <w:tc>
          <w:tcPr>
            <w:tcW w:w="1054" w:type="pct"/>
            <w:shd w:val="clear" w:color="auto" w:fill="auto"/>
            <w:vAlign w:val="center"/>
          </w:tcPr>
          <w:p w:rsidR="00BD2C6A" w:rsidRPr="005F7A99" w:rsidRDefault="00BD2C6A" w:rsidP="00313DC1">
            <w:pPr>
              <w:ind w:left="-109" w:right="-108"/>
              <w:jc w:val="center"/>
              <w:rPr>
                <w:color w:val="000000"/>
                <w:sz w:val="20"/>
                <w:szCs w:val="20"/>
              </w:rPr>
            </w:pPr>
            <w:r w:rsidRPr="005F7A99">
              <w:rPr>
                <w:color w:val="000000"/>
                <w:sz w:val="20"/>
                <w:szCs w:val="20"/>
              </w:rPr>
              <w:t>Коммунальное обслуживание (3.1)</w:t>
            </w:r>
          </w:p>
        </w:tc>
        <w:tc>
          <w:tcPr>
            <w:tcW w:w="575" w:type="pct"/>
            <w:shd w:val="clear" w:color="auto" w:fill="auto"/>
            <w:vAlign w:val="center"/>
          </w:tcPr>
          <w:p w:rsidR="00BD2C6A" w:rsidRPr="005F7A99" w:rsidRDefault="00BD2C6A"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BD2C6A" w:rsidRPr="005F7A99" w:rsidRDefault="00BD2C6A" w:rsidP="00313DC1">
            <w:pPr>
              <w:ind w:left="-109" w:right="-172"/>
              <w:jc w:val="center"/>
              <w:rPr>
                <w:color w:val="000000"/>
                <w:sz w:val="20"/>
                <w:szCs w:val="20"/>
              </w:rPr>
            </w:pPr>
            <w:r w:rsidRPr="005F7A99">
              <w:rPr>
                <w:color w:val="000000"/>
                <w:sz w:val="20"/>
                <w:szCs w:val="20"/>
              </w:rPr>
              <w:t>Земли населенных пунктов</w:t>
            </w:r>
          </w:p>
        </w:tc>
      </w:tr>
      <w:tr w:rsidR="00BD2C6A" w:rsidRPr="005F7A99" w:rsidTr="00313DC1">
        <w:trPr>
          <w:jc w:val="center"/>
        </w:trPr>
        <w:tc>
          <w:tcPr>
            <w:tcW w:w="228" w:type="pct"/>
            <w:shd w:val="clear" w:color="auto" w:fill="auto"/>
            <w:vAlign w:val="center"/>
          </w:tcPr>
          <w:p w:rsidR="00BD2C6A" w:rsidRPr="005F7A99" w:rsidRDefault="00BD2C6A" w:rsidP="00313DC1">
            <w:pPr>
              <w:jc w:val="center"/>
              <w:rPr>
                <w:color w:val="000000"/>
                <w:sz w:val="20"/>
                <w:szCs w:val="20"/>
              </w:rPr>
            </w:pPr>
            <w:r w:rsidRPr="005F7A99">
              <w:rPr>
                <w:color w:val="000000"/>
                <w:sz w:val="20"/>
                <w:szCs w:val="20"/>
              </w:rPr>
              <w:t>17</w:t>
            </w:r>
          </w:p>
        </w:tc>
        <w:tc>
          <w:tcPr>
            <w:tcW w:w="575" w:type="pct"/>
            <w:shd w:val="clear" w:color="auto" w:fill="auto"/>
            <w:vAlign w:val="center"/>
          </w:tcPr>
          <w:p w:rsidR="00BD2C6A" w:rsidRPr="005F7A99" w:rsidRDefault="00BD2C6A" w:rsidP="00313DC1">
            <w:pPr>
              <w:ind w:left="-108" w:right="-109"/>
              <w:jc w:val="center"/>
              <w:rPr>
                <w:color w:val="000000"/>
                <w:sz w:val="20"/>
                <w:szCs w:val="20"/>
              </w:rPr>
            </w:pPr>
            <w:r w:rsidRPr="005F7A99">
              <w:rPr>
                <w:color w:val="000000"/>
                <w:sz w:val="20"/>
                <w:szCs w:val="20"/>
              </w:rPr>
              <w:t>Часть земельного участка</w:t>
            </w:r>
            <w:r w:rsidRPr="005F7A99">
              <w:rPr>
                <w:sz w:val="20"/>
                <w:szCs w:val="20"/>
              </w:rPr>
              <w:t xml:space="preserve"> </w:t>
            </w:r>
            <w:r w:rsidRPr="005F7A99">
              <w:rPr>
                <w:color w:val="000000"/>
                <w:sz w:val="20"/>
                <w:szCs w:val="20"/>
              </w:rPr>
              <w:t>65:08:0000031:969</w:t>
            </w:r>
          </w:p>
        </w:tc>
        <w:tc>
          <w:tcPr>
            <w:tcW w:w="1103" w:type="pct"/>
            <w:shd w:val="clear" w:color="auto" w:fill="auto"/>
            <w:vAlign w:val="center"/>
          </w:tcPr>
          <w:p w:rsidR="00BD2C6A" w:rsidRPr="005F7A99" w:rsidRDefault="00BD2C6A" w:rsidP="00313DC1">
            <w:pPr>
              <w:ind w:left="-107" w:right="-108"/>
              <w:jc w:val="center"/>
              <w:rPr>
                <w:color w:val="000000"/>
                <w:sz w:val="20"/>
                <w:szCs w:val="20"/>
              </w:rPr>
            </w:pPr>
            <w:r w:rsidRPr="005F7A99">
              <w:rPr>
                <w:color w:val="000000"/>
                <w:sz w:val="20"/>
                <w:szCs w:val="20"/>
              </w:rPr>
              <w:t>Сахалинская обл, р-н Холмский, с Яблочное</w:t>
            </w:r>
          </w:p>
        </w:tc>
        <w:tc>
          <w:tcPr>
            <w:tcW w:w="428" w:type="pct"/>
            <w:shd w:val="clear" w:color="auto" w:fill="auto"/>
            <w:vAlign w:val="center"/>
          </w:tcPr>
          <w:p w:rsidR="00BD2C6A" w:rsidRPr="005F7A99" w:rsidRDefault="00BD2C6A" w:rsidP="00313DC1">
            <w:pPr>
              <w:ind w:left="-108" w:right="-117"/>
              <w:jc w:val="center"/>
              <w:rPr>
                <w:color w:val="000000"/>
                <w:sz w:val="20"/>
                <w:szCs w:val="20"/>
              </w:rPr>
            </w:pPr>
            <w:r w:rsidRPr="005F7A99">
              <w:rPr>
                <w:color w:val="000000"/>
                <w:sz w:val="20"/>
                <w:szCs w:val="20"/>
              </w:rPr>
              <w:t>14290</w:t>
            </w:r>
          </w:p>
        </w:tc>
        <w:tc>
          <w:tcPr>
            <w:tcW w:w="483" w:type="pct"/>
            <w:shd w:val="clear" w:color="auto" w:fill="auto"/>
            <w:vAlign w:val="center"/>
          </w:tcPr>
          <w:p w:rsidR="00BD2C6A" w:rsidRPr="005F7A99" w:rsidRDefault="00BD2C6A" w:rsidP="00313DC1">
            <w:pPr>
              <w:ind w:left="-99" w:right="-107"/>
              <w:jc w:val="center"/>
              <w:rPr>
                <w:color w:val="000000"/>
                <w:sz w:val="20"/>
                <w:szCs w:val="20"/>
              </w:rPr>
            </w:pPr>
            <w:r w:rsidRPr="005F7A99">
              <w:rPr>
                <w:color w:val="000000"/>
                <w:sz w:val="20"/>
                <w:szCs w:val="20"/>
              </w:rPr>
              <w:t>2327</w:t>
            </w:r>
          </w:p>
        </w:tc>
        <w:tc>
          <w:tcPr>
            <w:tcW w:w="1054" w:type="pct"/>
            <w:shd w:val="clear" w:color="auto" w:fill="auto"/>
            <w:vAlign w:val="center"/>
          </w:tcPr>
          <w:p w:rsidR="00BD2C6A" w:rsidRPr="005F7A99" w:rsidRDefault="00BD2C6A" w:rsidP="00313DC1">
            <w:pPr>
              <w:ind w:left="-109" w:right="-108"/>
              <w:jc w:val="center"/>
              <w:rPr>
                <w:color w:val="000000"/>
                <w:sz w:val="20"/>
                <w:szCs w:val="20"/>
              </w:rPr>
            </w:pPr>
            <w:r w:rsidRPr="005F7A99">
              <w:rPr>
                <w:color w:val="000000"/>
                <w:sz w:val="20"/>
                <w:szCs w:val="20"/>
              </w:rPr>
              <w:t>Ритуальная деятельность</w:t>
            </w:r>
          </w:p>
        </w:tc>
        <w:tc>
          <w:tcPr>
            <w:tcW w:w="575" w:type="pct"/>
            <w:shd w:val="clear" w:color="auto" w:fill="auto"/>
            <w:vAlign w:val="center"/>
          </w:tcPr>
          <w:p w:rsidR="00BD2C6A" w:rsidRPr="005F7A99" w:rsidRDefault="00BD2C6A"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BD2C6A" w:rsidRPr="005F7A99" w:rsidRDefault="00BD2C6A" w:rsidP="00313DC1">
            <w:pPr>
              <w:ind w:left="-109" w:right="-172"/>
              <w:jc w:val="center"/>
              <w:rPr>
                <w:color w:val="000000"/>
                <w:sz w:val="20"/>
                <w:szCs w:val="20"/>
              </w:rPr>
            </w:pPr>
            <w:r w:rsidRPr="005F7A99">
              <w:rPr>
                <w:color w:val="000000"/>
                <w:sz w:val="20"/>
                <w:szCs w:val="20"/>
              </w:rPr>
              <w:t>Земли населенных пунктов</w:t>
            </w:r>
          </w:p>
        </w:tc>
      </w:tr>
      <w:tr w:rsidR="00BD2C6A" w:rsidRPr="005F7A99" w:rsidTr="00313DC1">
        <w:trPr>
          <w:jc w:val="center"/>
        </w:trPr>
        <w:tc>
          <w:tcPr>
            <w:tcW w:w="228" w:type="pct"/>
            <w:shd w:val="clear" w:color="auto" w:fill="auto"/>
            <w:vAlign w:val="center"/>
          </w:tcPr>
          <w:p w:rsidR="00BD2C6A" w:rsidRPr="005F7A99" w:rsidRDefault="00BD2C6A" w:rsidP="00313DC1">
            <w:pPr>
              <w:jc w:val="center"/>
              <w:rPr>
                <w:color w:val="000000"/>
                <w:sz w:val="20"/>
                <w:szCs w:val="20"/>
              </w:rPr>
            </w:pPr>
            <w:r w:rsidRPr="005F7A99">
              <w:rPr>
                <w:color w:val="000000"/>
                <w:sz w:val="20"/>
                <w:szCs w:val="20"/>
              </w:rPr>
              <w:t>18</w:t>
            </w:r>
          </w:p>
        </w:tc>
        <w:tc>
          <w:tcPr>
            <w:tcW w:w="575" w:type="pct"/>
            <w:shd w:val="clear" w:color="auto" w:fill="auto"/>
            <w:vAlign w:val="center"/>
          </w:tcPr>
          <w:p w:rsidR="00BD2C6A" w:rsidRPr="005F7A99" w:rsidRDefault="00BD2C6A" w:rsidP="00313DC1">
            <w:pPr>
              <w:ind w:left="-108" w:right="-109"/>
              <w:jc w:val="center"/>
              <w:rPr>
                <w:color w:val="000000"/>
                <w:sz w:val="20"/>
                <w:szCs w:val="20"/>
              </w:rPr>
            </w:pPr>
            <w:r w:rsidRPr="005F7A99">
              <w:rPr>
                <w:color w:val="000000"/>
                <w:sz w:val="20"/>
                <w:szCs w:val="20"/>
              </w:rPr>
              <w:t>Часть земельного участка</w:t>
            </w:r>
            <w:r w:rsidRPr="005F7A99">
              <w:rPr>
                <w:sz w:val="20"/>
                <w:szCs w:val="20"/>
              </w:rPr>
              <w:t xml:space="preserve"> </w:t>
            </w:r>
            <w:r w:rsidRPr="005F7A99">
              <w:rPr>
                <w:color w:val="000000"/>
                <w:sz w:val="20"/>
                <w:szCs w:val="20"/>
              </w:rPr>
              <w:t>65:08:0000031:813</w:t>
            </w:r>
          </w:p>
        </w:tc>
        <w:tc>
          <w:tcPr>
            <w:tcW w:w="1103" w:type="pct"/>
            <w:shd w:val="clear" w:color="auto" w:fill="auto"/>
            <w:vAlign w:val="center"/>
          </w:tcPr>
          <w:p w:rsidR="00BD2C6A" w:rsidRPr="005F7A99" w:rsidRDefault="00BD2C6A" w:rsidP="00313DC1">
            <w:pPr>
              <w:ind w:left="-107" w:right="-108"/>
              <w:jc w:val="center"/>
              <w:rPr>
                <w:color w:val="000000"/>
                <w:sz w:val="20"/>
                <w:szCs w:val="20"/>
              </w:rPr>
            </w:pPr>
            <w:r w:rsidRPr="005F7A99">
              <w:rPr>
                <w:color w:val="000000"/>
                <w:sz w:val="20"/>
                <w:szCs w:val="20"/>
              </w:rPr>
              <w:t>Сахалинская область, р-н Холмский, с Яблочное</w:t>
            </w:r>
          </w:p>
        </w:tc>
        <w:tc>
          <w:tcPr>
            <w:tcW w:w="428" w:type="pct"/>
            <w:shd w:val="clear" w:color="auto" w:fill="auto"/>
            <w:vAlign w:val="center"/>
          </w:tcPr>
          <w:p w:rsidR="00BD2C6A" w:rsidRPr="005F7A99" w:rsidRDefault="00BD2C6A" w:rsidP="00313DC1">
            <w:pPr>
              <w:ind w:left="-108" w:right="-117"/>
              <w:jc w:val="center"/>
              <w:rPr>
                <w:color w:val="000000"/>
                <w:sz w:val="20"/>
                <w:szCs w:val="20"/>
              </w:rPr>
            </w:pPr>
            <w:r w:rsidRPr="005F7A99">
              <w:rPr>
                <w:color w:val="000000"/>
                <w:sz w:val="20"/>
                <w:szCs w:val="20"/>
              </w:rPr>
              <w:t>31209</w:t>
            </w:r>
          </w:p>
        </w:tc>
        <w:tc>
          <w:tcPr>
            <w:tcW w:w="483" w:type="pct"/>
            <w:shd w:val="clear" w:color="auto" w:fill="auto"/>
            <w:vAlign w:val="center"/>
          </w:tcPr>
          <w:p w:rsidR="00BD2C6A" w:rsidRPr="005F7A99" w:rsidRDefault="00BD2C6A" w:rsidP="00313DC1">
            <w:pPr>
              <w:ind w:left="-99" w:right="-107"/>
              <w:jc w:val="center"/>
              <w:rPr>
                <w:color w:val="000000"/>
                <w:sz w:val="20"/>
                <w:szCs w:val="20"/>
              </w:rPr>
            </w:pPr>
            <w:r w:rsidRPr="005F7A99">
              <w:rPr>
                <w:color w:val="000000"/>
                <w:sz w:val="20"/>
                <w:szCs w:val="20"/>
              </w:rPr>
              <w:t>541</w:t>
            </w:r>
          </w:p>
        </w:tc>
        <w:tc>
          <w:tcPr>
            <w:tcW w:w="1054" w:type="pct"/>
            <w:shd w:val="clear" w:color="auto" w:fill="auto"/>
            <w:vAlign w:val="center"/>
          </w:tcPr>
          <w:p w:rsidR="00BD2C6A" w:rsidRPr="005F7A99" w:rsidRDefault="00BD2C6A" w:rsidP="00313DC1">
            <w:pPr>
              <w:ind w:left="-109" w:right="-108"/>
              <w:jc w:val="center"/>
              <w:rPr>
                <w:color w:val="000000"/>
                <w:sz w:val="20"/>
                <w:szCs w:val="20"/>
              </w:rPr>
            </w:pPr>
            <w:r w:rsidRPr="005F7A99">
              <w:rPr>
                <w:color w:val="000000"/>
                <w:sz w:val="20"/>
                <w:szCs w:val="20"/>
              </w:rPr>
              <w:t>Сельскохозяйственное использование</w:t>
            </w:r>
          </w:p>
        </w:tc>
        <w:tc>
          <w:tcPr>
            <w:tcW w:w="575" w:type="pct"/>
            <w:shd w:val="clear" w:color="auto" w:fill="auto"/>
            <w:vAlign w:val="center"/>
          </w:tcPr>
          <w:p w:rsidR="00BD2C6A" w:rsidRPr="005F7A99" w:rsidRDefault="00BD2C6A"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BD2C6A" w:rsidRPr="005F7A99" w:rsidRDefault="00BD2C6A" w:rsidP="00313DC1">
            <w:pPr>
              <w:ind w:left="-109" w:right="-172"/>
              <w:jc w:val="center"/>
              <w:rPr>
                <w:color w:val="000000"/>
                <w:sz w:val="20"/>
                <w:szCs w:val="20"/>
              </w:rPr>
            </w:pPr>
            <w:r w:rsidRPr="005F7A99">
              <w:rPr>
                <w:color w:val="000000"/>
                <w:sz w:val="20"/>
                <w:szCs w:val="20"/>
              </w:rPr>
              <w:t>Земли населенных пунктов</w:t>
            </w:r>
          </w:p>
        </w:tc>
      </w:tr>
      <w:tr w:rsidR="00BD2C6A" w:rsidRPr="005F7A99" w:rsidTr="00313DC1">
        <w:trPr>
          <w:jc w:val="center"/>
        </w:trPr>
        <w:tc>
          <w:tcPr>
            <w:tcW w:w="228" w:type="pct"/>
            <w:shd w:val="clear" w:color="auto" w:fill="auto"/>
            <w:vAlign w:val="center"/>
          </w:tcPr>
          <w:p w:rsidR="00BD2C6A" w:rsidRPr="005F7A99" w:rsidRDefault="00BD2C6A" w:rsidP="00313DC1">
            <w:pPr>
              <w:jc w:val="center"/>
              <w:rPr>
                <w:color w:val="000000"/>
                <w:sz w:val="20"/>
                <w:szCs w:val="20"/>
              </w:rPr>
            </w:pPr>
            <w:r w:rsidRPr="005F7A99">
              <w:rPr>
                <w:color w:val="000000"/>
                <w:sz w:val="20"/>
                <w:szCs w:val="20"/>
              </w:rPr>
              <w:t>19</w:t>
            </w:r>
          </w:p>
        </w:tc>
        <w:tc>
          <w:tcPr>
            <w:tcW w:w="575" w:type="pct"/>
            <w:shd w:val="clear" w:color="auto" w:fill="auto"/>
            <w:vAlign w:val="center"/>
          </w:tcPr>
          <w:p w:rsidR="00BD2C6A" w:rsidRPr="005F7A99" w:rsidRDefault="00BD2C6A" w:rsidP="00313DC1">
            <w:pPr>
              <w:ind w:left="-108" w:right="-109"/>
              <w:jc w:val="center"/>
              <w:rPr>
                <w:color w:val="000000"/>
                <w:sz w:val="20"/>
                <w:szCs w:val="20"/>
              </w:rPr>
            </w:pPr>
            <w:r w:rsidRPr="005F7A99">
              <w:rPr>
                <w:color w:val="000000"/>
                <w:sz w:val="20"/>
                <w:szCs w:val="20"/>
              </w:rPr>
              <w:t>65:08:0000000:544</w:t>
            </w:r>
          </w:p>
        </w:tc>
        <w:tc>
          <w:tcPr>
            <w:tcW w:w="1103" w:type="pct"/>
            <w:shd w:val="clear" w:color="auto" w:fill="auto"/>
            <w:vAlign w:val="center"/>
          </w:tcPr>
          <w:p w:rsidR="00BD2C6A" w:rsidRPr="005F7A99" w:rsidRDefault="00BD2C6A" w:rsidP="00313DC1">
            <w:pPr>
              <w:ind w:left="-107" w:right="-108"/>
              <w:jc w:val="center"/>
              <w:rPr>
                <w:color w:val="000000"/>
                <w:sz w:val="20"/>
                <w:szCs w:val="20"/>
              </w:rPr>
            </w:pPr>
            <w:r w:rsidRPr="005F7A99">
              <w:rPr>
                <w:color w:val="000000"/>
                <w:sz w:val="20"/>
                <w:szCs w:val="20"/>
              </w:rPr>
              <w:t>Сахалинская область, р-н Холмский</w:t>
            </w:r>
          </w:p>
        </w:tc>
        <w:tc>
          <w:tcPr>
            <w:tcW w:w="428" w:type="pct"/>
            <w:shd w:val="clear" w:color="auto" w:fill="auto"/>
            <w:vAlign w:val="center"/>
          </w:tcPr>
          <w:p w:rsidR="00BD2C6A" w:rsidRPr="005F7A99" w:rsidRDefault="00BD2C6A" w:rsidP="00313DC1">
            <w:pPr>
              <w:ind w:left="-108" w:right="-117"/>
              <w:jc w:val="center"/>
              <w:rPr>
                <w:color w:val="000000"/>
                <w:sz w:val="20"/>
                <w:szCs w:val="20"/>
              </w:rPr>
            </w:pPr>
            <w:r w:rsidRPr="005F7A99">
              <w:rPr>
                <w:color w:val="000000"/>
                <w:sz w:val="20"/>
                <w:szCs w:val="20"/>
              </w:rPr>
              <w:t>3416</w:t>
            </w:r>
          </w:p>
        </w:tc>
        <w:tc>
          <w:tcPr>
            <w:tcW w:w="483" w:type="pct"/>
            <w:shd w:val="clear" w:color="auto" w:fill="auto"/>
            <w:vAlign w:val="center"/>
          </w:tcPr>
          <w:p w:rsidR="00BD2C6A" w:rsidRPr="005F7A99" w:rsidRDefault="00BD2C6A" w:rsidP="00313DC1">
            <w:pPr>
              <w:ind w:left="-99" w:right="-107"/>
              <w:jc w:val="center"/>
              <w:rPr>
                <w:color w:val="000000"/>
                <w:sz w:val="20"/>
                <w:szCs w:val="20"/>
              </w:rPr>
            </w:pPr>
            <w:r w:rsidRPr="005F7A99">
              <w:rPr>
                <w:color w:val="000000"/>
                <w:sz w:val="20"/>
                <w:szCs w:val="20"/>
              </w:rPr>
              <w:t>3416</w:t>
            </w:r>
          </w:p>
        </w:tc>
        <w:tc>
          <w:tcPr>
            <w:tcW w:w="1054" w:type="pct"/>
            <w:shd w:val="clear" w:color="auto" w:fill="auto"/>
            <w:vAlign w:val="center"/>
          </w:tcPr>
          <w:p w:rsidR="00BD2C6A" w:rsidRPr="005F7A99" w:rsidRDefault="00BD2C6A" w:rsidP="00313DC1">
            <w:pPr>
              <w:ind w:left="-109" w:right="-108"/>
              <w:jc w:val="center"/>
              <w:rPr>
                <w:color w:val="000000"/>
                <w:sz w:val="20"/>
                <w:szCs w:val="20"/>
              </w:rPr>
            </w:pPr>
            <w:r w:rsidRPr="005F7A99">
              <w:rPr>
                <w:color w:val="000000"/>
                <w:sz w:val="20"/>
                <w:szCs w:val="20"/>
              </w:rPr>
              <w:t>Социальное обслуживание</w:t>
            </w:r>
          </w:p>
        </w:tc>
        <w:tc>
          <w:tcPr>
            <w:tcW w:w="575" w:type="pct"/>
            <w:shd w:val="clear" w:color="auto" w:fill="auto"/>
            <w:vAlign w:val="center"/>
          </w:tcPr>
          <w:p w:rsidR="00BD2C6A" w:rsidRPr="005F7A99" w:rsidRDefault="00BD2C6A"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BD2C6A" w:rsidRPr="005F7A99" w:rsidRDefault="00BD2C6A" w:rsidP="00313DC1">
            <w:pPr>
              <w:ind w:left="-109" w:right="-172"/>
              <w:jc w:val="center"/>
              <w:rPr>
                <w:color w:val="000000"/>
                <w:sz w:val="20"/>
                <w:szCs w:val="20"/>
              </w:rPr>
            </w:pPr>
            <w:r w:rsidRPr="005F7A99">
              <w:rPr>
                <w:color w:val="000000"/>
                <w:sz w:val="20"/>
                <w:szCs w:val="20"/>
              </w:rPr>
              <w:t>Земли населенных пунктов</w:t>
            </w:r>
          </w:p>
        </w:tc>
      </w:tr>
      <w:tr w:rsidR="00BD2C6A" w:rsidRPr="005F7A99" w:rsidTr="00313DC1">
        <w:trPr>
          <w:jc w:val="center"/>
        </w:trPr>
        <w:tc>
          <w:tcPr>
            <w:tcW w:w="228" w:type="pct"/>
            <w:shd w:val="clear" w:color="auto" w:fill="auto"/>
            <w:vAlign w:val="center"/>
          </w:tcPr>
          <w:p w:rsidR="00BD2C6A" w:rsidRPr="005F7A99" w:rsidRDefault="00BD2C6A" w:rsidP="00313DC1">
            <w:pPr>
              <w:jc w:val="center"/>
              <w:rPr>
                <w:color w:val="000000"/>
                <w:sz w:val="20"/>
                <w:szCs w:val="20"/>
              </w:rPr>
            </w:pPr>
            <w:r w:rsidRPr="005F7A99">
              <w:rPr>
                <w:color w:val="000000"/>
                <w:sz w:val="20"/>
                <w:szCs w:val="20"/>
              </w:rPr>
              <w:t>20</w:t>
            </w:r>
          </w:p>
        </w:tc>
        <w:tc>
          <w:tcPr>
            <w:tcW w:w="575" w:type="pct"/>
            <w:shd w:val="clear" w:color="auto" w:fill="auto"/>
            <w:vAlign w:val="center"/>
          </w:tcPr>
          <w:p w:rsidR="00BD2C6A" w:rsidRPr="005F7A99" w:rsidRDefault="00BD2C6A" w:rsidP="00313DC1">
            <w:pPr>
              <w:ind w:left="-108" w:right="-109"/>
              <w:jc w:val="center"/>
              <w:rPr>
                <w:color w:val="000000"/>
                <w:sz w:val="20"/>
                <w:szCs w:val="20"/>
              </w:rPr>
            </w:pPr>
            <w:r w:rsidRPr="005F7A99">
              <w:rPr>
                <w:color w:val="000000"/>
                <w:sz w:val="20"/>
                <w:szCs w:val="20"/>
              </w:rPr>
              <w:t>65:08:0000033:69</w:t>
            </w:r>
          </w:p>
        </w:tc>
        <w:tc>
          <w:tcPr>
            <w:tcW w:w="1103" w:type="pct"/>
            <w:shd w:val="clear" w:color="auto" w:fill="auto"/>
            <w:vAlign w:val="center"/>
          </w:tcPr>
          <w:p w:rsidR="00BD2C6A" w:rsidRPr="005F7A99" w:rsidRDefault="00BD2C6A" w:rsidP="00313DC1">
            <w:pPr>
              <w:ind w:left="-107" w:right="-108"/>
              <w:jc w:val="center"/>
              <w:rPr>
                <w:color w:val="000000"/>
                <w:sz w:val="20"/>
                <w:szCs w:val="20"/>
              </w:rPr>
            </w:pPr>
            <w:r w:rsidRPr="005F7A99">
              <w:rPr>
                <w:color w:val="000000"/>
                <w:sz w:val="20"/>
                <w:szCs w:val="20"/>
              </w:rPr>
              <w:t>обл. Сахалинская, р-н Холмский, с. Яблочное</w:t>
            </w:r>
          </w:p>
        </w:tc>
        <w:tc>
          <w:tcPr>
            <w:tcW w:w="428" w:type="pct"/>
            <w:shd w:val="clear" w:color="auto" w:fill="auto"/>
            <w:vAlign w:val="center"/>
          </w:tcPr>
          <w:p w:rsidR="00BD2C6A" w:rsidRPr="005F7A99" w:rsidRDefault="00BD2C6A" w:rsidP="00313DC1">
            <w:pPr>
              <w:ind w:left="-108" w:right="-117"/>
              <w:jc w:val="center"/>
              <w:rPr>
                <w:color w:val="000000"/>
                <w:sz w:val="20"/>
                <w:szCs w:val="20"/>
              </w:rPr>
            </w:pPr>
            <w:r w:rsidRPr="005F7A99">
              <w:rPr>
                <w:color w:val="000000"/>
                <w:sz w:val="20"/>
                <w:szCs w:val="20"/>
              </w:rPr>
              <w:t>1500</w:t>
            </w:r>
          </w:p>
        </w:tc>
        <w:tc>
          <w:tcPr>
            <w:tcW w:w="483" w:type="pct"/>
            <w:shd w:val="clear" w:color="auto" w:fill="auto"/>
            <w:vAlign w:val="center"/>
          </w:tcPr>
          <w:p w:rsidR="00BD2C6A" w:rsidRPr="005F7A99" w:rsidRDefault="00BD2C6A" w:rsidP="00313DC1">
            <w:pPr>
              <w:ind w:left="-99" w:right="-107"/>
              <w:jc w:val="center"/>
              <w:rPr>
                <w:color w:val="000000"/>
                <w:sz w:val="20"/>
                <w:szCs w:val="20"/>
              </w:rPr>
            </w:pPr>
            <w:r w:rsidRPr="005F7A99">
              <w:rPr>
                <w:color w:val="000000"/>
                <w:sz w:val="20"/>
                <w:szCs w:val="20"/>
              </w:rPr>
              <w:t>1500</w:t>
            </w:r>
          </w:p>
        </w:tc>
        <w:tc>
          <w:tcPr>
            <w:tcW w:w="1054" w:type="pct"/>
            <w:shd w:val="clear" w:color="auto" w:fill="auto"/>
            <w:vAlign w:val="center"/>
          </w:tcPr>
          <w:p w:rsidR="00BD2C6A" w:rsidRPr="005F7A99" w:rsidRDefault="00BD2C6A" w:rsidP="00313DC1">
            <w:pPr>
              <w:ind w:left="-109" w:right="-108"/>
              <w:jc w:val="center"/>
              <w:rPr>
                <w:color w:val="000000"/>
                <w:sz w:val="20"/>
                <w:szCs w:val="20"/>
              </w:rPr>
            </w:pPr>
            <w:r w:rsidRPr="005F7A99">
              <w:rPr>
                <w:color w:val="000000"/>
                <w:sz w:val="20"/>
                <w:szCs w:val="20"/>
              </w:rPr>
              <w:t>для индивидуальной жилой застройки</w:t>
            </w:r>
          </w:p>
        </w:tc>
        <w:tc>
          <w:tcPr>
            <w:tcW w:w="575" w:type="pct"/>
            <w:shd w:val="clear" w:color="auto" w:fill="auto"/>
            <w:vAlign w:val="center"/>
          </w:tcPr>
          <w:p w:rsidR="00BD2C6A" w:rsidRPr="005F7A99" w:rsidRDefault="00BD2C6A"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BD2C6A" w:rsidRPr="005F7A99" w:rsidRDefault="00BD2C6A" w:rsidP="00313DC1">
            <w:pPr>
              <w:ind w:left="-109" w:right="-172"/>
              <w:jc w:val="center"/>
              <w:rPr>
                <w:color w:val="000000"/>
                <w:sz w:val="20"/>
                <w:szCs w:val="20"/>
              </w:rPr>
            </w:pPr>
            <w:r w:rsidRPr="005F7A99">
              <w:rPr>
                <w:color w:val="000000"/>
                <w:sz w:val="20"/>
                <w:szCs w:val="20"/>
              </w:rPr>
              <w:t>Земли населенных пунктов</w:t>
            </w:r>
          </w:p>
        </w:tc>
      </w:tr>
      <w:tr w:rsidR="00BD2C6A" w:rsidRPr="005F7A99" w:rsidTr="00313DC1">
        <w:trPr>
          <w:jc w:val="center"/>
        </w:trPr>
        <w:tc>
          <w:tcPr>
            <w:tcW w:w="228" w:type="pct"/>
            <w:shd w:val="clear" w:color="auto" w:fill="auto"/>
            <w:vAlign w:val="center"/>
          </w:tcPr>
          <w:p w:rsidR="00BD2C6A" w:rsidRPr="005F7A99" w:rsidRDefault="00BD2C6A" w:rsidP="00313DC1">
            <w:pPr>
              <w:jc w:val="center"/>
              <w:rPr>
                <w:color w:val="000000"/>
                <w:sz w:val="20"/>
                <w:szCs w:val="20"/>
              </w:rPr>
            </w:pPr>
            <w:r w:rsidRPr="005F7A99">
              <w:rPr>
                <w:color w:val="000000"/>
                <w:sz w:val="20"/>
                <w:szCs w:val="20"/>
              </w:rPr>
              <w:t>21</w:t>
            </w:r>
          </w:p>
        </w:tc>
        <w:tc>
          <w:tcPr>
            <w:tcW w:w="575" w:type="pct"/>
            <w:shd w:val="clear" w:color="auto" w:fill="auto"/>
            <w:vAlign w:val="center"/>
          </w:tcPr>
          <w:p w:rsidR="00BD2C6A" w:rsidRPr="005F7A99" w:rsidRDefault="00BD2C6A" w:rsidP="00313DC1">
            <w:pPr>
              <w:ind w:left="-108" w:right="-109"/>
              <w:jc w:val="center"/>
              <w:rPr>
                <w:color w:val="000000"/>
                <w:sz w:val="20"/>
                <w:szCs w:val="20"/>
              </w:rPr>
            </w:pPr>
            <w:r w:rsidRPr="005F7A99">
              <w:rPr>
                <w:color w:val="000000"/>
                <w:sz w:val="20"/>
                <w:szCs w:val="20"/>
              </w:rPr>
              <w:t>65:08:0000034:180</w:t>
            </w:r>
          </w:p>
        </w:tc>
        <w:tc>
          <w:tcPr>
            <w:tcW w:w="1103" w:type="pct"/>
            <w:shd w:val="clear" w:color="auto" w:fill="auto"/>
            <w:vAlign w:val="center"/>
          </w:tcPr>
          <w:p w:rsidR="00BD2C6A" w:rsidRPr="005F7A99" w:rsidRDefault="00BD2C6A" w:rsidP="00313DC1">
            <w:pPr>
              <w:ind w:left="-107" w:right="-108"/>
              <w:jc w:val="center"/>
              <w:rPr>
                <w:color w:val="000000"/>
                <w:sz w:val="20"/>
                <w:szCs w:val="20"/>
              </w:rPr>
            </w:pPr>
            <w:r w:rsidRPr="005F7A99">
              <w:rPr>
                <w:color w:val="000000"/>
                <w:sz w:val="20"/>
                <w:szCs w:val="20"/>
              </w:rPr>
              <w:t>Сахалинская область, р-н Холмский</w:t>
            </w:r>
          </w:p>
        </w:tc>
        <w:tc>
          <w:tcPr>
            <w:tcW w:w="428" w:type="pct"/>
            <w:shd w:val="clear" w:color="auto" w:fill="auto"/>
            <w:vAlign w:val="center"/>
          </w:tcPr>
          <w:p w:rsidR="00BD2C6A" w:rsidRPr="005F7A99" w:rsidRDefault="00BD2C6A" w:rsidP="00313DC1">
            <w:pPr>
              <w:ind w:left="-108" w:right="-117"/>
              <w:jc w:val="center"/>
              <w:rPr>
                <w:color w:val="000000"/>
                <w:sz w:val="20"/>
                <w:szCs w:val="20"/>
              </w:rPr>
            </w:pPr>
            <w:r w:rsidRPr="005F7A99">
              <w:rPr>
                <w:color w:val="000000"/>
                <w:sz w:val="20"/>
                <w:szCs w:val="20"/>
              </w:rPr>
              <w:t>2645</w:t>
            </w:r>
          </w:p>
        </w:tc>
        <w:tc>
          <w:tcPr>
            <w:tcW w:w="483" w:type="pct"/>
            <w:shd w:val="clear" w:color="auto" w:fill="auto"/>
            <w:vAlign w:val="center"/>
          </w:tcPr>
          <w:p w:rsidR="00BD2C6A" w:rsidRPr="005F7A99" w:rsidRDefault="00BD2C6A" w:rsidP="00313DC1">
            <w:pPr>
              <w:ind w:left="-99" w:right="-107"/>
              <w:jc w:val="center"/>
              <w:rPr>
                <w:color w:val="000000"/>
                <w:sz w:val="20"/>
                <w:szCs w:val="20"/>
              </w:rPr>
            </w:pPr>
            <w:r w:rsidRPr="005F7A99">
              <w:rPr>
                <w:color w:val="000000"/>
                <w:sz w:val="20"/>
                <w:szCs w:val="20"/>
              </w:rPr>
              <w:t>2645</w:t>
            </w:r>
          </w:p>
        </w:tc>
        <w:tc>
          <w:tcPr>
            <w:tcW w:w="1054" w:type="pct"/>
            <w:shd w:val="clear" w:color="auto" w:fill="auto"/>
            <w:vAlign w:val="center"/>
          </w:tcPr>
          <w:p w:rsidR="00BD2C6A" w:rsidRPr="005F7A99" w:rsidRDefault="00BD2C6A" w:rsidP="00313DC1">
            <w:pPr>
              <w:ind w:left="-109" w:right="-108"/>
              <w:jc w:val="center"/>
              <w:rPr>
                <w:color w:val="000000"/>
                <w:sz w:val="20"/>
                <w:szCs w:val="20"/>
              </w:rPr>
            </w:pPr>
            <w:r w:rsidRPr="005F7A99">
              <w:rPr>
                <w:color w:val="000000"/>
                <w:sz w:val="20"/>
                <w:szCs w:val="20"/>
              </w:rPr>
              <w:t>Зеленые насаждения</w:t>
            </w:r>
          </w:p>
        </w:tc>
        <w:tc>
          <w:tcPr>
            <w:tcW w:w="575" w:type="pct"/>
            <w:shd w:val="clear" w:color="auto" w:fill="auto"/>
            <w:vAlign w:val="center"/>
          </w:tcPr>
          <w:p w:rsidR="00BD2C6A" w:rsidRPr="005F7A99" w:rsidRDefault="00BD2C6A"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BD2C6A" w:rsidRPr="005F7A99" w:rsidRDefault="00BD2C6A" w:rsidP="00313DC1">
            <w:pPr>
              <w:ind w:left="-109" w:right="-172"/>
              <w:jc w:val="center"/>
              <w:rPr>
                <w:color w:val="000000"/>
                <w:sz w:val="20"/>
                <w:szCs w:val="20"/>
              </w:rPr>
            </w:pPr>
            <w:r w:rsidRPr="005F7A99">
              <w:rPr>
                <w:color w:val="000000"/>
                <w:sz w:val="20"/>
                <w:szCs w:val="20"/>
              </w:rPr>
              <w:t>Земли населенных пунктов</w:t>
            </w:r>
          </w:p>
        </w:tc>
      </w:tr>
      <w:tr w:rsidR="00BD2C6A" w:rsidRPr="005F7A99" w:rsidTr="00313DC1">
        <w:trPr>
          <w:jc w:val="center"/>
        </w:trPr>
        <w:tc>
          <w:tcPr>
            <w:tcW w:w="228" w:type="pct"/>
            <w:shd w:val="clear" w:color="auto" w:fill="auto"/>
            <w:vAlign w:val="center"/>
          </w:tcPr>
          <w:p w:rsidR="00BD2C6A" w:rsidRPr="005F7A99" w:rsidRDefault="00BD2C6A" w:rsidP="00313DC1">
            <w:pPr>
              <w:jc w:val="center"/>
              <w:rPr>
                <w:color w:val="000000"/>
                <w:sz w:val="20"/>
                <w:szCs w:val="20"/>
              </w:rPr>
            </w:pPr>
            <w:r w:rsidRPr="005F7A99">
              <w:rPr>
                <w:color w:val="000000"/>
                <w:sz w:val="20"/>
                <w:szCs w:val="20"/>
              </w:rPr>
              <w:t>22</w:t>
            </w:r>
          </w:p>
        </w:tc>
        <w:tc>
          <w:tcPr>
            <w:tcW w:w="575" w:type="pct"/>
            <w:shd w:val="clear" w:color="auto" w:fill="auto"/>
            <w:vAlign w:val="center"/>
          </w:tcPr>
          <w:p w:rsidR="00BD2C6A" w:rsidRPr="005F7A99" w:rsidRDefault="00BD2C6A" w:rsidP="00313DC1">
            <w:pPr>
              <w:ind w:left="-108" w:right="-109"/>
              <w:jc w:val="center"/>
              <w:rPr>
                <w:color w:val="000000"/>
                <w:sz w:val="20"/>
                <w:szCs w:val="20"/>
              </w:rPr>
            </w:pPr>
            <w:r w:rsidRPr="005F7A99">
              <w:rPr>
                <w:color w:val="000000"/>
                <w:sz w:val="20"/>
                <w:szCs w:val="20"/>
              </w:rPr>
              <w:t>65:08:0000034:181</w:t>
            </w:r>
          </w:p>
        </w:tc>
        <w:tc>
          <w:tcPr>
            <w:tcW w:w="1103" w:type="pct"/>
            <w:shd w:val="clear" w:color="auto" w:fill="auto"/>
            <w:vAlign w:val="center"/>
          </w:tcPr>
          <w:p w:rsidR="00BD2C6A" w:rsidRPr="005F7A99" w:rsidRDefault="00BD2C6A" w:rsidP="00313DC1">
            <w:pPr>
              <w:ind w:left="-107" w:right="-108"/>
              <w:jc w:val="center"/>
              <w:rPr>
                <w:color w:val="000000"/>
                <w:sz w:val="20"/>
                <w:szCs w:val="20"/>
              </w:rPr>
            </w:pPr>
            <w:r w:rsidRPr="005F7A99">
              <w:rPr>
                <w:color w:val="000000"/>
                <w:sz w:val="20"/>
                <w:szCs w:val="20"/>
              </w:rPr>
              <w:t>Сахалинская область, р-н Холмский</w:t>
            </w:r>
          </w:p>
        </w:tc>
        <w:tc>
          <w:tcPr>
            <w:tcW w:w="428" w:type="pct"/>
            <w:shd w:val="clear" w:color="auto" w:fill="auto"/>
            <w:vAlign w:val="center"/>
          </w:tcPr>
          <w:p w:rsidR="00BD2C6A" w:rsidRPr="005F7A99" w:rsidRDefault="00BD2C6A" w:rsidP="00313DC1">
            <w:pPr>
              <w:ind w:left="-108" w:right="-117"/>
              <w:jc w:val="center"/>
              <w:rPr>
                <w:color w:val="000000"/>
                <w:sz w:val="20"/>
                <w:szCs w:val="20"/>
              </w:rPr>
            </w:pPr>
            <w:r w:rsidRPr="005F7A99">
              <w:rPr>
                <w:color w:val="000000"/>
                <w:sz w:val="20"/>
                <w:szCs w:val="20"/>
              </w:rPr>
              <w:t>2298</w:t>
            </w:r>
          </w:p>
        </w:tc>
        <w:tc>
          <w:tcPr>
            <w:tcW w:w="483" w:type="pct"/>
            <w:shd w:val="clear" w:color="auto" w:fill="auto"/>
            <w:vAlign w:val="center"/>
          </w:tcPr>
          <w:p w:rsidR="00BD2C6A" w:rsidRPr="005F7A99" w:rsidRDefault="00BD2C6A" w:rsidP="00313DC1">
            <w:pPr>
              <w:ind w:left="-99" w:right="-107"/>
              <w:jc w:val="center"/>
              <w:rPr>
                <w:color w:val="000000"/>
                <w:sz w:val="20"/>
                <w:szCs w:val="20"/>
              </w:rPr>
            </w:pPr>
            <w:r w:rsidRPr="005F7A99">
              <w:rPr>
                <w:color w:val="000000"/>
                <w:sz w:val="20"/>
                <w:szCs w:val="20"/>
              </w:rPr>
              <w:t>2298</w:t>
            </w:r>
          </w:p>
        </w:tc>
        <w:tc>
          <w:tcPr>
            <w:tcW w:w="1054" w:type="pct"/>
            <w:shd w:val="clear" w:color="auto" w:fill="auto"/>
            <w:vAlign w:val="center"/>
          </w:tcPr>
          <w:p w:rsidR="00BD2C6A" w:rsidRPr="005F7A99" w:rsidRDefault="00BD2C6A" w:rsidP="00313DC1">
            <w:pPr>
              <w:ind w:left="-109" w:right="-108"/>
              <w:jc w:val="center"/>
              <w:rPr>
                <w:color w:val="000000"/>
                <w:sz w:val="20"/>
                <w:szCs w:val="20"/>
              </w:rPr>
            </w:pPr>
            <w:r w:rsidRPr="005F7A99">
              <w:rPr>
                <w:color w:val="000000"/>
                <w:sz w:val="20"/>
                <w:szCs w:val="20"/>
              </w:rPr>
              <w:t>Для индивидуального жилищного строительства</w:t>
            </w:r>
          </w:p>
        </w:tc>
        <w:tc>
          <w:tcPr>
            <w:tcW w:w="575" w:type="pct"/>
            <w:shd w:val="clear" w:color="auto" w:fill="auto"/>
            <w:vAlign w:val="center"/>
          </w:tcPr>
          <w:p w:rsidR="00BD2C6A" w:rsidRPr="005F7A99" w:rsidRDefault="00BD2C6A"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BD2C6A" w:rsidRPr="005F7A99" w:rsidRDefault="00BD2C6A" w:rsidP="00313DC1">
            <w:pPr>
              <w:ind w:left="-109" w:right="-172"/>
              <w:jc w:val="center"/>
              <w:rPr>
                <w:color w:val="000000"/>
                <w:sz w:val="20"/>
                <w:szCs w:val="20"/>
              </w:rPr>
            </w:pPr>
            <w:r w:rsidRPr="005F7A99">
              <w:rPr>
                <w:color w:val="000000"/>
                <w:sz w:val="20"/>
                <w:szCs w:val="20"/>
              </w:rPr>
              <w:t>Земли населенных пунктов</w:t>
            </w:r>
          </w:p>
        </w:tc>
      </w:tr>
      <w:tr w:rsidR="00BD2C6A" w:rsidRPr="005F7A99" w:rsidTr="00313DC1">
        <w:trPr>
          <w:jc w:val="center"/>
        </w:trPr>
        <w:tc>
          <w:tcPr>
            <w:tcW w:w="228" w:type="pct"/>
            <w:shd w:val="clear" w:color="auto" w:fill="auto"/>
            <w:vAlign w:val="center"/>
          </w:tcPr>
          <w:p w:rsidR="00BD2C6A" w:rsidRPr="005F7A99" w:rsidRDefault="00BD2C6A" w:rsidP="00313DC1">
            <w:pPr>
              <w:jc w:val="center"/>
              <w:rPr>
                <w:color w:val="000000"/>
                <w:sz w:val="20"/>
                <w:szCs w:val="20"/>
              </w:rPr>
            </w:pPr>
            <w:r w:rsidRPr="005F7A99">
              <w:rPr>
                <w:color w:val="000000"/>
                <w:sz w:val="20"/>
                <w:szCs w:val="20"/>
              </w:rPr>
              <w:t>23</w:t>
            </w:r>
          </w:p>
        </w:tc>
        <w:tc>
          <w:tcPr>
            <w:tcW w:w="575" w:type="pct"/>
            <w:shd w:val="clear" w:color="auto" w:fill="auto"/>
            <w:vAlign w:val="center"/>
          </w:tcPr>
          <w:p w:rsidR="00BD2C6A" w:rsidRPr="005F7A99" w:rsidRDefault="00BD2C6A" w:rsidP="00313DC1">
            <w:pPr>
              <w:ind w:left="-108" w:right="-109"/>
              <w:jc w:val="center"/>
              <w:rPr>
                <w:color w:val="000000"/>
                <w:sz w:val="20"/>
                <w:szCs w:val="20"/>
              </w:rPr>
            </w:pPr>
            <w:r w:rsidRPr="005F7A99">
              <w:rPr>
                <w:color w:val="000000"/>
                <w:sz w:val="20"/>
                <w:szCs w:val="20"/>
              </w:rPr>
              <w:t>65:08:0000036:1467</w:t>
            </w:r>
          </w:p>
        </w:tc>
        <w:tc>
          <w:tcPr>
            <w:tcW w:w="1103" w:type="pct"/>
            <w:shd w:val="clear" w:color="auto" w:fill="auto"/>
            <w:vAlign w:val="center"/>
          </w:tcPr>
          <w:p w:rsidR="00BD2C6A" w:rsidRPr="005F7A99" w:rsidRDefault="00BD2C6A" w:rsidP="00313DC1">
            <w:pPr>
              <w:ind w:left="-107" w:right="-108"/>
              <w:jc w:val="center"/>
              <w:rPr>
                <w:color w:val="000000"/>
                <w:sz w:val="20"/>
                <w:szCs w:val="20"/>
              </w:rPr>
            </w:pPr>
            <w:r w:rsidRPr="005F7A99">
              <w:rPr>
                <w:color w:val="000000"/>
                <w:sz w:val="20"/>
                <w:szCs w:val="20"/>
              </w:rPr>
              <w:t>Сахалинская область, р-н Холмский</w:t>
            </w:r>
          </w:p>
        </w:tc>
        <w:tc>
          <w:tcPr>
            <w:tcW w:w="428" w:type="pct"/>
            <w:shd w:val="clear" w:color="auto" w:fill="auto"/>
            <w:vAlign w:val="center"/>
          </w:tcPr>
          <w:p w:rsidR="00BD2C6A" w:rsidRPr="005F7A99" w:rsidRDefault="00BD2C6A" w:rsidP="00313DC1">
            <w:pPr>
              <w:ind w:left="-108" w:right="-117"/>
              <w:jc w:val="center"/>
              <w:rPr>
                <w:color w:val="000000"/>
                <w:sz w:val="20"/>
                <w:szCs w:val="20"/>
              </w:rPr>
            </w:pPr>
            <w:r w:rsidRPr="005F7A99">
              <w:rPr>
                <w:color w:val="000000"/>
                <w:sz w:val="20"/>
                <w:szCs w:val="20"/>
              </w:rPr>
              <w:t>9398</w:t>
            </w:r>
          </w:p>
        </w:tc>
        <w:tc>
          <w:tcPr>
            <w:tcW w:w="483" w:type="pct"/>
            <w:shd w:val="clear" w:color="auto" w:fill="auto"/>
            <w:vAlign w:val="center"/>
          </w:tcPr>
          <w:p w:rsidR="00BD2C6A" w:rsidRPr="005F7A99" w:rsidRDefault="00BD2C6A" w:rsidP="00313DC1">
            <w:pPr>
              <w:ind w:left="-99" w:right="-107"/>
              <w:jc w:val="center"/>
              <w:rPr>
                <w:color w:val="000000"/>
                <w:sz w:val="20"/>
                <w:szCs w:val="20"/>
              </w:rPr>
            </w:pPr>
            <w:r w:rsidRPr="005F7A99">
              <w:rPr>
                <w:color w:val="000000"/>
                <w:sz w:val="20"/>
                <w:szCs w:val="20"/>
              </w:rPr>
              <w:t>9398</w:t>
            </w:r>
          </w:p>
        </w:tc>
        <w:tc>
          <w:tcPr>
            <w:tcW w:w="1054" w:type="pct"/>
            <w:shd w:val="clear" w:color="auto" w:fill="auto"/>
            <w:vAlign w:val="center"/>
          </w:tcPr>
          <w:p w:rsidR="00BD2C6A" w:rsidRPr="005F7A99" w:rsidRDefault="00BD2C6A" w:rsidP="00313DC1">
            <w:pPr>
              <w:ind w:left="-109" w:right="-108"/>
              <w:jc w:val="center"/>
              <w:rPr>
                <w:color w:val="000000"/>
                <w:sz w:val="20"/>
                <w:szCs w:val="20"/>
              </w:rPr>
            </w:pPr>
            <w:r w:rsidRPr="005F7A99">
              <w:rPr>
                <w:color w:val="000000"/>
                <w:sz w:val="20"/>
                <w:szCs w:val="20"/>
              </w:rPr>
              <w:t>-</w:t>
            </w:r>
          </w:p>
        </w:tc>
        <w:tc>
          <w:tcPr>
            <w:tcW w:w="575" w:type="pct"/>
            <w:shd w:val="clear" w:color="auto" w:fill="auto"/>
            <w:vAlign w:val="center"/>
          </w:tcPr>
          <w:p w:rsidR="00BD2C6A" w:rsidRPr="005F7A99" w:rsidRDefault="00BD2C6A"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BD2C6A" w:rsidRPr="005F7A99" w:rsidRDefault="00BD2C6A" w:rsidP="00313DC1">
            <w:pPr>
              <w:ind w:left="-109" w:right="-172"/>
              <w:jc w:val="center"/>
              <w:rPr>
                <w:color w:val="000000"/>
                <w:sz w:val="20"/>
                <w:szCs w:val="20"/>
              </w:rPr>
            </w:pPr>
            <w:r w:rsidRPr="005F7A99">
              <w:rPr>
                <w:color w:val="000000"/>
                <w:sz w:val="20"/>
                <w:szCs w:val="20"/>
              </w:rPr>
              <w:t>Земли населенных пунктов</w:t>
            </w:r>
          </w:p>
        </w:tc>
      </w:tr>
      <w:tr w:rsidR="00BD2C6A" w:rsidRPr="005F7A99" w:rsidTr="00313DC1">
        <w:trPr>
          <w:jc w:val="center"/>
        </w:trPr>
        <w:tc>
          <w:tcPr>
            <w:tcW w:w="228" w:type="pct"/>
            <w:shd w:val="clear" w:color="auto" w:fill="auto"/>
            <w:vAlign w:val="center"/>
          </w:tcPr>
          <w:p w:rsidR="00BD2C6A" w:rsidRPr="005F7A99" w:rsidRDefault="00BD2C6A" w:rsidP="00313DC1">
            <w:pPr>
              <w:jc w:val="center"/>
              <w:rPr>
                <w:color w:val="000000"/>
                <w:sz w:val="20"/>
                <w:szCs w:val="20"/>
              </w:rPr>
            </w:pPr>
            <w:r w:rsidRPr="005F7A99">
              <w:rPr>
                <w:color w:val="000000"/>
                <w:sz w:val="20"/>
                <w:szCs w:val="20"/>
              </w:rPr>
              <w:t>24</w:t>
            </w:r>
          </w:p>
        </w:tc>
        <w:tc>
          <w:tcPr>
            <w:tcW w:w="575" w:type="pct"/>
            <w:shd w:val="clear" w:color="auto" w:fill="auto"/>
            <w:vAlign w:val="center"/>
          </w:tcPr>
          <w:p w:rsidR="00BD2C6A" w:rsidRPr="005F7A99" w:rsidRDefault="00BD2C6A" w:rsidP="00313DC1">
            <w:pPr>
              <w:ind w:left="-108" w:right="-109"/>
              <w:jc w:val="center"/>
              <w:rPr>
                <w:color w:val="000000"/>
                <w:sz w:val="20"/>
                <w:szCs w:val="20"/>
              </w:rPr>
            </w:pPr>
            <w:r w:rsidRPr="005F7A99">
              <w:rPr>
                <w:color w:val="000000"/>
                <w:sz w:val="20"/>
                <w:szCs w:val="20"/>
              </w:rPr>
              <w:t>65:08:0000036:1503</w:t>
            </w:r>
          </w:p>
        </w:tc>
        <w:tc>
          <w:tcPr>
            <w:tcW w:w="1103" w:type="pct"/>
            <w:shd w:val="clear" w:color="auto" w:fill="auto"/>
            <w:vAlign w:val="center"/>
          </w:tcPr>
          <w:p w:rsidR="00BD2C6A" w:rsidRPr="005F7A99" w:rsidRDefault="00BD2C6A" w:rsidP="00313DC1">
            <w:pPr>
              <w:ind w:left="-107" w:right="-108"/>
              <w:jc w:val="center"/>
              <w:rPr>
                <w:color w:val="000000"/>
                <w:sz w:val="20"/>
                <w:szCs w:val="20"/>
              </w:rPr>
            </w:pPr>
            <w:r w:rsidRPr="005F7A99">
              <w:rPr>
                <w:color w:val="000000"/>
                <w:sz w:val="20"/>
                <w:szCs w:val="20"/>
              </w:rPr>
              <w:t>Сахалинская область, р-н Холмский</w:t>
            </w:r>
          </w:p>
        </w:tc>
        <w:tc>
          <w:tcPr>
            <w:tcW w:w="428" w:type="pct"/>
            <w:shd w:val="clear" w:color="auto" w:fill="auto"/>
            <w:vAlign w:val="center"/>
          </w:tcPr>
          <w:p w:rsidR="00BD2C6A" w:rsidRPr="005F7A99" w:rsidRDefault="00BD2C6A" w:rsidP="00313DC1">
            <w:pPr>
              <w:ind w:left="-108" w:right="-117"/>
              <w:jc w:val="center"/>
              <w:rPr>
                <w:color w:val="000000"/>
                <w:sz w:val="20"/>
                <w:szCs w:val="20"/>
              </w:rPr>
            </w:pPr>
            <w:r w:rsidRPr="005F7A99">
              <w:rPr>
                <w:color w:val="000000"/>
                <w:sz w:val="20"/>
                <w:szCs w:val="20"/>
              </w:rPr>
              <w:t>3381</w:t>
            </w:r>
          </w:p>
        </w:tc>
        <w:tc>
          <w:tcPr>
            <w:tcW w:w="483" w:type="pct"/>
            <w:shd w:val="clear" w:color="auto" w:fill="auto"/>
            <w:vAlign w:val="center"/>
          </w:tcPr>
          <w:p w:rsidR="00BD2C6A" w:rsidRPr="005F7A99" w:rsidRDefault="00BD2C6A" w:rsidP="00313DC1">
            <w:pPr>
              <w:ind w:left="-99" w:right="-107"/>
              <w:jc w:val="center"/>
              <w:rPr>
                <w:color w:val="000000"/>
                <w:sz w:val="20"/>
                <w:szCs w:val="20"/>
              </w:rPr>
            </w:pPr>
            <w:r w:rsidRPr="005F7A99">
              <w:rPr>
                <w:color w:val="000000"/>
                <w:sz w:val="20"/>
                <w:szCs w:val="20"/>
              </w:rPr>
              <w:t>3381</w:t>
            </w:r>
          </w:p>
        </w:tc>
        <w:tc>
          <w:tcPr>
            <w:tcW w:w="1054" w:type="pct"/>
            <w:shd w:val="clear" w:color="auto" w:fill="auto"/>
            <w:vAlign w:val="center"/>
          </w:tcPr>
          <w:p w:rsidR="00BD2C6A" w:rsidRPr="005F7A99" w:rsidRDefault="00BD2C6A" w:rsidP="00313DC1">
            <w:pPr>
              <w:ind w:left="-109" w:right="-108"/>
              <w:jc w:val="center"/>
              <w:rPr>
                <w:color w:val="000000"/>
                <w:sz w:val="20"/>
                <w:szCs w:val="20"/>
              </w:rPr>
            </w:pPr>
            <w:r w:rsidRPr="005F7A99">
              <w:rPr>
                <w:color w:val="000000"/>
                <w:sz w:val="20"/>
                <w:szCs w:val="20"/>
              </w:rPr>
              <w:t>не установлено</w:t>
            </w:r>
          </w:p>
        </w:tc>
        <w:tc>
          <w:tcPr>
            <w:tcW w:w="575" w:type="pct"/>
            <w:shd w:val="clear" w:color="auto" w:fill="auto"/>
            <w:vAlign w:val="center"/>
          </w:tcPr>
          <w:p w:rsidR="00BD2C6A" w:rsidRPr="005F7A99" w:rsidRDefault="00BD2C6A"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BD2C6A" w:rsidRPr="005F7A99" w:rsidRDefault="00BD2C6A" w:rsidP="00313DC1">
            <w:pPr>
              <w:ind w:left="-109" w:right="-172"/>
              <w:jc w:val="center"/>
              <w:rPr>
                <w:color w:val="000000"/>
                <w:sz w:val="20"/>
                <w:szCs w:val="20"/>
              </w:rPr>
            </w:pPr>
            <w:r w:rsidRPr="005F7A99">
              <w:rPr>
                <w:color w:val="000000"/>
                <w:sz w:val="20"/>
                <w:szCs w:val="20"/>
              </w:rPr>
              <w:t>Земли населенных пунктов</w:t>
            </w:r>
          </w:p>
        </w:tc>
      </w:tr>
      <w:tr w:rsidR="00BD2C6A" w:rsidRPr="005F7A99" w:rsidTr="00313DC1">
        <w:trPr>
          <w:jc w:val="center"/>
        </w:trPr>
        <w:tc>
          <w:tcPr>
            <w:tcW w:w="228" w:type="pct"/>
            <w:shd w:val="clear" w:color="auto" w:fill="auto"/>
            <w:vAlign w:val="center"/>
          </w:tcPr>
          <w:p w:rsidR="00BD2C6A" w:rsidRPr="005F7A99" w:rsidRDefault="00BD2C6A" w:rsidP="00313DC1">
            <w:pPr>
              <w:jc w:val="center"/>
              <w:rPr>
                <w:color w:val="000000"/>
                <w:sz w:val="20"/>
                <w:szCs w:val="20"/>
              </w:rPr>
            </w:pPr>
            <w:r w:rsidRPr="005F7A99">
              <w:rPr>
                <w:color w:val="000000"/>
                <w:sz w:val="20"/>
                <w:szCs w:val="20"/>
              </w:rPr>
              <w:t>25</w:t>
            </w:r>
          </w:p>
        </w:tc>
        <w:tc>
          <w:tcPr>
            <w:tcW w:w="575" w:type="pct"/>
            <w:shd w:val="clear" w:color="auto" w:fill="auto"/>
            <w:vAlign w:val="center"/>
          </w:tcPr>
          <w:p w:rsidR="00BD2C6A" w:rsidRPr="005F7A99" w:rsidRDefault="00BD2C6A" w:rsidP="00313DC1">
            <w:pPr>
              <w:ind w:left="-108" w:right="-109"/>
              <w:jc w:val="center"/>
              <w:rPr>
                <w:color w:val="000000"/>
                <w:sz w:val="20"/>
                <w:szCs w:val="20"/>
              </w:rPr>
            </w:pPr>
            <w:r w:rsidRPr="005F7A99">
              <w:rPr>
                <w:color w:val="000000"/>
                <w:sz w:val="20"/>
                <w:szCs w:val="20"/>
              </w:rPr>
              <w:t>65:08:0000036:1651</w:t>
            </w:r>
          </w:p>
        </w:tc>
        <w:tc>
          <w:tcPr>
            <w:tcW w:w="1103" w:type="pct"/>
            <w:shd w:val="clear" w:color="auto" w:fill="auto"/>
            <w:vAlign w:val="center"/>
          </w:tcPr>
          <w:p w:rsidR="00BD2C6A" w:rsidRPr="005F7A99" w:rsidRDefault="00BD2C6A" w:rsidP="00313DC1">
            <w:pPr>
              <w:ind w:left="-107" w:right="-108"/>
              <w:jc w:val="center"/>
              <w:rPr>
                <w:color w:val="000000"/>
                <w:sz w:val="20"/>
                <w:szCs w:val="20"/>
              </w:rPr>
            </w:pPr>
            <w:r w:rsidRPr="005F7A99">
              <w:rPr>
                <w:color w:val="000000"/>
                <w:sz w:val="20"/>
                <w:szCs w:val="20"/>
              </w:rPr>
              <w:t>Сахалинская обл., Холмский р-н.</w:t>
            </w:r>
          </w:p>
        </w:tc>
        <w:tc>
          <w:tcPr>
            <w:tcW w:w="428" w:type="pct"/>
            <w:shd w:val="clear" w:color="auto" w:fill="auto"/>
            <w:vAlign w:val="center"/>
          </w:tcPr>
          <w:p w:rsidR="00BD2C6A" w:rsidRPr="005F7A99" w:rsidRDefault="00BD2C6A" w:rsidP="00313DC1">
            <w:pPr>
              <w:ind w:left="-108" w:right="-117"/>
              <w:jc w:val="center"/>
              <w:rPr>
                <w:color w:val="000000"/>
                <w:sz w:val="20"/>
                <w:szCs w:val="20"/>
              </w:rPr>
            </w:pPr>
            <w:r w:rsidRPr="005F7A99">
              <w:rPr>
                <w:color w:val="000000"/>
                <w:sz w:val="20"/>
                <w:szCs w:val="20"/>
              </w:rPr>
              <w:t>7760</w:t>
            </w:r>
          </w:p>
        </w:tc>
        <w:tc>
          <w:tcPr>
            <w:tcW w:w="483" w:type="pct"/>
            <w:shd w:val="clear" w:color="auto" w:fill="auto"/>
            <w:vAlign w:val="center"/>
          </w:tcPr>
          <w:p w:rsidR="00BD2C6A" w:rsidRPr="005F7A99" w:rsidRDefault="00BD2C6A" w:rsidP="00313DC1">
            <w:pPr>
              <w:ind w:left="-99" w:right="-107"/>
              <w:jc w:val="center"/>
              <w:rPr>
                <w:color w:val="000000"/>
                <w:sz w:val="20"/>
                <w:szCs w:val="20"/>
              </w:rPr>
            </w:pPr>
            <w:r w:rsidRPr="005F7A99">
              <w:rPr>
                <w:color w:val="000000"/>
                <w:sz w:val="20"/>
                <w:szCs w:val="20"/>
              </w:rPr>
              <w:t>7760</w:t>
            </w:r>
          </w:p>
        </w:tc>
        <w:tc>
          <w:tcPr>
            <w:tcW w:w="1054" w:type="pct"/>
            <w:shd w:val="clear" w:color="auto" w:fill="auto"/>
            <w:vAlign w:val="center"/>
          </w:tcPr>
          <w:p w:rsidR="00BD2C6A" w:rsidRPr="005F7A99" w:rsidRDefault="00BD2C6A" w:rsidP="00313DC1">
            <w:pPr>
              <w:ind w:left="-109" w:right="-108"/>
              <w:jc w:val="center"/>
              <w:rPr>
                <w:color w:val="000000"/>
                <w:sz w:val="20"/>
                <w:szCs w:val="20"/>
              </w:rPr>
            </w:pPr>
            <w:r w:rsidRPr="005F7A99">
              <w:rPr>
                <w:color w:val="000000"/>
                <w:sz w:val="20"/>
                <w:szCs w:val="20"/>
              </w:rPr>
              <w:t>-</w:t>
            </w:r>
          </w:p>
        </w:tc>
        <w:tc>
          <w:tcPr>
            <w:tcW w:w="575" w:type="pct"/>
            <w:shd w:val="clear" w:color="auto" w:fill="auto"/>
            <w:vAlign w:val="center"/>
          </w:tcPr>
          <w:p w:rsidR="00BD2C6A" w:rsidRPr="005F7A99" w:rsidRDefault="00BD2C6A"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BD2C6A" w:rsidRPr="005F7A99" w:rsidRDefault="00BD2C6A" w:rsidP="00313DC1">
            <w:pPr>
              <w:ind w:left="-109" w:right="-172"/>
              <w:jc w:val="center"/>
              <w:rPr>
                <w:color w:val="000000"/>
                <w:sz w:val="20"/>
                <w:szCs w:val="20"/>
              </w:rPr>
            </w:pPr>
            <w:r w:rsidRPr="005F7A99">
              <w:rPr>
                <w:color w:val="000000"/>
                <w:sz w:val="20"/>
                <w:szCs w:val="20"/>
              </w:rPr>
              <w:t>Земли населенных пунктов</w:t>
            </w:r>
          </w:p>
        </w:tc>
      </w:tr>
      <w:tr w:rsidR="00BD2C6A" w:rsidRPr="005F7A99" w:rsidTr="00313DC1">
        <w:trPr>
          <w:jc w:val="center"/>
        </w:trPr>
        <w:tc>
          <w:tcPr>
            <w:tcW w:w="228" w:type="pct"/>
            <w:shd w:val="clear" w:color="auto" w:fill="auto"/>
            <w:vAlign w:val="center"/>
          </w:tcPr>
          <w:p w:rsidR="00BD2C6A" w:rsidRPr="005F7A99" w:rsidRDefault="00BD2C6A" w:rsidP="00313DC1">
            <w:pPr>
              <w:jc w:val="center"/>
              <w:rPr>
                <w:color w:val="000000"/>
                <w:sz w:val="20"/>
                <w:szCs w:val="20"/>
              </w:rPr>
            </w:pPr>
            <w:r w:rsidRPr="005F7A99">
              <w:rPr>
                <w:color w:val="000000"/>
                <w:sz w:val="20"/>
                <w:szCs w:val="20"/>
              </w:rPr>
              <w:t>26</w:t>
            </w:r>
          </w:p>
        </w:tc>
        <w:tc>
          <w:tcPr>
            <w:tcW w:w="575" w:type="pct"/>
            <w:shd w:val="clear" w:color="auto" w:fill="auto"/>
            <w:vAlign w:val="center"/>
          </w:tcPr>
          <w:p w:rsidR="00BD2C6A" w:rsidRPr="005F7A99" w:rsidRDefault="00BD2C6A" w:rsidP="00313DC1">
            <w:pPr>
              <w:ind w:left="-108" w:right="-109"/>
              <w:jc w:val="center"/>
              <w:rPr>
                <w:color w:val="000000"/>
                <w:sz w:val="20"/>
                <w:szCs w:val="20"/>
              </w:rPr>
            </w:pPr>
            <w:r w:rsidRPr="005F7A99">
              <w:rPr>
                <w:color w:val="000000"/>
                <w:sz w:val="20"/>
                <w:szCs w:val="20"/>
              </w:rPr>
              <w:t>Часть земельного участка</w:t>
            </w:r>
            <w:r w:rsidRPr="005F7A99">
              <w:rPr>
                <w:sz w:val="20"/>
                <w:szCs w:val="20"/>
              </w:rPr>
              <w:t xml:space="preserve"> </w:t>
            </w:r>
            <w:r w:rsidRPr="005F7A99">
              <w:rPr>
                <w:color w:val="000000"/>
                <w:sz w:val="20"/>
                <w:szCs w:val="20"/>
              </w:rPr>
              <w:t>65:08:0000036:1299</w:t>
            </w:r>
          </w:p>
        </w:tc>
        <w:tc>
          <w:tcPr>
            <w:tcW w:w="1103" w:type="pct"/>
            <w:shd w:val="clear" w:color="auto" w:fill="auto"/>
            <w:vAlign w:val="center"/>
          </w:tcPr>
          <w:p w:rsidR="00BD2C6A" w:rsidRPr="005F7A99" w:rsidRDefault="00BD2C6A" w:rsidP="00313DC1">
            <w:pPr>
              <w:ind w:left="-107" w:right="-108"/>
              <w:jc w:val="center"/>
              <w:rPr>
                <w:color w:val="000000"/>
                <w:sz w:val="20"/>
                <w:szCs w:val="20"/>
              </w:rPr>
            </w:pPr>
            <w:r w:rsidRPr="005F7A99">
              <w:rPr>
                <w:color w:val="000000"/>
                <w:sz w:val="20"/>
                <w:szCs w:val="20"/>
              </w:rPr>
              <w:t>Сахалинская область, р-н Холмский, с Яблочное, ул Сахалинская</w:t>
            </w:r>
          </w:p>
        </w:tc>
        <w:tc>
          <w:tcPr>
            <w:tcW w:w="428" w:type="pct"/>
            <w:shd w:val="clear" w:color="auto" w:fill="auto"/>
            <w:vAlign w:val="center"/>
          </w:tcPr>
          <w:p w:rsidR="00BD2C6A" w:rsidRPr="005F7A99" w:rsidRDefault="00BD2C6A" w:rsidP="00313DC1">
            <w:pPr>
              <w:ind w:left="-108" w:right="-117"/>
              <w:jc w:val="center"/>
              <w:rPr>
                <w:color w:val="000000"/>
                <w:sz w:val="20"/>
                <w:szCs w:val="20"/>
              </w:rPr>
            </w:pPr>
            <w:r w:rsidRPr="005F7A99">
              <w:rPr>
                <w:color w:val="000000"/>
                <w:sz w:val="20"/>
                <w:szCs w:val="20"/>
              </w:rPr>
              <w:t>130381</w:t>
            </w:r>
          </w:p>
        </w:tc>
        <w:tc>
          <w:tcPr>
            <w:tcW w:w="483" w:type="pct"/>
            <w:shd w:val="clear" w:color="auto" w:fill="auto"/>
            <w:vAlign w:val="center"/>
          </w:tcPr>
          <w:p w:rsidR="00BD2C6A" w:rsidRPr="005F7A99" w:rsidRDefault="00BD2C6A" w:rsidP="00313DC1">
            <w:pPr>
              <w:ind w:left="-99" w:right="-107"/>
              <w:jc w:val="center"/>
              <w:rPr>
                <w:color w:val="000000"/>
                <w:sz w:val="20"/>
                <w:szCs w:val="20"/>
              </w:rPr>
            </w:pPr>
            <w:r w:rsidRPr="005F7A99">
              <w:rPr>
                <w:color w:val="000000"/>
                <w:sz w:val="20"/>
                <w:szCs w:val="20"/>
              </w:rPr>
              <w:t>56888</w:t>
            </w:r>
          </w:p>
        </w:tc>
        <w:tc>
          <w:tcPr>
            <w:tcW w:w="1054" w:type="pct"/>
            <w:shd w:val="clear" w:color="auto" w:fill="auto"/>
            <w:vAlign w:val="center"/>
          </w:tcPr>
          <w:p w:rsidR="00BD2C6A" w:rsidRPr="005F7A99" w:rsidRDefault="00BD2C6A" w:rsidP="00313DC1">
            <w:pPr>
              <w:ind w:left="-109" w:right="-108"/>
              <w:jc w:val="center"/>
              <w:rPr>
                <w:color w:val="000000"/>
                <w:sz w:val="20"/>
                <w:szCs w:val="20"/>
              </w:rPr>
            </w:pPr>
            <w:r w:rsidRPr="005F7A99">
              <w:rPr>
                <w:color w:val="000000"/>
                <w:sz w:val="20"/>
                <w:szCs w:val="20"/>
              </w:rPr>
              <w:t>«Животноводство» (код 1.7)</w:t>
            </w:r>
          </w:p>
        </w:tc>
        <w:tc>
          <w:tcPr>
            <w:tcW w:w="575" w:type="pct"/>
            <w:shd w:val="clear" w:color="auto" w:fill="auto"/>
            <w:vAlign w:val="center"/>
          </w:tcPr>
          <w:p w:rsidR="00BD2C6A" w:rsidRPr="005F7A99" w:rsidRDefault="00BD2C6A"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BD2C6A" w:rsidRPr="005F7A99" w:rsidRDefault="00BD2C6A" w:rsidP="00313DC1">
            <w:pPr>
              <w:ind w:left="-109" w:right="-172"/>
              <w:jc w:val="center"/>
              <w:rPr>
                <w:color w:val="000000"/>
                <w:sz w:val="20"/>
                <w:szCs w:val="20"/>
              </w:rPr>
            </w:pPr>
            <w:r w:rsidRPr="005F7A99">
              <w:rPr>
                <w:color w:val="000000"/>
                <w:sz w:val="20"/>
                <w:szCs w:val="20"/>
              </w:rPr>
              <w:t>Земли населенных пунктов</w:t>
            </w:r>
          </w:p>
        </w:tc>
      </w:tr>
      <w:tr w:rsidR="00BD2C6A" w:rsidRPr="005F7A99" w:rsidTr="00313DC1">
        <w:trPr>
          <w:jc w:val="center"/>
        </w:trPr>
        <w:tc>
          <w:tcPr>
            <w:tcW w:w="228" w:type="pct"/>
            <w:shd w:val="clear" w:color="auto" w:fill="auto"/>
            <w:vAlign w:val="center"/>
          </w:tcPr>
          <w:p w:rsidR="00BD2C6A" w:rsidRPr="005F7A99" w:rsidRDefault="00BD2C6A" w:rsidP="00313DC1">
            <w:pPr>
              <w:jc w:val="center"/>
              <w:rPr>
                <w:color w:val="000000"/>
                <w:sz w:val="20"/>
                <w:szCs w:val="20"/>
              </w:rPr>
            </w:pPr>
            <w:r w:rsidRPr="005F7A99">
              <w:rPr>
                <w:color w:val="000000"/>
                <w:sz w:val="20"/>
                <w:szCs w:val="20"/>
              </w:rPr>
              <w:t>27</w:t>
            </w:r>
          </w:p>
        </w:tc>
        <w:tc>
          <w:tcPr>
            <w:tcW w:w="575" w:type="pct"/>
            <w:shd w:val="clear" w:color="auto" w:fill="auto"/>
            <w:vAlign w:val="center"/>
          </w:tcPr>
          <w:p w:rsidR="00BD2C6A" w:rsidRPr="005F7A99" w:rsidRDefault="00BD2C6A" w:rsidP="00313DC1">
            <w:pPr>
              <w:ind w:left="-108" w:right="-109"/>
              <w:jc w:val="center"/>
              <w:rPr>
                <w:color w:val="000000"/>
                <w:sz w:val="20"/>
                <w:szCs w:val="20"/>
              </w:rPr>
            </w:pPr>
            <w:r w:rsidRPr="005F7A99">
              <w:rPr>
                <w:color w:val="000000"/>
                <w:sz w:val="20"/>
                <w:szCs w:val="20"/>
              </w:rPr>
              <w:t>Часть земельного участка</w:t>
            </w:r>
            <w:r w:rsidRPr="005F7A99">
              <w:rPr>
                <w:sz w:val="20"/>
                <w:szCs w:val="20"/>
              </w:rPr>
              <w:t xml:space="preserve"> </w:t>
            </w:r>
            <w:r w:rsidRPr="005F7A99">
              <w:rPr>
                <w:color w:val="000000"/>
                <w:sz w:val="20"/>
                <w:szCs w:val="20"/>
              </w:rPr>
              <w:t>65:08:0000036:1677</w:t>
            </w:r>
          </w:p>
        </w:tc>
        <w:tc>
          <w:tcPr>
            <w:tcW w:w="1103" w:type="pct"/>
            <w:shd w:val="clear" w:color="auto" w:fill="auto"/>
            <w:vAlign w:val="center"/>
          </w:tcPr>
          <w:p w:rsidR="00BD2C6A" w:rsidRPr="005F7A99" w:rsidRDefault="00BD2C6A" w:rsidP="00313DC1">
            <w:pPr>
              <w:ind w:left="-107" w:right="-108"/>
              <w:jc w:val="center"/>
              <w:rPr>
                <w:color w:val="000000"/>
                <w:sz w:val="20"/>
                <w:szCs w:val="20"/>
              </w:rPr>
            </w:pPr>
            <w:r w:rsidRPr="005F7A99">
              <w:rPr>
                <w:color w:val="000000"/>
                <w:sz w:val="20"/>
                <w:szCs w:val="20"/>
              </w:rPr>
              <w:t>Сахалинская область, Холмский район, с. Совхозное</w:t>
            </w:r>
          </w:p>
        </w:tc>
        <w:tc>
          <w:tcPr>
            <w:tcW w:w="428" w:type="pct"/>
            <w:shd w:val="clear" w:color="auto" w:fill="auto"/>
            <w:vAlign w:val="center"/>
          </w:tcPr>
          <w:p w:rsidR="00BD2C6A" w:rsidRPr="005F7A99" w:rsidRDefault="00BD2C6A" w:rsidP="00313DC1">
            <w:pPr>
              <w:ind w:left="-108" w:right="-117"/>
              <w:jc w:val="center"/>
              <w:rPr>
                <w:color w:val="000000"/>
                <w:sz w:val="20"/>
                <w:szCs w:val="20"/>
              </w:rPr>
            </w:pPr>
            <w:r w:rsidRPr="005F7A99">
              <w:rPr>
                <w:color w:val="000000"/>
                <w:sz w:val="20"/>
                <w:szCs w:val="20"/>
              </w:rPr>
              <w:t>469806</w:t>
            </w:r>
          </w:p>
        </w:tc>
        <w:tc>
          <w:tcPr>
            <w:tcW w:w="483" w:type="pct"/>
            <w:shd w:val="clear" w:color="auto" w:fill="auto"/>
            <w:vAlign w:val="center"/>
          </w:tcPr>
          <w:p w:rsidR="00BD2C6A" w:rsidRPr="005F7A99" w:rsidRDefault="00BD2C6A" w:rsidP="00313DC1">
            <w:pPr>
              <w:ind w:left="-99" w:right="-107"/>
              <w:jc w:val="center"/>
              <w:rPr>
                <w:color w:val="000000"/>
                <w:sz w:val="20"/>
                <w:szCs w:val="20"/>
              </w:rPr>
            </w:pPr>
            <w:r w:rsidRPr="005F7A99">
              <w:rPr>
                <w:color w:val="000000"/>
                <w:sz w:val="20"/>
                <w:szCs w:val="20"/>
              </w:rPr>
              <w:t>4337</w:t>
            </w:r>
          </w:p>
        </w:tc>
        <w:tc>
          <w:tcPr>
            <w:tcW w:w="1054" w:type="pct"/>
            <w:shd w:val="clear" w:color="auto" w:fill="auto"/>
            <w:vAlign w:val="center"/>
          </w:tcPr>
          <w:p w:rsidR="00BD2C6A" w:rsidRPr="005F7A99" w:rsidRDefault="00BD2C6A" w:rsidP="00313DC1">
            <w:pPr>
              <w:ind w:left="-109" w:right="-108"/>
              <w:jc w:val="center"/>
              <w:rPr>
                <w:color w:val="000000"/>
                <w:sz w:val="20"/>
                <w:szCs w:val="20"/>
              </w:rPr>
            </w:pPr>
            <w:r w:rsidRPr="005F7A99">
              <w:rPr>
                <w:color w:val="000000"/>
                <w:sz w:val="20"/>
                <w:szCs w:val="20"/>
              </w:rPr>
              <w:t>Охрана природных территорий</w:t>
            </w:r>
          </w:p>
        </w:tc>
        <w:tc>
          <w:tcPr>
            <w:tcW w:w="575" w:type="pct"/>
            <w:shd w:val="clear" w:color="auto" w:fill="auto"/>
            <w:vAlign w:val="center"/>
          </w:tcPr>
          <w:p w:rsidR="00BD2C6A" w:rsidRPr="005F7A99" w:rsidRDefault="00BD2C6A"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BD2C6A" w:rsidRPr="005F7A99" w:rsidRDefault="00BD2C6A" w:rsidP="00313DC1">
            <w:pPr>
              <w:ind w:left="-109" w:right="-172"/>
              <w:jc w:val="center"/>
              <w:rPr>
                <w:color w:val="000000"/>
                <w:sz w:val="20"/>
                <w:szCs w:val="20"/>
              </w:rPr>
            </w:pPr>
            <w:r w:rsidRPr="005F7A99">
              <w:rPr>
                <w:color w:val="000000"/>
                <w:sz w:val="20"/>
                <w:szCs w:val="20"/>
              </w:rPr>
              <w:t>Земли населенных пунктов</w:t>
            </w:r>
          </w:p>
        </w:tc>
      </w:tr>
      <w:tr w:rsidR="00EF734B" w:rsidRPr="005F7A99" w:rsidTr="00313DC1">
        <w:trPr>
          <w:jc w:val="center"/>
        </w:trPr>
        <w:tc>
          <w:tcPr>
            <w:tcW w:w="228" w:type="pct"/>
            <w:shd w:val="clear" w:color="auto" w:fill="auto"/>
            <w:vAlign w:val="center"/>
          </w:tcPr>
          <w:p w:rsidR="00EF734B" w:rsidRPr="005F7A99" w:rsidRDefault="00EF734B" w:rsidP="00313DC1">
            <w:pPr>
              <w:jc w:val="center"/>
              <w:rPr>
                <w:color w:val="000000"/>
                <w:sz w:val="20"/>
                <w:szCs w:val="20"/>
              </w:rPr>
            </w:pPr>
            <w:r w:rsidRPr="005F7A99">
              <w:rPr>
                <w:color w:val="000000"/>
                <w:sz w:val="20"/>
                <w:szCs w:val="20"/>
              </w:rPr>
              <w:t>28</w:t>
            </w:r>
          </w:p>
        </w:tc>
        <w:tc>
          <w:tcPr>
            <w:tcW w:w="575" w:type="pct"/>
            <w:shd w:val="clear" w:color="auto" w:fill="auto"/>
            <w:vAlign w:val="center"/>
          </w:tcPr>
          <w:p w:rsidR="00EF734B" w:rsidRPr="005F7A99" w:rsidRDefault="00EF734B" w:rsidP="00313DC1">
            <w:pPr>
              <w:ind w:left="-108" w:right="-109"/>
              <w:jc w:val="center"/>
              <w:rPr>
                <w:color w:val="000000"/>
                <w:sz w:val="20"/>
                <w:szCs w:val="20"/>
              </w:rPr>
            </w:pPr>
            <w:r w:rsidRPr="005F7A99">
              <w:rPr>
                <w:color w:val="000000"/>
                <w:sz w:val="20"/>
                <w:szCs w:val="20"/>
              </w:rPr>
              <w:t>65:08:0000031:660</w:t>
            </w:r>
          </w:p>
        </w:tc>
        <w:tc>
          <w:tcPr>
            <w:tcW w:w="1103" w:type="pct"/>
            <w:shd w:val="clear" w:color="auto" w:fill="auto"/>
            <w:vAlign w:val="center"/>
          </w:tcPr>
          <w:p w:rsidR="00EF734B" w:rsidRPr="005F7A99" w:rsidRDefault="00EF734B" w:rsidP="00313DC1">
            <w:pPr>
              <w:ind w:left="-107" w:right="-108"/>
              <w:jc w:val="center"/>
              <w:rPr>
                <w:color w:val="000000"/>
                <w:sz w:val="20"/>
                <w:szCs w:val="20"/>
              </w:rPr>
            </w:pPr>
            <w:r w:rsidRPr="005F7A99">
              <w:rPr>
                <w:color w:val="000000"/>
                <w:sz w:val="20"/>
                <w:szCs w:val="20"/>
              </w:rPr>
              <w:t>Сахалинская область, р-н Холмский</w:t>
            </w:r>
          </w:p>
        </w:tc>
        <w:tc>
          <w:tcPr>
            <w:tcW w:w="428" w:type="pct"/>
            <w:shd w:val="clear" w:color="auto" w:fill="auto"/>
            <w:vAlign w:val="center"/>
          </w:tcPr>
          <w:p w:rsidR="00EF734B" w:rsidRPr="005F7A99" w:rsidRDefault="00EF734B" w:rsidP="00313DC1">
            <w:pPr>
              <w:ind w:left="-108" w:right="-117"/>
              <w:jc w:val="center"/>
              <w:rPr>
                <w:color w:val="000000"/>
                <w:sz w:val="20"/>
                <w:szCs w:val="20"/>
              </w:rPr>
            </w:pPr>
            <w:r w:rsidRPr="005F7A99">
              <w:rPr>
                <w:color w:val="000000"/>
                <w:sz w:val="20"/>
                <w:szCs w:val="20"/>
              </w:rPr>
              <w:t>777</w:t>
            </w:r>
          </w:p>
        </w:tc>
        <w:tc>
          <w:tcPr>
            <w:tcW w:w="483" w:type="pct"/>
            <w:shd w:val="clear" w:color="auto" w:fill="auto"/>
            <w:vAlign w:val="center"/>
          </w:tcPr>
          <w:p w:rsidR="00EF734B" w:rsidRPr="005F7A99" w:rsidRDefault="00EF734B" w:rsidP="00313DC1">
            <w:pPr>
              <w:ind w:left="-99" w:right="-107"/>
              <w:jc w:val="center"/>
              <w:rPr>
                <w:color w:val="000000"/>
                <w:sz w:val="20"/>
                <w:szCs w:val="20"/>
              </w:rPr>
            </w:pPr>
            <w:r w:rsidRPr="005F7A99">
              <w:rPr>
                <w:color w:val="000000"/>
                <w:sz w:val="20"/>
                <w:szCs w:val="20"/>
              </w:rPr>
              <w:t>777</w:t>
            </w:r>
          </w:p>
        </w:tc>
        <w:tc>
          <w:tcPr>
            <w:tcW w:w="1054" w:type="pct"/>
            <w:shd w:val="clear" w:color="auto" w:fill="auto"/>
            <w:vAlign w:val="center"/>
          </w:tcPr>
          <w:p w:rsidR="00EF734B" w:rsidRPr="005F7A99" w:rsidRDefault="00EF734B" w:rsidP="00313DC1">
            <w:pPr>
              <w:ind w:left="-109" w:right="-108"/>
              <w:jc w:val="center"/>
              <w:rPr>
                <w:color w:val="000000"/>
                <w:sz w:val="20"/>
                <w:szCs w:val="20"/>
              </w:rPr>
            </w:pPr>
            <w:r w:rsidRPr="005F7A99">
              <w:rPr>
                <w:color w:val="000000"/>
                <w:sz w:val="20"/>
                <w:szCs w:val="20"/>
              </w:rPr>
              <w:t>Для ведения садоводства</w:t>
            </w:r>
          </w:p>
        </w:tc>
        <w:tc>
          <w:tcPr>
            <w:tcW w:w="575" w:type="pct"/>
            <w:shd w:val="clear" w:color="auto" w:fill="auto"/>
            <w:vAlign w:val="center"/>
          </w:tcPr>
          <w:p w:rsidR="00EF734B" w:rsidRPr="005F7A99" w:rsidRDefault="00EF734B"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EF734B" w:rsidRPr="005F7A99" w:rsidRDefault="00EF734B" w:rsidP="00313DC1">
            <w:pPr>
              <w:ind w:left="-109" w:right="-172"/>
              <w:jc w:val="center"/>
              <w:rPr>
                <w:color w:val="000000"/>
                <w:sz w:val="20"/>
                <w:szCs w:val="20"/>
              </w:rPr>
            </w:pPr>
            <w:r w:rsidRPr="005F7A99">
              <w:rPr>
                <w:color w:val="000000"/>
                <w:sz w:val="20"/>
                <w:szCs w:val="20"/>
              </w:rPr>
              <w:t>Земли сельскохозяйс-твенного назначения</w:t>
            </w:r>
          </w:p>
        </w:tc>
      </w:tr>
      <w:tr w:rsidR="00EF734B" w:rsidRPr="005F7A99" w:rsidTr="00313DC1">
        <w:trPr>
          <w:jc w:val="center"/>
        </w:trPr>
        <w:tc>
          <w:tcPr>
            <w:tcW w:w="228" w:type="pct"/>
            <w:shd w:val="clear" w:color="auto" w:fill="auto"/>
            <w:vAlign w:val="center"/>
          </w:tcPr>
          <w:p w:rsidR="00EF734B" w:rsidRPr="005F7A99" w:rsidRDefault="00EF734B" w:rsidP="00313DC1">
            <w:pPr>
              <w:jc w:val="center"/>
              <w:rPr>
                <w:color w:val="000000"/>
                <w:sz w:val="20"/>
                <w:szCs w:val="20"/>
              </w:rPr>
            </w:pPr>
            <w:r w:rsidRPr="005F7A99">
              <w:rPr>
                <w:color w:val="000000"/>
                <w:sz w:val="20"/>
                <w:szCs w:val="20"/>
              </w:rPr>
              <w:t>29</w:t>
            </w:r>
          </w:p>
        </w:tc>
        <w:tc>
          <w:tcPr>
            <w:tcW w:w="575" w:type="pct"/>
            <w:shd w:val="clear" w:color="auto" w:fill="auto"/>
            <w:vAlign w:val="center"/>
          </w:tcPr>
          <w:p w:rsidR="00EF734B" w:rsidRPr="005F7A99" w:rsidRDefault="00EF734B" w:rsidP="00313DC1">
            <w:pPr>
              <w:ind w:left="-108" w:right="-109"/>
              <w:jc w:val="center"/>
              <w:rPr>
                <w:color w:val="000000"/>
                <w:sz w:val="20"/>
                <w:szCs w:val="20"/>
              </w:rPr>
            </w:pPr>
            <w:r w:rsidRPr="005F7A99">
              <w:rPr>
                <w:color w:val="000000"/>
                <w:sz w:val="20"/>
                <w:szCs w:val="20"/>
              </w:rPr>
              <w:t>65:08:0000031:751</w:t>
            </w:r>
          </w:p>
        </w:tc>
        <w:tc>
          <w:tcPr>
            <w:tcW w:w="1103" w:type="pct"/>
            <w:shd w:val="clear" w:color="auto" w:fill="auto"/>
            <w:vAlign w:val="center"/>
          </w:tcPr>
          <w:p w:rsidR="00EF734B" w:rsidRPr="005F7A99" w:rsidRDefault="008A0624" w:rsidP="00313DC1">
            <w:pPr>
              <w:ind w:left="-107" w:right="-108"/>
              <w:jc w:val="center"/>
              <w:rPr>
                <w:color w:val="000000"/>
                <w:sz w:val="20"/>
                <w:szCs w:val="20"/>
              </w:rPr>
            </w:pPr>
            <w:r w:rsidRPr="005F7A99">
              <w:rPr>
                <w:color w:val="000000"/>
                <w:sz w:val="20"/>
                <w:szCs w:val="20"/>
              </w:rPr>
              <w:t>Сахалинская область, р-н Холмский</w:t>
            </w:r>
          </w:p>
        </w:tc>
        <w:tc>
          <w:tcPr>
            <w:tcW w:w="428" w:type="pct"/>
            <w:shd w:val="clear" w:color="auto" w:fill="auto"/>
            <w:vAlign w:val="center"/>
          </w:tcPr>
          <w:p w:rsidR="00EF734B" w:rsidRPr="005F7A99" w:rsidRDefault="00EF734B" w:rsidP="00313DC1">
            <w:pPr>
              <w:ind w:left="-108" w:right="-117"/>
              <w:jc w:val="center"/>
              <w:rPr>
                <w:color w:val="000000"/>
                <w:sz w:val="20"/>
                <w:szCs w:val="20"/>
              </w:rPr>
            </w:pPr>
            <w:r w:rsidRPr="005F7A99">
              <w:rPr>
                <w:color w:val="000000"/>
                <w:sz w:val="20"/>
                <w:szCs w:val="20"/>
              </w:rPr>
              <w:t>2532</w:t>
            </w:r>
          </w:p>
        </w:tc>
        <w:tc>
          <w:tcPr>
            <w:tcW w:w="483" w:type="pct"/>
            <w:shd w:val="clear" w:color="auto" w:fill="auto"/>
            <w:vAlign w:val="center"/>
          </w:tcPr>
          <w:p w:rsidR="00EF734B" w:rsidRPr="005F7A99" w:rsidRDefault="00EF734B" w:rsidP="00313DC1">
            <w:pPr>
              <w:ind w:left="-99" w:right="-107"/>
              <w:jc w:val="center"/>
              <w:rPr>
                <w:color w:val="000000"/>
                <w:sz w:val="20"/>
                <w:szCs w:val="20"/>
              </w:rPr>
            </w:pPr>
            <w:r w:rsidRPr="005F7A99">
              <w:rPr>
                <w:color w:val="000000"/>
                <w:sz w:val="20"/>
                <w:szCs w:val="20"/>
              </w:rPr>
              <w:t>2532</w:t>
            </w:r>
          </w:p>
        </w:tc>
        <w:tc>
          <w:tcPr>
            <w:tcW w:w="1054" w:type="pct"/>
            <w:shd w:val="clear" w:color="auto" w:fill="auto"/>
            <w:vAlign w:val="center"/>
          </w:tcPr>
          <w:p w:rsidR="00EF734B" w:rsidRPr="005F7A99" w:rsidRDefault="00EF734B" w:rsidP="00313DC1">
            <w:pPr>
              <w:ind w:left="-109" w:right="-108"/>
              <w:jc w:val="center"/>
              <w:rPr>
                <w:color w:val="000000"/>
                <w:sz w:val="20"/>
                <w:szCs w:val="20"/>
              </w:rPr>
            </w:pPr>
            <w:r w:rsidRPr="005F7A99">
              <w:rPr>
                <w:color w:val="000000"/>
                <w:sz w:val="20"/>
                <w:szCs w:val="20"/>
              </w:rPr>
              <w:t>Для размещения линейного объекта регионального значения "Реконструкция автомобильной дорог</w:t>
            </w:r>
            <w:r w:rsidR="008A0624" w:rsidRPr="005F7A99">
              <w:rPr>
                <w:color w:val="000000"/>
                <w:sz w:val="20"/>
                <w:szCs w:val="20"/>
              </w:rPr>
              <w:t>и»</w:t>
            </w:r>
          </w:p>
        </w:tc>
        <w:tc>
          <w:tcPr>
            <w:tcW w:w="575" w:type="pct"/>
            <w:shd w:val="clear" w:color="auto" w:fill="auto"/>
            <w:vAlign w:val="center"/>
          </w:tcPr>
          <w:p w:rsidR="00EF734B" w:rsidRPr="005F7A99" w:rsidRDefault="008A0624"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EF734B" w:rsidRPr="005F7A99" w:rsidRDefault="008A0624" w:rsidP="00313DC1">
            <w:pPr>
              <w:ind w:left="-109" w:right="-172"/>
              <w:jc w:val="center"/>
              <w:rPr>
                <w:color w:val="000000"/>
                <w:sz w:val="20"/>
                <w:szCs w:val="20"/>
              </w:rPr>
            </w:pPr>
            <w:r w:rsidRPr="005F7A99">
              <w:rPr>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066125" w:rsidRPr="005F7A99" w:rsidTr="00313DC1">
        <w:trPr>
          <w:jc w:val="center"/>
        </w:trPr>
        <w:tc>
          <w:tcPr>
            <w:tcW w:w="5000" w:type="pct"/>
            <w:gridSpan w:val="8"/>
            <w:shd w:val="clear" w:color="auto" w:fill="auto"/>
            <w:vAlign w:val="center"/>
          </w:tcPr>
          <w:p w:rsidR="00066125" w:rsidRPr="005F7A99" w:rsidRDefault="00066125" w:rsidP="00313DC1">
            <w:pPr>
              <w:ind w:left="-108" w:right="-109"/>
              <w:jc w:val="center"/>
              <w:rPr>
                <w:b/>
                <w:color w:val="000000"/>
                <w:sz w:val="20"/>
                <w:szCs w:val="20"/>
              </w:rPr>
            </w:pPr>
            <w:r w:rsidRPr="005F7A99">
              <w:rPr>
                <w:b/>
                <w:color w:val="000000"/>
                <w:sz w:val="20"/>
                <w:szCs w:val="20"/>
              </w:rPr>
              <w:t>с. Пятиречье</w:t>
            </w:r>
          </w:p>
        </w:tc>
      </w:tr>
      <w:tr w:rsidR="00066125" w:rsidRPr="005F7A99" w:rsidTr="00313DC1">
        <w:trPr>
          <w:jc w:val="center"/>
        </w:trPr>
        <w:tc>
          <w:tcPr>
            <w:tcW w:w="228" w:type="pct"/>
            <w:shd w:val="clear" w:color="auto" w:fill="auto"/>
            <w:vAlign w:val="center"/>
          </w:tcPr>
          <w:p w:rsidR="00066125" w:rsidRPr="005F7A99" w:rsidRDefault="00066125" w:rsidP="00313DC1">
            <w:pPr>
              <w:jc w:val="center"/>
              <w:rPr>
                <w:color w:val="000000"/>
                <w:sz w:val="20"/>
                <w:szCs w:val="20"/>
              </w:rPr>
            </w:pPr>
            <w:r w:rsidRPr="005F7A99">
              <w:rPr>
                <w:color w:val="000000"/>
                <w:sz w:val="20"/>
                <w:szCs w:val="20"/>
              </w:rPr>
              <w:t>1</w:t>
            </w:r>
          </w:p>
        </w:tc>
        <w:tc>
          <w:tcPr>
            <w:tcW w:w="575" w:type="pct"/>
            <w:shd w:val="clear" w:color="auto" w:fill="auto"/>
            <w:vAlign w:val="center"/>
          </w:tcPr>
          <w:p w:rsidR="00066125" w:rsidRPr="005F7A99" w:rsidRDefault="00066125" w:rsidP="00313DC1">
            <w:pPr>
              <w:pStyle w:val="af2"/>
              <w:ind w:left="-108" w:right="-109"/>
              <w:rPr>
                <w:rFonts w:ascii="Times New Roman" w:hAnsi="Times New Roman"/>
                <w:sz w:val="20"/>
                <w:szCs w:val="20"/>
              </w:rPr>
            </w:pPr>
            <w:r w:rsidRPr="005F7A99">
              <w:rPr>
                <w:rFonts w:ascii="Times New Roman" w:hAnsi="Times New Roman"/>
                <w:sz w:val="20"/>
                <w:szCs w:val="20"/>
              </w:rPr>
              <w:t>65:08:0000040:175</w:t>
            </w:r>
          </w:p>
        </w:tc>
        <w:tc>
          <w:tcPr>
            <w:tcW w:w="1103" w:type="pct"/>
            <w:shd w:val="clear" w:color="auto" w:fill="auto"/>
            <w:vAlign w:val="center"/>
          </w:tcPr>
          <w:p w:rsidR="00066125" w:rsidRPr="005F7A99" w:rsidRDefault="00BE1B1F"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с Пятиречье, ул Заречная, в границах участка расположен жилой дом с почтовым адресом: с Пятиречье, ул Заречная, 2 А</w:t>
            </w:r>
          </w:p>
        </w:tc>
        <w:tc>
          <w:tcPr>
            <w:tcW w:w="428" w:type="pct"/>
            <w:shd w:val="clear" w:color="auto" w:fill="auto"/>
            <w:vAlign w:val="center"/>
          </w:tcPr>
          <w:p w:rsidR="00066125" w:rsidRPr="005F7A99" w:rsidRDefault="00066125" w:rsidP="00313DC1">
            <w:pPr>
              <w:pStyle w:val="af2"/>
              <w:ind w:left="-108" w:right="-117"/>
              <w:rPr>
                <w:rFonts w:ascii="Times New Roman" w:hAnsi="Times New Roman"/>
                <w:sz w:val="20"/>
                <w:szCs w:val="20"/>
              </w:rPr>
            </w:pPr>
            <w:r w:rsidRPr="005F7A99">
              <w:rPr>
                <w:rFonts w:ascii="Times New Roman" w:hAnsi="Times New Roman"/>
                <w:sz w:val="20"/>
                <w:szCs w:val="20"/>
              </w:rPr>
              <w:t>2851</w:t>
            </w:r>
          </w:p>
        </w:tc>
        <w:tc>
          <w:tcPr>
            <w:tcW w:w="483" w:type="pct"/>
            <w:shd w:val="clear" w:color="auto" w:fill="auto"/>
            <w:vAlign w:val="center"/>
          </w:tcPr>
          <w:p w:rsidR="00066125" w:rsidRPr="005F7A99" w:rsidRDefault="00066125" w:rsidP="00313DC1">
            <w:pPr>
              <w:pStyle w:val="af2"/>
              <w:ind w:left="-99" w:right="-107"/>
              <w:rPr>
                <w:rFonts w:ascii="Times New Roman" w:hAnsi="Times New Roman"/>
                <w:sz w:val="20"/>
                <w:szCs w:val="20"/>
              </w:rPr>
            </w:pPr>
            <w:r w:rsidRPr="005F7A99">
              <w:rPr>
                <w:rFonts w:ascii="Times New Roman" w:hAnsi="Times New Roman"/>
                <w:sz w:val="20"/>
                <w:szCs w:val="20"/>
              </w:rPr>
              <w:t>2851</w:t>
            </w:r>
          </w:p>
        </w:tc>
        <w:tc>
          <w:tcPr>
            <w:tcW w:w="1054" w:type="pct"/>
            <w:shd w:val="clear" w:color="auto" w:fill="auto"/>
            <w:vAlign w:val="center"/>
          </w:tcPr>
          <w:p w:rsidR="00066125" w:rsidRPr="005F7A99" w:rsidRDefault="00066125" w:rsidP="00313DC1">
            <w:pPr>
              <w:pStyle w:val="af2"/>
              <w:ind w:left="-109" w:right="-108"/>
              <w:rPr>
                <w:rFonts w:ascii="Times New Roman" w:hAnsi="Times New Roman"/>
                <w:sz w:val="20"/>
                <w:szCs w:val="20"/>
              </w:rPr>
            </w:pPr>
            <w:r w:rsidRPr="005F7A99">
              <w:rPr>
                <w:rFonts w:ascii="Times New Roman" w:hAnsi="Times New Roman"/>
                <w:sz w:val="20"/>
                <w:szCs w:val="20"/>
              </w:rPr>
              <w:t>для размещения объектов жилого назначения</w:t>
            </w:r>
          </w:p>
        </w:tc>
        <w:tc>
          <w:tcPr>
            <w:tcW w:w="575" w:type="pct"/>
            <w:shd w:val="clear" w:color="auto" w:fill="auto"/>
            <w:vAlign w:val="center"/>
          </w:tcPr>
          <w:p w:rsidR="00066125" w:rsidRPr="005F7A99" w:rsidRDefault="00066125"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066125" w:rsidRPr="005F7A99" w:rsidRDefault="00066125" w:rsidP="00313DC1">
            <w:pPr>
              <w:ind w:left="-109" w:right="-172"/>
              <w:jc w:val="center"/>
              <w:rPr>
                <w:color w:val="000000"/>
                <w:sz w:val="20"/>
                <w:szCs w:val="20"/>
              </w:rPr>
            </w:pPr>
            <w:r w:rsidRPr="005F7A99">
              <w:rPr>
                <w:color w:val="000000"/>
                <w:sz w:val="20"/>
                <w:szCs w:val="20"/>
              </w:rPr>
              <w:t>Земли населенных пунктов</w:t>
            </w:r>
          </w:p>
        </w:tc>
      </w:tr>
      <w:tr w:rsidR="00066125" w:rsidRPr="005F7A99" w:rsidTr="00313DC1">
        <w:trPr>
          <w:jc w:val="center"/>
        </w:trPr>
        <w:tc>
          <w:tcPr>
            <w:tcW w:w="228" w:type="pct"/>
            <w:shd w:val="clear" w:color="auto" w:fill="auto"/>
            <w:vAlign w:val="center"/>
          </w:tcPr>
          <w:p w:rsidR="00066125" w:rsidRPr="005F7A99" w:rsidRDefault="00066125" w:rsidP="00313DC1">
            <w:pPr>
              <w:jc w:val="center"/>
              <w:rPr>
                <w:color w:val="000000"/>
                <w:sz w:val="20"/>
                <w:szCs w:val="20"/>
              </w:rPr>
            </w:pPr>
            <w:r w:rsidRPr="005F7A99">
              <w:rPr>
                <w:color w:val="000000"/>
                <w:sz w:val="20"/>
                <w:szCs w:val="20"/>
              </w:rPr>
              <w:t>2</w:t>
            </w:r>
          </w:p>
        </w:tc>
        <w:tc>
          <w:tcPr>
            <w:tcW w:w="575" w:type="pct"/>
            <w:shd w:val="clear" w:color="auto" w:fill="auto"/>
            <w:vAlign w:val="center"/>
          </w:tcPr>
          <w:p w:rsidR="00066125" w:rsidRPr="005F7A99" w:rsidRDefault="00066125" w:rsidP="00313DC1">
            <w:pPr>
              <w:pStyle w:val="af2"/>
              <w:ind w:left="-108" w:right="-109"/>
              <w:rPr>
                <w:rFonts w:ascii="Times New Roman" w:hAnsi="Times New Roman"/>
                <w:sz w:val="20"/>
                <w:szCs w:val="20"/>
              </w:rPr>
            </w:pPr>
            <w:r w:rsidRPr="005F7A99">
              <w:rPr>
                <w:rFonts w:ascii="Times New Roman" w:hAnsi="Times New Roman"/>
                <w:sz w:val="20"/>
                <w:szCs w:val="20"/>
              </w:rPr>
              <w:t>65:08:0000040:19</w:t>
            </w:r>
          </w:p>
        </w:tc>
        <w:tc>
          <w:tcPr>
            <w:tcW w:w="1103" w:type="pct"/>
            <w:shd w:val="clear" w:color="auto" w:fill="auto"/>
            <w:vAlign w:val="center"/>
          </w:tcPr>
          <w:p w:rsidR="00066125" w:rsidRPr="005F7A99" w:rsidRDefault="00BE1B1F"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с Пятиречье, ул Речная, в границах участка расположен жилой дом с почтовым адресом: с Пятиречье, ул Речная, 12 А</w:t>
            </w:r>
          </w:p>
        </w:tc>
        <w:tc>
          <w:tcPr>
            <w:tcW w:w="428" w:type="pct"/>
            <w:shd w:val="clear" w:color="auto" w:fill="auto"/>
            <w:vAlign w:val="center"/>
          </w:tcPr>
          <w:p w:rsidR="00066125" w:rsidRPr="005F7A99" w:rsidRDefault="00066125" w:rsidP="00313DC1">
            <w:pPr>
              <w:pStyle w:val="af2"/>
              <w:ind w:left="-108" w:right="-117"/>
              <w:rPr>
                <w:rFonts w:ascii="Times New Roman" w:hAnsi="Times New Roman"/>
                <w:sz w:val="20"/>
                <w:szCs w:val="20"/>
              </w:rPr>
            </w:pPr>
            <w:r w:rsidRPr="005F7A99">
              <w:rPr>
                <w:rFonts w:ascii="Times New Roman" w:hAnsi="Times New Roman"/>
                <w:sz w:val="20"/>
                <w:szCs w:val="20"/>
              </w:rPr>
              <w:t>7132</w:t>
            </w:r>
          </w:p>
        </w:tc>
        <w:tc>
          <w:tcPr>
            <w:tcW w:w="483" w:type="pct"/>
            <w:shd w:val="clear" w:color="auto" w:fill="auto"/>
            <w:vAlign w:val="center"/>
          </w:tcPr>
          <w:p w:rsidR="00066125" w:rsidRPr="005F7A99" w:rsidRDefault="00066125" w:rsidP="00313DC1">
            <w:pPr>
              <w:pStyle w:val="af2"/>
              <w:ind w:left="-99" w:right="-107"/>
              <w:rPr>
                <w:rFonts w:ascii="Times New Roman" w:hAnsi="Times New Roman"/>
                <w:sz w:val="20"/>
                <w:szCs w:val="20"/>
              </w:rPr>
            </w:pPr>
            <w:r w:rsidRPr="005F7A99">
              <w:rPr>
                <w:rFonts w:ascii="Times New Roman" w:hAnsi="Times New Roman"/>
                <w:sz w:val="20"/>
                <w:szCs w:val="20"/>
              </w:rPr>
              <w:t>7132</w:t>
            </w:r>
          </w:p>
        </w:tc>
        <w:tc>
          <w:tcPr>
            <w:tcW w:w="1054" w:type="pct"/>
            <w:shd w:val="clear" w:color="auto" w:fill="auto"/>
            <w:vAlign w:val="center"/>
          </w:tcPr>
          <w:p w:rsidR="00066125" w:rsidRPr="005F7A99" w:rsidRDefault="00066125" w:rsidP="00313DC1">
            <w:pPr>
              <w:pStyle w:val="af2"/>
              <w:ind w:left="-109" w:right="-108"/>
              <w:rPr>
                <w:rFonts w:ascii="Times New Roman" w:hAnsi="Times New Roman"/>
                <w:sz w:val="20"/>
                <w:szCs w:val="20"/>
              </w:rPr>
            </w:pPr>
            <w:r w:rsidRPr="005F7A99">
              <w:rPr>
                <w:rFonts w:ascii="Times New Roman" w:hAnsi="Times New Roman"/>
                <w:sz w:val="20"/>
                <w:szCs w:val="20"/>
              </w:rPr>
              <w:t>для размещения объектов жилого и общественно-делового назначения</w:t>
            </w:r>
          </w:p>
        </w:tc>
        <w:tc>
          <w:tcPr>
            <w:tcW w:w="575" w:type="pct"/>
            <w:shd w:val="clear" w:color="auto" w:fill="auto"/>
            <w:vAlign w:val="center"/>
          </w:tcPr>
          <w:p w:rsidR="00066125" w:rsidRPr="005F7A99" w:rsidRDefault="00066125"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066125" w:rsidRPr="005F7A99" w:rsidRDefault="00066125" w:rsidP="00313DC1">
            <w:pPr>
              <w:ind w:left="-109" w:right="-172"/>
              <w:jc w:val="center"/>
              <w:rPr>
                <w:color w:val="000000"/>
                <w:sz w:val="20"/>
                <w:szCs w:val="20"/>
              </w:rPr>
            </w:pPr>
            <w:r w:rsidRPr="005F7A99">
              <w:rPr>
                <w:color w:val="000000"/>
                <w:sz w:val="20"/>
                <w:szCs w:val="20"/>
              </w:rPr>
              <w:t>Земли населенных пунктов</w:t>
            </w:r>
          </w:p>
        </w:tc>
      </w:tr>
      <w:tr w:rsidR="00066125" w:rsidRPr="005F7A99" w:rsidTr="00313DC1">
        <w:trPr>
          <w:jc w:val="center"/>
        </w:trPr>
        <w:tc>
          <w:tcPr>
            <w:tcW w:w="228" w:type="pct"/>
            <w:shd w:val="clear" w:color="auto" w:fill="auto"/>
            <w:vAlign w:val="center"/>
          </w:tcPr>
          <w:p w:rsidR="00066125" w:rsidRPr="005F7A99" w:rsidRDefault="00066125" w:rsidP="00313DC1">
            <w:pPr>
              <w:jc w:val="center"/>
              <w:rPr>
                <w:color w:val="000000"/>
                <w:sz w:val="20"/>
                <w:szCs w:val="20"/>
              </w:rPr>
            </w:pPr>
            <w:r w:rsidRPr="005F7A99">
              <w:rPr>
                <w:color w:val="000000"/>
                <w:sz w:val="20"/>
                <w:szCs w:val="20"/>
              </w:rPr>
              <w:t>3</w:t>
            </w:r>
          </w:p>
        </w:tc>
        <w:tc>
          <w:tcPr>
            <w:tcW w:w="575" w:type="pct"/>
            <w:shd w:val="clear" w:color="auto" w:fill="auto"/>
            <w:vAlign w:val="center"/>
          </w:tcPr>
          <w:p w:rsidR="00066125" w:rsidRPr="005F7A99" w:rsidRDefault="00066125" w:rsidP="00313DC1">
            <w:pPr>
              <w:pStyle w:val="af2"/>
              <w:ind w:left="-108" w:right="-109"/>
              <w:rPr>
                <w:rFonts w:ascii="Times New Roman" w:hAnsi="Times New Roman"/>
                <w:sz w:val="20"/>
                <w:szCs w:val="20"/>
              </w:rPr>
            </w:pPr>
            <w:r w:rsidRPr="005F7A99">
              <w:rPr>
                <w:rFonts w:ascii="Times New Roman" w:hAnsi="Times New Roman"/>
                <w:sz w:val="20"/>
                <w:szCs w:val="20"/>
              </w:rPr>
              <w:t>65:08:0000040:196</w:t>
            </w:r>
          </w:p>
        </w:tc>
        <w:tc>
          <w:tcPr>
            <w:tcW w:w="1103" w:type="pct"/>
            <w:shd w:val="clear" w:color="auto" w:fill="auto"/>
            <w:vAlign w:val="center"/>
          </w:tcPr>
          <w:p w:rsidR="00066125" w:rsidRPr="005F7A99" w:rsidRDefault="00066125" w:rsidP="00313DC1">
            <w:pPr>
              <w:pStyle w:val="af2"/>
              <w:ind w:left="-107" w:right="-108"/>
              <w:rPr>
                <w:rFonts w:ascii="Times New Roman" w:hAnsi="Times New Roman"/>
                <w:sz w:val="20"/>
                <w:szCs w:val="20"/>
              </w:rPr>
            </w:pPr>
            <w:r w:rsidRPr="005F7A99">
              <w:rPr>
                <w:rFonts w:ascii="Times New Roman" w:hAnsi="Times New Roman"/>
                <w:sz w:val="20"/>
                <w:szCs w:val="20"/>
              </w:rPr>
              <w:t>обл. Сахалинская, р-н Холмский, с. Пятиречье, ул. Заречная, дом 1</w:t>
            </w:r>
          </w:p>
        </w:tc>
        <w:tc>
          <w:tcPr>
            <w:tcW w:w="428" w:type="pct"/>
            <w:shd w:val="clear" w:color="auto" w:fill="auto"/>
            <w:vAlign w:val="center"/>
          </w:tcPr>
          <w:p w:rsidR="00066125" w:rsidRPr="005F7A99" w:rsidRDefault="00066125" w:rsidP="00313DC1">
            <w:pPr>
              <w:pStyle w:val="af2"/>
              <w:ind w:left="-108" w:right="-117"/>
              <w:rPr>
                <w:rFonts w:ascii="Times New Roman" w:hAnsi="Times New Roman"/>
                <w:sz w:val="20"/>
                <w:szCs w:val="20"/>
              </w:rPr>
            </w:pPr>
            <w:r w:rsidRPr="005F7A99">
              <w:rPr>
                <w:rFonts w:ascii="Times New Roman" w:hAnsi="Times New Roman"/>
                <w:sz w:val="20"/>
                <w:szCs w:val="20"/>
              </w:rPr>
              <w:t>1620</w:t>
            </w:r>
          </w:p>
        </w:tc>
        <w:tc>
          <w:tcPr>
            <w:tcW w:w="483" w:type="pct"/>
            <w:shd w:val="clear" w:color="auto" w:fill="auto"/>
            <w:vAlign w:val="center"/>
          </w:tcPr>
          <w:p w:rsidR="00066125" w:rsidRPr="005F7A99" w:rsidRDefault="00066125" w:rsidP="00313DC1">
            <w:pPr>
              <w:pStyle w:val="af2"/>
              <w:ind w:left="-99" w:right="-107"/>
              <w:rPr>
                <w:rFonts w:ascii="Times New Roman" w:hAnsi="Times New Roman"/>
                <w:sz w:val="20"/>
                <w:szCs w:val="20"/>
              </w:rPr>
            </w:pPr>
            <w:r w:rsidRPr="005F7A99">
              <w:rPr>
                <w:rFonts w:ascii="Times New Roman" w:hAnsi="Times New Roman"/>
                <w:sz w:val="20"/>
                <w:szCs w:val="20"/>
              </w:rPr>
              <w:t>1620</w:t>
            </w:r>
          </w:p>
        </w:tc>
        <w:tc>
          <w:tcPr>
            <w:tcW w:w="1054" w:type="pct"/>
            <w:shd w:val="clear" w:color="auto" w:fill="auto"/>
            <w:vAlign w:val="center"/>
          </w:tcPr>
          <w:p w:rsidR="00066125" w:rsidRPr="005F7A99" w:rsidRDefault="00066125" w:rsidP="00313DC1">
            <w:pPr>
              <w:pStyle w:val="af2"/>
              <w:ind w:left="-109" w:right="-108"/>
              <w:rPr>
                <w:rFonts w:ascii="Times New Roman" w:hAnsi="Times New Roman"/>
                <w:sz w:val="20"/>
                <w:szCs w:val="20"/>
              </w:rPr>
            </w:pPr>
            <w:r w:rsidRPr="005F7A99">
              <w:rPr>
                <w:rFonts w:ascii="Times New Roman" w:hAnsi="Times New Roman"/>
                <w:sz w:val="20"/>
                <w:szCs w:val="20"/>
              </w:rPr>
              <w:t>для размещения объектов индивидуального жилого дома</w:t>
            </w:r>
          </w:p>
        </w:tc>
        <w:tc>
          <w:tcPr>
            <w:tcW w:w="575" w:type="pct"/>
            <w:shd w:val="clear" w:color="auto" w:fill="auto"/>
            <w:vAlign w:val="center"/>
          </w:tcPr>
          <w:p w:rsidR="00066125" w:rsidRPr="005F7A99" w:rsidRDefault="00066125"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066125" w:rsidRPr="005F7A99" w:rsidRDefault="00066125" w:rsidP="00313DC1">
            <w:pPr>
              <w:ind w:left="-109" w:right="-172"/>
              <w:jc w:val="center"/>
              <w:rPr>
                <w:color w:val="000000"/>
                <w:sz w:val="20"/>
                <w:szCs w:val="20"/>
              </w:rPr>
            </w:pPr>
            <w:r w:rsidRPr="005F7A99">
              <w:rPr>
                <w:color w:val="000000"/>
                <w:sz w:val="20"/>
                <w:szCs w:val="20"/>
              </w:rPr>
              <w:t>Земли населенных пунктов</w:t>
            </w:r>
          </w:p>
        </w:tc>
      </w:tr>
      <w:tr w:rsidR="00066125" w:rsidRPr="005F7A99" w:rsidTr="00313DC1">
        <w:trPr>
          <w:jc w:val="center"/>
        </w:trPr>
        <w:tc>
          <w:tcPr>
            <w:tcW w:w="228" w:type="pct"/>
            <w:shd w:val="clear" w:color="auto" w:fill="auto"/>
            <w:vAlign w:val="center"/>
          </w:tcPr>
          <w:p w:rsidR="00066125" w:rsidRPr="005F7A99" w:rsidRDefault="00066125" w:rsidP="00313DC1">
            <w:pPr>
              <w:jc w:val="center"/>
              <w:rPr>
                <w:color w:val="000000"/>
                <w:sz w:val="20"/>
                <w:szCs w:val="20"/>
              </w:rPr>
            </w:pPr>
            <w:r w:rsidRPr="005F7A99">
              <w:rPr>
                <w:color w:val="000000"/>
                <w:sz w:val="20"/>
                <w:szCs w:val="20"/>
              </w:rPr>
              <w:t>4</w:t>
            </w:r>
          </w:p>
        </w:tc>
        <w:tc>
          <w:tcPr>
            <w:tcW w:w="575" w:type="pct"/>
            <w:shd w:val="clear" w:color="auto" w:fill="auto"/>
            <w:vAlign w:val="center"/>
          </w:tcPr>
          <w:p w:rsidR="00066125" w:rsidRPr="005F7A99" w:rsidRDefault="00066125" w:rsidP="00313DC1">
            <w:pPr>
              <w:pStyle w:val="af2"/>
              <w:ind w:left="-108" w:right="-109"/>
              <w:rPr>
                <w:rFonts w:ascii="Times New Roman" w:hAnsi="Times New Roman"/>
                <w:sz w:val="20"/>
                <w:szCs w:val="20"/>
              </w:rPr>
            </w:pPr>
            <w:r w:rsidRPr="005F7A99">
              <w:rPr>
                <w:rFonts w:ascii="Times New Roman" w:hAnsi="Times New Roman"/>
                <w:sz w:val="20"/>
                <w:szCs w:val="20"/>
              </w:rPr>
              <w:t>65:08:0000040:208</w:t>
            </w:r>
          </w:p>
        </w:tc>
        <w:tc>
          <w:tcPr>
            <w:tcW w:w="1103" w:type="pct"/>
            <w:shd w:val="clear" w:color="auto" w:fill="auto"/>
            <w:vAlign w:val="center"/>
          </w:tcPr>
          <w:p w:rsidR="00066125" w:rsidRPr="005F7A99" w:rsidRDefault="00066125" w:rsidP="00313DC1">
            <w:pPr>
              <w:pStyle w:val="af2"/>
              <w:ind w:left="-107" w:right="-108"/>
              <w:rPr>
                <w:rFonts w:ascii="Times New Roman" w:hAnsi="Times New Roman"/>
                <w:sz w:val="20"/>
                <w:szCs w:val="20"/>
              </w:rPr>
            </w:pPr>
            <w:r w:rsidRPr="005F7A99">
              <w:rPr>
                <w:rFonts w:ascii="Times New Roman" w:hAnsi="Times New Roman"/>
                <w:sz w:val="20"/>
                <w:szCs w:val="20"/>
              </w:rPr>
              <w:t>обл. Сахалинская, р-н Холмский, с. Пятиречье, ул. Железнодорожная, дом 7</w:t>
            </w:r>
          </w:p>
        </w:tc>
        <w:tc>
          <w:tcPr>
            <w:tcW w:w="428" w:type="pct"/>
            <w:shd w:val="clear" w:color="auto" w:fill="auto"/>
            <w:vAlign w:val="center"/>
          </w:tcPr>
          <w:p w:rsidR="00066125" w:rsidRPr="005F7A99" w:rsidRDefault="00066125" w:rsidP="00313DC1">
            <w:pPr>
              <w:pStyle w:val="af2"/>
              <w:ind w:left="-108" w:right="-117"/>
              <w:rPr>
                <w:rFonts w:ascii="Times New Roman" w:hAnsi="Times New Roman"/>
                <w:sz w:val="20"/>
                <w:szCs w:val="20"/>
              </w:rPr>
            </w:pPr>
            <w:r w:rsidRPr="005F7A99">
              <w:rPr>
                <w:rFonts w:ascii="Times New Roman" w:hAnsi="Times New Roman"/>
                <w:sz w:val="20"/>
                <w:szCs w:val="20"/>
              </w:rPr>
              <w:t>2594</w:t>
            </w:r>
          </w:p>
        </w:tc>
        <w:tc>
          <w:tcPr>
            <w:tcW w:w="483" w:type="pct"/>
            <w:shd w:val="clear" w:color="auto" w:fill="auto"/>
            <w:vAlign w:val="center"/>
          </w:tcPr>
          <w:p w:rsidR="00066125" w:rsidRPr="005F7A99" w:rsidRDefault="00066125" w:rsidP="00313DC1">
            <w:pPr>
              <w:pStyle w:val="af2"/>
              <w:ind w:left="-99" w:right="-107"/>
              <w:rPr>
                <w:rFonts w:ascii="Times New Roman" w:hAnsi="Times New Roman"/>
                <w:sz w:val="20"/>
                <w:szCs w:val="20"/>
              </w:rPr>
            </w:pPr>
            <w:r w:rsidRPr="005F7A99">
              <w:rPr>
                <w:rFonts w:ascii="Times New Roman" w:hAnsi="Times New Roman"/>
                <w:sz w:val="20"/>
                <w:szCs w:val="20"/>
              </w:rPr>
              <w:t>2594</w:t>
            </w:r>
          </w:p>
        </w:tc>
        <w:tc>
          <w:tcPr>
            <w:tcW w:w="1054" w:type="pct"/>
            <w:shd w:val="clear" w:color="auto" w:fill="auto"/>
            <w:vAlign w:val="center"/>
          </w:tcPr>
          <w:p w:rsidR="00066125" w:rsidRPr="005F7A99" w:rsidRDefault="00066125" w:rsidP="00313DC1">
            <w:pPr>
              <w:pStyle w:val="af2"/>
              <w:ind w:left="-109" w:right="-108"/>
              <w:rPr>
                <w:rFonts w:ascii="Times New Roman" w:hAnsi="Times New Roman"/>
                <w:sz w:val="20"/>
                <w:szCs w:val="20"/>
              </w:rPr>
            </w:pPr>
            <w:r w:rsidRPr="005F7A99">
              <w:rPr>
                <w:rFonts w:ascii="Times New Roman" w:hAnsi="Times New Roman"/>
                <w:sz w:val="20"/>
                <w:szCs w:val="20"/>
              </w:rPr>
              <w:t>Для размещения индивидуального жилого дома</w:t>
            </w:r>
          </w:p>
        </w:tc>
        <w:tc>
          <w:tcPr>
            <w:tcW w:w="575" w:type="pct"/>
            <w:shd w:val="clear" w:color="auto" w:fill="auto"/>
            <w:vAlign w:val="center"/>
          </w:tcPr>
          <w:p w:rsidR="00066125" w:rsidRPr="005F7A99" w:rsidRDefault="00066125"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066125" w:rsidRPr="005F7A99" w:rsidRDefault="00066125" w:rsidP="00313DC1">
            <w:pPr>
              <w:ind w:left="-109" w:right="-172"/>
              <w:jc w:val="center"/>
              <w:rPr>
                <w:color w:val="000000"/>
                <w:sz w:val="20"/>
                <w:szCs w:val="20"/>
              </w:rPr>
            </w:pPr>
            <w:r w:rsidRPr="005F7A99">
              <w:rPr>
                <w:color w:val="000000"/>
                <w:sz w:val="20"/>
                <w:szCs w:val="20"/>
              </w:rPr>
              <w:t>Земли населенных пунктов</w:t>
            </w:r>
          </w:p>
        </w:tc>
      </w:tr>
      <w:tr w:rsidR="00066125" w:rsidRPr="005F7A99" w:rsidTr="00313DC1">
        <w:trPr>
          <w:jc w:val="center"/>
        </w:trPr>
        <w:tc>
          <w:tcPr>
            <w:tcW w:w="228" w:type="pct"/>
            <w:shd w:val="clear" w:color="auto" w:fill="auto"/>
            <w:vAlign w:val="center"/>
          </w:tcPr>
          <w:p w:rsidR="00066125" w:rsidRPr="005F7A99" w:rsidRDefault="00066125" w:rsidP="00313DC1">
            <w:pPr>
              <w:jc w:val="center"/>
              <w:rPr>
                <w:color w:val="000000"/>
                <w:sz w:val="20"/>
                <w:szCs w:val="20"/>
              </w:rPr>
            </w:pPr>
            <w:r w:rsidRPr="005F7A99">
              <w:rPr>
                <w:color w:val="000000"/>
                <w:sz w:val="20"/>
                <w:szCs w:val="20"/>
              </w:rPr>
              <w:t>5</w:t>
            </w:r>
          </w:p>
        </w:tc>
        <w:tc>
          <w:tcPr>
            <w:tcW w:w="575" w:type="pct"/>
            <w:shd w:val="clear" w:color="auto" w:fill="auto"/>
            <w:vAlign w:val="center"/>
          </w:tcPr>
          <w:p w:rsidR="00066125" w:rsidRPr="005F7A99" w:rsidRDefault="00066125" w:rsidP="00313DC1">
            <w:pPr>
              <w:pStyle w:val="af2"/>
              <w:ind w:left="-108" w:right="-109"/>
              <w:rPr>
                <w:rFonts w:ascii="Times New Roman" w:hAnsi="Times New Roman"/>
                <w:sz w:val="20"/>
                <w:szCs w:val="20"/>
              </w:rPr>
            </w:pPr>
            <w:r w:rsidRPr="005F7A99">
              <w:rPr>
                <w:rFonts w:ascii="Times New Roman" w:hAnsi="Times New Roman"/>
                <w:sz w:val="20"/>
                <w:szCs w:val="20"/>
              </w:rPr>
              <w:t>65:08:0000040:209</w:t>
            </w:r>
          </w:p>
        </w:tc>
        <w:tc>
          <w:tcPr>
            <w:tcW w:w="1103" w:type="pct"/>
            <w:shd w:val="clear" w:color="auto" w:fill="auto"/>
            <w:vAlign w:val="center"/>
          </w:tcPr>
          <w:p w:rsidR="00066125" w:rsidRPr="005F7A99" w:rsidRDefault="00BE1B1F"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 р-н Холмский, с Пятиречье, ул Речная, земельный участок расположен примерно в 50 метрах на северо-запад от жилого дома с почтовым адресом: с. Пятиречье, ул. Речная, д. 5</w:t>
            </w:r>
          </w:p>
        </w:tc>
        <w:tc>
          <w:tcPr>
            <w:tcW w:w="428" w:type="pct"/>
            <w:shd w:val="clear" w:color="auto" w:fill="auto"/>
            <w:vAlign w:val="center"/>
          </w:tcPr>
          <w:p w:rsidR="00066125" w:rsidRPr="005F7A99" w:rsidRDefault="00066125" w:rsidP="00313DC1">
            <w:pPr>
              <w:pStyle w:val="af2"/>
              <w:ind w:left="-108" w:right="-117"/>
              <w:rPr>
                <w:rFonts w:ascii="Times New Roman" w:hAnsi="Times New Roman"/>
                <w:sz w:val="20"/>
                <w:szCs w:val="20"/>
              </w:rPr>
            </w:pPr>
            <w:r w:rsidRPr="005F7A99">
              <w:rPr>
                <w:rFonts w:ascii="Times New Roman" w:hAnsi="Times New Roman"/>
                <w:sz w:val="20"/>
                <w:szCs w:val="20"/>
              </w:rPr>
              <w:t>1790</w:t>
            </w:r>
          </w:p>
        </w:tc>
        <w:tc>
          <w:tcPr>
            <w:tcW w:w="483" w:type="pct"/>
            <w:shd w:val="clear" w:color="auto" w:fill="auto"/>
            <w:vAlign w:val="center"/>
          </w:tcPr>
          <w:p w:rsidR="00066125" w:rsidRPr="005F7A99" w:rsidRDefault="00066125" w:rsidP="00313DC1">
            <w:pPr>
              <w:pStyle w:val="af2"/>
              <w:ind w:left="-99" w:right="-107"/>
              <w:rPr>
                <w:rFonts w:ascii="Times New Roman" w:hAnsi="Times New Roman"/>
                <w:sz w:val="20"/>
                <w:szCs w:val="20"/>
              </w:rPr>
            </w:pPr>
            <w:r w:rsidRPr="005F7A99">
              <w:rPr>
                <w:rFonts w:ascii="Times New Roman" w:hAnsi="Times New Roman"/>
                <w:sz w:val="20"/>
                <w:szCs w:val="20"/>
              </w:rPr>
              <w:t>1790</w:t>
            </w:r>
          </w:p>
        </w:tc>
        <w:tc>
          <w:tcPr>
            <w:tcW w:w="1054" w:type="pct"/>
            <w:shd w:val="clear" w:color="auto" w:fill="auto"/>
            <w:vAlign w:val="center"/>
          </w:tcPr>
          <w:p w:rsidR="00066125" w:rsidRPr="005F7A99" w:rsidRDefault="00066125" w:rsidP="00313DC1">
            <w:pPr>
              <w:pStyle w:val="af2"/>
              <w:ind w:left="-109" w:right="-108"/>
              <w:rPr>
                <w:rFonts w:ascii="Times New Roman" w:hAnsi="Times New Roman"/>
                <w:sz w:val="20"/>
                <w:szCs w:val="20"/>
              </w:rPr>
            </w:pPr>
            <w:r w:rsidRPr="005F7A99">
              <w:rPr>
                <w:rFonts w:ascii="Times New Roman" w:hAnsi="Times New Roman"/>
                <w:sz w:val="20"/>
                <w:szCs w:val="20"/>
              </w:rPr>
              <w:t>Под строительство индивидуального жилого дома</w:t>
            </w:r>
          </w:p>
        </w:tc>
        <w:tc>
          <w:tcPr>
            <w:tcW w:w="575" w:type="pct"/>
            <w:shd w:val="clear" w:color="auto" w:fill="auto"/>
            <w:vAlign w:val="center"/>
          </w:tcPr>
          <w:p w:rsidR="00066125" w:rsidRPr="005F7A99" w:rsidRDefault="00066125"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066125" w:rsidRPr="005F7A99" w:rsidRDefault="00066125" w:rsidP="00313DC1">
            <w:pPr>
              <w:ind w:left="-109" w:right="-172"/>
              <w:jc w:val="center"/>
              <w:rPr>
                <w:color w:val="000000"/>
                <w:sz w:val="20"/>
                <w:szCs w:val="20"/>
              </w:rPr>
            </w:pPr>
            <w:r w:rsidRPr="005F7A99">
              <w:rPr>
                <w:color w:val="000000"/>
                <w:sz w:val="20"/>
                <w:szCs w:val="20"/>
              </w:rPr>
              <w:t>Земли населенных пунктов</w:t>
            </w:r>
          </w:p>
        </w:tc>
      </w:tr>
      <w:tr w:rsidR="00066125" w:rsidRPr="005F7A99" w:rsidTr="00313DC1">
        <w:trPr>
          <w:jc w:val="center"/>
        </w:trPr>
        <w:tc>
          <w:tcPr>
            <w:tcW w:w="228" w:type="pct"/>
            <w:shd w:val="clear" w:color="auto" w:fill="auto"/>
            <w:vAlign w:val="center"/>
          </w:tcPr>
          <w:p w:rsidR="00066125" w:rsidRPr="005F7A99" w:rsidRDefault="00066125" w:rsidP="00313DC1">
            <w:pPr>
              <w:jc w:val="center"/>
              <w:rPr>
                <w:color w:val="000000"/>
                <w:sz w:val="20"/>
                <w:szCs w:val="20"/>
              </w:rPr>
            </w:pPr>
            <w:r w:rsidRPr="005F7A99">
              <w:rPr>
                <w:color w:val="000000"/>
                <w:sz w:val="20"/>
                <w:szCs w:val="20"/>
              </w:rPr>
              <w:t>6</w:t>
            </w:r>
          </w:p>
        </w:tc>
        <w:tc>
          <w:tcPr>
            <w:tcW w:w="575" w:type="pct"/>
            <w:shd w:val="clear" w:color="auto" w:fill="auto"/>
            <w:vAlign w:val="center"/>
          </w:tcPr>
          <w:p w:rsidR="00066125" w:rsidRPr="005F7A99" w:rsidRDefault="00066125" w:rsidP="00313DC1">
            <w:pPr>
              <w:pStyle w:val="af2"/>
              <w:ind w:left="-108" w:right="-109"/>
              <w:rPr>
                <w:rFonts w:ascii="Times New Roman" w:hAnsi="Times New Roman"/>
                <w:sz w:val="20"/>
                <w:szCs w:val="20"/>
              </w:rPr>
            </w:pPr>
            <w:r w:rsidRPr="005F7A99">
              <w:rPr>
                <w:rFonts w:ascii="Times New Roman" w:hAnsi="Times New Roman"/>
                <w:sz w:val="20"/>
                <w:szCs w:val="20"/>
              </w:rPr>
              <w:t>65:08:0000040:210</w:t>
            </w:r>
          </w:p>
        </w:tc>
        <w:tc>
          <w:tcPr>
            <w:tcW w:w="1103" w:type="pct"/>
            <w:shd w:val="clear" w:color="auto" w:fill="auto"/>
            <w:vAlign w:val="center"/>
          </w:tcPr>
          <w:p w:rsidR="00066125" w:rsidRPr="005F7A99" w:rsidRDefault="00066125"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 р-н Холмский, с Пятиречье, ул Речная, д 7</w:t>
            </w:r>
          </w:p>
        </w:tc>
        <w:tc>
          <w:tcPr>
            <w:tcW w:w="428" w:type="pct"/>
            <w:shd w:val="clear" w:color="auto" w:fill="auto"/>
            <w:vAlign w:val="center"/>
          </w:tcPr>
          <w:p w:rsidR="00066125" w:rsidRPr="005F7A99" w:rsidRDefault="00066125" w:rsidP="00313DC1">
            <w:pPr>
              <w:pStyle w:val="af2"/>
              <w:ind w:left="-108" w:right="-117"/>
              <w:rPr>
                <w:rFonts w:ascii="Times New Roman" w:hAnsi="Times New Roman"/>
                <w:sz w:val="20"/>
                <w:szCs w:val="20"/>
              </w:rPr>
            </w:pPr>
            <w:r w:rsidRPr="005F7A99">
              <w:rPr>
                <w:rFonts w:ascii="Times New Roman" w:hAnsi="Times New Roman"/>
                <w:sz w:val="20"/>
                <w:szCs w:val="20"/>
              </w:rPr>
              <w:t>1950</w:t>
            </w:r>
          </w:p>
        </w:tc>
        <w:tc>
          <w:tcPr>
            <w:tcW w:w="483" w:type="pct"/>
            <w:shd w:val="clear" w:color="auto" w:fill="auto"/>
            <w:vAlign w:val="center"/>
          </w:tcPr>
          <w:p w:rsidR="00066125" w:rsidRPr="005F7A99" w:rsidRDefault="00066125" w:rsidP="00313DC1">
            <w:pPr>
              <w:pStyle w:val="af2"/>
              <w:ind w:left="-99" w:right="-107"/>
              <w:rPr>
                <w:rFonts w:ascii="Times New Roman" w:hAnsi="Times New Roman"/>
                <w:sz w:val="20"/>
                <w:szCs w:val="20"/>
              </w:rPr>
            </w:pPr>
            <w:r w:rsidRPr="005F7A99">
              <w:rPr>
                <w:rFonts w:ascii="Times New Roman" w:hAnsi="Times New Roman"/>
                <w:sz w:val="20"/>
                <w:szCs w:val="20"/>
              </w:rPr>
              <w:t>1950</w:t>
            </w:r>
          </w:p>
        </w:tc>
        <w:tc>
          <w:tcPr>
            <w:tcW w:w="1054" w:type="pct"/>
            <w:shd w:val="clear" w:color="auto" w:fill="auto"/>
            <w:vAlign w:val="center"/>
          </w:tcPr>
          <w:p w:rsidR="00066125" w:rsidRPr="005F7A99" w:rsidRDefault="00066125" w:rsidP="00313DC1">
            <w:pPr>
              <w:pStyle w:val="af2"/>
              <w:ind w:left="-109" w:right="-108"/>
              <w:rPr>
                <w:rFonts w:ascii="Times New Roman" w:hAnsi="Times New Roman"/>
                <w:sz w:val="20"/>
                <w:szCs w:val="20"/>
              </w:rPr>
            </w:pPr>
            <w:r w:rsidRPr="005F7A99">
              <w:rPr>
                <w:rFonts w:ascii="Times New Roman" w:hAnsi="Times New Roman"/>
                <w:sz w:val="20"/>
                <w:szCs w:val="20"/>
              </w:rPr>
              <w:t>Для ведения личного подсобного хозяйства</w:t>
            </w:r>
          </w:p>
        </w:tc>
        <w:tc>
          <w:tcPr>
            <w:tcW w:w="575" w:type="pct"/>
            <w:shd w:val="clear" w:color="auto" w:fill="auto"/>
            <w:vAlign w:val="center"/>
          </w:tcPr>
          <w:p w:rsidR="00066125" w:rsidRPr="005F7A99" w:rsidRDefault="00066125"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066125" w:rsidRPr="005F7A99" w:rsidRDefault="00066125" w:rsidP="00313DC1">
            <w:pPr>
              <w:ind w:left="-109" w:right="-172"/>
              <w:jc w:val="center"/>
              <w:rPr>
                <w:color w:val="000000"/>
                <w:sz w:val="20"/>
                <w:szCs w:val="20"/>
              </w:rPr>
            </w:pPr>
            <w:r w:rsidRPr="005F7A99">
              <w:rPr>
                <w:color w:val="000000"/>
                <w:sz w:val="20"/>
                <w:szCs w:val="20"/>
              </w:rPr>
              <w:t>Земли населенных пунктов</w:t>
            </w:r>
          </w:p>
        </w:tc>
      </w:tr>
      <w:tr w:rsidR="00066125" w:rsidRPr="005F7A99" w:rsidTr="00313DC1">
        <w:trPr>
          <w:jc w:val="center"/>
        </w:trPr>
        <w:tc>
          <w:tcPr>
            <w:tcW w:w="228" w:type="pct"/>
            <w:shd w:val="clear" w:color="auto" w:fill="auto"/>
            <w:vAlign w:val="center"/>
          </w:tcPr>
          <w:p w:rsidR="00066125" w:rsidRPr="005F7A99" w:rsidRDefault="00066125" w:rsidP="00313DC1">
            <w:pPr>
              <w:jc w:val="center"/>
              <w:rPr>
                <w:color w:val="000000"/>
                <w:sz w:val="20"/>
                <w:szCs w:val="20"/>
              </w:rPr>
            </w:pPr>
            <w:r w:rsidRPr="005F7A99">
              <w:rPr>
                <w:color w:val="000000"/>
                <w:sz w:val="20"/>
                <w:szCs w:val="20"/>
              </w:rPr>
              <w:t>7</w:t>
            </w:r>
          </w:p>
        </w:tc>
        <w:tc>
          <w:tcPr>
            <w:tcW w:w="575" w:type="pct"/>
            <w:shd w:val="clear" w:color="auto" w:fill="auto"/>
            <w:vAlign w:val="center"/>
          </w:tcPr>
          <w:p w:rsidR="00066125" w:rsidRPr="005F7A99" w:rsidRDefault="00066125" w:rsidP="00313DC1">
            <w:pPr>
              <w:pStyle w:val="af2"/>
              <w:ind w:left="-108" w:right="-109"/>
              <w:rPr>
                <w:rFonts w:ascii="Times New Roman" w:hAnsi="Times New Roman"/>
                <w:sz w:val="20"/>
                <w:szCs w:val="20"/>
              </w:rPr>
            </w:pPr>
            <w:r w:rsidRPr="005F7A99">
              <w:rPr>
                <w:rFonts w:ascii="Times New Roman" w:hAnsi="Times New Roman"/>
                <w:sz w:val="20"/>
                <w:szCs w:val="20"/>
              </w:rPr>
              <w:t>65:08:0000040:575</w:t>
            </w:r>
          </w:p>
        </w:tc>
        <w:tc>
          <w:tcPr>
            <w:tcW w:w="1103" w:type="pct"/>
            <w:shd w:val="clear" w:color="auto" w:fill="auto"/>
            <w:vAlign w:val="center"/>
          </w:tcPr>
          <w:p w:rsidR="00066125" w:rsidRPr="005F7A99" w:rsidRDefault="006C687A"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 р-н Холмский, с Пятиречье, ул Железнодорожная, в границах участка расположен жилой дом с почтовым адресом: с.Пятиречье, ул.Железнодорожная,10</w:t>
            </w:r>
          </w:p>
        </w:tc>
        <w:tc>
          <w:tcPr>
            <w:tcW w:w="428" w:type="pct"/>
            <w:shd w:val="clear" w:color="auto" w:fill="auto"/>
            <w:vAlign w:val="center"/>
          </w:tcPr>
          <w:p w:rsidR="00066125" w:rsidRPr="005F7A99" w:rsidRDefault="00066125" w:rsidP="00313DC1">
            <w:pPr>
              <w:pStyle w:val="af2"/>
              <w:ind w:left="-108" w:right="-117"/>
              <w:rPr>
                <w:rFonts w:ascii="Times New Roman" w:hAnsi="Times New Roman"/>
                <w:sz w:val="20"/>
                <w:szCs w:val="20"/>
              </w:rPr>
            </w:pPr>
            <w:r w:rsidRPr="005F7A99">
              <w:rPr>
                <w:rFonts w:ascii="Times New Roman" w:hAnsi="Times New Roman"/>
                <w:sz w:val="20"/>
                <w:szCs w:val="20"/>
              </w:rPr>
              <w:t>2484</w:t>
            </w:r>
          </w:p>
        </w:tc>
        <w:tc>
          <w:tcPr>
            <w:tcW w:w="483" w:type="pct"/>
            <w:shd w:val="clear" w:color="auto" w:fill="auto"/>
            <w:vAlign w:val="center"/>
          </w:tcPr>
          <w:p w:rsidR="00066125" w:rsidRPr="005F7A99" w:rsidRDefault="00066125" w:rsidP="00313DC1">
            <w:pPr>
              <w:pStyle w:val="af2"/>
              <w:ind w:left="-99" w:right="-107"/>
              <w:rPr>
                <w:rFonts w:ascii="Times New Roman" w:hAnsi="Times New Roman"/>
                <w:sz w:val="20"/>
                <w:szCs w:val="20"/>
              </w:rPr>
            </w:pPr>
            <w:r w:rsidRPr="005F7A99">
              <w:rPr>
                <w:rFonts w:ascii="Times New Roman" w:hAnsi="Times New Roman"/>
                <w:sz w:val="20"/>
                <w:szCs w:val="20"/>
              </w:rPr>
              <w:t>2484</w:t>
            </w:r>
          </w:p>
        </w:tc>
        <w:tc>
          <w:tcPr>
            <w:tcW w:w="1054" w:type="pct"/>
            <w:shd w:val="clear" w:color="auto" w:fill="auto"/>
            <w:vAlign w:val="center"/>
          </w:tcPr>
          <w:p w:rsidR="00066125" w:rsidRPr="005F7A99" w:rsidRDefault="00066125" w:rsidP="00313DC1">
            <w:pPr>
              <w:pStyle w:val="af2"/>
              <w:ind w:left="-109" w:right="-108"/>
              <w:rPr>
                <w:rFonts w:ascii="Times New Roman" w:hAnsi="Times New Roman"/>
                <w:sz w:val="20"/>
                <w:szCs w:val="20"/>
              </w:rPr>
            </w:pPr>
            <w:r w:rsidRPr="005F7A99">
              <w:rPr>
                <w:rFonts w:ascii="Times New Roman" w:hAnsi="Times New Roman"/>
                <w:sz w:val="20"/>
                <w:szCs w:val="20"/>
              </w:rPr>
              <w:t>Для размещения индивидуального жилого дома</w:t>
            </w:r>
          </w:p>
        </w:tc>
        <w:tc>
          <w:tcPr>
            <w:tcW w:w="575" w:type="pct"/>
            <w:shd w:val="clear" w:color="auto" w:fill="auto"/>
            <w:vAlign w:val="center"/>
          </w:tcPr>
          <w:p w:rsidR="00066125" w:rsidRPr="005F7A99" w:rsidRDefault="00066125"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066125" w:rsidRPr="005F7A99" w:rsidRDefault="00066125" w:rsidP="00313DC1">
            <w:pPr>
              <w:ind w:left="-109" w:right="-172"/>
              <w:jc w:val="center"/>
              <w:rPr>
                <w:color w:val="000000"/>
                <w:sz w:val="20"/>
                <w:szCs w:val="20"/>
              </w:rPr>
            </w:pPr>
            <w:r w:rsidRPr="005F7A99">
              <w:rPr>
                <w:color w:val="000000"/>
                <w:sz w:val="20"/>
                <w:szCs w:val="20"/>
              </w:rPr>
              <w:t>Земли населенных пунктов</w:t>
            </w:r>
          </w:p>
        </w:tc>
      </w:tr>
      <w:tr w:rsidR="00066125" w:rsidRPr="005F7A99" w:rsidTr="00313DC1">
        <w:trPr>
          <w:jc w:val="center"/>
        </w:trPr>
        <w:tc>
          <w:tcPr>
            <w:tcW w:w="228" w:type="pct"/>
            <w:shd w:val="clear" w:color="auto" w:fill="auto"/>
            <w:vAlign w:val="center"/>
          </w:tcPr>
          <w:p w:rsidR="00066125" w:rsidRPr="005F7A99" w:rsidRDefault="00066125" w:rsidP="00313DC1">
            <w:pPr>
              <w:jc w:val="center"/>
              <w:rPr>
                <w:color w:val="000000"/>
                <w:sz w:val="20"/>
                <w:szCs w:val="20"/>
              </w:rPr>
            </w:pPr>
            <w:r w:rsidRPr="005F7A99">
              <w:rPr>
                <w:color w:val="000000"/>
                <w:sz w:val="20"/>
                <w:szCs w:val="20"/>
              </w:rPr>
              <w:t>8</w:t>
            </w:r>
          </w:p>
        </w:tc>
        <w:tc>
          <w:tcPr>
            <w:tcW w:w="575" w:type="pct"/>
            <w:shd w:val="clear" w:color="auto" w:fill="auto"/>
            <w:vAlign w:val="center"/>
          </w:tcPr>
          <w:p w:rsidR="00066125" w:rsidRPr="005F7A99" w:rsidRDefault="00066125" w:rsidP="00313DC1">
            <w:pPr>
              <w:pStyle w:val="af2"/>
              <w:ind w:left="-108" w:right="-109"/>
              <w:rPr>
                <w:rFonts w:ascii="Times New Roman" w:hAnsi="Times New Roman"/>
                <w:sz w:val="20"/>
                <w:szCs w:val="20"/>
              </w:rPr>
            </w:pPr>
            <w:r w:rsidRPr="005F7A99">
              <w:rPr>
                <w:rFonts w:ascii="Times New Roman" w:hAnsi="Times New Roman"/>
                <w:sz w:val="20"/>
                <w:szCs w:val="20"/>
              </w:rPr>
              <w:t>65:08:0000040:585</w:t>
            </w:r>
          </w:p>
        </w:tc>
        <w:tc>
          <w:tcPr>
            <w:tcW w:w="1103" w:type="pct"/>
            <w:shd w:val="clear" w:color="auto" w:fill="auto"/>
            <w:vAlign w:val="center"/>
          </w:tcPr>
          <w:p w:rsidR="00066125" w:rsidRPr="005F7A99" w:rsidRDefault="00066125"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с Пятиречье, ул Заречная, 4</w:t>
            </w:r>
          </w:p>
        </w:tc>
        <w:tc>
          <w:tcPr>
            <w:tcW w:w="428" w:type="pct"/>
            <w:shd w:val="clear" w:color="auto" w:fill="auto"/>
            <w:vAlign w:val="center"/>
          </w:tcPr>
          <w:p w:rsidR="00066125" w:rsidRPr="005F7A99" w:rsidRDefault="00066125" w:rsidP="00313DC1">
            <w:pPr>
              <w:pStyle w:val="af2"/>
              <w:ind w:left="-108" w:right="-117"/>
              <w:rPr>
                <w:rFonts w:ascii="Times New Roman" w:hAnsi="Times New Roman"/>
                <w:sz w:val="20"/>
                <w:szCs w:val="20"/>
              </w:rPr>
            </w:pPr>
            <w:r w:rsidRPr="005F7A99">
              <w:rPr>
                <w:rFonts w:ascii="Times New Roman" w:hAnsi="Times New Roman"/>
                <w:sz w:val="20"/>
                <w:szCs w:val="20"/>
              </w:rPr>
              <w:t>1922</w:t>
            </w:r>
          </w:p>
        </w:tc>
        <w:tc>
          <w:tcPr>
            <w:tcW w:w="483" w:type="pct"/>
            <w:shd w:val="clear" w:color="auto" w:fill="auto"/>
            <w:vAlign w:val="center"/>
          </w:tcPr>
          <w:p w:rsidR="00066125" w:rsidRPr="005F7A99" w:rsidRDefault="00066125" w:rsidP="00313DC1">
            <w:pPr>
              <w:pStyle w:val="af2"/>
              <w:ind w:left="-99" w:right="-107"/>
              <w:rPr>
                <w:rFonts w:ascii="Times New Roman" w:hAnsi="Times New Roman"/>
                <w:sz w:val="20"/>
                <w:szCs w:val="20"/>
              </w:rPr>
            </w:pPr>
            <w:r w:rsidRPr="005F7A99">
              <w:rPr>
                <w:rFonts w:ascii="Times New Roman" w:hAnsi="Times New Roman"/>
                <w:sz w:val="20"/>
                <w:szCs w:val="20"/>
              </w:rPr>
              <w:t>1922</w:t>
            </w:r>
          </w:p>
        </w:tc>
        <w:tc>
          <w:tcPr>
            <w:tcW w:w="1054" w:type="pct"/>
            <w:shd w:val="clear" w:color="auto" w:fill="auto"/>
            <w:vAlign w:val="center"/>
          </w:tcPr>
          <w:p w:rsidR="00066125" w:rsidRPr="005F7A99" w:rsidRDefault="00066125" w:rsidP="00313DC1">
            <w:pPr>
              <w:pStyle w:val="af2"/>
              <w:ind w:left="-109" w:right="-108"/>
              <w:rPr>
                <w:rFonts w:ascii="Times New Roman" w:hAnsi="Times New Roman"/>
                <w:sz w:val="20"/>
                <w:szCs w:val="20"/>
              </w:rPr>
            </w:pPr>
            <w:r w:rsidRPr="005F7A99">
              <w:rPr>
                <w:rFonts w:ascii="Times New Roman" w:hAnsi="Times New Roman"/>
                <w:sz w:val="20"/>
                <w:szCs w:val="20"/>
              </w:rPr>
              <w:t>Для размещения объекта незавершенного строительства - жилой дом</w:t>
            </w:r>
          </w:p>
        </w:tc>
        <w:tc>
          <w:tcPr>
            <w:tcW w:w="575" w:type="pct"/>
            <w:shd w:val="clear" w:color="auto" w:fill="auto"/>
            <w:vAlign w:val="center"/>
          </w:tcPr>
          <w:p w:rsidR="00066125" w:rsidRPr="005F7A99" w:rsidRDefault="00066125"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066125" w:rsidRPr="005F7A99" w:rsidRDefault="00066125" w:rsidP="00313DC1">
            <w:pPr>
              <w:ind w:left="-109" w:right="-172"/>
              <w:jc w:val="center"/>
              <w:rPr>
                <w:color w:val="000000"/>
                <w:sz w:val="20"/>
                <w:szCs w:val="20"/>
              </w:rPr>
            </w:pPr>
            <w:r w:rsidRPr="005F7A99">
              <w:rPr>
                <w:color w:val="000000"/>
                <w:sz w:val="20"/>
                <w:szCs w:val="20"/>
              </w:rPr>
              <w:t>Земли населенных пунктов</w:t>
            </w:r>
          </w:p>
        </w:tc>
      </w:tr>
      <w:tr w:rsidR="00066125" w:rsidRPr="005F7A99" w:rsidTr="00313DC1">
        <w:trPr>
          <w:jc w:val="center"/>
        </w:trPr>
        <w:tc>
          <w:tcPr>
            <w:tcW w:w="228" w:type="pct"/>
            <w:shd w:val="clear" w:color="auto" w:fill="auto"/>
            <w:vAlign w:val="center"/>
          </w:tcPr>
          <w:p w:rsidR="00066125" w:rsidRPr="005F7A99" w:rsidRDefault="00066125" w:rsidP="00313DC1">
            <w:pPr>
              <w:jc w:val="center"/>
              <w:rPr>
                <w:color w:val="000000"/>
                <w:sz w:val="20"/>
                <w:szCs w:val="20"/>
              </w:rPr>
            </w:pPr>
            <w:r w:rsidRPr="005F7A99">
              <w:rPr>
                <w:color w:val="000000"/>
                <w:sz w:val="20"/>
                <w:szCs w:val="20"/>
              </w:rPr>
              <w:t>9</w:t>
            </w:r>
          </w:p>
        </w:tc>
        <w:tc>
          <w:tcPr>
            <w:tcW w:w="575" w:type="pct"/>
            <w:shd w:val="clear" w:color="auto" w:fill="auto"/>
            <w:vAlign w:val="center"/>
          </w:tcPr>
          <w:p w:rsidR="00066125" w:rsidRPr="005F7A99" w:rsidRDefault="00066125" w:rsidP="00313DC1">
            <w:pPr>
              <w:pStyle w:val="af2"/>
              <w:ind w:left="-108" w:right="-109"/>
              <w:rPr>
                <w:rFonts w:ascii="Times New Roman" w:hAnsi="Times New Roman"/>
                <w:sz w:val="20"/>
                <w:szCs w:val="20"/>
              </w:rPr>
            </w:pPr>
            <w:r w:rsidRPr="005F7A99">
              <w:rPr>
                <w:rFonts w:ascii="Times New Roman" w:hAnsi="Times New Roman"/>
                <w:sz w:val="20"/>
                <w:szCs w:val="20"/>
              </w:rPr>
              <w:t>65:08:0000040:606</w:t>
            </w:r>
          </w:p>
        </w:tc>
        <w:tc>
          <w:tcPr>
            <w:tcW w:w="1103" w:type="pct"/>
            <w:shd w:val="clear" w:color="auto" w:fill="auto"/>
            <w:vAlign w:val="center"/>
          </w:tcPr>
          <w:p w:rsidR="00066125" w:rsidRPr="005F7A99" w:rsidRDefault="00066125"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с Пятиречье, прилегающий к жилому дому по ул.Речная, 9</w:t>
            </w:r>
          </w:p>
        </w:tc>
        <w:tc>
          <w:tcPr>
            <w:tcW w:w="428" w:type="pct"/>
            <w:shd w:val="clear" w:color="auto" w:fill="auto"/>
            <w:vAlign w:val="center"/>
          </w:tcPr>
          <w:p w:rsidR="00066125" w:rsidRPr="005F7A99" w:rsidRDefault="00066125" w:rsidP="00313DC1">
            <w:pPr>
              <w:pStyle w:val="af2"/>
              <w:ind w:left="-108" w:right="-117"/>
              <w:rPr>
                <w:rFonts w:ascii="Times New Roman" w:hAnsi="Times New Roman"/>
                <w:sz w:val="20"/>
                <w:szCs w:val="20"/>
              </w:rPr>
            </w:pPr>
            <w:r w:rsidRPr="005F7A99">
              <w:rPr>
                <w:rFonts w:ascii="Times New Roman" w:hAnsi="Times New Roman"/>
                <w:sz w:val="20"/>
                <w:szCs w:val="20"/>
              </w:rPr>
              <w:t>1500</w:t>
            </w:r>
          </w:p>
        </w:tc>
        <w:tc>
          <w:tcPr>
            <w:tcW w:w="483" w:type="pct"/>
            <w:shd w:val="clear" w:color="auto" w:fill="auto"/>
            <w:vAlign w:val="center"/>
          </w:tcPr>
          <w:p w:rsidR="00066125" w:rsidRPr="005F7A99" w:rsidRDefault="00066125" w:rsidP="00313DC1">
            <w:pPr>
              <w:pStyle w:val="af2"/>
              <w:ind w:left="-99" w:right="-107"/>
              <w:rPr>
                <w:rFonts w:ascii="Times New Roman" w:hAnsi="Times New Roman"/>
                <w:sz w:val="20"/>
                <w:szCs w:val="20"/>
              </w:rPr>
            </w:pPr>
            <w:r w:rsidRPr="005F7A99">
              <w:rPr>
                <w:rFonts w:ascii="Times New Roman" w:hAnsi="Times New Roman"/>
                <w:sz w:val="20"/>
                <w:szCs w:val="20"/>
              </w:rPr>
              <w:t>1500</w:t>
            </w:r>
          </w:p>
        </w:tc>
        <w:tc>
          <w:tcPr>
            <w:tcW w:w="1054" w:type="pct"/>
            <w:shd w:val="clear" w:color="auto" w:fill="auto"/>
            <w:vAlign w:val="center"/>
          </w:tcPr>
          <w:p w:rsidR="00066125" w:rsidRPr="005F7A99" w:rsidRDefault="00066125" w:rsidP="00313DC1">
            <w:pPr>
              <w:pStyle w:val="af2"/>
              <w:ind w:left="-109" w:right="-108"/>
              <w:rPr>
                <w:rFonts w:ascii="Times New Roman" w:hAnsi="Times New Roman"/>
                <w:sz w:val="20"/>
                <w:szCs w:val="20"/>
              </w:rPr>
            </w:pPr>
            <w:r w:rsidRPr="005F7A99">
              <w:rPr>
                <w:rFonts w:ascii="Times New Roman" w:hAnsi="Times New Roman"/>
                <w:sz w:val="20"/>
                <w:szCs w:val="20"/>
              </w:rPr>
              <w:t>Для ведения личного подсобного хозяйства</w:t>
            </w:r>
          </w:p>
        </w:tc>
        <w:tc>
          <w:tcPr>
            <w:tcW w:w="575" w:type="pct"/>
            <w:shd w:val="clear" w:color="auto" w:fill="auto"/>
            <w:vAlign w:val="center"/>
          </w:tcPr>
          <w:p w:rsidR="00066125" w:rsidRPr="005F7A99" w:rsidRDefault="00066125"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066125" w:rsidRPr="005F7A99" w:rsidRDefault="00066125" w:rsidP="00313DC1">
            <w:pPr>
              <w:ind w:left="-109" w:right="-172"/>
              <w:jc w:val="center"/>
              <w:rPr>
                <w:color w:val="000000"/>
                <w:sz w:val="20"/>
                <w:szCs w:val="20"/>
              </w:rPr>
            </w:pPr>
            <w:r w:rsidRPr="005F7A99">
              <w:rPr>
                <w:color w:val="000000"/>
                <w:sz w:val="20"/>
                <w:szCs w:val="20"/>
              </w:rPr>
              <w:t>Земли населенных пунктов</w:t>
            </w:r>
          </w:p>
        </w:tc>
      </w:tr>
      <w:tr w:rsidR="00066125" w:rsidRPr="005F7A99" w:rsidTr="00313DC1">
        <w:trPr>
          <w:jc w:val="center"/>
        </w:trPr>
        <w:tc>
          <w:tcPr>
            <w:tcW w:w="228" w:type="pct"/>
            <w:shd w:val="clear" w:color="auto" w:fill="auto"/>
            <w:vAlign w:val="center"/>
          </w:tcPr>
          <w:p w:rsidR="00066125" w:rsidRPr="005F7A99" w:rsidRDefault="00066125" w:rsidP="00313DC1">
            <w:pPr>
              <w:jc w:val="center"/>
              <w:rPr>
                <w:color w:val="000000"/>
                <w:sz w:val="20"/>
                <w:szCs w:val="20"/>
              </w:rPr>
            </w:pPr>
            <w:r w:rsidRPr="005F7A99">
              <w:rPr>
                <w:color w:val="000000"/>
                <w:sz w:val="20"/>
                <w:szCs w:val="20"/>
              </w:rPr>
              <w:t>10</w:t>
            </w:r>
          </w:p>
        </w:tc>
        <w:tc>
          <w:tcPr>
            <w:tcW w:w="575" w:type="pct"/>
            <w:shd w:val="clear" w:color="auto" w:fill="auto"/>
            <w:vAlign w:val="center"/>
          </w:tcPr>
          <w:p w:rsidR="00066125" w:rsidRPr="005F7A99" w:rsidRDefault="00066125" w:rsidP="00313DC1">
            <w:pPr>
              <w:pStyle w:val="af2"/>
              <w:ind w:left="-108" w:right="-109"/>
              <w:rPr>
                <w:rFonts w:ascii="Times New Roman" w:hAnsi="Times New Roman"/>
                <w:sz w:val="20"/>
                <w:szCs w:val="20"/>
              </w:rPr>
            </w:pPr>
            <w:r w:rsidRPr="005F7A99">
              <w:rPr>
                <w:rFonts w:ascii="Times New Roman" w:hAnsi="Times New Roman"/>
                <w:sz w:val="20"/>
                <w:szCs w:val="20"/>
              </w:rPr>
              <w:t>65:08:0000040:621</w:t>
            </w:r>
          </w:p>
        </w:tc>
        <w:tc>
          <w:tcPr>
            <w:tcW w:w="1103" w:type="pct"/>
            <w:shd w:val="clear" w:color="auto" w:fill="auto"/>
            <w:vAlign w:val="center"/>
          </w:tcPr>
          <w:p w:rsidR="00066125" w:rsidRPr="005F7A99" w:rsidRDefault="006C687A"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с Пятиречье, в границах участка расположен многоквартирный дом с почтовым адресом: с Пятиречье, ул Железнодорожная, 12</w:t>
            </w:r>
          </w:p>
        </w:tc>
        <w:tc>
          <w:tcPr>
            <w:tcW w:w="428" w:type="pct"/>
            <w:shd w:val="clear" w:color="auto" w:fill="auto"/>
            <w:vAlign w:val="center"/>
          </w:tcPr>
          <w:p w:rsidR="00066125" w:rsidRPr="005F7A99" w:rsidRDefault="00066125" w:rsidP="00313DC1">
            <w:pPr>
              <w:pStyle w:val="af2"/>
              <w:ind w:left="-108" w:right="-117"/>
              <w:rPr>
                <w:rFonts w:ascii="Times New Roman" w:hAnsi="Times New Roman"/>
                <w:sz w:val="20"/>
                <w:szCs w:val="20"/>
              </w:rPr>
            </w:pPr>
            <w:r w:rsidRPr="005F7A99">
              <w:rPr>
                <w:rFonts w:ascii="Times New Roman" w:hAnsi="Times New Roman"/>
                <w:sz w:val="20"/>
                <w:szCs w:val="20"/>
              </w:rPr>
              <w:t>6259</w:t>
            </w:r>
          </w:p>
        </w:tc>
        <w:tc>
          <w:tcPr>
            <w:tcW w:w="483" w:type="pct"/>
            <w:shd w:val="clear" w:color="auto" w:fill="auto"/>
            <w:vAlign w:val="center"/>
          </w:tcPr>
          <w:p w:rsidR="00066125" w:rsidRPr="005F7A99" w:rsidRDefault="00066125" w:rsidP="00313DC1">
            <w:pPr>
              <w:pStyle w:val="af2"/>
              <w:ind w:left="-99" w:right="-107"/>
              <w:rPr>
                <w:rFonts w:ascii="Times New Roman" w:hAnsi="Times New Roman"/>
                <w:sz w:val="20"/>
                <w:szCs w:val="20"/>
              </w:rPr>
            </w:pPr>
            <w:r w:rsidRPr="005F7A99">
              <w:rPr>
                <w:rFonts w:ascii="Times New Roman" w:hAnsi="Times New Roman"/>
                <w:sz w:val="20"/>
                <w:szCs w:val="20"/>
              </w:rPr>
              <w:t>6259</w:t>
            </w:r>
          </w:p>
        </w:tc>
        <w:tc>
          <w:tcPr>
            <w:tcW w:w="1054" w:type="pct"/>
            <w:shd w:val="clear" w:color="auto" w:fill="auto"/>
            <w:vAlign w:val="center"/>
          </w:tcPr>
          <w:p w:rsidR="00066125" w:rsidRPr="005F7A99" w:rsidRDefault="00066125" w:rsidP="00313DC1">
            <w:pPr>
              <w:pStyle w:val="af2"/>
              <w:ind w:left="-109" w:right="-108"/>
              <w:rPr>
                <w:rFonts w:ascii="Times New Roman" w:hAnsi="Times New Roman"/>
                <w:sz w:val="20"/>
                <w:szCs w:val="20"/>
              </w:rPr>
            </w:pPr>
            <w:r w:rsidRPr="005F7A99">
              <w:rPr>
                <w:rFonts w:ascii="Times New Roman" w:hAnsi="Times New Roman"/>
                <w:sz w:val="20"/>
                <w:szCs w:val="20"/>
              </w:rPr>
              <w:t>Для размещения многоквартирного дома</w:t>
            </w:r>
          </w:p>
        </w:tc>
        <w:tc>
          <w:tcPr>
            <w:tcW w:w="575" w:type="pct"/>
            <w:shd w:val="clear" w:color="auto" w:fill="auto"/>
            <w:vAlign w:val="center"/>
          </w:tcPr>
          <w:p w:rsidR="00066125" w:rsidRPr="005F7A99" w:rsidRDefault="00066125"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066125" w:rsidRPr="005F7A99" w:rsidRDefault="00066125" w:rsidP="00313DC1">
            <w:pPr>
              <w:ind w:left="-109" w:right="-172"/>
              <w:jc w:val="center"/>
              <w:rPr>
                <w:color w:val="000000"/>
                <w:sz w:val="20"/>
                <w:szCs w:val="20"/>
              </w:rPr>
            </w:pPr>
            <w:r w:rsidRPr="005F7A99">
              <w:rPr>
                <w:color w:val="000000"/>
                <w:sz w:val="20"/>
                <w:szCs w:val="20"/>
              </w:rPr>
              <w:t>Земли населенных пунктов</w:t>
            </w:r>
          </w:p>
        </w:tc>
      </w:tr>
      <w:tr w:rsidR="00066125" w:rsidRPr="005F7A99" w:rsidTr="00313DC1">
        <w:trPr>
          <w:jc w:val="center"/>
        </w:trPr>
        <w:tc>
          <w:tcPr>
            <w:tcW w:w="228" w:type="pct"/>
            <w:shd w:val="clear" w:color="auto" w:fill="auto"/>
            <w:vAlign w:val="center"/>
          </w:tcPr>
          <w:p w:rsidR="00066125" w:rsidRPr="005F7A99" w:rsidRDefault="00066125" w:rsidP="00313DC1">
            <w:pPr>
              <w:jc w:val="center"/>
              <w:rPr>
                <w:color w:val="000000"/>
                <w:sz w:val="20"/>
                <w:szCs w:val="20"/>
              </w:rPr>
            </w:pPr>
            <w:r w:rsidRPr="005F7A99">
              <w:rPr>
                <w:color w:val="000000"/>
                <w:sz w:val="20"/>
                <w:szCs w:val="20"/>
              </w:rPr>
              <w:t>11</w:t>
            </w:r>
          </w:p>
        </w:tc>
        <w:tc>
          <w:tcPr>
            <w:tcW w:w="575" w:type="pct"/>
            <w:shd w:val="clear" w:color="auto" w:fill="auto"/>
            <w:vAlign w:val="center"/>
          </w:tcPr>
          <w:p w:rsidR="00066125" w:rsidRPr="005F7A99" w:rsidRDefault="00066125" w:rsidP="00313DC1">
            <w:pPr>
              <w:pStyle w:val="af2"/>
              <w:ind w:left="-108" w:right="-109"/>
              <w:rPr>
                <w:rFonts w:ascii="Times New Roman" w:hAnsi="Times New Roman"/>
                <w:sz w:val="20"/>
                <w:szCs w:val="20"/>
              </w:rPr>
            </w:pPr>
            <w:r w:rsidRPr="005F7A99">
              <w:rPr>
                <w:rFonts w:ascii="Times New Roman" w:hAnsi="Times New Roman"/>
                <w:sz w:val="20"/>
                <w:szCs w:val="20"/>
              </w:rPr>
              <w:t>65:08:0000040:632</w:t>
            </w:r>
          </w:p>
        </w:tc>
        <w:tc>
          <w:tcPr>
            <w:tcW w:w="1103" w:type="pct"/>
            <w:shd w:val="clear" w:color="auto" w:fill="auto"/>
            <w:vAlign w:val="center"/>
          </w:tcPr>
          <w:p w:rsidR="00066125" w:rsidRPr="005F7A99" w:rsidRDefault="00066125"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с Пятиречье</w:t>
            </w:r>
          </w:p>
        </w:tc>
        <w:tc>
          <w:tcPr>
            <w:tcW w:w="428" w:type="pct"/>
            <w:shd w:val="clear" w:color="auto" w:fill="auto"/>
            <w:vAlign w:val="center"/>
          </w:tcPr>
          <w:p w:rsidR="00066125" w:rsidRPr="005F7A99" w:rsidRDefault="00066125" w:rsidP="00313DC1">
            <w:pPr>
              <w:pStyle w:val="af2"/>
              <w:ind w:left="-108" w:right="-117"/>
              <w:rPr>
                <w:rFonts w:ascii="Times New Roman" w:hAnsi="Times New Roman"/>
                <w:sz w:val="20"/>
                <w:szCs w:val="20"/>
              </w:rPr>
            </w:pPr>
            <w:r w:rsidRPr="005F7A99">
              <w:rPr>
                <w:rFonts w:ascii="Times New Roman" w:hAnsi="Times New Roman"/>
                <w:sz w:val="20"/>
                <w:szCs w:val="20"/>
              </w:rPr>
              <w:t>2149</w:t>
            </w:r>
          </w:p>
        </w:tc>
        <w:tc>
          <w:tcPr>
            <w:tcW w:w="483" w:type="pct"/>
            <w:shd w:val="clear" w:color="auto" w:fill="auto"/>
            <w:vAlign w:val="center"/>
          </w:tcPr>
          <w:p w:rsidR="00066125" w:rsidRPr="005F7A99" w:rsidRDefault="00066125" w:rsidP="00313DC1">
            <w:pPr>
              <w:pStyle w:val="af2"/>
              <w:ind w:left="-99" w:right="-107"/>
              <w:rPr>
                <w:rFonts w:ascii="Times New Roman" w:hAnsi="Times New Roman"/>
                <w:sz w:val="20"/>
                <w:szCs w:val="20"/>
              </w:rPr>
            </w:pPr>
            <w:r w:rsidRPr="005F7A99">
              <w:rPr>
                <w:rFonts w:ascii="Times New Roman" w:hAnsi="Times New Roman"/>
                <w:sz w:val="20"/>
                <w:szCs w:val="20"/>
              </w:rPr>
              <w:t>2149</w:t>
            </w:r>
          </w:p>
        </w:tc>
        <w:tc>
          <w:tcPr>
            <w:tcW w:w="1054" w:type="pct"/>
            <w:shd w:val="clear" w:color="auto" w:fill="auto"/>
            <w:vAlign w:val="center"/>
          </w:tcPr>
          <w:p w:rsidR="00066125" w:rsidRPr="005F7A99" w:rsidRDefault="00066125" w:rsidP="00313DC1">
            <w:pPr>
              <w:pStyle w:val="af2"/>
              <w:ind w:left="-109" w:right="-108"/>
              <w:rPr>
                <w:rFonts w:ascii="Times New Roman" w:hAnsi="Times New Roman"/>
                <w:sz w:val="20"/>
                <w:szCs w:val="20"/>
              </w:rPr>
            </w:pPr>
            <w:r w:rsidRPr="005F7A99">
              <w:rPr>
                <w:rFonts w:ascii="Times New Roman" w:hAnsi="Times New Roman"/>
                <w:sz w:val="20"/>
                <w:szCs w:val="20"/>
              </w:rPr>
              <w:t>Для ведения личного подсобного хозяйства</w:t>
            </w:r>
          </w:p>
        </w:tc>
        <w:tc>
          <w:tcPr>
            <w:tcW w:w="575" w:type="pct"/>
            <w:shd w:val="clear" w:color="auto" w:fill="auto"/>
            <w:vAlign w:val="center"/>
          </w:tcPr>
          <w:p w:rsidR="00066125" w:rsidRPr="005F7A99" w:rsidRDefault="00066125"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066125" w:rsidRPr="005F7A99" w:rsidRDefault="00066125" w:rsidP="00313DC1">
            <w:pPr>
              <w:ind w:left="-109" w:right="-172"/>
              <w:jc w:val="center"/>
              <w:rPr>
                <w:color w:val="000000"/>
                <w:sz w:val="20"/>
                <w:szCs w:val="20"/>
              </w:rPr>
            </w:pPr>
            <w:r w:rsidRPr="005F7A99">
              <w:rPr>
                <w:color w:val="000000"/>
                <w:sz w:val="20"/>
                <w:szCs w:val="20"/>
              </w:rPr>
              <w:t>Земли населенных пунктов</w:t>
            </w:r>
          </w:p>
        </w:tc>
      </w:tr>
      <w:tr w:rsidR="00066125" w:rsidRPr="005F7A99" w:rsidTr="00313DC1">
        <w:trPr>
          <w:jc w:val="center"/>
        </w:trPr>
        <w:tc>
          <w:tcPr>
            <w:tcW w:w="228" w:type="pct"/>
            <w:shd w:val="clear" w:color="auto" w:fill="auto"/>
            <w:vAlign w:val="center"/>
          </w:tcPr>
          <w:p w:rsidR="00066125" w:rsidRPr="005F7A99" w:rsidRDefault="00066125" w:rsidP="00313DC1">
            <w:pPr>
              <w:jc w:val="center"/>
              <w:rPr>
                <w:color w:val="000000"/>
                <w:sz w:val="20"/>
                <w:szCs w:val="20"/>
              </w:rPr>
            </w:pPr>
            <w:r w:rsidRPr="005F7A99">
              <w:rPr>
                <w:color w:val="000000"/>
                <w:sz w:val="20"/>
                <w:szCs w:val="20"/>
              </w:rPr>
              <w:t>12</w:t>
            </w:r>
          </w:p>
        </w:tc>
        <w:tc>
          <w:tcPr>
            <w:tcW w:w="575" w:type="pct"/>
            <w:shd w:val="clear" w:color="auto" w:fill="auto"/>
            <w:vAlign w:val="center"/>
          </w:tcPr>
          <w:p w:rsidR="00066125" w:rsidRPr="005F7A99" w:rsidRDefault="00066125" w:rsidP="00313DC1">
            <w:pPr>
              <w:pStyle w:val="af2"/>
              <w:ind w:left="-108" w:right="-109"/>
              <w:rPr>
                <w:rFonts w:ascii="Times New Roman" w:hAnsi="Times New Roman"/>
                <w:sz w:val="20"/>
                <w:szCs w:val="20"/>
              </w:rPr>
            </w:pPr>
            <w:r w:rsidRPr="005F7A99">
              <w:rPr>
                <w:rFonts w:ascii="Times New Roman" w:hAnsi="Times New Roman"/>
                <w:sz w:val="20"/>
                <w:szCs w:val="20"/>
              </w:rPr>
              <w:t>65:08:0000040:635</w:t>
            </w:r>
          </w:p>
        </w:tc>
        <w:tc>
          <w:tcPr>
            <w:tcW w:w="1103" w:type="pct"/>
            <w:shd w:val="clear" w:color="auto" w:fill="auto"/>
            <w:vAlign w:val="center"/>
          </w:tcPr>
          <w:p w:rsidR="00066125" w:rsidRPr="005F7A99" w:rsidRDefault="00066125"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с Пятиречье, ул Новая, участок расположен примерно в 25</w:t>
            </w:r>
          </w:p>
        </w:tc>
        <w:tc>
          <w:tcPr>
            <w:tcW w:w="428" w:type="pct"/>
            <w:shd w:val="clear" w:color="auto" w:fill="auto"/>
            <w:vAlign w:val="center"/>
          </w:tcPr>
          <w:p w:rsidR="00066125" w:rsidRPr="005F7A99" w:rsidRDefault="00066125" w:rsidP="00313DC1">
            <w:pPr>
              <w:pStyle w:val="af2"/>
              <w:ind w:left="-108" w:right="-117"/>
              <w:rPr>
                <w:rFonts w:ascii="Times New Roman" w:hAnsi="Times New Roman"/>
                <w:sz w:val="20"/>
                <w:szCs w:val="20"/>
              </w:rPr>
            </w:pPr>
            <w:r w:rsidRPr="005F7A99">
              <w:rPr>
                <w:rFonts w:ascii="Times New Roman" w:hAnsi="Times New Roman"/>
                <w:sz w:val="20"/>
                <w:szCs w:val="20"/>
              </w:rPr>
              <w:t>1709</w:t>
            </w:r>
          </w:p>
        </w:tc>
        <w:tc>
          <w:tcPr>
            <w:tcW w:w="483" w:type="pct"/>
            <w:shd w:val="clear" w:color="auto" w:fill="auto"/>
            <w:vAlign w:val="center"/>
          </w:tcPr>
          <w:p w:rsidR="00066125" w:rsidRPr="005F7A99" w:rsidRDefault="00066125" w:rsidP="00313DC1">
            <w:pPr>
              <w:pStyle w:val="af2"/>
              <w:ind w:left="-99" w:right="-107"/>
              <w:rPr>
                <w:rFonts w:ascii="Times New Roman" w:hAnsi="Times New Roman"/>
                <w:sz w:val="20"/>
                <w:szCs w:val="20"/>
              </w:rPr>
            </w:pPr>
            <w:r w:rsidRPr="005F7A99">
              <w:rPr>
                <w:rFonts w:ascii="Times New Roman" w:hAnsi="Times New Roman"/>
                <w:sz w:val="20"/>
                <w:szCs w:val="20"/>
              </w:rPr>
              <w:t>1709</w:t>
            </w:r>
          </w:p>
        </w:tc>
        <w:tc>
          <w:tcPr>
            <w:tcW w:w="1054" w:type="pct"/>
            <w:shd w:val="clear" w:color="auto" w:fill="auto"/>
            <w:vAlign w:val="center"/>
          </w:tcPr>
          <w:p w:rsidR="00066125" w:rsidRPr="005F7A99" w:rsidRDefault="00066125" w:rsidP="00313DC1">
            <w:pPr>
              <w:pStyle w:val="af2"/>
              <w:ind w:left="-109" w:right="-108"/>
              <w:rPr>
                <w:rFonts w:ascii="Times New Roman" w:hAnsi="Times New Roman"/>
                <w:sz w:val="20"/>
                <w:szCs w:val="20"/>
              </w:rPr>
            </w:pPr>
            <w:r w:rsidRPr="005F7A99">
              <w:rPr>
                <w:rFonts w:ascii="Times New Roman" w:hAnsi="Times New Roman"/>
                <w:sz w:val="20"/>
                <w:szCs w:val="20"/>
              </w:rPr>
              <w:t>Для индивидуального жилищного строительства</w:t>
            </w:r>
          </w:p>
        </w:tc>
        <w:tc>
          <w:tcPr>
            <w:tcW w:w="575" w:type="pct"/>
            <w:shd w:val="clear" w:color="auto" w:fill="auto"/>
            <w:vAlign w:val="center"/>
          </w:tcPr>
          <w:p w:rsidR="00066125" w:rsidRPr="005F7A99" w:rsidRDefault="00066125"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066125" w:rsidRPr="005F7A99" w:rsidRDefault="00066125" w:rsidP="00313DC1">
            <w:pPr>
              <w:ind w:left="-109" w:right="-172"/>
              <w:jc w:val="center"/>
              <w:rPr>
                <w:color w:val="000000"/>
                <w:sz w:val="20"/>
                <w:szCs w:val="20"/>
              </w:rPr>
            </w:pPr>
            <w:r w:rsidRPr="005F7A99">
              <w:rPr>
                <w:color w:val="000000"/>
                <w:sz w:val="20"/>
                <w:szCs w:val="20"/>
              </w:rPr>
              <w:t>Земли населенных пунктов</w:t>
            </w:r>
          </w:p>
        </w:tc>
      </w:tr>
      <w:tr w:rsidR="00066125" w:rsidRPr="005F7A99" w:rsidTr="00313DC1">
        <w:trPr>
          <w:jc w:val="center"/>
        </w:trPr>
        <w:tc>
          <w:tcPr>
            <w:tcW w:w="228" w:type="pct"/>
            <w:shd w:val="clear" w:color="auto" w:fill="auto"/>
            <w:vAlign w:val="center"/>
          </w:tcPr>
          <w:p w:rsidR="00066125" w:rsidRPr="005F7A99" w:rsidRDefault="00066125" w:rsidP="00313DC1">
            <w:pPr>
              <w:jc w:val="center"/>
              <w:rPr>
                <w:color w:val="000000"/>
                <w:sz w:val="20"/>
                <w:szCs w:val="20"/>
              </w:rPr>
            </w:pPr>
            <w:r w:rsidRPr="005F7A99">
              <w:rPr>
                <w:color w:val="000000"/>
                <w:sz w:val="20"/>
                <w:szCs w:val="20"/>
              </w:rPr>
              <w:t>13</w:t>
            </w:r>
          </w:p>
        </w:tc>
        <w:tc>
          <w:tcPr>
            <w:tcW w:w="575" w:type="pct"/>
            <w:shd w:val="clear" w:color="auto" w:fill="auto"/>
            <w:vAlign w:val="center"/>
          </w:tcPr>
          <w:p w:rsidR="00066125" w:rsidRPr="005F7A99" w:rsidRDefault="00066125" w:rsidP="00313DC1">
            <w:pPr>
              <w:pStyle w:val="af2"/>
              <w:ind w:left="-108" w:right="-109"/>
              <w:rPr>
                <w:rFonts w:ascii="Times New Roman" w:hAnsi="Times New Roman"/>
                <w:sz w:val="20"/>
                <w:szCs w:val="20"/>
              </w:rPr>
            </w:pPr>
            <w:r w:rsidRPr="005F7A99">
              <w:rPr>
                <w:rFonts w:ascii="Times New Roman" w:hAnsi="Times New Roman"/>
                <w:sz w:val="20"/>
                <w:szCs w:val="20"/>
              </w:rPr>
              <w:t>65:08:0000040:638</w:t>
            </w:r>
          </w:p>
        </w:tc>
        <w:tc>
          <w:tcPr>
            <w:tcW w:w="1103" w:type="pct"/>
            <w:shd w:val="clear" w:color="auto" w:fill="auto"/>
            <w:vAlign w:val="center"/>
          </w:tcPr>
          <w:p w:rsidR="00066125" w:rsidRPr="005F7A99" w:rsidRDefault="00066125"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с Пятиречье</w:t>
            </w:r>
          </w:p>
        </w:tc>
        <w:tc>
          <w:tcPr>
            <w:tcW w:w="428" w:type="pct"/>
            <w:shd w:val="clear" w:color="auto" w:fill="auto"/>
            <w:vAlign w:val="center"/>
          </w:tcPr>
          <w:p w:rsidR="00066125" w:rsidRPr="005F7A99" w:rsidRDefault="00066125" w:rsidP="00313DC1">
            <w:pPr>
              <w:pStyle w:val="af2"/>
              <w:ind w:left="-108" w:right="-117"/>
              <w:rPr>
                <w:rFonts w:ascii="Times New Roman" w:hAnsi="Times New Roman"/>
                <w:sz w:val="20"/>
                <w:szCs w:val="20"/>
              </w:rPr>
            </w:pPr>
            <w:r w:rsidRPr="005F7A99">
              <w:rPr>
                <w:rFonts w:ascii="Times New Roman" w:hAnsi="Times New Roman"/>
                <w:sz w:val="20"/>
                <w:szCs w:val="20"/>
              </w:rPr>
              <w:t>1437</w:t>
            </w:r>
          </w:p>
        </w:tc>
        <w:tc>
          <w:tcPr>
            <w:tcW w:w="483" w:type="pct"/>
            <w:shd w:val="clear" w:color="auto" w:fill="auto"/>
            <w:vAlign w:val="center"/>
          </w:tcPr>
          <w:p w:rsidR="00066125" w:rsidRPr="005F7A99" w:rsidRDefault="00066125" w:rsidP="00313DC1">
            <w:pPr>
              <w:pStyle w:val="af2"/>
              <w:ind w:left="-99" w:right="-107"/>
              <w:rPr>
                <w:rFonts w:ascii="Times New Roman" w:hAnsi="Times New Roman"/>
                <w:sz w:val="20"/>
                <w:szCs w:val="20"/>
              </w:rPr>
            </w:pPr>
            <w:r w:rsidRPr="005F7A99">
              <w:rPr>
                <w:rFonts w:ascii="Times New Roman" w:hAnsi="Times New Roman"/>
                <w:sz w:val="20"/>
                <w:szCs w:val="20"/>
              </w:rPr>
              <w:t>1437</w:t>
            </w:r>
          </w:p>
        </w:tc>
        <w:tc>
          <w:tcPr>
            <w:tcW w:w="1054" w:type="pct"/>
            <w:shd w:val="clear" w:color="auto" w:fill="auto"/>
            <w:vAlign w:val="center"/>
          </w:tcPr>
          <w:p w:rsidR="00066125" w:rsidRPr="005F7A99" w:rsidRDefault="00066125" w:rsidP="00313DC1">
            <w:pPr>
              <w:pStyle w:val="af2"/>
              <w:ind w:left="-109" w:right="-108"/>
              <w:rPr>
                <w:rFonts w:ascii="Times New Roman" w:hAnsi="Times New Roman"/>
                <w:sz w:val="20"/>
                <w:szCs w:val="20"/>
              </w:rPr>
            </w:pPr>
            <w:r w:rsidRPr="005F7A99">
              <w:rPr>
                <w:rFonts w:ascii="Times New Roman" w:hAnsi="Times New Roman"/>
                <w:sz w:val="20"/>
                <w:szCs w:val="20"/>
              </w:rPr>
              <w:t>Под садоводство</w:t>
            </w:r>
          </w:p>
        </w:tc>
        <w:tc>
          <w:tcPr>
            <w:tcW w:w="575" w:type="pct"/>
            <w:shd w:val="clear" w:color="auto" w:fill="auto"/>
            <w:vAlign w:val="center"/>
          </w:tcPr>
          <w:p w:rsidR="00066125" w:rsidRPr="005F7A99" w:rsidRDefault="00066125"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066125" w:rsidRPr="005F7A99" w:rsidRDefault="00066125" w:rsidP="00313DC1">
            <w:pPr>
              <w:ind w:left="-109" w:right="-172"/>
              <w:jc w:val="center"/>
              <w:rPr>
                <w:color w:val="000000"/>
                <w:sz w:val="20"/>
                <w:szCs w:val="20"/>
              </w:rPr>
            </w:pPr>
            <w:r w:rsidRPr="005F7A99">
              <w:rPr>
                <w:color w:val="000000"/>
                <w:sz w:val="20"/>
                <w:szCs w:val="20"/>
              </w:rPr>
              <w:t>Земли населенных пунктов</w:t>
            </w:r>
          </w:p>
        </w:tc>
      </w:tr>
      <w:tr w:rsidR="00066125" w:rsidRPr="005F7A99" w:rsidTr="00313DC1">
        <w:trPr>
          <w:jc w:val="center"/>
        </w:trPr>
        <w:tc>
          <w:tcPr>
            <w:tcW w:w="228" w:type="pct"/>
            <w:shd w:val="clear" w:color="auto" w:fill="auto"/>
            <w:vAlign w:val="center"/>
          </w:tcPr>
          <w:p w:rsidR="00066125" w:rsidRPr="005F7A99" w:rsidRDefault="00066125" w:rsidP="00313DC1">
            <w:pPr>
              <w:jc w:val="center"/>
              <w:rPr>
                <w:color w:val="000000"/>
                <w:sz w:val="20"/>
                <w:szCs w:val="20"/>
              </w:rPr>
            </w:pPr>
            <w:r w:rsidRPr="005F7A99">
              <w:rPr>
                <w:color w:val="000000"/>
                <w:sz w:val="20"/>
                <w:szCs w:val="20"/>
              </w:rPr>
              <w:t>14</w:t>
            </w:r>
          </w:p>
        </w:tc>
        <w:tc>
          <w:tcPr>
            <w:tcW w:w="575" w:type="pct"/>
            <w:shd w:val="clear" w:color="auto" w:fill="auto"/>
            <w:vAlign w:val="center"/>
          </w:tcPr>
          <w:p w:rsidR="00066125" w:rsidRPr="005F7A99" w:rsidRDefault="00066125" w:rsidP="00313DC1">
            <w:pPr>
              <w:pStyle w:val="af2"/>
              <w:ind w:left="-108" w:right="-109"/>
              <w:rPr>
                <w:rFonts w:ascii="Times New Roman" w:hAnsi="Times New Roman"/>
                <w:sz w:val="20"/>
                <w:szCs w:val="20"/>
              </w:rPr>
            </w:pPr>
            <w:r w:rsidRPr="005F7A99">
              <w:rPr>
                <w:rFonts w:ascii="Times New Roman" w:hAnsi="Times New Roman"/>
                <w:sz w:val="20"/>
                <w:szCs w:val="20"/>
              </w:rPr>
              <w:t>65:08:0000040:641</w:t>
            </w:r>
          </w:p>
        </w:tc>
        <w:tc>
          <w:tcPr>
            <w:tcW w:w="1103" w:type="pct"/>
            <w:shd w:val="clear" w:color="auto" w:fill="auto"/>
            <w:vAlign w:val="center"/>
          </w:tcPr>
          <w:p w:rsidR="00066125" w:rsidRPr="005F7A99" w:rsidRDefault="00066125"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с Пятиречье, ул Речная</w:t>
            </w:r>
          </w:p>
        </w:tc>
        <w:tc>
          <w:tcPr>
            <w:tcW w:w="428" w:type="pct"/>
            <w:shd w:val="clear" w:color="auto" w:fill="auto"/>
            <w:vAlign w:val="center"/>
          </w:tcPr>
          <w:p w:rsidR="00066125" w:rsidRPr="005F7A99" w:rsidRDefault="00066125" w:rsidP="00313DC1">
            <w:pPr>
              <w:pStyle w:val="af2"/>
              <w:ind w:left="-108" w:right="-117"/>
              <w:rPr>
                <w:rFonts w:ascii="Times New Roman" w:hAnsi="Times New Roman"/>
                <w:sz w:val="20"/>
                <w:szCs w:val="20"/>
              </w:rPr>
            </w:pPr>
            <w:r w:rsidRPr="005F7A99">
              <w:rPr>
                <w:rFonts w:ascii="Times New Roman" w:hAnsi="Times New Roman"/>
                <w:sz w:val="20"/>
                <w:szCs w:val="20"/>
              </w:rPr>
              <w:t>2819</w:t>
            </w:r>
          </w:p>
        </w:tc>
        <w:tc>
          <w:tcPr>
            <w:tcW w:w="483" w:type="pct"/>
            <w:shd w:val="clear" w:color="auto" w:fill="auto"/>
            <w:vAlign w:val="center"/>
          </w:tcPr>
          <w:p w:rsidR="00066125" w:rsidRPr="005F7A99" w:rsidRDefault="00066125" w:rsidP="00313DC1">
            <w:pPr>
              <w:pStyle w:val="af2"/>
              <w:ind w:left="-99" w:right="-107"/>
              <w:rPr>
                <w:rFonts w:ascii="Times New Roman" w:hAnsi="Times New Roman"/>
                <w:sz w:val="20"/>
                <w:szCs w:val="20"/>
              </w:rPr>
            </w:pPr>
            <w:r w:rsidRPr="005F7A99">
              <w:rPr>
                <w:rFonts w:ascii="Times New Roman" w:hAnsi="Times New Roman"/>
                <w:sz w:val="20"/>
                <w:szCs w:val="20"/>
              </w:rPr>
              <w:t>2819</w:t>
            </w:r>
          </w:p>
        </w:tc>
        <w:tc>
          <w:tcPr>
            <w:tcW w:w="1054" w:type="pct"/>
            <w:shd w:val="clear" w:color="auto" w:fill="auto"/>
            <w:vAlign w:val="center"/>
          </w:tcPr>
          <w:p w:rsidR="00066125" w:rsidRPr="005F7A99" w:rsidRDefault="00066125" w:rsidP="00313DC1">
            <w:pPr>
              <w:pStyle w:val="af2"/>
              <w:ind w:left="-109" w:right="-108"/>
              <w:rPr>
                <w:rFonts w:ascii="Times New Roman" w:hAnsi="Times New Roman"/>
                <w:sz w:val="20"/>
                <w:szCs w:val="20"/>
              </w:rPr>
            </w:pPr>
            <w:r w:rsidRPr="005F7A99">
              <w:rPr>
                <w:rFonts w:ascii="Times New Roman" w:hAnsi="Times New Roman"/>
                <w:sz w:val="20"/>
                <w:szCs w:val="20"/>
              </w:rPr>
              <w:t>Для размещения индивидуального жилого дома</w:t>
            </w:r>
          </w:p>
        </w:tc>
        <w:tc>
          <w:tcPr>
            <w:tcW w:w="575" w:type="pct"/>
            <w:shd w:val="clear" w:color="auto" w:fill="auto"/>
            <w:vAlign w:val="center"/>
          </w:tcPr>
          <w:p w:rsidR="00066125" w:rsidRPr="005F7A99" w:rsidRDefault="00066125"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066125" w:rsidRPr="005F7A99" w:rsidRDefault="00066125" w:rsidP="00313DC1">
            <w:pPr>
              <w:ind w:left="-109" w:right="-172"/>
              <w:jc w:val="center"/>
              <w:rPr>
                <w:color w:val="000000"/>
                <w:sz w:val="20"/>
                <w:szCs w:val="20"/>
              </w:rPr>
            </w:pPr>
            <w:r w:rsidRPr="005F7A99">
              <w:rPr>
                <w:color w:val="000000"/>
                <w:sz w:val="20"/>
                <w:szCs w:val="20"/>
              </w:rPr>
              <w:t>Земли населенных пунктов</w:t>
            </w:r>
          </w:p>
        </w:tc>
      </w:tr>
      <w:tr w:rsidR="00066125" w:rsidRPr="005F7A99" w:rsidTr="00313DC1">
        <w:trPr>
          <w:jc w:val="center"/>
        </w:trPr>
        <w:tc>
          <w:tcPr>
            <w:tcW w:w="228" w:type="pct"/>
            <w:shd w:val="clear" w:color="auto" w:fill="auto"/>
            <w:vAlign w:val="center"/>
          </w:tcPr>
          <w:p w:rsidR="00066125" w:rsidRPr="005F7A99" w:rsidRDefault="00066125" w:rsidP="00313DC1">
            <w:pPr>
              <w:jc w:val="center"/>
              <w:rPr>
                <w:color w:val="000000"/>
                <w:sz w:val="20"/>
                <w:szCs w:val="20"/>
              </w:rPr>
            </w:pPr>
            <w:r w:rsidRPr="005F7A99">
              <w:rPr>
                <w:color w:val="000000"/>
                <w:sz w:val="20"/>
                <w:szCs w:val="20"/>
              </w:rPr>
              <w:t>15</w:t>
            </w:r>
          </w:p>
        </w:tc>
        <w:tc>
          <w:tcPr>
            <w:tcW w:w="575" w:type="pct"/>
            <w:shd w:val="clear" w:color="auto" w:fill="auto"/>
            <w:vAlign w:val="center"/>
          </w:tcPr>
          <w:p w:rsidR="00066125" w:rsidRPr="005F7A99" w:rsidRDefault="00066125" w:rsidP="00313DC1">
            <w:pPr>
              <w:pStyle w:val="af2"/>
              <w:ind w:left="-108" w:right="-109"/>
              <w:rPr>
                <w:rFonts w:ascii="Times New Roman" w:hAnsi="Times New Roman"/>
                <w:sz w:val="20"/>
                <w:szCs w:val="20"/>
              </w:rPr>
            </w:pPr>
            <w:r w:rsidRPr="005F7A99">
              <w:rPr>
                <w:rFonts w:ascii="Times New Roman" w:hAnsi="Times New Roman"/>
                <w:sz w:val="20"/>
                <w:szCs w:val="20"/>
              </w:rPr>
              <w:t>65:08:0000040:652</w:t>
            </w:r>
          </w:p>
        </w:tc>
        <w:tc>
          <w:tcPr>
            <w:tcW w:w="1103" w:type="pct"/>
            <w:shd w:val="clear" w:color="auto" w:fill="auto"/>
            <w:vAlign w:val="center"/>
          </w:tcPr>
          <w:p w:rsidR="00066125" w:rsidRPr="005F7A99" w:rsidRDefault="00066125"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w:t>
            </w:r>
          </w:p>
        </w:tc>
        <w:tc>
          <w:tcPr>
            <w:tcW w:w="428" w:type="pct"/>
            <w:shd w:val="clear" w:color="auto" w:fill="auto"/>
            <w:vAlign w:val="center"/>
          </w:tcPr>
          <w:p w:rsidR="00066125" w:rsidRPr="005F7A99" w:rsidRDefault="00066125" w:rsidP="00313DC1">
            <w:pPr>
              <w:pStyle w:val="af2"/>
              <w:ind w:left="-108" w:right="-117"/>
              <w:rPr>
                <w:rFonts w:ascii="Times New Roman" w:hAnsi="Times New Roman"/>
                <w:sz w:val="20"/>
                <w:szCs w:val="20"/>
              </w:rPr>
            </w:pPr>
            <w:r w:rsidRPr="005F7A99">
              <w:rPr>
                <w:rFonts w:ascii="Times New Roman" w:hAnsi="Times New Roman"/>
                <w:sz w:val="20"/>
                <w:szCs w:val="20"/>
              </w:rPr>
              <w:t>1303</w:t>
            </w:r>
          </w:p>
        </w:tc>
        <w:tc>
          <w:tcPr>
            <w:tcW w:w="483" w:type="pct"/>
            <w:shd w:val="clear" w:color="auto" w:fill="auto"/>
            <w:vAlign w:val="center"/>
          </w:tcPr>
          <w:p w:rsidR="00066125" w:rsidRPr="005F7A99" w:rsidRDefault="00066125" w:rsidP="00313DC1">
            <w:pPr>
              <w:pStyle w:val="af2"/>
              <w:ind w:left="-99" w:right="-107"/>
              <w:rPr>
                <w:rFonts w:ascii="Times New Roman" w:hAnsi="Times New Roman"/>
                <w:sz w:val="20"/>
                <w:szCs w:val="20"/>
              </w:rPr>
            </w:pPr>
            <w:r w:rsidRPr="005F7A99">
              <w:rPr>
                <w:rFonts w:ascii="Times New Roman" w:hAnsi="Times New Roman"/>
                <w:sz w:val="20"/>
                <w:szCs w:val="20"/>
              </w:rPr>
              <w:t>1303</w:t>
            </w:r>
          </w:p>
        </w:tc>
        <w:tc>
          <w:tcPr>
            <w:tcW w:w="1054" w:type="pct"/>
            <w:shd w:val="clear" w:color="auto" w:fill="auto"/>
            <w:vAlign w:val="center"/>
          </w:tcPr>
          <w:p w:rsidR="00066125" w:rsidRPr="005F7A99" w:rsidRDefault="00066125" w:rsidP="00313DC1">
            <w:pPr>
              <w:pStyle w:val="af2"/>
              <w:ind w:left="-109" w:right="-108"/>
              <w:rPr>
                <w:rFonts w:ascii="Times New Roman" w:hAnsi="Times New Roman"/>
                <w:sz w:val="20"/>
                <w:szCs w:val="20"/>
              </w:rPr>
            </w:pPr>
            <w:r w:rsidRPr="005F7A99">
              <w:rPr>
                <w:rFonts w:ascii="Times New Roman" w:hAnsi="Times New Roman"/>
                <w:sz w:val="20"/>
                <w:szCs w:val="20"/>
              </w:rPr>
              <w:t>Для индивидуального жилищного строительства</w:t>
            </w:r>
          </w:p>
        </w:tc>
        <w:tc>
          <w:tcPr>
            <w:tcW w:w="575" w:type="pct"/>
            <w:shd w:val="clear" w:color="auto" w:fill="auto"/>
            <w:vAlign w:val="center"/>
          </w:tcPr>
          <w:p w:rsidR="00066125" w:rsidRPr="005F7A99" w:rsidRDefault="00066125"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066125" w:rsidRPr="005F7A99" w:rsidRDefault="00114F09" w:rsidP="00313DC1">
            <w:pPr>
              <w:ind w:left="-109" w:right="-172"/>
              <w:jc w:val="center"/>
              <w:rPr>
                <w:color w:val="000000"/>
                <w:sz w:val="20"/>
                <w:szCs w:val="20"/>
              </w:rPr>
            </w:pPr>
            <w:r w:rsidRPr="005F7A99">
              <w:rPr>
                <w:color w:val="000000"/>
                <w:sz w:val="20"/>
                <w:szCs w:val="20"/>
              </w:rPr>
              <w:t>Земли сельскохозяйственного назначения</w:t>
            </w:r>
          </w:p>
        </w:tc>
      </w:tr>
      <w:tr w:rsidR="00066125" w:rsidRPr="005F7A99" w:rsidTr="00313DC1">
        <w:trPr>
          <w:jc w:val="center"/>
        </w:trPr>
        <w:tc>
          <w:tcPr>
            <w:tcW w:w="228" w:type="pct"/>
            <w:shd w:val="clear" w:color="auto" w:fill="auto"/>
            <w:vAlign w:val="center"/>
          </w:tcPr>
          <w:p w:rsidR="00066125" w:rsidRPr="005F7A99" w:rsidRDefault="00066125" w:rsidP="00313DC1">
            <w:pPr>
              <w:jc w:val="center"/>
              <w:rPr>
                <w:color w:val="000000"/>
                <w:sz w:val="20"/>
                <w:szCs w:val="20"/>
              </w:rPr>
            </w:pPr>
            <w:r w:rsidRPr="005F7A99">
              <w:rPr>
                <w:color w:val="000000"/>
                <w:sz w:val="20"/>
                <w:szCs w:val="20"/>
              </w:rPr>
              <w:t>16</w:t>
            </w:r>
          </w:p>
        </w:tc>
        <w:tc>
          <w:tcPr>
            <w:tcW w:w="575" w:type="pct"/>
            <w:shd w:val="clear" w:color="auto" w:fill="auto"/>
            <w:vAlign w:val="center"/>
          </w:tcPr>
          <w:p w:rsidR="00066125" w:rsidRPr="005F7A99" w:rsidRDefault="00066125" w:rsidP="00313DC1">
            <w:pPr>
              <w:pStyle w:val="af2"/>
              <w:ind w:left="-108" w:right="-109"/>
              <w:rPr>
                <w:rFonts w:ascii="Times New Roman" w:hAnsi="Times New Roman"/>
                <w:sz w:val="20"/>
                <w:szCs w:val="20"/>
              </w:rPr>
            </w:pPr>
            <w:r w:rsidRPr="005F7A99">
              <w:rPr>
                <w:rFonts w:ascii="Times New Roman" w:hAnsi="Times New Roman"/>
                <w:sz w:val="20"/>
                <w:szCs w:val="20"/>
              </w:rPr>
              <w:t>65:08:0000040:795</w:t>
            </w:r>
          </w:p>
        </w:tc>
        <w:tc>
          <w:tcPr>
            <w:tcW w:w="1103" w:type="pct"/>
            <w:shd w:val="clear" w:color="auto" w:fill="auto"/>
            <w:vAlign w:val="center"/>
          </w:tcPr>
          <w:p w:rsidR="00066125" w:rsidRPr="005F7A99" w:rsidRDefault="00066125"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 Холмский р-н.</w:t>
            </w:r>
          </w:p>
        </w:tc>
        <w:tc>
          <w:tcPr>
            <w:tcW w:w="428" w:type="pct"/>
            <w:shd w:val="clear" w:color="auto" w:fill="auto"/>
            <w:vAlign w:val="center"/>
          </w:tcPr>
          <w:p w:rsidR="00066125" w:rsidRPr="005F7A99" w:rsidRDefault="00066125" w:rsidP="00313DC1">
            <w:pPr>
              <w:pStyle w:val="af2"/>
              <w:ind w:left="-108" w:right="-117"/>
              <w:rPr>
                <w:rFonts w:ascii="Times New Roman" w:hAnsi="Times New Roman"/>
                <w:sz w:val="20"/>
                <w:szCs w:val="20"/>
              </w:rPr>
            </w:pPr>
            <w:r w:rsidRPr="005F7A99">
              <w:rPr>
                <w:rFonts w:ascii="Times New Roman" w:hAnsi="Times New Roman"/>
                <w:sz w:val="20"/>
                <w:szCs w:val="20"/>
              </w:rPr>
              <w:t>9960</w:t>
            </w:r>
          </w:p>
        </w:tc>
        <w:tc>
          <w:tcPr>
            <w:tcW w:w="483" w:type="pct"/>
            <w:shd w:val="clear" w:color="auto" w:fill="auto"/>
            <w:vAlign w:val="center"/>
          </w:tcPr>
          <w:p w:rsidR="00066125" w:rsidRPr="005F7A99" w:rsidRDefault="00066125" w:rsidP="00313DC1">
            <w:pPr>
              <w:pStyle w:val="af2"/>
              <w:ind w:left="-99" w:right="-107"/>
              <w:rPr>
                <w:rFonts w:ascii="Times New Roman" w:hAnsi="Times New Roman"/>
                <w:sz w:val="20"/>
                <w:szCs w:val="20"/>
              </w:rPr>
            </w:pPr>
            <w:r w:rsidRPr="005F7A99">
              <w:rPr>
                <w:rFonts w:ascii="Times New Roman" w:hAnsi="Times New Roman"/>
                <w:sz w:val="20"/>
                <w:szCs w:val="20"/>
              </w:rPr>
              <w:t>9960</w:t>
            </w:r>
          </w:p>
        </w:tc>
        <w:tc>
          <w:tcPr>
            <w:tcW w:w="1054" w:type="pct"/>
            <w:shd w:val="clear" w:color="auto" w:fill="auto"/>
            <w:vAlign w:val="center"/>
          </w:tcPr>
          <w:p w:rsidR="00066125" w:rsidRPr="005F7A99" w:rsidRDefault="00066125" w:rsidP="00313DC1">
            <w:pPr>
              <w:pStyle w:val="af2"/>
              <w:ind w:left="-109" w:right="-108"/>
              <w:rPr>
                <w:rFonts w:ascii="Times New Roman" w:hAnsi="Times New Roman"/>
                <w:sz w:val="20"/>
                <w:szCs w:val="20"/>
              </w:rPr>
            </w:pPr>
            <w:r w:rsidRPr="005F7A99">
              <w:rPr>
                <w:rFonts w:ascii="Times New Roman" w:hAnsi="Times New Roman"/>
                <w:sz w:val="20"/>
                <w:szCs w:val="20"/>
              </w:rPr>
              <w:t>Ведение дачного хозяйства</w:t>
            </w:r>
          </w:p>
        </w:tc>
        <w:tc>
          <w:tcPr>
            <w:tcW w:w="575" w:type="pct"/>
            <w:shd w:val="clear" w:color="auto" w:fill="auto"/>
            <w:vAlign w:val="center"/>
          </w:tcPr>
          <w:p w:rsidR="00066125" w:rsidRPr="005F7A99" w:rsidRDefault="00066125"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066125" w:rsidRPr="005F7A99" w:rsidRDefault="00066125" w:rsidP="00313DC1">
            <w:pPr>
              <w:ind w:left="-109" w:right="-172"/>
              <w:jc w:val="center"/>
              <w:rPr>
                <w:color w:val="000000"/>
                <w:sz w:val="20"/>
                <w:szCs w:val="20"/>
              </w:rPr>
            </w:pPr>
            <w:r w:rsidRPr="005F7A99">
              <w:rPr>
                <w:color w:val="000000"/>
                <w:sz w:val="20"/>
                <w:szCs w:val="20"/>
              </w:rPr>
              <w:t>Земли населенных пунктов</w:t>
            </w:r>
          </w:p>
        </w:tc>
      </w:tr>
      <w:tr w:rsidR="00066125" w:rsidRPr="005F7A99" w:rsidTr="00313DC1">
        <w:trPr>
          <w:jc w:val="center"/>
        </w:trPr>
        <w:tc>
          <w:tcPr>
            <w:tcW w:w="228" w:type="pct"/>
            <w:shd w:val="clear" w:color="auto" w:fill="auto"/>
            <w:vAlign w:val="center"/>
          </w:tcPr>
          <w:p w:rsidR="00066125" w:rsidRPr="005F7A99" w:rsidRDefault="00066125" w:rsidP="00313DC1">
            <w:pPr>
              <w:jc w:val="center"/>
              <w:rPr>
                <w:color w:val="000000"/>
                <w:sz w:val="20"/>
                <w:szCs w:val="20"/>
              </w:rPr>
            </w:pPr>
            <w:r w:rsidRPr="005F7A99">
              <w:rPr>
                <w:color w:val="000000"/>
                <w:sz w:val="20"/>
                <w:szCs w:val="20"/>
              </w:rPr>
              <w:t>17</w:t>
            </w:r>
          </w:p>
        </w:tc>
        <w:tc>
          <w:tcPr>
            <w:tcW w:w="575" w:type="pct"/>
            <w:shd w:val="clear" w:color="auto" w:fill="auto"/>
            <w:vAlign w:val="center"/>
          </w:tcPr>
          <w:p w:rsidR="00066125" w:rsidRPr="005F7A99" w:rsidRDefault="00066125" w:rsidP="00313DC1">
            <w:pPr>
              <w:pStyle w:val="af2"/>
              <w:ind w:left="-108" w:right="-109"/>
              <w:rPr>
                <w:rFonts w:ascii="Times New Roman" w:hAnsi="Times New Roman"/>
                <w:sz w:val="20"/>
                <w:szCs w:val="20"/>
              </w:rPr>
            </w:pPr>
            <w:r w:rsidRPr="005F7A99">
              <w:rPr>
                <w:rFonts w:ascii="Times New Roman" w:hAnsi="Times New Roman"/>
                <w:sz w:val="20"/>
                <w:szCs w:val="20"/>
              </w:rPr>
              <w:t>65:08:0000040:797</w:t>
            </w:r>
          </w:p>
        </w:tc>
        <w:tc>
          <w:tcPr>
            <w:tcW w:w="1103" w:type="pct"/>
            <w:shd w:val="clear" w:color="auto" w:fill="auto"/>
            <w:vAlign w:val="center"/>
          </w:tcPr>
          <w:p w:rsidR="00066125" w:rsidRPr="005F7A99" w:rsidRDefault="00066125"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 Холмский р-н., с. Пятиречье, ул. Речная.</w:t>
            </w:r>
          </w:p>
        </w:tc>
        <w:tc>
          <w:tcPr>
            <w:tcW w:w="428" w:type="pct"/>
            <w:shd w:val="clear" w:color="auto" w:fill="auto"/>
            <w:vAlign w:val="center"/>
          </w:tcPr>
          <w:p w:rsidR="00066125" w:rsidRPr="005F7A99" w:rsidRDefault="00066125" w:rsidP="00313DC1">
            <w:pPr>
              <w:pStyle w:val="af2"/>
              <w:ind w:left="-108" w:right="-117"/>
              <w:rPr>
                <w:rFonts w:ascii="Times New Roman" w:hAnsi="Times New Roman"/>
                <w:sz w:val="20"/>
                <w:szCs w:val="20"/>
              </w:rPr>
            </w:pPr>
            <w:r w:rsidRPr="005F7A99">
              <w:rPr>
                <w:rFonts w:ascii="Times New Roman" w:hAnsi="Times New Roman"/>
                <w:sz w:val="20"/>
                <w:szCs w:val="20"/>
              </w:rPr>
              <w:t>578</w:t>
            </w:r>
          </w:p>
        </w:tc>
        <w:tc>
          <w:tcPr>
            <w:tcW w:w="483" w:type="pct"/>
            <w:shd w:val="clear" w:color="auto" w:fill="auto"/>
            <w:vAlign w:val="center"/>
          </w:tcPr>
          <w:p w:rsidR="00066125" w:rsidRPr="005F7A99" w:rsidRDefault="00066125" w:rsidP="00313DC1">
            <w:pPr>
              <w:pStyle w:val="af2"/>
              <w:ind w:left="-99" w:right="-107"/>
              <w:rPr>
                <w:rFonts w:ascii="Times New Roman" w:hAnsi="Times New Roman"/>
                <w:sz w:val="20"/>
                <w:szCs w:val="20"/>
              </w:rPr>
            </w:pPr>
            <w:r w:rsidRPr="005F7A99">
              <w:rPr>
                <w:rFonts w:ascii="Times New Roman" w:hAnsi="Times New Roman"/>
                <w:sz w:val="20"/>
                <w:szCs w:val="20"/>
              </w:rPr>
              <w:t>578</w:t>
            </w:r>
          </w:p>
        </w:tc>
        <w:tc>
          <w:tcPr>
            <w:tcW w:w="1054" w:type="pct"/>
            <w:shd w:val="clear" w:color="auto" w:fill="auto"/>
            <w:vAlign w:val="center"/>
          </w:tcPr>
          <w:p w:rsidR="00066125" w:rsidRPr="005F7A99" w:rsidRDefault="00066125" w:rsidP="00313DC1">
            <w:pPr>
              <w:pStyle w:val="af2"/>
              <w:ind w:left="-109" w:right="-108"/>
              <w:rPr>
                <w:rFonts w:ascii="Times New Roman" w:hAnsi="Times New Roman"/>
                <w:sz w:val="20"/>
                <w:szCs w:val="20"/>
              </w:rPr>
            </w:pPr>
            <w:r w:rsidRPr="005F7A99">
              <w:rPr>
                <w:rFonts w:ascii="Times New Roman" w:hAnsi="Times New Roman"/>
                <w:sz w:val="20"/>
                <w:szCs w:val="20"/>
              </w:rPr>
              <w:t>ведение дачного хозяйства</w:t>
            </w:r>
          </w:p>
        </w:tc>
        <w:tc>
          <w:tcPr>
            <w:tcW w:w="575" w:type="pct"/>
            <w:shd w:val="clear" w:color="auto" w:fill="auto"/>
            <w:vAlign w:val="center"/>
          </w:tcPr>
          <w:p w:rsidR="00066125" w:rsidRPr="005F7A99" w:rsidRDefault="00066125"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066125" w:rsidRPr="005F7A99" w:rsidRDefault="00066125" w:rsidP="00313DC1">
            <w:pPr>
              <w:ind w:left="-109" w:right="-172"/>
              <w:jc w:val="center"/>
              <w:rPr>
                <w:color w:val="000000"/>
                <w:sz w:val="20"/>
                <w:szCs w:val="20"/>
              </w:rPr>
            </w:pPr>
            <w:r w:rsidRPr="005F7A99">
              <w:rPr>
                <w:color w:val="000000"/>
                <w:sz w:val="20"/>
                <w:szCs w:val="20"/>
              </w:rPr>
              <w:t>Земли населенных пунктов</w:t>
            </w:r>
          </w:p>
        </w:tc>
      </w:tr>
      <w:tr w:rsidR="00066125" w:rsidRPr="005F7A99" w:rsidTr="00313DC1">
        <w:trPr>
          <w:jc w:val="center"/>
        </w:trPr>
        <w:tc>
          <w:tcPr>
            <w:tcW w:w="228" w:type="pct"/>
            <w:shd w:val="clear" w:color="auto" w:fill="auto"/>
            <w:vAlign w:val="center"/>
          </w:tcPr>
          <w:p w:rsidR="00066125" w:rsidRPr="005F7A99" w:rsidRDefault="00066125" w:rsidP="00313DC1">
            <w:pPr>
              <w:jc w:val="center"/>
              <w:rPr>
                <w:color w:val="000000"/>
                <w:sz w:val="20"/>
                <w:szCs w:val="20"/>
              </w:rPr>
            </w:pPr>
            <w:r w:rsidRPr="005F7A99">
              <w:rPr>
                <w:color w:val="000000"/>
                <w:sz w:val="20"/>
                <w:szCs w:val="20"/>
              </w:rPr>
              <w:t>18</w:t>
            </w:r>
          </w:p>
        </w:tc>
        <w:tc>
          <w:tcPr>
            <w:tcW w:w="575" w:type="pct"/>
            <w:shd w:val="clear" w:color="auto" w:fill="auto"/>
            <w:vAlign w:val="center"/>
          </w:tcPr>
          <w:p w:rsidR="00066125" w:rsidRPr="005F7A99" w:rsidRDefault="00066125" w:rsidP="00313DC1">
            <w:pPr>
              <w:pStyle w:val="af2"/>
              <w:ind w:left="-108" w:right="-109"/>
              <w:rPr>
                <w:rFonts w:ascii="Times New Roman" w:hAnsi="Times New Roman"/>
                <w:sz w:val="20"/>
                <w:szCs w:val="20"/>
              </w:rPr>
            </w:pPr>
            <w:r w:rsidRPr="005F7A99">
              <w:rPr>
                <w:rFonts w:ascii="Times New Roman" w:hAnsi="Times New Roman"/>
                <w:sz w:val="20"/>
                <w:szCs w:val="20"/>
              </w:rPr>
              <w:t>65:08:0000040:800</w:t>
            </w:r>
          </w:p>
        </w:tc>
        <w:tc>
          <w:tcPr>
            <w:tcW w:w="1103" w:type="pct"/>
            <w:shd w:val="clear" w:color="auto" w:fill="auto"/>
            <w:vAlign w:val="center"/>
          </w:tcPr>
          <w:p w:rsidR="00066125" w:rsidRPr="005F7A99" w:rsidRDefault="00066125"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Холмский район, село Пятиречье, улица Речная</w:t>
            </w:r>
          </w:p>
        </w:tc>
        <w:tc>
          <w:tcPr>
            <w:tcW w:w="428" w:type="pct"/>
            <w:shd w:val="clear" w:color="auto" w:fill="auto"/>
            <w:vAlign w:val="center"/>
          </w:tcPr>
          <w:p w:rsidR="00066125" w:rsidRPr="005F7A99" w:rsidRDefault="00066125" w:rsidP="00313DC1">
            <w:pPr>
              <w:pStyle w:val="af2"/>
              <w:ind w:left="-108" w:right="-117"/>
              <w:rPr>
                <w:rFonts w:ascii="Times New Roman" w:hAnsi="Times New Roman"/>
                <w:sz w:val="20"/>
                <w:szCs w:val="20"/>
              </w:rPr>
            </w:pPr>
            <w:r w:rsidRPr="005F7A99">
              <w:rPr>
                <w:rFonts w:ascii="Times New Roman" w:hAnsi="Times New Roman"/>
                <w:sz w:val="20"/>
                <w:szCs w:val="20"/>
              </w:rPr>
              <w:t>1371</w:t>
            </w:r>
          </w:p>
        </w:tc>
        <w:tc>
          <w:tcPr>
            <w:tcW w:w="483" w:type="pct"/>
            <w:shd w:val="clear" w:color="auto" w:fill="auto"/>
            <w:vAlign w:val="center"/>
          </w:tcPr>
          <w:p w:rsidR="00066125" w:rsidRPr="005F7A99" w:rsidRDefault="00066125" w:rsidP="00313DC1">
            <w:pPr>
              <w:pStyle w:val="af2"/>
              <w:ind w:left="-99" w:right="-107"/>
              <w:rPr>
                <w:rFonts w:ascii="Times New Roman" w:hAnsi="Times New Roman"/>
                <w:sz w:val="20"/>
                <w:szCs w:val="20"/>
              </w:rPr>
            </w:pPr>
            <w:r w:rsidRPr="005F7A99">
              <w:rPr>
                <w:rFonts w:ascii="Times New Roman" w:hAnsi="Times New Roman"/>
                <w:sz w:val="20"/>
                <w:szCs w:val="20"/>
              </w:rPr>
              <w:t>1371</w:t>
            </w:r>
          </w:p>
        </w:tc>
        <w:tc>
          <w:tcPr>
            <w:tcW w:w="1054" w:type="pct"/>
            <w:shd w:val="clear" w:color="auto" w:fill="auto"/>
            <w:vAlign w:val="center"/>
          </w:tcPr>
          <w:p w:rsidR="00066125" w:rsidRPr="005F7A99" w:rsidRDefault="00066125" w:rsidP="00313DC1">
            <w:pPr>
              <w:pStyle w:val="af2"/>
              <w:ind w:left="-109" w:right="-108"/>
              <w:rPr>
                <w:rFonts w:ascii="Times New Roman" w:hAnsi="Times New Roman"/>
                <w:sz w:val="20"/>
                <w:szCs w:val="20"/>
              </w:rPr>
            </w:pPr>
            <w:r w:rsidRPr="005F7A99">
              <w:rPr>
                <w:rFonts w:ascii="Times New Roman" w:hAnsi="Times New Roman"/>
                <w:sz w:val="20"/>
                <w:szCs w:val="20"/>
              </w:rPr>
              <w:t>Ведение дачного хозяйства</w:t>
            </w:r>
          </w:p>
        </w:tc>
        <w:tc>
          <w:tcPr>
            <w:tcW w:w="575" w:type="pct"/>
            <w:shd w:val="clear" w:color="auto" w:fill="auto"/>
            <w:vAlign w:val="center"/>
          </w:tcPr>
          <w:p w:rsidR="00066125" w:rsidRPr="005F7A99" w:rsidRDefault="00066125"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066125" w:rsidRPr="005F7A99" w:rsidRDefault="00066125" w:rsidP="00313DC1">
            <w:pPr>
              <w:ind w:left="-109" w:right="-172"/>
              <w:jc w:val="center"/>
              <w:rPr>
                <w:color w:val="000000"/>
                <w:sz w:val="20"/>
                <w:szCs w:val="20"/>
              </w:rPr>
            </w:pPr>
            <w:r w:rsidRPr="005F7A99">
              <w:rPr>
                <w:color w:val="000000"/>
                <w:sz w:val="20"/>
                <w:szCs w:val="20"/>
              </w:rPr>
              <w:t>Земли населенных пунктов</w:t>
            </w:r>
          </w:p>
        </w:tc>
      </w:tr>
      <w:tr w:rsidR="00066125" w:rsidRPr="005F7A99" w:rsidTr="00313DC1">
        <w:trPr>
          <w:jc w:val="center"/>
        </w:trPr>
        <w:tc>
          <w:tcPr>
            <w:tcW w:w="228" w:type="pct"/>
            <w:shd w:val="clear" w:color="auto" w:fill="auto"/>
            <w:vAlign w:val="center"/>
          </w:tcPr>
          <w:p w:rsidR="00066125" w:rsidRPr="005F7A99" w:rsidRDefault="00066125" w:rsidP="00313DC1">
            <w:pPr>
              <w:jc w:val="center"/>
              <w:rPr>
                <w:color w:val="000000"/>
                <w:sz w:val="20"/>
                <w:szCs w:val="20"/>
              </w:rPr>
            </w:pPr>
            <w:r w:rsidRPr="005F7A99">
              <w:rPr>
                <w:color w:val="000000"/>
                <w:sz w:val="20"/>
                <w:szCs w:val="20"/>
              </w:rPr>
              <w:t>19</w:t>
            </w:r>
          </w:p>
        </w:tc>
        <w:tc>
          <w:tcPr>
            <w:tcW w:w="575" w:type="pct"/>
            <w:shd w:val="clear" w:color="auto" w:fill="auto"/>
            <w:vAlign w:val="center"/>
          </w:tcPr>
          <w:p w:rsidR="00066125" w:rsidRPr="005F7A99" w:rsidRDefault="00066125" w:rsidP="00313DC1">
            <w:pPr>
              <w:pStyle w:val="af2"/>
              <w:ind w:left="-108" w:right="-109"/>
              <w:rPr>
                <w:rFonts w:ascii="Times New Roman" w:hAnsi="Times New Roman"/>
                <w:sz w:val="20"/>
                <w:szCs w:val="20"/>
              </w:rPr>
            </w:pPr>
            <w:r w:rsidRPr="005F7A99">
              <w:rPr>
                <w:rFonts w:ascii="Times New Roman" w:hAnsi="Times New Roman"/>
                <w:sz w:val="20"/>
                <w:szCs w:val="20"/>
              </w:rPr>
              <w:t>65:08:0000040:802</w:t>
            </w:r>
          </w:p>
        </w:tc>
        <w:tc>
          <w:tcPr>
            <w:tcW w:w="1103" w:type="pct"/>
            <w:shd w:val="clear" w:color="auto" w:fill="auto"/>
            <w:vAlign w:val="center"/>
          </w:tcPr>
          <w:p w:rsidR="00066125" w:rsidRPr="005F7A99" w:rsidRDefault="00066125"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 Холмский р-н., с. Пятиречье, ул. Речная.</w:t>
            </w:r>
          </w:p>
        </w:tc>
        <w:tc>
          <w:tcPr>
            <w:tcW w:w="428" w:type="pct"/>
            <w:shd w:val="clear" w:color="auto" w:fill="auto"/>
            <w:vAlign w:val="center"/>
          </w:tcPr>
          <w:p w:rsidR="00066125" w:rsidRPr="005F7A99" w:rsidRDefault="00066125" w:rsidP="00313DC1">
            <w:pPr>
              <w:pStyle w:val="af2"/>
              <w:ind w:left="-108" w:right="-117"/>
              <w:rPr>
                <w:rFonts w:ascii="Times New Roman" w:hAnsi="Times New Roman"/>
                <w:sz w:val="20"/>
                <w:szCs w:val="20"/>
              </w:rPr>
            </w:pPr>
            <w:r w:rsidRPr="005F7A99">
              <w:rPr>
                <w:rFonts w:ascii="Times New Roman" w:hAnsi="Times New Roman"/>
                <w:sz w:val="20"/>
                <w:szCs w:val="20"/>
              </w:rPr>
              <w:t>1399</w:t>
            </w:r>
          </w:p>
        </w:tc>
        <w:tc>
          <w:tcPr>
            <w:tcW w:w="483" w:type="pct"/>
            <w:shd w:val="clear" w:color="auto" w:fill="auto"/>
            <w:vAlign w:val="center"/>
          </w:tcPr>
          <w:p w:rsidR="00066125" w:rsidRPr="005F7A99" w:rsidRDefault="00066125" w:rsidP="00313DC1">
            <w:pPr>
              <w:pStyle w:val="af2"/>
              <w:ind w:left="-99" w:right="-107"/>
              <w:rPr>
                <w:rFonts w:ascii="Times New Roman" w:hAnsi="Times New Roman"/>
                <w:sz w:val="20"/>
                <w:szCs w:val="20"/>
              </w:rPr>
            </w:pPr>
            <w:r w:rsidRPr="005F7A99">
              <w:rPr>
                <w:rFonts w:ascii="Times New Roman" w:hAnsi="Times New Roman"/>
                <w:sz w:val="20"/>
                <w:szCs w:val="20"/>
              </w:rPr>
              <w:t>1399</w:t>
            </w:r>
          </w:p>
        </w:tc>
        <w:tc>
          <w:tcPr>
            <w:tcW w:w="1054" w:type="pct"/>
            <w:shd w:val="clear" w:color="auto" w:fill="auto"/>
            <w:vAlign w:val="center"/>
          </w:tcPr>
          <w:p w:rsidR="00066125" w:rsidRPr="005F7A99" w:rsidRDefault="00066125" w:rsidP="00313DC1">
            <w:pPr>
              <w:pStyle w:val="af2"/>
              <w:ind w:left="-109" w:right="-108"/>
              <w:rPr>
                <w:rFonts w:ascii="Times New Roman" w:hAnsi="Times New Roman"/>
                <w:sz w:val="20"/>
                <w:szCs w:val="20"/>
              </w:rPr>
            </w:pPr>
            <w:r w:rsidRPr="005F7A99">
              <w:rPr>
                <w:rFonts w:ascii="Times New Roman" w:hAnsi="Times New Roman"/>
                <w:sz w:val="20"/>
                <w:szCs w:val="20"/>
              </w:rPr>
              <w:t>ведение дачного хозяйства</w:t>
            </w:r>
          </w:p>
        </w:tc>
        <w:tc>
          <w:tcPr>
            <w:tcW w:w="575" w:type="pct"/>
            <w:shd w:val="clear" w:color="auto" w:fill="auto"/>
            <w:vAlign w:val="center"/>
          </w:tcPr>
          <w:p w:rsidR="00066125" w:rsidRPr="005F7A99" w:rsidRDefault="00066125"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066125" w:rsidRPr="005F7A99" w:rsidRDefault="00066125" w:rsidP="00313DC1">
            <w:pPr>
              <w:ind w:left="-109" w:right="-172"/>
              <w:jc w:val="center"/>
              <w:rPr>
                <w:color w:val="000000"/>
                <w:sz w:val="20"/>
                <w:szCs w:val="20"/>
              </w:rPr>
            </w:pPr>
            <w:r w:rsidRPr="005F7A99">
              <w:rPr>
                <w:color w:val="000000"/>
                <w:sz w:val="20"/>
                <w:szCs w:val="20"/>
              </w:rPr>
              <w:t>Земли населенных пунктов</w:t>
            </w:r>
          </w:p>
        </w:tc>
      </w:tr>
      <w:tr w:rsidR="00066125" w:rsidRPr="005F7A99" w:rsidTr="00313DC1">
        <w:trPr>
          <w:jc w:val="center"/>
        </w:trPr>
        <w:tc>
          <w:tcPr>
            <w:tcW w:w="228" w:type="pct"/>
            <w:shd w:val="clear" w:color="auto" w:fill="auto"/>
            <w:vAlign w:val="center"/>
          </w:tcPr>
          <w:p w:rsidR="00066125" w:rsidRPr="005F7A99" w:rsidRDefault="00066125" w:rsidP="00313DC1">
            <w:pPr>
              <w:jc w:val="center"/>
              <w:rPr>
                <w:color w:val="000000"/>
                <w:sz w:val="20"/>
                <w:szCs w:val="20"/>
              </w:rPr>
            </w:pPr>
            <w:r w:rsidRPr="005F7A99">
              <w:rPr>
                <w:color w:val="000000"/>
                <w:sz w:val="20"/>
                <w:szCs w:val="20"/>
              </w:rPr>
              <w:t>20</w:t>
            </w:r>
          </w:p>
        </w:tc>
        <w:tc>
          <w:tcPr>
            <w:tcW w:w="575" w:type="pct"/>
            <w:shd w:val="clear" w:color="auto" w:fill="auto"/>
            <w:vAlign w:val="center"/>
          </w:tcPr>
          <w:p w:rsidR="00066125" w:rsidRPr="005F7A99" w:rsidRDefault="00066125" w:rsidP="00313DC1">
            <w:pPr>
              <w:pStyle w:val="af2"/>
              <w:ind w:left="-108" w:right="-109"/>
              <w:rPr>
                <w:rFonts w:ascii="Times New Roman" w:hAnsi="Times New Roman"/>
                <w:sz w:val="20"/>
                <w:szCs w:val="20"/>
              </w:rPr>
            </w:pPr>
            <w:r w:rsidRPr="005F7A99">
              <w:rPr>
                <w:rFonts w:ascii="Times New Roman" w:hAnsi="Times New Roman"/>
                <w:sz w:val="20"/>
                <w:szCs w:val="20"/>
              </w:rPr>
              <w:t>65:08:0000040:803</w:t>
            </w:r>
          </w:p>
        </w:tc>
        <w:tc>
          <w:tcPr>
            <w:tcW w:w="1103" w:type="pct"/>
            <w:shd w:val="clear" w:color="auto" w:fill="auto"/>
            <w:vAlign w:val="center"/>
          </w:tcPr>
          <w:p w:rsidR="00066125" w:rsidRPr="005F7A99" w:rsidRDefault="00066125"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Холмский район, с. Пятиречье, улица Речная</w:t>
            </w:r>
          </w:p>
        </w:tc>
        <w:tc>
          <w:tcPr>
            <w:tcW w:w="428" w:type="pct"/>
            <w:shd w:val="clear" w:color="auto" w:fill="auto"/>
            <w:vAlign w:val="center"/>
          </w:tcPr>
          <w:p w:rsidR="00066125" w:rsidRPr="005F7A99" w:rsidRDefault="00066125" w:rsidP="00313DC1">
            <w:pPr>
              <w:pStyle w:val="af2"/>
              <w:ind w:left="-108" w:right="-117"/>
              <w:rPr>
                <w:rFonts w:ascii="Times New Roman" w:hAnsi="Times New Roman"/>
                <w:sz w:val="20"/>
                <w:szCs w:val="20"/>
              </w:rPr>
            </w:pPr>
            <w:r w:rsidRPr="005F7A99">
              <w:rPr>
                <w:rFonts w:ascii="Times New Roman" w:hAnsi="Times New Roman"/>
                <w:sz w:val="20"/>
                <w:szCs w:val="20"/>
              </w:rPr>
              <w:t>1955</w:t>
            </w:r>
          </w:p>
        </w:tc>
        <w:tc>
          <w:tcPr>
            <w:tcW w:w="483" w:type="pct"/>
            <w:shd w:val="clear" w:color="auto" w:fill="auto"/>
            <w:vAlign w:val="center"/>
          </w:tcPr>
          <w:p w:rsidR="00066125" w:rsidRPr="005F7A99" w:rsidRDefault="00066125" w:rsidP="00313DC1">
            <w:pPr>
              <w:pStyle w:val="af2"/>
              <w:ind w:left="-99" w:right="-107"/>
              <w:rPr>
                <w:rFonts w:ascii="Times New Roman" w:hAnsi="Times New Roman"/>
                <w:sz w:val="20"/>
                <w:szCs w:val="20"/>
              </w:rPr>
            </w:pPr>
            <w:r w:rsidRPr="005F7A99">
              <w:rPr>
                <w:rFonts w:ascii="Times New Roman" w:hAnsi="Times New Roman"/>
                <w:sz w:val="20"/>
                <w:szCs w:val="20"/>
              </w:rPr>
              <w:t>1955</w:t>
            </w:r>
          </w:p>
        </w:tc>
        <w:tc>
          <w:tcPr>
            <w:tcW w:w="1054" w:type="pct"/>
            <w:shd w:val="clear" w:color="auto" w:fill="auto"/>
            <w:vAlign w:val="center"/>
          </w:tcPr>
          <w:p w:rsidR="00066125" w:rsidRPr="005F7A99" w:rsidRDefault="00066125" w:rsidP="00313DC1">
            <w:pPr>
              <w:pStyle w:val="af2"/>
              <w:ind w:left="-109" w:right="-108"/>
              <w:rPr>
                <w:rFonts w:ascii="Times New Roman" w:hAnsi="Times New Roman"/>
                <w:sz w:val="20"/>
                <w:szCs w:val="20"/>
              </w:rPr>
            </w:pPr>
            <w:r w:rsidRPr="005F7A99">
              <w:rPr>
                <w:rFonts w:ascii="Times New Roman" w:hAnsi="Times New Roman"/>
                <w:sz w:val="20"/>
                <w:szCs w:val="20"/>
              </w:rPr>
              <w:t>Для индивидуального жилищного строительства</w:t>
            </w:r>
          </w:p>
        </w:tc>
        <w:tc>
          <w:tcPr>
            <w:tcW w:w="575" w:type="pct"/>
            <w:shd w:val="clear" w:color="auto" w:fill="auto"/>
            <w:vAlign w:val="center"/>
          </w:tcPr>
          <w:p w:rsidR="00066125" w:rsidRPr="005F7A99" w:rsidRDefault="00066125"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066125" w:rsidRPr="005F7A99" w:rsidRDefault="00066125" w:rsidP="00313DC1">
            <w:pPr>
              <w:ind w:left="-109" w:right="-172"/>
              <w:jc w:val="center"/>
              <w:rPr>
                <w:color w:val="000000"/>
                <w:sz w:val="20"/>
                <w:szCs w:val="20"/>
              </w:rPr>
            </w:pPr>
            <w:r w:rsidRPr="005F7A99">
              <w:rPr>
                <w:color w:val="000000"/>
                <w:sz w:val="20"/>
                <w:szCs w:val="20"/>
              </w:rPr>
              <w:t>Земли населенных пунктов</w:t>
            </w:r>
          </w:p>
        </w:tc>
      </w:tr>
      <w:tr w:rsidR="00066125" w:rsidRPr="005F7A99" w:rsidTr="00313DC1">
        <w:trPr>
          <w:jc w:val="center"/>
        </w:trPr>
        <w:tc>
          <w:tcPr>
            <w:tcW w:w="228" w:type="pct"/>
            <w:shd w:val="clear" w:color="auto" w:fill="auto"/>
            <w:vAlign w:val="center"/>
          </w:tcPr>
          <w:p w:rsidR="00066125" w:rsidRPr="005F7A99" w:rsidRDefault="00066125" w:rsidP="00313DC1">
            <w:pPr>
              <w:jc w:val="center"/>
              <w:rPr>
                <w:color w:val="000000"/>
                <w:sz w:val="20"/>
                <w:szCs w:val="20"/>
              </w:rPr>
            </w:pPr>
            <w:r w:rsidRPr="005F7A99">
              <w:rPr>
                <w:color w:val="000000"/>
                <w:sz w:val="20"/>
                <w:szCs w:val="20"/>
              </w:rPr>
              <w:t>21</w:t>
            </w:r>
          </w:p>
        </w:tc>
        <w:tc>
          <w:tcPr>
            <w:tcW w:w="575" w:type="pct"/>
            <w:shd w:val="clear" w:color="auto" w:fill="auto"/>
            <w:vAlign w:val="center"/>
          </w:tcPr>
          <w:p w:rsidR="00066125" w:rsidRPr="005F7A99" w:rsidRDefault="00066125" w:rsidP="00313DC1">
            <w:pPr>
              <w:pStyle w:val="af2"/>
              <w:ind w:left="-108" w:right="-109"/>
              <w:rPr>
                <w:rFonts w:ascii="Times New Roman" w:hAnsi="Times New Roman"/>
                <w:sz w:val="20"/>
                <w:szCs w:val="20"/>
              </w:rPr>
            </w:pPr>
            <w:r w:rsidRPr="005F7A99">
              <w:rPr>
                <w:rFonts w:ascii="Times New Roman" w:hAnsi="Times New Roman"/>
                <w:sz w:val="20"/>
                <w:szCs w:val="20"/>
              </w:rPr>
              <w:t>65:08:0000040:804</w:t>
            </w:r>
          </w:p>
        </w:tc>
        <w:tc>
          <w:tcPr>
            <w:tcW w:w="1103" w:type="pct"/>
            <w:shd w:val="clear" w:color="auto" w:fill="auto"/>
            <w:vAlign w:val="center"/>
          </w:tcPr>
          <w:p w:rsidR="00066125" w:rsidRPr="005F7A99" w:rsidRDefault="00066125"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Холмский район, с. Пятиречье, улица Речная</w:t>
            </w:r>
          </w:p>
        </w:tc>
        <w:tc>
          <w:tcPr>
            <w:tcW w:w="428" w:type="pct"/>
            <w:shd w:val="clear" w:color="auto" w:fill="auto"/>
            <w:vAlign w:val="center"/>
          </w:tcPr>
          <w:p w:rsidR="00066125" w:rsidRPr="005F7A99" w:rsidRDefault="00066125" w:rsidP="00313DC1">
            <w:pPr>
              <w:pStyle w:val="af2"/>
              <w:ind w:left="-108" w:right="-117"/>
              <w:rPr>
                <w:rFonts w:ascii="Times New Roman" w:hAnsi="Times New Roman"/>
                <w:sz w:val="20"/>
                <w:szCs w:val="20"/>
              </w:rPr>
            </w:pPr>
            <w:r w:rsidRPr="005F7A99">
              <w:rPr>
                <w:rFonts w:ascii="Times New Roman" w:hAnsi="Times New Roman"/>
                <w:sz w:val="20"/>
                <w:szCs w:val="20"/>
              </w:rPr>
              <w:t>1179</w:t>
            </w:r>
          </w:p>
        </w:tc>
        <w:tc>
          <w:tcPr>
            <w:tcW w:w="483" w:type="pct"/>
            <w:shd w:val="clear" w:color="auto" w:fill="auto"/>
            <w:vAlign w:val="center"/>
          </w:tcPr>
          <w:p w:rsidR="00066125" w:rsidRPr="005F7A99" w:rsidRDefault="00066125" w:rsidP="00313DC1">
            <w:pPr>
              <w:pStyle w:val="af2"/>
              <w:ind w:left="-99" w:right="-107"/>
              <w:rPr>
                <w:rFonts w:ascii="Times New Roman" w:hAnsi="Times New Roman"/>
                <w:sz w:val="20"/>
                <w:szCs w:val="20"/>
              </w:rPr>
            </w:pPr>
            <w:r w:rsidRPr="005F7A99">
              <w:rPr>
                <w:rFonts w:ascii="Times New Roman" w:hAnsi="Times New Roman"/>
                <w:sz w:val="20"/>
                <w:szCs w:val="20"/>
              </w:rPr>
              <w:t>1179</w:t>
            </w:r>
          </w:p>
        </w:tc>
        <w:tc>
          <w:tcPr>
            <w:tcW w:w="1054" w:type="pct"/>
            <w:shd w:val="clear" w:color="auto" w:fill="auto"/>
            <w:vAlign w:val="center"/>
          </w:tcPr>
          <w:p w:rsidR="00066125" w:rsidRPr="005F7A99" w:rsidRDefault="00066125" w:rsidP="00313DC1">
            <w:pPr>
              <w:pStyle w:val="af2"/>
              <w:ind w:left="-109" w:right="-108"/>
              <w:rPr>
                <w:rFonts w:ascii="Times New Roman" w:hAnsi="Times New Roman"/>
                <w:sz w:val="20"/>
                <w:szCs w:val="20"/>
              </w:rPr>
            </w:pPr>
            <w:r w:rsidRPr="005F7A99">
              <w:rPr>
                <w:rFonts w:ascii="Times New Roman" w:hAnsi="Times New Roman"/>
                <w:sz w:val="20"/>
                <w:szCs w:val="20"/>
              </w:rPr>
              <w:t>Для индивидуального жилищного строительства</w:t>
            </w:r>
          </w:p>
        </w:tc>
        <w:tc>
          <w:tcPr>
            <w:tcW w:w="575" w:type="pct"/>
            <w:shd w:val="clear" w:color="auto" w:fill="auto"/>
            <w:vAlign w:val="center"/>
          </w:tcPr>
          <w:p w:rsidR="00066125" w:rsidRPr="005F7A99" w:rsidRDefault="00066125"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066125" w:rsidRPr="005F7A99" w:rsidRDefault="00066125" w:rsidP="00313DC1">
            <w:pPr>
              <w:ind w:left="-109" w:right="-172"/>
              <w:jc w:val="center"/>
              <w:rPr>
                <w:color w:val="000000"/>
                <w:sz w:val="20"/>
                <w:szCs w:val="20"/>
              </w:rPr>
            </w:pPr>
            <w:r w:rsidRPr="005F7A99">
              <w:rPr>
                <w:color w:val="000000"/>
                <w:sz w:val="20"/>
                <w:szCs w:val="20"/>
              </w:rPr>
              <w:t>Земли населенных пунктов</w:t>
            </w:r>
          </w:p>
        </w:tc>
      </w:tr>
      <w:tr w:rsidR="00066125" w:rsidRPr="005F7A99" w:rsidTr="00313DC1">
        <w:trPr>
          <w:jc w:val="center"/>
        </w:trPr>
        <w:tc>
          <w:tcPr>
            <w:tcW w:w="228" w:type="pct"/>
            <w:shd w:val="clear" w:color="auto" w:fill="auto"/>
            <w:vAlign w:val="center"/>
          </w:tcPr>
          <w:p w:rsidR="00066125" w:rsidRPr="005F7A99" w:rsidRDefault="00066125" w:rsidP="00313DC1">
            <w:pPr>
              <w:jc w:val="center"/>
              <w:rPr>
                <w:color w:val="000000"/>
                <w:sz w:val="20"/>
                <w:szCs w:val="20"/>
              </w:rPr>
            </w:pPr>
            <w:r w:rsidRPr="005F7A99">
              <w:rPr>
                <w:color w:val="000000"/>
                <w:sz w:val="20"/>
                <w:szCs w:val="20"/>
              </w:rPr>
              <w:t>22</w:t>
            </w:r>
          </w:p>
        </w:tc>
        <w:tc>
          <w:tcPr>
            <w:tcW w:w="575" w:type="pct"/>
            <w:shd w:val="clear" w:color="auto" w:fill="auto"/>
            <w:vAlign w:val="center"/>
          </w:tcPr>
          <w:p w:rsidR="00066125" w:rsidRPr="005F7A99" w:rsidRDefault="00066125" w:rsidP="00313DC1">
            <w:pPr>
              <w:pStyle w:val="af2"/>
              <w:ind w:left="-108" w:right="-109"/>
              <w:rPr>
                <w:rFonts w:ascii="Times New Roman" w:hAnsi="Times New Roman"/>
                <w:sz w:val="20"/>
                <w:szCs w:val="20"/>
              </w:rPr>
            </w:pPr>
            <w:r w:rsidRPr="005F7A99">
              <w:rPr>
                <w:rFonts w:ascii="Times New Roman" w:hAnsi="Times New Roman"/>
                <w:sz w:val="20"/>
                <w:szCs w:val="20"/>
              </w:rPr>
              <w:t>65:08:0000040:805</w:t>
            </w:r>
          </w:p>
        </w:tc>
        <w:tc>
          <w:tcPr>
            <w:tcW w:w="1103" w:type="pct"/>
            <w:shd w:val="clear" w:color="auto" w:fill="auto"/>
            <w:vAlign w:val="center"/>
          </w:tcPr>
          <w:p w:rsidR="00066125" w:rsidRPr="005F7A99" w:rsidRDefault="00066125"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Холмский район.</w:t>
            </w:r>
          </w:p>
        </w:tc>
        <w:tc>
          <w:tcPr>
            <w:tcW w:w="428" w:type="pct"/>
            <w:shd w:val="clear" w:color="auto" w:fill="auto"/>
            <w:vAlign w:val="center"/>
          </w:tcPr>
          <w:p w:rsidR="00066125" w:rsidRPr="005F7A99" w:rsidRDefault="00066125" w:rsidP="00313DC1">
            <w:pPr>
              <w:pStyle w:val="af2"/>
              <w:ind w:left="-108" w:right="-117"/>
              <w:rPr>
                <w:rFonts w:ascii="Times New Roman" w:hAnsi="Times New Roman"/>
                <w:sz w:val="20"/>
                <w:szCs w:val="20"/>
              </w:rPr>
            </w:pPr>
            <w:r w:rsidRPr="005F7A99">
              <w:rPr>
                <w:rFonts w:ascii="Times New Roman" w:hAnsi="Times New Roman"/>
                <w:sz w:val="20"/>
                <w:szCs w:val="20"/>
              </w:rPr>
              <w:t>1621</w:t>
            </w:r>
          </w:p>
        </w:tc>
        <w:tc>
          <w:tcPr>
            <w:tcW w:w="483" w:type="pct"/>
            <w:shd w:val="clear" w:color="auto" w:fill="auto"/>
            <w:vAlign w:val="center"/>
          </w:tcPr>
          <w:p w:rsidR="00066125" w:rsidRPr="005F7A99" w:rsidRDefault="00066125" w:rsidP="00313DC1">
            <w:pPr>
              <w:pStyle w:val="af2"/>
              <w:ind w:left="-99" w:right="-107"/>
              <w:rPr>
                <w:rFonts w:ascii="Times New Roman" w:hAnsi="Times New Roman"/>
                <w:sz w:val="20"/>
                <w:szCs w:val="20"/>
              </w:rPr>
            </w:pPr>
            <w:r w:rsidRPr="005F7A99">
              <w:rPr>
                <w:rFonts w:ascii="Times New Roman" w:hAnsi="Times New Roman"/>
                <w:sz w:val="20"/>
                <w:szCs w:val="20"/>
              </w:rPr>
              <w:t>1621</w:t>
            </w:r>
          </w:p>
        </w:tc>
        <w:tc>
          <w:tcPr>
            <w:tcW w:w="1054" w:type="pct"/>
            <w:shd w:val="clear" w:color="auto" w:fill="auto"/>
            <w:vAlign w:val="center"/>
          </w:tcPr>
          <w:p w:rsidR="00066125" w:rsidRPr="005F7A99" w:rsidRDefault="00066125" w:rsidP="00313DC1">
            <w:pPr>
              <w:pStyle w:val="af2"/>
              <w:ind w:left="-109" w:right="-108"/>
              <w:rPr>
                <w:rFonts w:ascii="Times New Roman" w:hAnsi="Times New Roman"/>
                <w:sz w:val="20"/>
                <w:szCs w:val="20"/>
              </w:rPr>
            </w:pPr>
            <w:r w:rsidRPr="005F7A99">
              <w:rPr>
                <w:rFonts w:ascii="Times New Roman" w:hAnsi="Times New Roman"/>
                <w:sz w:val="20"/>
                <w:szCs w:val="20"/>
              </w:rPr>
              <w:t>-</w:t>
            </w:r>
          </w:p>
        </w:tc>
        <w:tc>
          <w:tcPr>
            <w:tcW w:w="575" w:type="pct"/>
            <w:shd w:val="clear" w:color="auto" w:fill="auto"/>
            <w:vAlign w:val="center"/>
          </w:tcPr>
          <w:p w:rsidR="00066125" w:rsidRPr="005F7A99" w:rsidRDefault="00066125"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066125" w:rsidRPr="005F7A99" w:rsidRDefault="00066125" w:rsidP="00313DC1">
            <w:pPr>
              <w:ind w:left="-109" w:right="-172"/>
              <w:jc w:val="center"/>
              <w:rPr>
                <w:color w:val="000000"/>
                <w:sz w:val="20"/>
                <w:szCs w:val="20"/>
              </w:rPr>
            </w:pPr>
            <w:r w:rsidRPr="005F7A99">
              <w:rPr>
                <w:color w:val="000000"/>
                <w:sz w:val="20"/>
                <w:szCs w:val="20"/>
              </w:rPr>
              <w:t>Земли населенных пунктов</w:t>
            </w:r>
          </w:p>
        </w:tc>
      </w:tr>
      <w:tr w:rsidR="00066125" w:rsidRPr="005F7A99" w:rsidTr="00313DC1">
        <w:trPr>
          <w:jc w:val="center"/>
        </w:trPr>
        <w:tc>
          <w:tcPr>
            <w:tcW w:w="228" w:type="pct"/>
            <w:shd w:val="clear" w:color="auto" w:fill="auto"/>
            <w:vAlign w:val="center"/>
          </w:tcPr>
          <w:p w:rsidR="00066125" w:rsidRPr="005F7A99" w:rsidRDefault="00066125" w:rsidP="00313DC1">
            <w:pPr>
              <w:jc w:val="center"/>
              <w:rPr>
                <w:color w:val="000000"/>
                <w:sz w:val="20"/>
                <w:szCs w:val="20"/>
              </w:rPr>
            </w:pPr>
            <w:r w:rsidRPr="005F7A99">
              <w:rPr>
                <w:color w:val="000000"/>
                <w:sz w:val="20"/>
                <w:szCs w:val="20"/>
              </w:rPr>
              <w:t>23</w:t>
            </w:r>
          </w:p>
        </w:tc>
        <w:tc>
          <w:tcPr>
            <w:tcW w:w="575" w:type="pct"/>
            <w:shd w:val="clear" w:color="auto" w:fill="auto"/>
            <w:vAlign w:val="center"/>
          </w:tcPr>
          <w:p w:rsidR="00066125" w:rsidRPr="005F7A99" w:rsidRDefault="00066125" w:rsidP="00313DC1">
            <w:pPr>
              <w:pStyle w:val="af2"/>
              <w:ind w:left="-108" w:right="-109"/>
              <w:rPr>
                <w:rFonts w:ascii="Times New Roman" w:hAnsi="Times New Roman"/>
                <w:color w:val="000000"/>
                <w:sz w:val="20"/>
                <w:szCs w:val="20"/>
              </w:rPr>
            </w:pPr>
            <w:r w:rsidRPr="005F7A99">
              <w:rPr>
                <w:rFonts w:ascii="Times New Roman" w:hAnsi="Times New Roman"/>
                <w:sz w:val="20"/>
                <w:szCs w:val="20"/>
              </w:rPr>
              <w:t>Часть земельного участка 65:08:0000040:618</w:t>
            </w:r>
          </w:p>
        </w:tc>
        <w:tc>
          <w:tcPr>
            <w:tcW w:w="1103" w:type="pct"/>
            <w:shd w:val="clear" w:color="auto" w:fill="auto"/>
            <w:vAlign w:val="center"/>
          </w:tcPr>
          <w:p w:rsidR="00066125" w:rsidRPr="005F7A99" w:rsidRDefault="00066125" w:rsidP="00313DC1">
            <w:pPr>
              <w:pStyle w:val="af2"/>
              <w:ind w:left="-107" w:right="-108"/>
              <w:rPr>
                <w:rFonts w:ascii="Times New Roman" w:hAnsi="Times New Roman"/>
                <w:color w:val="000000"/>
                <w:sz w:val="20"/>
                <w:szCs w:val="20"/>
              </w:rPr>
            </w:pPr>
            <w:r w:rsidRPr="005F7A99">
              <w:rPr>
                <w:rFonts w:ascii="Times New Roman" w:hAnsi="Times New Roman"/>
                <w:sz w:val="20"/>
                <w:szCs w:val="20"/>
              </w:rPr>
              <w:t>Сахалинская область, р-н Холмский, с Пятиречье, ул Школьная, участок расаположен примерно в 351 м на северо-восток от здания с почтовым адресом: с Пятиречье, ул Школьная, 1</w:t>
            </w:r>
          </w:p>
        </w:tc>
        <w:tc>
          <w:tcPr>
            <w:tcW w:w="428" w:type="pct"/>
            <w:shd w:val="clear" w:color="auto" w:fill="auto"/>
            <w:vAlign w:val="center"/>
          </w:tcPr>
          <w:p w:rsidR="00066125" w:rsidRPr="005F7A99" w:rsidRDefault="00066125" w:rsidP="00313DC1">
            <w:pPr>
              <w:pStyle w:val="af2"/>
              <w:ind w:left="-108" w:right="-117"/>
              <w:rPr>
                <w:rFonts w:ascii="Times New Roman" w:hAnsi="Times New Roman"/>
                <w:sz w:val="20"/>
                <w:szCs w:val="20"/>
              </w:rPr>
            </w:pPr>
            <w:r w:rsidRPr="005F7A99">
              <w:rPr>
                <w:rFonts w:ascii="Times New Roman" w:hAnsi="Times New Roman"/>
                <w:sz w:val="20"/>
                <w:szCs w:val="20"/>
              </w:rPr>
              <w:t>637</w:t>
            </w:r>
          </w:p>
        </w:tc>
        <w:tc>
          <w:tcPr>
            <w:tcW w:w="483" w:type="pct"/>
            <w:shd w:val="clear" w:color="auto" w:fill="auto"/>
            <w:vAlign w:val="center"/>
          </w:tcPr>
          <w:p w:rsidR="00066125" w:rsidRPr="005F7A99" w:rsidRDefault="00066125" w:rsidP="00313DC1">
            <w:pPr>
              <w:pStyle w:val="af2"/>
              <w:ind w:left="-99" w:right="-107"/>
              <w:rPr>
                <w:rFonts w:ascii="Times New Roman" w:hAnsi="Times New Roman"/>
                <w:sz w:val="20"/>
                <w:szCs w:val="20"/>
              </w:rPr>
            </w:pPr>
            <w:r w:rsidRPr="005F7A99">
              <w:rPr>
                <w:rFonts w:ascii="Times New Roman" w:hAnsi="Times New Roman"/>
                <w:sz w:val="20"/>
                <w:szCs w:val="20"/>
              </w:rPr>
              <w:t>176</w:t>
            </w:r>
          </w:p>
        </w:tc>
        <w:tc>
          <w:tcPr>
            <w:tcW w:w="1054" w:type="pct"/>
            <w:shd w:val="clear" w:color="auto" w:fill="auto"/>
            <w:vAlign w:val="center"/>
          </w:tcPr>
          <w:p w:rsidR="00066125" w:rsidRPr="005F7A99" w:rsidRDefault="00066125" w:rsidP="00313DC1">
            <w:pPr>
              <w:pStyle w:val="af2"/>
              <w:ind w:left="-109" w:right="-108"/>
              <w:rPr>
                <w:rFonts w:ascii="Times New Roman" w:hAnsi="Times New Roman"/>
                <w:sz w:val="20"/>
                <w:szCs w:val="20"/>
              </w:rPr>
            </w:pPr>
            <w:r w:rsidRPr="005F7A99">
              <w:rPr>
                <w:rFonts w:ascii="Times New Roman" w:hAnsi="Times New Roman"/>
                <w:sz w:val="20"/>
                <w:szCs w:val="20"/>
              </w:rPr>
              <w:t>Для размещения здания насосной станции</w:t>
            </w:r>
          </w:p>
        </w:tc>
        <w:tc>
          <w:tcPr>
            <w:tcW w:w="575" w:type="pct"/>
            <w:shd w:val="clear" w:color="auto" w:fill="auto"/>
            <w:vAlign w:val="center"/>
          </w:tcPr>
          <w:p w:rsidR="00066125" w:rsidRPr="005F7A99" w:rsidRDefault="00066125" w:rsidP="00313DC1">
            <w:pPr>
              <w:ind w:left="-108" w:right="-107"/>
              <w:jc w:val="center"/>
              <w:rPr>
                <w:color w:val="000000"/>
                <w:sz w:val="20"/>
                <w:szCs w:val="20"/>
              </w:rPr>
            </w:pPr>
            <w:r w:rsidRPr="005F7A99">
              <w:rPr>
                <w:color w:val="000000"/>
                <w:sz w:val="20"/>
                <w:szCs w:val="20"/>
              </w:rPr>
              <w:t>п. 2 ст. 83 ЗК РФ</w:t>
            </w:r>
          </w:p>
        </w:tc>
        <w:tc>
          <w:tcPr>
            <w:tcW w:w="554" w:type="pct"/>
            <w:shd w:val="clear" w:color="auto" w:fill="auto"/>
            <w:vAlign w:val="center"/>
          </w:tcPr>
          <w:p w:rsidR="00066125" w:rsidRPr="005F7A99" w:rsidRDefault="00066125" w:rsidP="00313DC1">
            <w:pPr>
              <w:ind w:left="-109" w:right="-172"/>
              <w:jc w:val="center"/>
              <w:rPr>
                <w:color w:val="000000"/>
                <w:sz w:val="20"/>
                <w:szCs w:val="20"/>
              </w:rPr>
            </w:pPr>
            <w:r w:rsidRPr="005F7A99">
              <w:rPr>
                <w:color w:val="000000"/>
                <w:sz w:val="20"/>
                <w:szCs w:val="20"/>
              </w:rPr>
              <w:t>Земли населенных пунктов</w:t>
            </w:r>
          </w:p>
        </w:tc>
      </w:tr>
      <w:tr w:rsidR="00066125" w:rsidRPr="005F7A99" w:rsidTr="00313DC1">
        <w:trPr>
          <w:jc w:val="center"/>
        </w:trPr>
        <w:tc>
          <w:tcPr>
            <w:tcW w:w="228" w:type="pct"/>
            <w:shd w:val="clear" w:color="auto" w:fill="auto"/>
            <w:vAlign w:val="center"/>
          </w:tcPr>
          <w:p w:rsidR="00066125" w:rsidRPr="005F7A99" w:rsidRDefault="00066125" w:rsidP="00313DC1">
            <w:pPr>
              <w:jc w:val="center"/>
              <w:rPr>
                <w:color w:val="000000"/>
                <w:sz w:val="20"/>
                <w:szCs w:val="20"/>
              </w:rPr>
            </w:pPr>
            <w:r w:rsidRPr="005F7A99">
              <w:rPr>
                <w:color w:val="000000"/>
                <w:sz w:val="20"/>
                <w:szCs w:val="20"/>
              </w:rPr>
              <w:t>24</w:t>
            </w:r>
          </w:p>
        </w:tc>
        <w:tc>
          <w:tcPr>
            <w:tcW w:w="575" w:type="pct"/>
            <w:shd w:val="clear" w:color="auto" w:fill="auto"/>
            <w:vAlign w:val="center"/>
          </w:tcPr>
          <w:p w:rsidR="00066125" w:rsidRPr="005F7A99" w:rsidRDefault="00066125" w:rsidP="00313DC1">
            <w:pPr>
              <w:ind w:left="-108" w:right="-109"/>
              <w:jc w:val="center"/>
              <w:rPr>
                <w:sz w:val="20"/>
                <w:szCs w:val="20"/>
              </w:rPr>
            </w:pPr>
            <w:r w:rsidRPr="005F7A99">
              <w:rPr>
                <w:sz w:val="20"/>
                <w:szCs w:val="20"/>
              </w:rPr>
              <w:t>Часть земельного участка 65:08:0000000:565</w:t>
            </w:r>
          </w:p>
        </w:tc>
        <w:tc>
          <w:tcPr>
            <w:tcW w:w="1103" w:type="pct"/>
            <w:shd w:val="clear" w:color="auto" w:fill="auto"/>
            <w:vAlign w:val="center"/>
          </w:tcPr>
          <w:p w:rsidR="00066125" w:rsidRPr="005F7A99" w:rsidRDefault="00066125" w:rsidP="00313DC1">
            <w:pPr>
              <w:ind w:left="-107" w:right="-108"/>
              <w:jc w:val="center"/>
              <w:rPr>
                <w:sz w:val="20"/>
                <w:szCs w:val="20"/>
              </w:rPr>
            </w:pPr>
            <w:r w:rsidRPr="005F7A99">
              <w:rPr>
                <w:sz w:val="20"/>
                <w:szCs w:val="20"/>
              </w:rPr>
              <w:t>Сахалинская область, р-н Холмский, с. Пятиречье.</w:t>
            </w:r>
          </w:p>
        </w:tc>
        <w:tc>
          <w:tcPr>
            <w:tcW w:w="428" w:type="pct"/>
            <w:shd w:val="clear" w:color="auto" w:fill="auto"/>
            <w:vAlign w:val="center"/>
          </w:tcPr>
          <w:p w:rsidR="00066125" w:rsidRPr="005F7A99" w:rsidRDefault="00066125" w:rsidP="00313DC1">
            <w:pPr>
              <w:ind w:left="-108" w:right="-117"/>
              <w:jc w:val="center"/>
              <w:rPr>
                <w:sz w:val="20"/>
                <w:szCs w:val="20"/>
              </w:rPr>
            </w:pPr>
            <w:r w:rsidRPr="005F7A99">
              <w:rPr>
                <w:sz w:val="20"/>
                <w:szCs w:val="20"/>
              </w:rPr>
              <w:t>25074</w:t>
            </w:r>
          </w:p>
        </w:tc>
        <w:tc>
          <w:tcPr>
            <w:tcW w:w="483" w:type="pct"/>
            <w:shd w:val="clear" w:color="auto" w:fill="auto"/>
            <w:vAlign w:val="center"/>
          </w:tcPr>
          <w:p w:rsidR="00066125" w:rsidRPr="005F7A99" w:rsidRDefault="00066125" w:rsidP="00313DC1">
            <w:pPr>
              <w:ind w:left="-99" w:right="-107"/>
              <w:jc w:val="center"/>
              <w:rPr>
                <w:sz w:val="20"/>
                <w:szCs w:val="20"/>
              </w:rPr>
            </w:pPr>
            <w:r w:rsidRPr="005F7A99">
              <w:rPr>
                <w:sz w:val="20"/>
                <w:szCs w:val="20"/>
              </w:rPr>
              <w:t>12263</w:t>
            </w:r>
          </w:p>
        </w:tc>
        <w:tc>
          <w:tcPr>
            <w:tcW w:w="1054" w:type="pct"/>
            <w:shd w:val="clear" w:color="auto" w:fill="auto"/>
            <w:vAlign w:val="center"/>
          </w:tcPr>
          <w:p w:rsidR="00066125" w:rsidRPr="005F7A99" w:rsidRDefault="00066125" w:rsidP="00313DC1">
            <w:pPr>
              <w:ind w:left="-109" w:right="-108"/>
              <w:jc w:val="center"/>
              <w:rPr>
                <w:sz w:val="20"/>
                <w:szCs w:val="20"/>
              </w:rPr>
            </w:pPr>
            <w:r w:rsidRPr="005F7A99">
              <w:rPr>
                <w:sz w:val="20"/>
                <w:szCs w:val="20"/>
              </w:rPr>
              <w:t>-</w:t>
            </w:r>
          </w:p>
        </w:tc>
        <w:tc>
          <w:tcPr>
            <w:tcW w:w="575" w:type="pct"/>
            <w:shd w:val="clear" w:color="auto" w:fill="auto"/>
            <w:vAlign w:val="center"/>
          </w:tcPr>
          <w:p w:rsidR="00066125" w:rsidRPr="005F7A99" w:rsidRDefault="00066125" w:rsidP="00313DC1">
            <w:pPr>
              <w:ind w:left="-108" w:right="-107"/>
              <w:jc w:val="center"/>
              <w:rPr>
                <w:sz w:val="20"/>
                <w:szCs w:val="20"/>
              </w:rPr>
            </w:pPr>
            <w:r w:rsidRPr="005F7A99">
              <w:rPr>
                <w:sz w:val="20"/>
                <w:szCs w:val="20"/>
              </w:rPr>
              <w:t>п. 2 ст. 83 ЗК РФ</w:t>
            </w:r>
          </w:p>
        </w:tc>
        <w:tc>
          <w:tcPr>
            <w:tcW w:w="554" w:type="pct"/>
            <w:shd w:val="clear" w:color="auto" w:fill="auto"/>
            <w:vAlign w:val="center"/>
          </w:tcPr>
          <w:p w:rsidR="00066125" w:rsidRPr="005F7A99" w:rsidRDefault="00066125" w:rsidP="00313DC1">
            <w:pPr>
              <w:ind w:left="-109" w:right="-172"/>
              <w:jc w:val="center"/>
              <w:rPr>
                <w:sz w:val="20"/>
                <w:szCs w:val="20"/>
              </w:rPr>
            </w:pPr>
            <w:r w:rsidRPr="005F7A99">
              <w:rPr>
                <w:sz w:val="20"/>
                <w:szCs w:val="20"/>
              </w:rPr>
              <w:t>Земли населенных пунктов</w:t>
            </w:r>
          </w:p>
        </w:tc>
      </w:tr>
      <w:tr w:rsidR="00066125" w:rsidRPr="005F7A99" w:rsidTr="00313DC1">
        <w:trPr>
          <w:jc w:val="center"/>
        </w:trPr>
        <w:tc>
          <w:tcPr>
            <w:tcW w:w="228" w:type="pct"/>
            <w:shd w:val="clear" w:color="auto" w:fill="auto"/>
            <w:vAlign w:val="center"/>
          </w:tcPr>
          <w:p w:rsidR="00066125" w:rsidRPr="005F7A99" w:rsidRDefault="00066125" w:rsidP="00313DC1">
            <w:pPr>
              <w:jc w:val="center"/>
              <w:rPr>
                <w:color w:val="000000"/>
                <w:sz w:val="20"/>
                <w:szCs w:val="20"/>
              </w:rPr>
            </w:pPr>
            <w:r w:rsidRPr="005F7A99">
              <w:rPr>
                <w:color w:val="000000"/>
                <w:sz w:val="20"/>
                <w:szCs w:val="20"/>
              </w:rPr>
              <w:t>25</w:t>
            </w:r>
          </w:p>
        </w:tc>
        <w:tc>
          <w:tcPr>
            <w:tcW w:w="575" w:type="pct"/>
            <w:shd w:val="clear" w:color="auto" w:fill="auto"/>
            <w:vAlign w:val="center"/>
          </w:tcPr>
          <w:p w:rsidR="00066125" w:rsidRPr="005F7A99" w:rsidRDefault="00066125" w:rsidP="00313DC1">
            <w:pPr>
              <w:pStyle w:val="af2"/>
              <w:ind w:left="-108" w:right="-109"/>
              <w:rPr>
                <w:rFonts w:ascii="Times New Roman" w:hAnsi="Times New Roman"/>
                <w:sz w:val="20"/>
                <w:szCs w:val="20"/>
              </w:rPr>
            </w:pPr>
            <w:r w:rsidRPr="005F7A99">
              <w:rPr>
                <w:rFonts w:ascii="Times New Roman" w:hAnsi="Times New Roman"/>
                <w:sz w:val="20"/>
                <w:szCs w:val="20"/>
              </w:rPr>
              <w:t>Часть земельного участка 65:08:0000039:137</w:t>
            </w:r>
          </w:p>
        </w:tc>
        <w:tc>
          <w:tcPr>
            <w:tcW w:w="1103" w:type="pct"/>
            <w:shd w:val="clear" w:color="auto" w:fill="auto"/>
            <w:vAlign w:val="center"/>
          </w:tcPr>
          <w:p w:rsidR="00066125" w:rsidRPr="005F7A99" w:rsidRDefault="00066125" w:rsidP="00313DC1">
            <w:pPr>
              <w:pStyle w:val="af2"/>
              <w:ind w:left="-107" w:right="-108"/>
              <w:rPr>
                <w:rFonts w:ascii="Times New Roman" w:hAnsi="Times New Roman"/>
                <w:sz w:val="20"/>
                <w:szCs w:val="20"/>
              </w:rPr>
            </w:pPr>
            <w:r w:rsidRPr="005F7A99">
              <w:rPr>
                <w:rFonts w:ascii="Times New Roman" w:hAnsi="Times New Roman"/>
                <w:sz w:val="20"/>
                <w:szCs w:val="20"/>
              </w:rPr>
              <w:t>обл. Сахалинская, р-н Холмский, с. Чапланово</w:t>
            </w:r>
          </w:p>
        </w:tc>
        <w:tc>
          <w:tcPr>
            <w:tcW w:w="428" w:type="pct"/>
            <w:shd w:val="clear" w:color="auto" w:fill="auto"/>
            <w:vAlign w:val="center"/>
          </w:tcPr>
          <w:p w:rsidR="00066125" w:rsidRPr="005F7A99" w:rsidRDefault="00066125" w:rsidP="00313DC1">
            <w:pPr>
              <w:pStyle w:val="af2"/>
              <w:ind w:left="-108" w:right="-117"/>
              <w:rPr>
                <w:rFonts w:ascii="Times New Roman" w:hAnsi="Times New Roman"/>
                <w:sz w:val="20"/>
                <w:szCs w:val="20"/>
              </w:rPr>
            </w:pPr>
            <w:r w:rsidRPr="005F7A99">
              <w:rPr>
                <w:rFonts w:ascii="Times New Roman" w:hAnsi="Times New Roman"/>
                <w:sz w:val="20"/>
                <w:szCs w:val="20"/>
              </w:rPr>
              <w:t>7500</w:t>
            </w:r>
          </w:p>
        </w:tc>
        <w:tc>
          <w:tcPr>
            <w:tcW w:w="483" w:type="pct"/>
            <w:shd w:val="clear" w:color="auto" w:fill="auto"/>
            <w:vAlign w:val="center"/>
          </w:tcPr>
          <w:p w:rsidR="00066125" w:rsidRPr="005F7A99" w:rsidRDefault="00066125" w:rsidP="00313DC1">
            <w:pPr>
              <w:pStyle w:val="af2"/>
              <w:ind w:left="-99" w:right="-107"/>
              <w:rPr>
                <w:rFonts w:ascii="Times New Roman" w:hAnsi="Times New Roman"/>
                <w:sz w:val="20"/>
                <w:szCs w:val="20"/>
              </w:rPr>
            </w:pPr>
            <w:r w:rsidRPr="005F7A99">
              <w:rPr>
                <w:rFonts w:ascii="Times New Roman" w:hAnsi="Times New Roman"/>
                <w:sz w:val="20"/>
                <w:szCs w:val="20"/>
              </w:rPr>
              <w:t>46837</w:t>
            </w:r>
          </w:p>
        </w:tc>
        <w:tc>
          <w:tcPr>
            <w:tcW w:w="1054" w:type="pct"/>
            <w:shd w:val="clear" w:color="auto" w:fill="auto"/>
            <w:vAlign w:val="center"/>
          </w:tcPr>
          <w:p w:rsidR="00066125" w:rsidRPr="005F7A99" w:rsidRDefault="00066125" w:rsidP="00313DC1">
            <w:pPr>
              <w:pStyle w:val="af2"/>
              <w:ind w:left="-109" w:right="-108"/>
              <w:rPr>
                <w:rFonts w:ascii="Times New Roman" w:hAnsi="Times New Roman"/>
                <w:sz w:val="20"/>
                <w:szCs w:val="20"/>
              </w:rPr>
            </w:pPr>
            <w:r w:rsidRPr="005F7A99">
              <w:rPr>
                <w:rFonts w:ascii="Times New Roman" w:hAnsi="Times New Roman"/>
                <w:sz w:val="20"/>
                <w:szCs w:val="20"/>
              </w:rPr>
              <w:t>для подсобного хозяйства</w:t>
            </w:r>
          </w:p>
        </w:tc>
        <w:tc>
          <w:tcPr>
            <w:tcW w:w="575" w:type="pct"/>
            <w:shd w:val="clear" w:color="auto" w:fill="auto"/>
            <w:vAlign w:val="center"/>
          </w:tcPr>
          <w:p w:rsidR="00066125" w:rsidRPr="005F7A99" w:rsidRDefault="00066125"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066125" w:rsidRPr="005F7A99" w:rsidRDefault="00114F09" w:rsidP="00313DC1">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066125" w:rsidRPr="005F7A99" w:rsidTr="00313DC1">
        <w:trPr>
          <w:jc w:val="center"/>
        </w:trPr>
        <w:tc>
          <w:tcPr>
            <w:tcW w:w="228" w:type="pct"/>
            <w:shd w:val="clear" w:color="auto" w:fill="auto"/>
            <w:vAlign w:val="center"/>
          </w:tcPr>
          <w:p w:rsidR="00066125" w:rsidRPr="005F7A99" w:rsidRDefault="00066125" w:rsidP="00313DC1">
            <w:pPr>
              <w:jc w:val="center"/>
              <w:rPr>
                <w:color w:val="000000"/>
                <w:sz w:val="20"/>
                <w:szCs w:val="20"/>
              </w:rPr>
            </w:pPr>
            <w:r w:rsidRPr="005F7A99">
              <w:rPr>
                <w:color w:val="000000"/>
                <w:sz w:val="20"/>
                <w:szCs w:val="20"/>
              </w:rPr>
              <w:t>26</w:t>
            </w:r>
          </w:p>
        </w:tc>
        <w:tc>
          <w:tcPr>
            <w:tcW w:w="575" w:type="pct"/>
            <w:shd w:val="clear" w:color="auto" w:fill="auto"/>
            <w:vAlign w:val="center"/>
          </w:tcPr>
          <w:p w:rsidR="00066125" w:rsidRPr="005F7A99" w:rsidRDefault="00066125" w:rsidP="00313DC1">
            <w:pPr>
              <w:pStyle w:val="af2"/>
              <w:ind w:left="-108" w:right="-109"/>
              <w:rPr>
                <w:rFonts w:ascii="Times New Roman" w:hAnsi="Times New Roman"/>
                <w:sz w:val="20"/>
                <w:szCs w:val="20"/>
              </w:rPr>
            </w:pPr>
            <w:r w:rsidRPr="005F7A99">
              <w:rPr>
                <w:rFonts w:ascii="Times New Roman" w:hAnsi="Times New Roman"/>
                <w:sz w:val="20"/>
                <w:szCs w:val="20"/>
              </w:rPr>
              <w:t>Часть земельного участка 65:08:0000037:245</w:t>
            </w:r>
          </w:p>
        </w:tc>
        <w:tc>
          <w:tcPr>
            <w:tcW w:w="1103" w:type="pct"/>
            <w:shd w:val="clear" w:color="auto" w:fill="auto"/>
            <w:vAlign w:val="center"/>
          </w:tcPr>
          <w:p w:rsidR="00066125" w:rsidRPr="005F7A99" w:rsidRDefault="00066125" w:rsidP="00313DC1">
            <w:pPr>
              <w:pStyle w:val="af2"/>
              <w:ind w:left="-107" w:right="-108"/>
              <w:rPr>
                <w:rFonts w:ascii="Times New Roman" w:hAnsi="Times New Roman"/>
                <w:sz w:val="20"/>
                <w:szCs w:val="20"/>
              </w:rPr>
            </w:pPr>
            <w:r w:rsidRPr="005F7A99">
              <w:rPr>
                <w:rFonts w:ascii="Times New Roman" w:hAnsi="Times New Roman"/>
                <w:sz w:val="20"/>
                <w:szCs w:val="20"/>
              </w:rPr>
              <w:t>обл. Сахалинская, р-н Холмский, с. Пятиречье</w:t>
            </w:r>
          </w:p>
        </w:tc>
        <w:tc>
          <w:tcPr>
            <w:tcW w:w="428" w:type="pct"/>
            <w:shd w:val="clear" w:color="auto" w:fill="auto"/>
            <w:vAlign w:val="center"/>
          </w:tcPr>
          <w:p w:rsidR="00066125" w:rsidRPr="005F7A99" w:rsidRDefault="00066125" w:rsidP="00313DC1">
            <w:pPr>
              <w:pStyle w:val="af2"/>
              <w:ind w:left="-108" w:right="-117"/>
              <w:rPr>
                <w:rFonts w:ascii="Times New Roman" w:hAnsi="Times New Roman"/>
                <w:sz w:val="20"/>
                <w:szCs w:val="20"/>
              </w:rPr>
            </w:pPr>
            <w:r w:rsidRPr="005F7A99">
              <w:rPr>
                <w:rFonts w:ascii="Times New Roman" w:hAnsi="Times New Roman"/>
                <w:sz w:val="20"/>
                <w:szCs w:val="20"/>
              </w:rPr>
              <w:t>34000</w:t>
            </w:r>
          </w:p>
        </w:tc>
        <w:tc>
          <w:tcPr>
            <w:tcW w:w="483" w:type="pct"/>
            <w:shd w:val="clear" w:color="auto" w:fill="auto"/>
            <w:vAlign w:val="center"/>
          </w:tcPr>
          <w:p w:rsidR="00066125" w:rsidRPr="005F7A99" w:rsidRDefault="00066125" w:rsidP="00313DC1">
            <w:pPr>
              <w:pStyle w:val="af2"/>
              <w:ind w:left="-99" w:right="-107"/>
              <w:rPr>
                <w:rFonts w:ascii="Times New Roman" w:hAnsi="Times New Roman"/>
                <w:sz w:val="20"/>
                <w:szCs w:val="20"/>
              </w:rPr>
            </w:pPr>
            <w:r w:rsidRPr="005F7A99">
              <w:rPr>
                <w:rFonts w:ascii="Times New Roman" w:hAnsi="Times New Roman"/>
                <w:sz w:val="20"/>
                <w:szCs w:val="20"/>
              </w:rPr>
              <w:t>19978</w:t>
            </w:r>
          </w:p>
        </w:tc>
        <w:tc>
          <w:tcPr>
            <w:tcW w:w="1054" w:type="pct"/>
            <w:shd w:val="clear" w:color="auto" w:fill="auto"/>
            <w:vAlign w:val="center"/>
          </w:tcPr>
          <w:p w:rsidR="00066125" w:rsidRPr="005F7A99" w:rsidRDefault="00066125" w:rsidP="00313DC1">
            <w:pPr>
              <w:pStyle w:val="af2"/>
              <w:ind w:left="-109" w:right="-108"/>
              <w:rPr>
                <w:rFonts w:ascii="Times New Roman" w:hAnsi="Times New Roman"/>
                <w:sz w:val="20"/>
                <w:szCs w:val="20"/>
              </w:rPr>
            </w:pPr>
            <w:r w:rsidRPr="005F7A99">
              <w:rPr>
                <w:rFonts w:ascii="Times New Roman" w:hAnsi="Times New Roman"/>
                <w:sz w:val="20"/>
                <w:szCs w:val="20"/>
              </w:rPr>
              <w:t>для ведения личного подсобного хозяйства</w:t>
            </w:r>
          </w:p>
        </w:tc>
        <w:tc>
          <w:tcPr>
            <w:tcW w:w="575" w:type="pct"/>
            <w:shd w:val="clear" w:color="auto" w:fill="auto"/>
            <w:vAlign w:val="center"/>
          </w:tcPr>
          <w:p w:rsidR="00066125" w:rsidRPr="005F7A99" w:rsidRDefault="00066125"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066125" w:rsidRPr="005F7A99" w:rsidRDefault="00114F09" w:rsidP="00313DC1">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066125" w:rsidRPr="005F7A99" w:rsidTr="00313DC1">
        <w:trPr>
          <w:jc w:val="center"/>
        </w:trPr>
        <w:tc>
          <w:tcPr>
            <w:tcW w:w="228" w:type="pct"/>
            <w:shd w:val="clear" w:color="auto" w:fill="auto"/>
            <w:vAlign w:val="center"/>
          </w:tcPr>
          <w:p w:rsidR="00066125" w:rsidRPr="005F7A99" w:rsidRDefault="00066125" w:rsidP="00313DC1">
            <w:pPr>
              <w:jc w:val="center"/>
              <w:rPr>
                <w:color w:val="000000"/>
                <w:sz w:val="20"/>
                <w:szCs w:val="20"/>
              </w:rPr>
            </w:pPr>
            <w:r w:rsidRPr="005F7A99">
              <w:rPr>
                <w:color w:val="000000"/>
                <w:sz w:val="20"/>
                <w:szCs w:val="20"/>
              </w:rPr>
              <w:t>27</w:t>
            </w:r>
          </w:p>
        </w:tc>
        <w:tc>
          <w:tcPr>
            <w:tcW w:w="575" w:type="pct"/>
            <w:shd w:val="clear" w:color="auto" w:fill="auto"/>
            <w:vAlign w:val="center"/>
          </w:tcPr>
          <w:p w:rsidR="00066125" w:rsidRPr="005F7A99" w:rsidRDefault="00066125" w:rsidP="00313DC1">
            <w:pPr>
              <w:pStyle w:val="af2"/>
              <w:ind w:left="-108" w:right="-109"/>
              <w:rPr>
                <w:rFonts w:ascii="Times New Roman" w:hAnsi="Times New Roman"/>
                <w:sz w:val="20"/>
                <w:szCs w:val="20"/>
              </w:rPr>
            </w:pPr>
            <w:r w:rsidRPr="005F7A99">
              <w:rPr>
                <w:rFonts w:ascii="Times New Roman" w:hAnsi="Times New Roman"/>
                <w:sz w:val="20"/>
                <w:szCs w:val="20"/>
              </w:rPr>
              <w:t>Часть земельного участка</w:t>
            </w:r>
          </w:p>
          <w:p w:rsidR="00066125" w:rsidRPr="005F7A99" w:rsidRDefault="00066125" w:rsidP="00313DC1">
            <w:pPr>
              <w:pStyle w:val="af2"/>
              <w:ind w:left="-108" w:right="-109"/>
              <w:rPr>
                <w:rFonts w:ascii="Times New Roman" w:hAnsi="Times New Roman"/>
                <w:sz w:val="20"/>
                <w:szCs w:val="20"/>
              </w:rPr>
            </w:pPr>
            <w:r w:rsidRPr="005F7A99">
              <w:rPr>
                <w:rFonts w:ascii="Times New Roman" w:hAnsi="Times New Roman"/>
                <w:sz w:val="20"/>
                <w:szCs w:val="20"/>
              </w:rPr>
              <w:t>65:08:0000040:613</w:t>
            </w:r>
          </w:p>
        </w:tc>
        <w:tc>
          <w:tcPr>
            <w:tcW w:w="1103" w:type="pct"/>
            <w:shd w:val="clear" w:color="auto" w:fill="auto"/>
            <w:vAlign w:val="center"/>
          </w:tcPr>
          <w:p w:rsidR="00066125" w:rsidRPr="005F7A99" w:rsidRDefault="00066125"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с Пятиречье, ул Новая, В границах участка расположен двухквартирный дом с почтовым адресом: с Пятиречье, ул Новая, 45</w:t>
            </w:r>
          </w:p>
        </w:tc>
        <w:tc>
          <w:tcPr>
            <w:tcW w:w="428" w:type="pct"/>
            <w:shd w:val="clear" w:color="auto" w:fill="auto"/>
            <w:vAlign w:val="center"/>
          </w:tcPr>
          <w:p w:rsidR="00066125" w:rsidRPr="005F7A99" w:rsidRDefault="00066125" w:rsidP="00313DC1">
            <w:pPr>
              <w:pStyle w:val="af2"/>
              <w:ind w:left="-108" w:right="-117"/>
              <w:rPr>
                <w:rFonts w:ascii="Times New Roman" w:hAnsi="Times New Roman"/>
                <w:sz w:val="20"/>
                <w:szCs w:val="20"/>
              </w:rPr>
            </w:pPr>
            <w:r w:rsidRPr="005F7A99">
              <w:rPr>
                <w:rFonts w:ascii="Times New Roman" w:hAnsi="Times New Roman"/>
                <w:sz w:val="20"/>
                <w:szCs w:val="20"/>
              </w:rPr>
              <w:t>1565</w:t>
            </w:r>
          </w:p>
        </w:tc>
        <w:tc>
          <w:tcPr>
            <w:tcW w:w="483" w:type="pct"/>
            <w:shd w:val="clear" w:color="auto" w:fill="auto"/>
            <w:vAlign w:val="center"/>
          </w:tcPr>
          <w:p w:rsidR="00066125" w:rsidRPr="005F7A99" w:rsidRDefault="00066125" w:rsidP="00313DC1">
            <w:pPr>
              <w:pStyle w:val="af2"/>
              <w:ind w:left="-99" w:right="-107"/>
              <w:rPr>
                <w:rFonts w:ascii="Times New Roman" w:hAnsi="Times New Roman"/>
                <w:sz w:val="20"/>
                <w:szCs w:val="20"/>
              </w:rPr>
            </w:pPr>
            <w:r w:rsidRPr="005F7A99">
              <w:rPr>
                <w:rFonts w:ascii="Times New Roman" w:hAnsi="Times New Roman"/>
                <w:sz w:val="20"/>
                <w:szCs w:val="20"/>
              </w:rPr>
              <w:t>142</w:t>
            </w:r>
          </w:p>
        </w:tc>
        <w:tc>
          <w:tcPr>
            <w:tcW w:w="1054" w:type="pct"/>
            <w:shd w:val="clear" w:color="auto" w:fill="auto"/>
            <w:vAlign w:val="center"/>
          </w:tcPr>
          <w:p w:rsidR="00066125" w:rsidRPr="005F7A99" w:rsidRDefault="00066125" w:rsidP="00313DC1">
            <w:pPr>
              <w:pStyle w:val="af2"/>
              <w:ind w:left="-109" w:right="-108"/>
              <w:rPr>
                <w:rFonts w:ascii="Times New Roman" w:hAnsi="Times New Roman"/>
                <w:sz w:val="20"/>
                <w:szCs w:val="20"/>
              </w:rPr>
            </w:pPr>
            <w:r w:rsidRPr="005F7A99">
              <w:rPr>
                <w:rFonts w:ascii="Times New Roman" w:hAnsi="Times New Roman"/>
                <w:sz w:val="20"/>
                <w:szCs w:val="20"/>
              </w:rPr>
              <w:t>Для размещения многоквартирного дома</w:t>
            </w:r>
          </w:p>
        </w:tc>
        <w:tc>
          <w:tcPr>
            <w:tcW w:w="575" w:type="pct"/>
            <w:shd w:val="clear" w:color="auto" w:fill="auto"/>
            <w:vAlign w:val="center"/>
          </w:tcPr>
          <w:p w:rsidR="00066125" w:rsidRPr="005F7A99" w:rsidRDefault="00066125"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066125" w:rsidRPr="005F7A99" w:rsidRDefault="00066125" w:rsidP="00313DC1">
            <w:pPr>
              <w:pStyle w:val="af2"/>
              <w:ind w:left="-109" w:right="-172"/>
              <w:rPr>
                <w:rFonts w:ascii="Times New Roman" w:hAnsi="Times New Roman"/>
                <w:sz w:val="20"/>
                <w:szCs w:val="20"/>
              </w:rPr>
            </w:pPr>
            <w:r w:rsidRPr="005F7A99">
              <w:rPr>
                <w:rFonts w:ascii="Times New Roman" w:hAnsi="Times New Roman"/>
                <w:sz w:val="20"/>
                <w:szCs w:val="20"/>
              </w:rPr>
              <w:t>Земли населенных пунктов</w:t>
            </w:r>
          </w:p>
        </w:tc>
      </w:tr>
      <w:tr w:rsidR="00066125" w:rsidRPr="005F7A99" w:rsidTr="00313DC1">
        <w:trPr>
          <w:jc w:val="center"/>
        </w:trPr>
        <w:tc>
          <w:tcPr>
            <w:tcW w:w="228" w:type="pct"/>
            <w:shd w:val="clear" w:color="auto" w:fill="auto"/>
            <w:vAlign w:val="center"/>
          </w:tcPr>
          <w:p w:rsidR="00066125" w:rsidRPr="005F7A99" w:rsidRDefault="00066125" w:rsidP="00313DC1">
            <w:pPr>
              <w:jc w:val="center"/>
              <w:rPr>
                <w:color w:val="000000"/>
                <w:sz w:val="20"/>
                <w:szCs w:val="20"/>
              </w:rPr>
            </w:pPr>
            <w:r w:rsidRPr="005F7A99">
              <w:rPr>
                <w:color w:val="000000"/>
                <w:sz w:val="20"/>
                <w:szCs w:val="20"/>
              </w:rPr>
              <w:t>28</w:t>
            </w:r>
          </w:p>
        </w:tc>
        <w:tc>
          <w:tcPr>
            <w:tcW w:w="575" w:type="pct"/>
            <w:shd w:val="clear" w:color="auto" w:fill="auto"/>
            <w:vAlign w:val="center"/>
          </w:tcPr>
          <w:p w:rsidR="00066125" w:rsidRPr="005F7A99" w:rsidRDefault="00066125" w:rsidP="00313DC1">
            <w:pPr>
              <w:pStyle w:val="af2"/>
              <w:ind w:left="-108" w:right="-109"/>
              <w:rPr>
                <w:rFonts w:ascii="Times New Roman" w:hAnsi="Times New Roman"/>
                <w:sz w:val="20"/>
                <w:szCs w:val="20"/>
              </w:rPr>
            </w:pPr>
            <w:r w:rsidRPr="005F7A99">
              <w:rPr>
                <w:rFonts w:ascii="Times New Roman" w:hAnsi="Times New Roman"/>
                <w:sz w:val="20"/>
                <w:szCs w:val="20"/>
              </w:rPr>
              <w:t>Часть земельного участка</w:t>
            </w:r>
          </w:p>
          <w:p w:rsidR="00066125" w:rsidRPr="005F7A99" w:rsidRDefault="00066125" w:rsidP="00313DC1">
            <w:pPr>
              <w:pStyle w:val="af2"/>
              <w:ind w:left="-108" w:right="-109"/>
              <w:rPr>
                <w:rFonts w:ascii="Times New Roman" w:hAnsi="Times New Roman"/>
                <w:sz w:val="20"/>
                <w:szCs w:val="20"/>
              </w:rPr>
            </w:pPr>
            <w:r w:rsidRPr="005F7A99">
              <w:rPr>
                <w:rFonts w:ascii="Times New Roman" w:hAnsi="Times New Roman"/>
                <w:sz w:val="20"/>
                <w:szCs w:val="20"/>
              </w:rPr>
              <w:t>65:08:0000040:611</w:t>
            </w:r>
          </w:p>
        </w:tc>
        <w:tc>
          <w:tcPr>
            <w:tcW w:w="1103" w:type="pct"/>
            <w:shd w:val="clear" w:color="auto" w:fill="auto"/>
            <w:vAlign w:val="center"/>
          </w:tcPr>
          <w:p w:rsidR="00066125" w:rsidRPr="005F7A99" w:rsidRDefault="00066125"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с Пятиречье, ул Новая, в границах участка расположен двухквартирный дом с почтовым адресом: с Пятиречье, ул Новая, 46</w:t>
            </w:r>
          </w:p>
        </w:tc>
        <w:tc>
          <w:tcPr>
            <w:tcW w:w="428" w:type="pct"/>
            <w:shd w:val="clear" w:color="auto" w:fill="auto"/>
            <w:vAlign w:val="center"/>
          </w:tcPr>
          <w:p w:rsidR="00066125" w:rsidRPr="005F7A99" w:rsidRDefault="00066125" w:rsidP="00313DC1">
            <w:pPr>
              <w:pStyle w:val="af2"/>
              <w:ind w:left="-108" w:right="-117"/>
              <w:rPr>
                <w:rFonts w:ascii="Times New Roman" w:hAnsi="Times New Roman"/>
                <w:sz w:val="20"/>
                <w:szCs w:val="20"/>
              </w:rPr>
            </w:pPr>
            <w:r w:rsidRPr="005F7A99">
              <w:rPr>
                <w:rFonts w:ascii="Times New Roman" w:hAnsi="Times New Roman"/>
                <w:sz w:val="20"/>
                <w:szCs w:val="20"/>
              </w:rPr>
              <w:t>2020</w:t>
            </w:r>
          </w:p>
        </w:tc>
        <w:tc>
          <w:tcPr>
            <w:tcW w:w="483" w:type="pct"/>
            <w:shd w:val="clear" w:color="auto" w:fill="auto"/>
            <w:vAlign w:val="center"/>
          </w:tcPr>
          <w:p w:rsidR="00066125" w:rsidRPr="005F7A99" w:rsidRDefault="00066125" w:rsidP="00313DC1">
            <w:pPr>
              <w:pStyle w:val="af2"/>
              <w:ind w:left="-99" w:right="-107"/>
              <w:rPr>
                <w:rFonts w:ascii="Times New Roman" w:hAnsi="Times New Roman"/>
                <w:sz w:val="20"/>
                <w:szCs w:val="20"/>
              </w:rPr>
            </w:pPr>
            <w:r w:rsidRPr="005F7A99">
              <w:rPr>
                <w:rFonts w:ascii="Times New Roman" w:hAnsi="Times New Roman"/>
                <w:sz w:val="20"/>
                <w:szCs w:val="20"/>
              </w:rPr>
              <w:t>324</w:t>
            </w:r>
          </w:p>
        </w:tc>
        <w:tc>
          <w:tcPr>
            <w:tcW w:w="1054" w:type="pct"/>
            <w:shd w:val="clear" w:color="auto" w:fill="auto"/>
            <w:vAlign w:val="center"/>
          </w:tcPr>
          <w:p w:rsidR="00066125" w:rsidRPr="005F7A99" w:rsidRDefault="00066125" w:rsidP="00313DC1">
            <w:pPr>
              <w:pStyle w:val="af2"/>
              <w:ind w:left="-109" w:right="-108"/>
              <w:rPr>
                <w:rFonts w:ascii="Times New Roman" w:hAnsi="Times New Roman"/>
                <w:sz w:val="20"/>
                <w:szCs w:val="20"/>
              </w:rPr>
            </w:pPr>
            <w:r w:rsidRPr="005F7A99">
              <w:rPr>
                <w:rFonts w:ascii="Times New Roman" w:hAnsi="Times New Roman"/>
                <w:sz w:val="20"/>
                <w:szCs w:val="20"/>
              </w:rPr>
              <w:t>Для размещения многоквартирного дома.</w:t>
            </w:r>
          </w:p>
        </w:tc>
        <w:tc>
          <w:tcPr>
            <w:tcW w:w="575" w:type="pct"/>
            <w:shd w:val="clear" w:color="auto" w:fill="auto"/>
            <w:vAlign w:val="center"/>
          </w:tcPr>
          <w:p w:rsidR="00066125" w:rsidRPr="005F7A99" w:rsidRDefault="00066125"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066125" w:rsidRPr="005F7A99" w:rsidRDefault="00066125" w:rsidP="00313DC1">
            <w:pPr>
              <w:pStyle w:val="af2"/>
              <w:ind w:left="-109" w:right="-172"/>
              <w:rPr>
                <w:rFonts w:ascii="Times New Roman" w:hAnsi="Times New Roman"/>
                <w:sz w:val="20"/>
                <w:szCs w:val="20"/>
              </w:rPr>
            </w:pPr>
            <w:r w:rsidRPr="005F7A99">
              <w:rPr>
                <w:rFonts w:ascii="Times New Roman" w:hAnsi="Times New Roman"/>
                <w:sz w:val="20"/>
                <w:szCs w:val="20"/>
              </w:rPr>
              <w:t>Земли населенных пунктов</w:t>
            </w:r>
          </w:p>
        </w:tc>
      </w:tr>
      <w:tr w:rsidR="003A4832" w:rsidRPr="005F7A99" w:rsidTr="00313DC1">
        <w:trPr>
          <w:jc w:val="center"/>
        </w:trPr>
        <w:tc>
          <w:tcPr>
            <w:tcW w:w="228" w:type="pct"/>
            <w:shd w:val="clear" w:color="auto" w:fill="auto"/>
            <w:vAlign w:val="center"/>
          </w:tcPr>
          <w:p w:rsidR="003A4832" w:rsidRPr="005F7A99" w:rsidRDefault="003A4832" w:rsidP="00313DC1">
            <w:pPr>
              <w:jc w:val="center"/>
              <w:rPr>
                <w:color w:val="000000"/>
                <w:sz w:val="20"/>
                <w:szCs w:val="20"/>
              </w:rPr>
            </w:pPr>
            <w:r w:rsidRPr="005F7A99">
              <w:rPr>
                <w:color w:val="000000"/>
                <w:sz w:val="20"/>
                <w:szCs w:val="20"/>
              </w:rPr>
              <w:t>29</w:t>
            </w:r>
          </w:p>
        </w:tc>
        <w:tc>
          <w:tcPr>
            <w:tcW w:w="575" w:type="pct"/>
            <w:shd w:val="clear" w:color="auto" w:fill="auto"/>
            <w:vAlign w:val="center"/>
          </w:tcPr>
          <w:p w:rsidR="003A4832" w:rsidRPr="005F7A99" w:rsidRDefault="003A4832" w:rsidP="00313DC1">
            <w:pPr>
              <w:pStyle w:val="af2"/>
              <w:ind w:left="-108" w:right="-109"/>
              <w:rPr>
                <w:rFonts w:ascii="Times New Roman" w:hAnsi="Times New Roman"/>
                <w:sz w:val="20"/>
                <w:szCs w:val="20"/>
              </w:rPr>
            </w:pPr>
            <w:r w:rsidRPr="005F7A99">
              <w:rPr>
                <w:rFonts w:ascii="Times New Roman" w:hAnsi="Times New Roman"/>
                <w:sz w:val="20"/>
                <w:szCs w:val="20"/>
              </w:rPr>
              <w:t>65:08:0000040:679</w:t>
            </w:r>
          </w:p>
        </w:tc>
        <w:tc>
          <w:tcPr>
            <w:tcW w:w="1103" w:type="pct"/>
            <w:shd w:val="clear" w:color="auto" w:fill="auto"/>
            <w:vAlign w:val="center"/>
          </w:tcPr>
          <w:p w:rsidR="003A4832" w:rsidRPr="005F7A99" w:rsidRDefault="003A4832"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с Пятиречье, ул Речная</w:t>
            </w:r>
          </w:p>
        </w:tc>
        <w:tc>
          <w:tcPr>
            <w:tcW w:w="428" w:type="pct"/>
            <w:shd w:val="clear" w:color="auto" w:fill="auto"/>
            <w:vAlign w:val="center"/>
          </w:tcPr>
          <w:p w:rsidR="003A4832" w:rsidRPr="005F7A99" w:rsidRDefault="003A4832" w:rsidP="00313DC1">
            <w:pPr>
              <w:pStyle w:val="af2"/>
              <w:ind w:left="-108" w:right="-117"/>
              <w:rPr>
                <w:rFonts w:ascii="Times New Roman" w:hAnsi="Times New Roman"/>
                <w:sz w:val="20"/>
                <w:szCs w:val="20"/>
              </w:rPr>
            </w:pPr>
            <w:r w:rsidRPr="005F7A99">
              <w:rPr>
                <w:rFonts w:ascii="Times New Roman" w:hAnsi="Times New Roman"/>
                <w:sz w:val="20"/>
                <w:szCs w:val="20"/>
              </w:rPr>
              <w:t>3134</w:t>
            </w:r>
          </w:p>
        </w:tc>
        <w:tc>
          <w:tcPr>
            <w:tcW w:w="483" w:type="pct"/>
            <w:shd w:val="clear" w:color="auto" w:fill="auto"/>
            <w:vAlign w:val="center"/>
          </w:tcPr>
          <w:p w:rsidR="003A4832" w:rsidRPr="005F7A99" w:rsidRDefault="003A4832" w:rsidP="00313DC1">
            <w:pPr>
              <w:pStyle w:val="af2"/>
              <w:ind w:left="-99" w:right="-107"/>
              <w:rPr>
                <w:rFonts w:ascii="Times New Roman" w:hAnsi="Times New Roman"/>
                <w:sz w:val="20"/>
                <w:szCs w:val="20"/>
              </w:rPr>
            </w:pPr>
            <w:r w:rsidRPr="005F7A99">
              <w:rPr>
                <w:rFonts w:ascii="Times New Roman" w:hAnsi="Times New Roman"/>
                <w:sz w:val="20"/>
                <w:szCs w:val="20"/>
              </w:rPr>
              <w:t>3134</w:t>
            </w:r>
          </w:p>
        </w:tc>
        <w:tc>
          <w:tcPr>
            <w:tcW w:w="1054" w:type="pct"/>
            <w:shd w:val="clear" w:color="auto" w:fill="auto"/>
            <w:vAlign w:val="center"/>
          </w:tcPr>
          <w:p w:rsidR="003A4832" w:rsidRPr="005F7A99" w:rsidRDefault="003A4832" w:rsidP="00313DC1">
            <w:pPr>
              <w:pStyle w:val="af2"/>
              <w:ind w:left="-109" w:right="-108"/>
              <w:rPr>
                <w:rFonts w:ascii="Times New Roman" w:hAnsi="Times New Roman"/>
                <w:sz w:val="20"/>
                <w:szCs w:val="20"/>
              </w:rPr>
            </w:pPr>
            <w:r w:rsidRPr="005F7A99">
              <w:rPr>
                <w:rFonts w:ascii="Times New Roman" w:hAnsi="Times New Roman"/>
                <w:sz w:val="20"/>
                <w:szCs w:val="20"/>
              </w:rPr>
              <w:t>-</w:t>
            </w:r>
          </w:p>
        </w:tc>
        <w:tc>
          <w:tcPr>
            <w:tcW w:w="575" w:type="pct"/>
            <w:shd w:val="clear" w:color="auto" w:fill="auto"/>
            <w:vAlign w:val="center"/>
          </w:tcPr>
          <w:p w:rsidR="003A4832" w:rsidRPr="005F7A99" w:rsidRDefault="003A4832"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3A4832" w:rsidRPr="005F7A99" w:rsidRDefault="003A4832" w:rsidP="00313DC1">
            <w:pPr>
              <w:pStyle w:val="af2"/>
              <w:ind w:left="-109" w:right="-172"/>
              <w:rPr>
                <w:rFonts w:ascii="Times New Roman" w:hAnsi="Times New Roman"/>
                <w:sz w:val="20"/>
                <w:szCs w:val="20"/>
              </w:rPr>
            </w:pPr>
            <w:r w:rsidRPr="005F7A99">
              <w:rPr>
                <w:rFonts w:ascii="Times New Roman" w:hAnsi="Times New Roman"/>
                <w:sz w:val="20"/>
                <w:szCs w:val="20"/>
              </w:rPr>
              <w:t>Земли населенных пунктов</w:t>
            </w:r>
          </w:p>
        </w:tc>
      </w:tr>
      <w:tr w:rsidR="003A4832" w:rsidRPr="005F7A99" w:rsidTr="00313DC1">
        <w:trPr>
          <w:jc w:val="center"/>
        </w:trPr>
        <w:tc>
          <w:tcPr>
            <w:tcW w:w="228" w:type="pct"/>
            <w:shd w:val="clear" w:color="auto" w:fill="auto"/>
            <w:vAlign w:val="center"/>
          </w:tcPr>
          <w:p w:rsidR="003A4832" w:rsidRPr="005F7A99" w:rsidRDefault="003A4832" w:rsidP="00313DC1">
            <w:pPr>
              <w:jc w:val="center"/>
              <w:rPr>
                <w:color w:val="000000"/>
                <w:sz w:val="20"/>
                <w:szCs w:val="20"/>
              </w:rPr>
            </w:pPr>
            <w:r w:rsidRPr="005F7A99">
              <w:rPr>
                <w:color w:val="000000"/>
                <w:sz w:val="20"/>
                <w:szCs w:val="20"/>
              </w:rPr>
              <w:t>30</w:t>
            </w:r>
          </w:p>
        </w:tc>
        <w:tc>
          <w:tcPr>
            <w:tcW w:w="575" w:type="pct"/>
            <w:shd w:val="clear" w:color="auto" w:fill="auto"/>
            <w:vAlign w:val="center"/>
          </w:tcPr>
          <w:p w:rsidR="003A4832" w:rsidRPr="005F7A99" w:rsidRDefault="003A4832" w:rsidP="00313DC1">
            <w:pPr>
              <w:pStyle w:val="af2"/>
              <w:ind w:left="-108" w:right="-109"/>
              <w:rPr>
                <w:rFonts w:ascii="Times New Roman" w:hAnsi="Times New Roman"/>
                <w:sz w:val="20"/>
                <w:szCs w:val="20"/>
              </w:rPr>
            </w:pPr>
            <w:r w:rsidRPr="005F7A99">
              <w:rPr>
                <w:rFonts w:ascii="Times New Roman" w:hAnsi="Times New Roman"/>
                <w:sz w:val="20"/>
                <w:szCs w:val="20"/>
              </w:rPr>
              <w:t>65:08:0000040:683</w:t>
            </w:r>
          </w:p>
        </w:tc>
        <w:tc>
          <w:tcPr>
            <w:tcW w:w="1103" w:type="pct"/>
            <w:shd w:val="clear" w:color="auto" w:fill="auto"/>
            <w:vAlign w:val="center"/>
          </w:tcPr>
          <w:p w:rsidR="003A4832" w:rsidRPr="005F7A99" w:rsidRDefault="003A4832"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с Пятиречье, ул Заречная</w:t>
            </w:r>
          </w:p>
        </w:tc>
        <w:tc>
          <w:tcPr>
            <w:tcW w:w="428" w:type="pct"/>
            <w:shd w:val="clear" w:color="auto" w:fill="auto"/>
            <w:vAlign w:val="center"/>
          </w:tcPr>
          <w:p w:rsidR="003A4832" w:rsidRPr="005F7A99" w:rsidRDefault="003A4832" w:rsidP="00313DC1">
            <w:pPr>
              <w:pStyle w:val="af2"/>
              <w:ind w:left="-108" w:right="-117"/>
              <w:rPr>
                <w:rFonts w:ascii="Times New Roman" w:hAnsi="Times New Roman"/>
                <w:sz w:val="20"/>
                <w:szCs w:val="20"/>
              </w:rPr>
            </w:pPr>
            <w:r w:rsidRPr="005F7A99">
              <w:rPr>
                <w:rFonts w:ascii="Times New Roman" w:hAnsi="Times New Roman"/>
                <w:sz w:val="20"/>
                <w:szCs w:val="20"/>
              </w:rPr>
              <w:t>1505</w:t>
            </w:r>
          </w:p>
        </w:tc>
        <w:tc>
          <w:tcPr>
            <w:tcW w:w="483" w:type="pct"/>
            <w:shd w:val="clear" w:color="auto" w:fill="auto"/>
            <w:vAlign w:val="center"/>
          </w:tcPr>
          <w:p w:rsidR="003A4832" w:rsidRPr="005F7A99" w:rsidRDefault="003A4832" w:rsidP="00313DC1">
            <w:pPr>
              <w:pStyle w:val="af2"/>
              <w:ind w:left="-99" w:right="-107"/>
              <w:rPr>
                <w:rFonts w:ascii="Times New Roman" w:hAnsi="Times New Roman"/>
                <w:sz w:val="20"/>
                <w:szCs w:val="20"/>
              </w:rPr>
            </w:pPr>
            <w:r w:rsidRPr="005F7A99">
              <w:rPr>
                <w:rFonts w:ascii="Times New Roman" w:hAnsi="Times New Roman"/>
                <w:sz w:val="20"/>
                <w:szCs w:val="20"/>
              </w:rPr>
              <w:t>1505</w:t>
            </w:r>
          </w:p>
        </w:tc>
        <w:tc>
          <w:tcPr>
            <w:tcW w:w="1054" w:type="pct"/>
            <w:shd w:val="clear" w:color="auto" w:fill="auto"/>
            <w:vAlign w:val="center"/>
          </w:tcPr>
          <w:p w:rsidR="003A4832" w:rsidRPr="005F7A99" w:rsidRDefault="003A4832" w:rsidP="00313DC1">
            <w:pPr>
              <w:pStyle w:val="af2"/>
              <w:ind w:left="-109" w:right="-108"/>
              <w:rPr>
                <w:rFonts w:ascii="Times New Roman" w:hAnsi="Times New Roman"/>
                <w:sz w:val="20"/>
                <w:szCs w:val="20"/>
              </w:rPr>
            </w:pPr>
            <w:r w:rsidRPr="005F7A99">
              <w:rPr>
                <w:rFonts w:ascii="Times New Roman" w:hAnsi="Times New Roman"/>
                <w:sz w:val="20"/>
                <w:szCs w:val="20"/>
              </w:rPr>
              <w:t>Малоэтажная многоквартирная жилая застройка</w:t>
            </w:r>
          </w:p>
        </w:tc>
        <w:tc>
          <w:tcPr>
            <w:tcW w:w="575" w:type="pct"/>
            <w:shd w:val="clear" w:color="auto" w:fill="auto"/>
            <w:vAlign w:val="center"/>
          </w:tcPr>
          <w:p w:rsidR="003A4832" w:rsidRPr="005F7A99" w:rsidRDefault="003A4832" w:rsidP="00EC1F07">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3A4832" w:rsidRPr="005F7A99" w:rsidRDefault="003A4832" w:rsidP="00EC1F07">
            <w:pPr>
              <w:pStyle w:val="af2"/>
              <w:ind w:left="-109" w:right="-172"/>
              <w:rPr>
                <w:rFonts w:ascii="Times New Roman" w:hAnsi="Times New Roman"/>
                <w:sz w:val="20"/>
                <w:szCs w:val="20"/>
              </w:rPr>
            </w:pPr>
            <w:r w:rsidRPr="005F7A99">
              <w:rPr>
                <w:rFonts w:ascii="Times New Roman" w:hAnsi="Times New Roman"/>
                <w:sz w:val="20"/>
                <w:szCs w:val="20"/>
              </w:rPr>
              <w:t>Земли населенных пунктов</w:t>
            </w:r>
          </w:p>
        </w:tc>
      </w:tr>
      <w:tr w:rsidR="003A4832" w:rsidRPr="005F7A99" w:rsidTr="00313DC1">
        <w:trPr>
          <w:jc w:val="center"/>
        </w:trPr>
        <w:tc>
          <w:tcPr>
            <w:tcW w:w="5000" w:type="pct"/>
            <w:gridSpan w:val="8"/>
            <w:shd w:val="clear" w:color="auto" w:fill="auto"/>
            <w:vAlign w:val="center"/>
          </w:tcPr>
          <w:p w:rsidR="003A4832" w:rsidRPr="005F7A99" w:rsidRDefault="003A4832" w:rsidP="00313DC1">
            <w:pPr>
              <w:pStyle w:val="af2"/>
              <w:ind w:left="-108" w:right="-109"/>
              <w:rPr>
                <w:rFonts w:ascii="Times New Roman" w:hAnsi="Times New Roman"/>
                <w:b/>
                <w:sz w:val="20"/>
                <w:szCs w:val="20"/>
              </w:rPr>
            </w:pPr>
            <w:r w:rsidRPr="005F7A99">
              <w:rPr>
                <w:rFonts w:ascii="Times New Roman" w:hAnsi="Times New Roman"/>
                <w:b/>
                <w:sz w:val="20"/>
                <w:szCs w:val="20"/>
              </w:rPr>
              <w:t>с. Чистоводное</w:t>
            </w:r>
          </w:p>
        </w:tc>
      </w:tr>
      <w:tr w:rsidR="003A4832" w:rsidRPr="005F7A99" w:rsidTr="00313DC1">
        <w:trPr>
          <w:jc w:val="center"/>
        </w:trPr>
        <w:tc>
          <w:tcPr>
            <w:tcW w:w="228" w:type="pct"/>
            <w:shd w:val="clear" w:color="auto" w:fill="auto"/>
            <w:vAlign w:val="center"/>
          </w:tcPr>
          <w:p w:rsidR="003A4832" w:rsidRPr="005F7A99" w:rsidRDefault="003A4832" w:rsidP="00313DC1">
            <w:pPr>
              <w:pStyle w:val="af2"/>
              <w:rPr>
                <w:rFonts w:ascii="Times New Roman" w:hAnsi="Times New Roman"/>
                <w:sz w:val="20"/>
                <w:szCs w:val="20"/>
              </w:rPr>
            </w:pPr>
            <w:r w:rsidRPr="005F7A99">
              <w:rPr>
                <w:rFonts w:ascii="Times New Roman" w:hAnsi="Times New Roman"/>
                <w:sz w:val="20"/>
                <w:szCs w:val="20"/>
              </w:rPr>
              <w:t>1</w:t>
            </w:r>
          </w:p>
        </w:tc>
        <w:tc>
          <w:tcPr>
            <w:tcW w:w="575" w:type="pct"/>
            <w:shd w:val="clear" w:color="auto" w:fill="auto"/>
            <w:vAlign w:val="center"/>
          </w:tcPr>
          <w:p w:rsidR="003A4832" w:rsidRPr="005F7A99" w:rsidRDefault="003A4832" w:rsidP="00313DC1">
            <w:pPr>
              <w:pStyle w:val="af2"/>
              <w:ind w:left="-108" w:right="-109"/>
              <w:rPr>
                <w:rFonts w:ascii="Times New Roman" w:hAnsi="Times New Roman"/>
                <w:sz w:val="20"/>
                <w:szCs w:val="20"/>
              </w:rPr>
            </w:pPr>
            <w:r w:rsidRPr="005F7A99">
              <w:rPr>
                <w:rFonts w:ascii="Times New Roman" w:hAnsi="Times New Roman"/>
                <w:sz w:val="20"/>
                <w:szCs w:val="20"/>
              </w:rPr>
              <w:t>65:08:0000045:201</w:t>
            </w:r>
          </w:p>
        </w:tc>
        <w:tc>
          <w:tcPr>
            <w:tcW w:w="1103" w:type="pct"/>
            <w:shd w:val="clear" w:color="auto" w:fill="auto"/>
            <w:vAlign w:val="center"/>
          </w:tcPr>
          <w:p w:rsidR="003A4832" w:rsidRPr="005F7A99" w:rsidRDefault="003A4832"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с Чистоводное</w:t>
            </w:r>
          </w:p>
        </w:tc>
        <w:tc>
          <w:tcPr>
            <w:tcW w:w="428" w:type="pct"/>
            <w:shd w:val="clear" w:color="auto" w:fill="auto"/>
            <w:vAlign w:val="center"/>
          </w:tcPr>
          <w:p w:rsidR="003A4832" w:rsidRPr="005F7A99" w:rsidRDefault="003A4832" w:rsidP="00313DC1">
            <w:pPr>
              <w:pStyle w:val="af2"/>
              <w:ind w:left="-108" w:right="-117"/>
              <w:rPr>
                <w:rFonts w:ascii="Times New Roman" w:hAnsi="Times New Roman"/>
                <w:sz w:val="20"/>
                <w:szCs w:val="20"/>
              </w:rPr>
            </w:pPr>
            <w:r w:rsidRPr="005F7A99">
              <w:rPr>
                <w:rFonts w:ascii="Times New Roman" w:hAnsi="Times New Roman"/>
                <w:sz w:val="20"/>
                <w:szCs w:val="20"/>
              </w:rPr>
              <w:t>4943</w:t>
            </w:r>
          </w:p>
        </w:tc>
        <w:tc>
          <w:tcPr>
            <w:tcW w:w="483" w:type="pct"/>
            <w:shd w:val="clear" w:color="auto" w:fill="auto"/>
            <w:vAlign w:val="center"/>
          </w:tcPr>
          <w:p w:rsidR="003A4832" w:rsidRPr="005F7A99" w:rsidRDefault="003A4832" w:rsidP="00313DC1">
            <w:pPr>
              <w:pStyle w:val="af2"/>
              <w:ind w:left="-99" w:right="-107"/>
              <w:rPr>
                <w:rFonts w:ascii="Times New Roman" w:hAnsi="Times New Roman"/>
                <w:sz w:val="20"/>
                <w:szCs w:val="20"/>
              </w:rPr>
            </w:pPr>
            <w:r w:rsidRPr="005F7A99">
              <w:rPr>
                <w:rFonts w:ascii="Times New Roman" w:hAnsi="Times New Roman"/>
                <w:sz w:val="20"/>
                <w:szCs w:val="20"/>
              </w:rPr>
              <w:t>4943</w:t>
            </w:r>
          </w:p>
        </w:tc>
        <w:tc>
          <w:tcPr>
            <w:tcW w:w="1054" w:type="pct"/>
            <w:shd w:val="clear" w:color="auto" w:fill="auto"/>
            <w:vAlign w:val="center"/>
          </w:tcPr>
          <w:p w:rsidR="003A4832" w:rsidRPr="005F7A99" w:rsidRDefault="003A4832" w:rsidP="00313DC1">
            <w:pPr>
              <w:pStyle w:val="af2"/>
              <w:ind w:left="-109" w:right="-108"/>
              <w:rPr>
                <w:rFonts w:ascii="Times New Roman" w:hAnsi="Times New Roman"/>
                <w:sz w:val="20"/>
                <w:szCs w:val="20"/>
              </w:rPr>
            </w:pPr>
            <w:r w:rsidRPr="005F7A99">
              <w:rPr>
                <w:rFonts w:ascii="Times New Roman" w:hAnsi="Times New Roman"/>
                <w:sz w:val="20"/>
                <w:szCs w:val="20"/>
              </w:rPr>
              <w:t>-</w:t>
            </w:r>
          </w:p>
        </w:tc>
        <w:tc>
          <w:tcPr>
            <w:tcW w:w="575" w:type="pct"/>
            <w:shd w:val="clear" w:color="auto" w:fill="auto"/>
            <w:vAlign w:val="center"/>
          </w:tcPr>
          <w:p w:rsidR="003A4832" w:rsidRPr="005F7A99" w:rsidRDefault="003A4832"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3A4832" w:rsidRPr="005F7A99" w:rsidRDefault="003A4832" w:rsidP="00313DC1">
            <w:pPr>
              <w:pStyle w:val="af2"/>
              <w:ind w:left="-109" w:right="-172"/>
              <w:rPr>
                <w:rFonts w:ascii="Times New Roman" w:hAnsi="Times New Roman"/>
                <w:sz w:val="20"/>
                <w:szCs w:val="20"/>
              </w:rPr>
            </w:pPr>
            <w:r w:rsidRPr="005F7A99">
              <w:rPr>
                <w:rFonts w:ascii="Times New Roman" w:hAnsi="Times New Roman"/>
                <w:sz w:val="20"/>
                <w:szCs w:val="20"/>
              </w:rPr>
              <w:t>Земли населенных пунктов</w:t>
            </w:r>
          </w:p>
        </w:tc>
      </w:tr>
      <w:tr w:rsidR="003A4832" w:rsidRPr="005F7A99" w:rsidTr="00313DC1">
        <w:trPr>
          <w:jc w:val="center"/>
        </w:trPr>
        <w:tc>
          <w:tcPr>
            <w:tcW w:w="228" w:type="pct"/>
            <w:shd w:val="clear" w:color="auto" w:fill="auto"/>
            <w:vAlign w:val="center"/>
          </w:tcPr>
          <w:p w:rsidR="003A4832" w:rsidRPr="005F7A99" w:rsidRDefault="003A4832" w:rsidP="00B57553">
            <w:pPr>
              <w:pStyle w:val="af2"/>
              <w:rPr>
                <w:rFonts w:ascii="Times New Roman" w:hAnsi="Times New Roman"/>
                <w:sz w:val="20"/>
                <w:szCs w:val="20"/>
              </w:rPr>
            </w:pPr>
            <w:r w:rsidRPr="005F7A99">
              <w:rPr>
                <w:rFonts w:ascii="Times New Roman" w:hAnsi="Times New Roman"/>
                <w:sz w:val="20"/>
                <w:szCs w:val="20"/>
              </w:rPr>
              <w:t>2</w:t>
            </w:r>
            <w:r w:rsidR="00074646">
              <w:rPr>
                <w:rFonts w:ascii="Times New Roman" w:hAnsi="Times New Roman"/>
                <w:sz w:val="20"/>
                <w:szCs w:val="20"/>
              </w:rPr>
              <w:t>*</w:t>
            </w:r>
          </w:p>
        </w:tc>
        <w:tc>
          <w:tcPr>
            <w:tcW w:w="575" w:type="pct"/>
            <w:shd w:val="clear" w:color="auto" w:fill="auto"/>
            <w:vAlign w:val="center"/>
          </w:tcPr>
          <w:p w:rsidR="003A4832" w:rsidRPr="005F7A99" w:rsidRDefault="003A4832" w:rsidP="00313DC1">
            <w:pPr>
              <w:pStyle w:val="af2"/>
              <w:ind w:left="-108" w:right="-109"/>
              <w:rPr>
                <w:rFonts w:ascii="Times New Roman" w:hAnsi="Times New Roman"/>
                <w:sz w:val="20"/>
                <w:szCs w:val="20"/>
              </w:rPr>
            </w:pPr>
            <w:r w:rsidRPr="005F7A99">
              <w:rPr>
                <w:rFonts w:ascii="Times New Roman" w:hAnsi="Times New Roman"/>
                <w:sz w:val="20"/>
                <w:szCs w:val="20"/>
              </w:rPr>
              <w:t>65:08:0000041:4</w:t>
            </w:r>
          </w:p>
        </w:tc>
        <w:tc>
          <w:tcPr>
            <w:tcW w:w="1103" w:type="pct"/>
            <w:shd w:val="clear" w:color="auto" w:fill="auto"/>
            <w:vAlign w:val="center"/>
          </w:tcPr>
          <w:p w:rsidR="003A4832" w:rsidRPr="005F7A99" w:rsidRDefault="003A4832" w:rsidP="00313DC1">
            <w:pPr>
              <w:pStyle w:val="af2"/>
              <w:ind w:left="-107" w:right="-108"/>
              <w:rPr>
                <w:rFonts w:ascii="Times New Roman" w:hAnsi="Times New Roman"/>
                <w:sz w:val="20"/>
                <w:szCs w:val="20"/>
              </w:rPr>
            </w:pPr>
            <w:r w:rsidRPr="005F7A99">
              <w:rPr>
                <w:rFonts w:ascii="Times New Roman" w:hAnsi="Times New Roman"/>
                <w:sz w:val="20"/>
                <w:szCs w:val="20"/>
              </w:rPr>
              <w:t>в административных границах Холмского района</w:t>
            </w:r>
          </w:p>
        </w:tc>
        <w:tc>
          <w:tcPr>
            <w:tcW w:w="428" w:type="pct"/>
            <w:shd w:val="clear" w:color="auto" w:fill="auto"/>
            <w:vAlign w:val="center"/>
          </w:tcPr>
          <w:p w:rsidR="003A4832" w:rsidRPr="005F7A99" w:rsidRDefault="003A4832" w:rsidP="00313DC1">
            <w:pPr>
              <w:pStyle w:val="af2"/>
              <w:ind w:left="-108" w:right="-117"/>
              <w:rPr>
                <w:rFonts w:ascii="Times New Roman" w:hAnsi="Times New Roman"/>
                <w:sz w:val="20"/>
                <w:szCs w:val="20"/>
              </w:rPr>
            </w:pPr>
            <w:r w:rsidRPr="005F7A99">
              <w:rPr>
                <w:rFonts w:ascii="Times New Roman" w:hAnsi="Times New Roman"/>
                <w:sz w:val="20"/>
                <w:szCs w:val="20"/>
              </w:rPr>
              <w:t>13521</w:t>
            </w:r>
          </w:p>
        </w:tc>
        <w:tc>
          <w:tcPr>
            <w:tcW w:w="483" w:type="pct"/>
            <w:shd w:val="clear" w:color="auto" w:fill="auto"/>
            <w:vAlign w:val="center"/>
          </w:tcPr>
          <w:p w:rsidR="003A4832" w:rsidRPr="005F7A99" w:rsidRDefault="003A4832" w:rsidP="00313DC1">
            <w:pPr>
              <w:pStyle w:val="af2"/>
              <w:ind w:left="-99" w:right="-107"/>
              <w:rPr>
                <w:rFonts w:ascii="Times New Roman" w:hAnsi="Times New Roman"/>
                <w:sz w:val="20"/>
                <w:szCs w:val="20"/>
              </w:rPr>
            </w:pPr>
            <w:r w:rsidRPr="005F7A99">
              <w:rPr>
                <w:rFonts w:ascii="Times New Roman" w:hAnsi="Times New Roman"/>
                <w:sz w:val="20"/>
                <w:szCs w:val="20"/>
              </w:rPr>
              <w:t>782</w:t>
            </w:r>
          </w:p>
        </w:tc>
        <w:tc>
          <w:tcPr>
            <w:tcW w:w="1054" w:type="pct"/>
            <w:shd w:val="clear" w:color="auto" w:fill="auto"/>
            <w:vAlign w:val="center"/>
          </w:tcPr>
          <w:p w:rsidR="003A4832" w:rsidRPr="005F7A99" w:rsidRDefault="003A4832" w:rsidP="00313DC1">
            <w:pPr>
              <w:pStyle w:val="af2"/>
              <w:ind w:left="-109" w:right="-108"/>
              <w:rPr>
                <w:rFonts w:ascii="Times New Roman" w:hAnsi="Times New Roman"/>
                <w:sz w:val="20"/>
                <w:szCs w:val="20"/>
              </w:rPr>
            </w:pPr>
            <w:r w:rsidRPr="005F7A99">
              <w:rPr>
                <w:rFonts w:ascii="Times New Roman" w:hAnsi="Times New Roman"/>
                <w:sz w:val="20"/>
                <w:szCs w:val="20"/>
              </w:rPr>
              <w:t>-</w:t>
            </w:r>
          </w:p>
        </w:tc>
        <w:tc>
          <w:tcPr>
            <w:tcW w:w="575" w:type="pct"/>
            <w:shd w:val="clear" w:color="auto" w:fill="auto"/>
            <w:vAlign w:val="center"/>
          </w:tcPr>
          <w:p w:rsidR="003A4832" w:rsidRPr="005F7A99" w:rsidRDefault="003A4832"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3A4832" w:rsidRPr="005F7A99" w:rsidRDefault="00292004" w:rsidP="00313DC1">
            <w:pPr>
              <w:pStyle w:val="af2"/>
              <w:ind w:left="-109" w:right="-172"/>
              <w:rPr>
                <w:rFonts w:ascii="Times New Roman" w:hAnsi="Times New Roman"/>
                <w:sz w:val="20"/>
                <w:szCs w:val="20"/>
              </w:rPr>
            </w:pPr>
            <w:r w:rsidRPr="005F7A99">
              <w:rPr>
                <w:rFonts w:ascii="Times New Roman" w:hAnsi="Times New Roman"/>
                <w:sz w:val="20"/>
                <w:szCs w:val="20"/>
              </w:rPr>
              <w:t>Земли населенных пунктов</w:t>
            </w:r>
          </w:p>
        </w:tc>
      </w:tr>
      <w:tr w:rsidR="003A4832" w:rsidRPr="005F7A99" w:rsidTr="00313DC1">
        <w:trPr>
          <w:jc w:val="center"/>
        </w:trPr>
        <w:tc>
          <w:tcPr>
            <w:tcW w:w="5000" w:type="pct"/>
            <w:gridSpan w:val="8"/>
            <w:shd w:val="clear" w:color="auto" w:fill="auto"/>
            <w:vAlign w:val="center"/>
          </w:tcPr>
          <w:p w:rsidR="003A4832" w:rsidRPr="005F7A99" w:rsidRDefault="003A4832" w:rsidP="00313DC1">
            <w:pPr>
              <w:pStyle w:val="af2"/>
              <w:ind w:left="-108" w:right="-109"/>
              <w:rPr>
                <w:rFonts w:ascii="Times New Roman" w:hAnsi="Times New Roman"/>
                <w:color w:val="000000"/>
                <w:sz w:val="20"/>
                <w:szCs w:val="20"/>
              </w:rPr>
            </w:pPr>
            <w:r w:rsidRPr="005F7A99">
              <w:rPr>
                <w:rFonts w:ascii="Times New Roman" w:hAnsi="Times New Roman"/>
                <w:b/>
                <w:sz w:val="20"/>
                <w:szCs w:val="20"/>
              </w:rPr>
              <w:t>с. Ожидаево</w:t>
            </w:r>
          </w:p>
        </w:tc>
      </w:tr>
      <w:tr w:rsidR="003A4832" w:rsidRPr="005F7A99" w:rsidTr="00313DC1">
        <w:trPr>
          <w:jc w:val="center"/>
        </w:trPr>
        <w:tc>
          <w:tcPr>
            <w:tcW w:w="228" w:type="pct"/>
            <w:shd w:val="clear" w:color="auto" w:fill="auto"/>
            <w:vAlign w:val="center"/>
          </w:tcPr>
          <w:p w:rsidR="003A4832" w:rsidRPr="005F7A99" w:rsidRDefault="003A4832" w:rsidP="00B57553">
            <w:pPr>
              <w:jc w:val="center"/>
              <w:rPr>
                <w:color w:val="000000"/>
                <w:sz w:val="20"/>
                <w:szCs w:val="20"/>
              </w:rPr>
            </w:pPr>
            <w:r w:rsidRPr="005F7A99">
              <w:rPr>
                <w:color w:val="000000"/>
                <w:sz w:val="20"/>
                <w:szCs w:val="20"/>
              </w:rPr>
              <w:t>1</w:t>
            </w:r>
          </w:p>
        </w:tc>
        <w:tc>
          <w:tcPr>
            <w:tcW w:w="575" w:type="pct"/>
            <w:shd w:val="clear" w:color="auto" w:fill="auto"/>
            <w:vAlign w:val="center"/>
          </w:tcPr>
          <w:p w:rsidR="003A4832" w:rsidRPr="005F7A99" w:rsidRDefault="003A4832" w:rsidP="00313DC1">
            <w:pPr>
              <w:pStyle w:val="af2"/>
              <w:ind w:left="-108" w:right="-109"/>
              <w:rPr>
                <w:rFonts w:ascii="Times New Roman" w:hAnsi="Times New Roman"/>
                <w:sz w:val="20"/>
                <w:szCs w:val="20"/>
              </w:rPr>
            </w:pPr>
            <w:r w:rsidRPr="005F7A99">
              <w:rPr>
                <w:rFonts w:ascii="Times New Roman" w:hAnsi="Times New Roman"/>
                <w:sz w:val="20"/>
                <w:szCs w:val="20"/>
              </w:rPr>
              <w:t>Часть земельного участка</w:t>
            </w:r>
          </w:p>
          <w:p w:rsidR="003A4832" w:rsidRPr="005F7A99" w:rsidRDefault="003A4832" w:rsidP="00313DC1">
            <w:pPr>
              <w:pStyle w:val="af2"/>
              <w:ind w:left="-108" w:right="-109"/>
              <w:rPr>
                <w:rFonts w:ascii="Times New Roman" w:hAnsi="Times New Roman"/>
                <w:sz w:val="20"/>
                <w:szCs w:val="20"/>
              </w:rPr>
            </w:pPr>
            <w:r w:rsidRPr="005F7A99">
              <w:rPr>
                <w:rFonts w:ascii="Times New Roman" w:hAnsi="Times New Roman"/>
                <w:sz w:val="20"/>
                <w:szCs w:val="20"/>
              </w:rPr>
              <w:t>65:08:0000042:4</w:t>
            </w:r>
          </w:p>
        </w:tc>
        <w:tc>
          <w:tcPr>
            <w:tcW w:w="1103" w:type="pct"/>
            <w:shd w:val="clear" w:color="auto" w:fill="auto"/>
            <w:vAlign w:val="center"/>
          </w:tcPr>
          <w:p w:rsidR="003A4832" w:rsidRPr="005F7A99" w:rsidRDefault="003A4832" w:rsidP="00313DC1">
            <w:pPr>
              <w:pStyle w:val="af2"/>
              <w:ind w:left="-107" w:right="-108"/>
              <w:rPr>
                <w:rFonts w:ascii="Times New Roman" w:hAnsi="Times New Roman"/>
                <w:sz w:val="20"/>
                <w:szCs w:val="20"/>
              </w:rPr>
            </w:pPr>
            <w:r w:rsidRPr="005F7A99">
              <w:rPr>
                <w:rFonts w:ascii="Times New Roman" w:hAnsi="Times New Roman"/>
                <w:sz w:val="20"/>
                <w:szCs w:val="20"/>
              </w:rPr>
              <w:t>-</w:t>
            </w:r>
          </w:p>
        </w:tc>
        <w:tc>
          <w:tcPr>
            <w:tcW w:w="428" w:type="pct"/>
            <w:shd w:val="clear" w:color="auto" w:fill="auto"/>
            <w:vAlign w:val="center"/>
          </w:tcPr>
          <w:p w:rsidR="003A4832" w:rsidRPr="005F7A99" w:rsidRDefault="003A4832" w:rsidP="00313DC1">
            <w:pPr>
              <w:pStyle w:val="af2"/>
              <w:ind w:left="-108" w:right="-117"/>
              <w:rPr>
                <w:rFonts w:ascii="Times New Roman" w:hAnsi="Times New Roman"/>
                <w:sz w:val="20"/>
                <w:szCs w:val="20"/>
              </w:rPr>
            </w:pPr>
            <w:r w:rsidRPr="005F7A99">
              <w:rPr>
                <w:rFonts w:ascii="Times New Roman" w:hAnsi="Times New Roman"/>
                <w:sz w:val="20"/>
                <w:szCs w:val="20"/>
              </w:rPr>
              <w:t>64154</w:t>
            </w:r>
          </w:p>
        </w:tc>
        <w:tc>
          <w:tcPr>
            <w:tcW w:w="483" w:type="pct"/>
            <w:shd w:val="clear" w:color="auto" w:fill="auto"/>
            <w:vAlign w:val="center"/>
          </w:tcPr>
          <w:p w:rsidR="003A4832" w:rsidRPr="005F7A99" w:rsidRDefault="003A4832" w:rsidP="00313DC1">
            <w:pPr>
              <w:pStyle w:val="af2"/>
              <w:ind w:left="-99" w:right="-107"/>
              <w:rPr>
                <w:rFonts w:ascii="Times New Roman" w:hAnsi="Times New Roman"/>
                <w:sz w:val="20"/>
                <w:szCs w:val="20"/>
              </w:rPr>
            </w:pPr>
            <w:r w:rsidRPr="005F7A99">
              <w:rPr>
                <w:rFonts w:ascii="Times New Roman" w:hAnsi="Times New Roman"/>
                <w:sz w:val="20"/>
                <w:szCs w:val="20"/>
              </w:rPr>
              <w:t>23575</w:t>
            </w:r>
          </w:p>
        </w:tc>
        <w:tc>
          <w:tcPr>
            <w:tcW w:w="1054" w:type="pct"/>
            <w:shd w:val="clear" w:color="auto" w:fill="auto"/>
            <w:vAlign w:val="center"/>
          </w:tcPr>
          <w:p w:rsidR="003A4832" w:rsidRPr="005F7A99" w:rsidRDefault="003A4832" w:rsidP="00313DC1">
            <w:pPr>
              <w:pStyle w:val="af2"/>
              <w:ind w:left="-109" w:right="-108"/>
              <w:rPr>
                <w:rFonts w:ascii="Times New Roman" w:hAnsi="Times New Roman"/>
                <w:sz w:val="20"/>
                <w:szCs w:val="20"/>
              </w:rPr>
            </w:pPr>
            <w:r w:rsidRPr="005F7A99">
              <w:rPr>
                <w:rFonts w:ascii="Times New Roman" w:hAnsi="Times New Roman"/>
                <w:sz w:val="20"/>
                <w:szCs w:val="20"/>
              </w:rPr>
              <w:t>-</w:t>
            </w:r>
          </w:p>
        </w:tc>
        <w:tc>
          <w:tcPr>
            <w:tcW w:w="575" w:type="pct"/>
            <w:shd w:val="clear" w:color="auto" w:fill="auto"/>
            <w:vAlign w:val="center"/>
          </w:tcPr>
          <w:p w:rsidR="003A4832" w:rsidRPr="005F7A99" w:rsidRDefault="003A4832"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3A4832" w:rsidRPr="005F7A99" w:rsidRDefault="00292004" w:rsidP="00313DC1">
            <w:pPr>
              <w:pStyle w:val="af2"/>
              <w:ind w:left="-109" w:right="-172"/>
              <w:rPr>
                <w:rFonts w:ascii="Times New Roman" w:hAnsi="Times New Roman"/>
                <w:sz w:val="20"/>
                <w:szCs w:val="20"/>
              </w:rPr>
            </w:pPr>
            <w:r w:rsidRPr="00292004">
              <w:rPr>
                <w:rFonts w:ascii="Times New Roman" w:hAnsi="Times New Roman"/>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3A4832" w:rsidRPr="005F7A99" w:rsidTr="00313DC1">
        <w:trPr>
          <w:jc w:val="center"/>
        </w:trPr>
        <w:tc>
          <w:tcPr>
            <w:tcW w:w="228" w:type="pct"/>
            <w:shd w:val="clear" w:color="auto" w:fill="auto"/>
            <w:vAlign w:val="center"/>
          </w:tcPr>
          <w:p w:rsidR="003A4832" w:rsidRPr="005F7A99" w:rsidRDefault="003A4832" w:rsidP="00313DC1">
            <w:pPr>
              <w:jc w:val="center"/>
              <w:rPr>
                <w:color w:val="000000"/>
                <w:sz w:val="20"/>
                <w:szCs w:val="20"/>
              </w:rPr>
            </w:pPr>
            <w:r w:rsidRPr="005F7A99">
              <w:rPr>
                <w:color w:val="000000"/>
                <w:sz w:val="20"/>
                <w:szCs w:val="20"/>
              </w:rPr>
              <w:t>2</w:t>
            </w:r>
          </w:p>
        </w:tc>
        <w:tc>
          <w:tcPr>
            <w:tcW w:w="575" w:type="pct"/>
            <w:shd w:val="clear" w:color="auto" w:fill="auto"/>
            <w:vAlign w:val="center"/>
          </w:tcPr>
          <w:p w:rsidR="003A4832" w:rsidRPr="005F7A99" w:rsidRDefault="003A4832" w:rsidP="00313DC1">
            <w:pPr>
              <w:pStyle w:val="af2"/>
              <w:ind w:left="-108" w:right="-109"/>
              <w:rPr>
                <w:rFonts w:ascii="Times New Roman" w:hAnsi="Times New Roman"/>
                <w:sz w:val="20"/>
                <w:szCs w:val="20"/>
              </w:rPr>
            </w:pPr>
            <w:r w:rsidRPr="005F7A99">
              <w:rPr>
                <w:rFonts w:ascii="Times New Roman" w:hAnsi="Times New Roman"/>
                <w:sz w:val="20"/>
                <w:szCs w:val="20"/>
              </w:rPr>
              <w:t>65:08:0000037:557</w:t>
            </w:r>
          </w:p>
        </w:tc>
        <w:tc>
          <w:tcPr>
            <w:tcW w:w="1103" w:type="pct"/>
            <w:shd w:val="clear" w:color="auto" w:fill="auto"/>
            <w:vAlign w:val="center"/>
          </w:tcPr>
          <w:p w:rsidR="003A4832" w:rsidRPr="005F7A99" w:rsidRDefault="003A4832"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с Ожидаево</w:t>
            </w:r>
          </w:p>
        </w:tc>
        <w:tc>
          <w:tcPr>
            <w:tcW w:w="428" w:type="pct"/>
            <w:shd w:val="clear" w:color="auto" w:fill="auto"/>
            <w:vAlign w:val="center"/>
          </w:tcPr>
          <w:p w:rsidR="003A4832" w:rsidRPr="005F7A99" w:rsidRDefault="003A4832" w:rsidP="00313DC1">
            <w:pPr>
              <w:pStyle w:val="af2"/>
              <w:ind w:left="-108" w:right="-117"/>
              <w:rPr>
                <w:rFonts w:ascii="Times New Roman" w:hAnsi="Times New Roman"/>
                <w:sz w:val="20"/>
                <w:szCs w:val="20"/>
              </w:rPr>
            </w:pPr>
            <w:r w:rsidRPr="005F7A99">
              <w:rPr>
                <w:rFonts w:ascii="Times New Roman" w:hAnsi="Times New Roman"/>
                <w:sz w:val="20"/>
                <w:szCs w:val="20"/>
              </w:rPr>
              <w:t>2833</w:t>
            </w:r>
          </w:p>
        </w:tc>
        <w:tc>
          <w:tcPr>
            <w:tcW w:w="483" w:type="pct"/>
            <w:shd w:val="clear" w:color="auto" w:fill="auto"/>
            <w:vAlign w:val="center"/>
          </w:tcPr>
          <w:p w:rsidR="003A4832" w:rsidRPr="005F7A99" w:rsidRDefault="003A4832" w:rsidP="00313DC1">
            <w:pPr>
              <w:pStyle w:val="af2"/>
              <w:ind w:left="-99" w:right="-107"/>
              <w:rPr>
                <w:rFonts w:ascii="Times New Roman" w:hAnsi="Times New Roman"/>
                <w:sz w:val="20"/>
                <w:szCs w:val="20"/>
              </w:rPr>
            </w:pPr>
            <w:r w:rsidRPr="005F7A99">
              <w:rPr>
                <w:rFonts w:ascii="Times New Roman" w:hAnsi="Times New Roman"/>
                <w:sz w:val="20"/>
                <w:szCs w:val="20"/>
              </w:rPr>
              <w:t>2202</w:t>
            </w:r>
          </w:p>
        </w:tc>
        <w:tc>
          <w:tcPr>
            <w:tcW w:w="1054" w:type="pct"/>
            <w:shd w:val="clear" w:color="auto" w:fill="auto"/>
            <w:vAlign w:val="center"/>
          </w:tcPr>
          <w:p w:rsidR="003A4832" w:rsidRPr="005F7A99" w:rsidRDefault="003A4832" w:rsidP="00313DC1">
            <w:pPr>
              <w:pStyle w:val="af2"/>
              <w:ind w:left="-109" w:right="-108"/>
              <w:rPr>
                <w:rFonts w:ascii="Times New Roman" w:hAnsi="Times New Roman"/>
                <w:sz w:val="20"/>
                <w:szCs w:val="20"/>
              </w:rPr>
            </w:pPr>
            <w:r w:rsidRPr="005F7A99">
              <w:rPr>
                <w:rFonts w:ascii="Times New Roman" w:hAnsi="Times New Roman"/>
                <w:sz w:val="20"/>
                <w:szCs w:val="20"/>
              </w:rPr>
              <w:t>-</w:t>
            </w:r>
          </w:p>
        </w:tc>
        <w:tc>
          <w:tcPr>
            <w:tcW w:w="575" w:type="pct"/>
            <w:shd w:val="clear" w:color="auto" w:fill="auto"/>
            <w:vAlign w:val="center"/>
          </w:tcPr>
          <w:p w:rsidR="003A4832" w:rsidRPr="005F7A99" w:rsidRDefault="003A4832"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3A4832" w:rsidRPr="005F7A99" w:rsidRDefault="003A4832" w:rsidP="00313DC1">
            <w:pPr>
              <w:pStyle w:val="af2"/>
              <w:ind w:left="-109" w:right="-172"/>
              <w:rPr>
                <w:rFonts w:ascii="Times New Roman" w:hAnsi="Times New Roman"/>
                <w:sz w:val="20"/>
                <w:szCs w:val="20"/>
              </w:rPr>
            </w:pPr>
            <w:r w:rsidRPr="005F7A99">
              <w:rPr>
                <w:rFonts w:ascii="Times New Roman" w:hAnsi="Times New Roman"/>
                <w:sz w:val="20"/>
                <w:szCs w:val="20"/>
              </w:rPr>
              <w:t>Земли населенных пунктов</w:t>
            </w:r>
          </w:p>
        </w:tc>
      </w:tr>
      <w:tr w:rsidR="003A4832" w:rsidRPr="005F7A99" w:rsidTr="00313DC1">
        <w:trPr>
          <w:jc w:val="center"/>
        </w:trPr>
        <w:tc>
          <w:tcPr>
            <w:tcW w:w="228" w:type="pct"/>
            <w:shd w:val="clear" w:color="auto" w:fill="auto"/>
            <w:vAlign w:val="center"/>
          </w:tcPr>
          <w:p w:rsidR="003A4832" w:rsidRPr="005F7A99" w:rsidRDefault="003A4832" w:rsidP="00313DC1">
            <w:pPr>
              <w:jc w:val="center"/>
              <w:rPr>
                <w:color w:val="000000"/>
                <w:sz w:val="20"/>
                <w:szCs w:val="20"/>
              </w:rPr>
            </w:pPr>
            <w:r w:rsidRPr="005F7A99">
              <w:rPr>
                <w:color w:val="000000"/>
                <w:sz w:val="20"/>
                <w:szCs w:val="20"/>
              </w:rPr>
              <w:t>3</w:t>
            </w:r>
          </w:p>
        </w:tc>
        <w:tc>
          <w:tcPr>
            <w:tcW w:w="575" w:type="pct"/>
            <w:shd w:val="clear" w:color="auto" w:fill="auto"/>
            <w:vAlign w:val="center"/>
          </w:tcPr>
          <w:p w:rsidR="003A4832" w:rsidRPr="005F7A99" w:rsidRDefault="003A4832" w:rsidP="00313DC1">
            <w:pPr>
              <w:pStyle w:val="af2"/>
              <w:ind w:left="-108" w:right="-109"/>
              <w:rPr>
                <w:rFonts w:ascii="Times New Roman" w:hAnsi="Times New Roman"/>
                <w:sz w:val="20"/>
                <w:szCs w:val="20"/>
              </w:rPr>
            </w:pPr>
            <w:r w:rsidRPr="005F7A99">
              <w:rPr>
                <w:rFonts w:ascii="Times New Roman" w:hAnsi="Times New Roman"/>
                <w:sz w:val="20"/>
                <w:szCs w:val="20"/>
              </w:rPr>
              <w:t>65:08:0000042:19</w:t>
            </w:r>
          </w:p>
        </w:tc>
        <w:tc>
          <w:tcPr>
            <w:tcW w:w="1103" w:type="pct"/>
            <w:shd w:val="clear" w:color="auto" w:fill="auto"/>
            <w:vAlign w:val="center"/>
          </w:tcPr>
          <w:p w:rsidR="003A4832" w:rsidRPr="005F7A99" w:rsidRDefault="003A4832"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w:t>
            </w:r>
          </w:p>
        </w:tc>
        <w:tc>
          <w:tcPr>
            <w:tcW w:w="428" w:type="pct"/>
            <w:shd w:val="clear" w:color="auto" w:fill="auto"/>
            <w:vAlign w:val="center"/>
          </w:tcPr>
          <w:p w:rsidR="003A4832" w:rsidRPr="005F7A99" w:rsidRDefault="003A4832" w:rsidP="00313DC1">
            <w:pPr>
              <w:pStyle w:val="af2"/>
              <w:ind w:left="-108" w:right="-117"/>
              <w:rPr>
                <w:rFonts w:ascii="Times New Roman" w:hAnsi="Times New Roman"/>
                <w:sz w:val="20"/>
                <w:szCs w:val="20"/>
              </w:rPr>
            </w:pPr>
            <w:r w:rsidRPr="005F7A99">
              <w:rPr>
                <w:rFonts w:ascii="Times New Roman" w:hAnsi="Times New Roman"/>
                <w:sz w:val="20"/>
                <w:szCs w:val="20"/>
              </w:rPr>
              <w:t>4863</w:t>
            </w:r>
          </w:p>
        </w:tc>
        <w:tc>
          <w:tcPr>
            <w:tcW w:w="483" w:type="pct"/>
            <w:shd w:val="clear" w:color="auto" w:fill="auto"/>
            <w:vAlign w:val="center"/>
          </w:tcPr>
          <w:p w:rsidR="003A4832" w:rsidRPr="005F7A99" w:rsidRDefault="003A4832" w:rsidP="00313DC1">
            <w:pPr>
              <w:pStyle w:val="af2"/>
              <w:ind w:left="-99" w:right="-107"/>
              <w:rPr>
                <w:rFonts w:ascii="Times New Roman" w:hAnsi="Times New Roman"/>
                <w:sz w:val="20"/>
                <w:szCs w:val="20"/>
              </w:rPr>
            </w:pPr>
            <w:r w:rsidRPr="005F7A99">
              <w:rPr>
                <w:rFonts w:ascii="Times New Roman" w:hAnsi="Times New Roman"/>
                <w:sz w:val="20"/>
                <w:szCs w:val="20"/>
              </w:rPr>
              <w:t>4863</w:t>
            </w:r>
          </w:p>
        </w:tc>
        <w:tc>
          <w:tcPr>
            <w:tcW w:w="1054" w:type="pct"/>
            <w:shd w:val="clear" w:color="auto" w:fill="auto"/>
            <w:vAlign w:val="center"/>
          </w:tcPr>
          <w:p w:rsidR="003A4832" w:rsidRPr="005F7A99" w:rsidRDefault="003A4832" w:rsidP="00313DC1">
            <w:pPr>
              <w:pStyle w:val="af2"/>
              <w:ind w:left="-109" w:right="-108"/>
              <w:rPr>
                <w:rFonts w:ascii="Times New Roman" w:hAnsi="Times New Roman"/>
                <w:sz w:val="20"/>
                <w:szCs w:val="20"/>
              </w:rPr>
            </w:pPr>
            <w:r w:rsidRPr="005F7A99">
              <w:rPr>
                <w:rFonts w:ascii="Times New Roman" w:hAnsi="Times New Roman"/>
                <w:sz w:val="20"/>
                <w:szCs w:val="20"/>
              </w:rPr>
              <w:t>-</w:t>
            </w:r>
          </w:p>
        </w:tc>
        <w:tc>
          <w:tcPr>
            <w:tcW w:w="575" w:type="pct"/>
            <w:shd w:val="clear" w:color="auto" w:fill="auto"/>
            <w:vAlign w:val="center"/>
          </w:tcPr>
          <w:p w:rsidR="003A4832" w:rsidRPr="005F7A99" w:rsidRDefault="003A4832"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3A4832" w:rsidRPr="005F7A99" w:rsidRDefault="003A4832" w:rsidP="00313DC1">
            <w:pPr>
              <w:pStyle w:val="af2"/>
              <w:ind w:left="-109" w:right="-172"/>
              <w:rPr>
                <w:rFonts w:ascii="Times New Roman" w:hAnsi="Times New Roman"/>
                <w:sz w:val="20"/>
                <w:szCs w:val="20"/>
              </w:rPr>
            </w:pPr>
            <w:r w:rsidRPr="005F7A99">
              <w:rPr>
                <w:rFonts w:ascii="Times New Roman" w:hAnsi="Times New Roman"/>
                <w:sz w:val="20"/>
                <w:szCs w:val="20"/>
              </w:rPr>
              <w:t>Земли населенных пунктов</w:t>
            </w:r>
          </w:p>
        </w:tc>
      </w:tr>
      <w:tr w:rsidR="003A4832" w:rsidRPr="005F7A99" w:rsidTr="00313DC1">
        <w:trPr>
          <w:jc w:val="center"/>
        </w:trPr>
        <w:tc>
          <w:tcPr>
            <w:tcW w:w="228" w:type="pct"/>
            <w:shd w:val="clear" w:color="auto" w:fill="auto"/>
            <w:vAlign w:val="center"/>
          </w:tcPr>
          <w:p w:rsidR="003A4832" w:rsidRPr="005F7A99" w:rsidRDefault="003A4832" w:rsidP="00313DC1">
            <w:pPr>
              <w:jc w:val="center"/>
              <w:rPr>
                <w:color w:val="000000"/>
                <w:sz w:val="20"/>
                <w:szCs w:val="20"/>
              </w:rPr>
            </w:pPr>
            <w:r w:rsidRPr="005F7A99">
              <w:rPr>
                <w:color w:val="000000"/>
                <w:sz w:val="20"/>
                <w:szCs w:val="20"/>
              </w:rPr>
              <w:t>4</w:t>
            </w:r>
          </w:p>
        </w:tc>
        <w:tc>
          <w:tcPr>
            <w:tcW w:w="575" w:type="pct"/>
            <w:shd w:val="clear" w:color="auto" w:fill="auto"/>
            <w:vAlign w:val="center"/>
          </w:tcPr>
          <w:p w:rsidR="003A4832" w:rsidRPr="005F7A99" w:rsidRDefault="003A4832" w:rsidP="00313DC1">
            <w:pPr>
              <w:pStyle w:val="af2"/>
              <w:ind w:left="-108" w:right="-109"/>
              <w:rPr>
                <w:rFonts w:ascii="Times New Roman" w:hAnsi="Times New Roman"/>
                <w:sz w:val="20"/>
                <w:szCs w:val="20"/>
              </w:rPr>
            </w:pPr>
            <w:r w:rsidRPr="005F7A99">
              <w:rPr>
                <w:rFonts w:ascii="Times New Roman" w:hAnsi="Times New Roman"/>
                <w:sz w:val="20"/>
                <w:szCs w:val="20"/>
              </w:rPr>
              <w:t>65:08:0000000:554</w:t>
            </w:r>
          </w:p>
        </w:tc>
        <w:tc>
          <w:tcPr>
            <w:tcW w:w="1103" w:type="pct"/>
            <w:shd w:val="clear" w:color="auto" w:fill="auto"/>
            <w:vAlign w:val="center"/>
          </w:tcPr>
          <w:p w:rsidR="003A4832" w:rsidRPr="005F7A99" w:rsidRDefault="003A4832"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w:t>
            </w:r>
          </w:p>
        </w:tc>
        <w:tc>
          <w:tcPr>
            <w:tcW w:w="428" w:type="pct"/>
            <w:shd w:val="clear" w:color="auto" w:fill="auto"/>
            <w:vAlign w:val="center"/>
          </w:tcPr>
          <w:p w:rsidR="003A4832" w:rsidRPr="005F7A99" w:rsidRDefault="003A4832" w:rsidP="00313DC1">
            <w:pPr>
              <w:pStyle w:val="af2"/>
              <w:ind w:left="-108" w:right="-117"/>
              <w:rPr>
                <w:rFonts w:ascii="Times New Roman" w:hAnsi="Times New Roman"/>
                <w:sz w:val="20"/>
                <w:szCs w:val="20"/>
              </w:rPr>
            </w:pPr>
            <w:r w:rsidRPr="005F7A99">
              <w:rPr>
                <w:rFonts w:ascii="Times New Roman" w:hAnsi="Times New Roman"/>
                <w:sz w:val="20"/>
                <w:szCs w:val="20"/>
              </w:rPr>
              <w:t>3843</w:t>
            </w:r>
          </w:p>
        </w:tc>
        <w:tc>
          <w:tcPr>
            <w:tcW w:w="483" w:type="pct"/>
            <w:shd w:val="clear" w:color="auto" w:fill="auto"/>
            <w:vAlign w:val="center"/>
          </w:tcPr>
          <w:p w:rsidR="003A4832" w:rsidRPr="005F7A99" w:rsidRDefault="003A4832" w:rsidP="00313DC1">
            <w:pPr>
              <w:pStyle w:val="af2"/>
              <w:ind w:left="-99" w:right="-107"/>
              <w:rPr>
                <w:rFonts w:ascii="Times New Roman" w:hAnsi="Times New Roman"/>
                <w:sz w:val="20"/>
                <w:szCs w:val="20"/>
              </w:rPr>
            </w:pPr>
            <w:r w:rsidRPr="005F7A99">
              <w:rPr>
                <w:rFonts w:ascii="Times New Roman" w:hAnsi="Times New Roman"/>
                <w:sz w:val="20"/>
                <w:szCs w:val="20"/>
              </w:rPr>
              <w:t>3843</w:t>
            </w:r>
          </w:p>
        </w:tc>
        <w:tc>
          <w:tcPr>
            <w:tcW w:w="1054" w:type="pct"/>
            <w:shd w:val="clear" w:color="auto" w:fill="auto"/>
            <w:vAlign w:val="center"/>
          </w:tcPr>
          <w:p w:rsidR="003A4832" w:rsidRPr="005F7A99" w:rsidRDefault="003A4832" w:rsidP="00313DC1">
            <w:pPr>
              <w:pStyle w:val="af2"/>
              <w:ind w:left="-109" w:right="-108"/>
              <w:rPr>
                <w:rFonts w:ascii="Times New Roman" w:hAnsi="Times New Roman"/>
                <w:sz w:val="20"/>
                <w:szCs w:val="20"/>
              </w:rPr>
            </w:pPr>
            <w:r w:rsidRPr="005F7A99">
              <w:rPr>
                <w:rFonts w:ascii="Times New Roman" w:hAnsi="Times New Roman"/>
                <w:sz w:val="20"/>
                <w:szCs w:val="20"/>
              </w:rPr>
              <w:t>Сельскохозяйственные угодья (пашни, сенокосы, луга, пастбища, сады, огороды)</w:t>
            </w:r>
          </w:p>
        </w:tc>
        <w:tc>
          <w:tcPr>
            <w:tcW w:w="575" w:type="pct"/>
            <w:shd w:val="clear" w:color="auto" w:fill="auto"/>
            <w:vAlign w:val="center"/>
          </w:tcPr>
          <w:p w:rsidR="003A4832" w:rsidRPr="005F7A99" w:rsidRDefault="003A4832"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3A4832" w:rsidRPr="005F7A99" w:rsidRDefault="003A4832" w:rsidP="00313DC1">
            <w:pPr>
              <w:pStyle w:val="af2"/>
              <w:ind w:left="-109" w:right="-172"/>
              <w:rPr>
                <w:rFonts w:ascii="Times New Roman" w:hAnsi="Times New Roman"/>
                <w:sz w:val="20"/>
                <w:szCs w:val="20"/>
              </w:rPr>
            </w:pPr>
            <w:r w:rsidRPr="005F7A99">
              <w:rPr>
                <w:rFonts w:ascii="Times New Roman" w:hAnsi="Times New Roman"/>
                <w:sz w:val="20"/>
                <w:szCs w:val="20"/>
              </w:rPr>
              <w:t>Земли населенных пунктов</w:t>
            </w:r>
          </w:p>
        </w:tc>
      </w:tr>
      <w:tr w:rsidR="003A4832" w:rsidRPr="005F7A99" w:rsidTr="00313DC1">
        <w:trPr>
          <w:jc w:val="center"/>
        </w:trPr>
        <w:tc>
          <w:tcPr>
            <w:tcW w:w="228" w:type="pct"/>
            <w:shd w:val="clear" w:color="auto" w:fill="auto"/>
            <w:vAlign w:val="center"/>
          </w:tcPr>
          <w:p w:rsidR="003A4832" w:rsidRPr="005F7A99" w:rsidRDefault="00EC1F07" w:rsidP="00B57553">
            <w:pPr>
              <w:jc w:val="center"/>
              <w:rPr>
                <w:color w:val="000000"/>
                <w:sz w:val="20"/>
                <w:szCs w:val="20"/>
              </w:rPr>
            </w:pPr>
            <w:r w:rsidRPr="005F7A99">
              <w:rPr>
                <w:color w:val="000000"/>
                <w:sz w:val="20"/>
                <w:szCs w:val="20"/>
              </w:rPr>
              <w:t>5</w:t>
            </w:r>
          </w:p>
        </w:tc>
        <w:tc>
          <w:tcPr>
            <w:tcW w:w="575" w:type="pct"/>
            <w:shd w:val="clear" w:color="auto" w:fill="auto"/>
            <w:vAlign w:val="center"/>
          </w:tcPr>
          <w:p w:rsidR="003A4832" w:rsidRPr="005F7A99" w:rsidRDefault="003A4832" w:rsidP="00313DC1">
            <w:pPr>
              <w:pStyle w:val="af2"/>
              <w:ind w:left="-108" w:right="-109"/>
              <w:rPr>
                <w:rFonts w:ascii="Times New Roman" w:hAnsi="Times New Roman"/>
                <w:sz w:val="20"/>
                <w:szCs w:val="20"/>
              </w:rPr>
            </w:pPr>
            <w:r w:rsidRPr="005F7A99">
              <w:rPr>
                <w:rFonts w:ascii="Times New Roman" w:hAnsi="Times New Roman"/>
                <w:sz w:val="20"/>
                <w:szCs w:val="20"/>
              </w:rPr>
              <w:t>65:08:0000045:4</w:t>
            </w:r>
          </w:p>
        </w:tc>
        <w:tc>
          <w:tcPr>
            <w:tcW w:w="1103" w:type="pct"/>
            <w:shd w:val="clear" w:color="auto" w:fill="auto"/>
            <w:vAlign w:val="center"/>
          </w:tcPr>
          <w:p w:rsidR="003A4832" w:rsidRPr="005F7A99" w:rsidRDefault="003A4832" w:rsidP="00313DC1">
            <w:pPr>
              <w:pStyle w:val="af2"/>
              <w:ind w:left="-107" w:right="-108"/>
              <w:rPr>
                <w:rFonts w:ascii="Times New Roman" w:hAnsi="Times New Roman"/>
                <w:sz w:val="20"/>
                <w:szCs w:val="20"/>
              </w:rPr>
            </w:pPr>
            <w:r w:rsidRPr="005F7A99">
              <w:rPr>
                <w:rFonts w:ascii="Times New Roman" w:hAnsi="Times New Roman"/>
                <w:sz w:val="20"/>
                <w:szCs w:val="20"/>
              </w:rPr>
              <w:t>территория Холмского административного района</w:t>
            </w:r>
          </w:p>
        </w:tc>
        <w:tc>
          <w:tcPr>
            <w:tcW w:w="428" w:type="pct"/>
            <w:shd w:val="clear" w:color="auto" w:fill="auto"/>
            <w:vAlign w:val="center"/>
          </w:tcPr>
          <w:p w:rsidR="003A4832" w:rsidRPr="005F7A99" w:rsidRDefault="003A4832" w:rsidP="00313DC1">
            <w:pPr>
              <w:pStyle w:val="af2"/>
              <w:ind w:left="-108" w:right="-117"/>
              <w:rPr>
                <w:rFonts w:ascii="Times New Roman" w:hAnsi="Times New Roman"/>
                <w:sz w:val="20"/>
                <w:szCs w:val="20"/>
              </w:rPr>
            </w:pPr>
            <w:r w:rsidRPr="005F7A99">
              <w:rPr>
                <w:rFonts w:ascii="Times New Roman" w:hAnsi="Times New Roman"/>
                <w:sz w:val="20"/>
                <w:szCs w:val="20"/>
              </w:rPr>
              <w:t>34367</w:t>
            </w:r>
          </w:p>
        </w:tc>
        <w:tc>
          <w:tcPr>
            <w:tcW w:w="483" w:type="pct"/>
            <w:shd w:val="clear" w:color="auto" w:fill="auto"/>
            <w:vAlign w:val="center"/>
          </w:tcPr>
          <w:p w:rsidR="003A4832" w:rsidRPr="005F7A99" w:rsidRDefault="003A4832" w:rsidP="00313DC1">
            <w:pPr>
              <w:pStyle w:val="af2"/>
              <w:ind w:left="-99" w:right="-107"/>
              <w:rPr>
                <w:rFonts w:ascii="Times New Roman" w:hAnsi="Times New Roman"/>
                <w:sz w:val="20"/>
                <w:szCs w:val="20"/>
              </w:rPr>
            </w:pPr>
            <w:r w:rsidRPr="005F7A99">
              <w:rPr>
                <w:rFonts w:ascii="Times New Roman" w:hAnsi="Times New Roman"/>
                <w:sz w:val="20"/>
                <w:szCs w:val="20"/>
              </w:rPr>
              <w:t>2341</w:t>
            </w:r>
          </w:p>
        </w:tc>
        <w:tc>
          <w:tcPr>
            <w:tcW w:w="1054" w:type="pct"/>
            <w:shd w:val="clear" w:color="auto" w:fill="auto"/>
            <w:vAlign w:val="center"/>
          </w:tcPr>
          <w:p w:rsidR="003A4832" w:rsidRPr="005F7A99" w:rsidRDefault="003A4832" w:rsidP="00313DC1">
            <w:pPr>
              <w:pStyle w:val="af2"/>
              <w:ind w:left="-109" w:right="-108"/>
              <w:rPr>
                <w:rFonts w:ascii="Times New Roman" w:hAnsi="Times New Roman"/>
                <w:sz w:val="20"/>
                <w:szCs w:val="20"/>
              </w:rPr>
            </w:pPr>
            <w:r w:rsidRPr="005F7A99">
              <w:rPr>
                <w:rFonts w:ascii="Times New Roman" w:hAnsi="Times New Roman"/>
                <w:sz w:val="20"/>
                <w:szCs w:val="20"/>
              </w:rPr>
              <w:t>-</w:t>
            </w:r>
          </w:p>
        </w:tc>
        <w:tc>
          <w:tcPr>
            <w:tcW w:w="575" w:type="pct"/>
            <w:shd w:val="clear" w:color="auto" w:fill="auto"/>
            <w:vAlign w:val="center"/>
          </w:tcPr>
          <w:p w:rsidR="003A4832" w:rsidRPr="005F7A99" w:rsidRDefault="003A4832"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3A4832" w:rsidRPr="005F7A99" w:rsidRDefault="00292004" w:rsidP="00313DC1">
            <w:pPr>
              <w:pStyle w:val="af2"/>
              <w:ind w:left="-109" w:right="-172"/>
              <w:rPr>
                <w:rFonts w:ascii="Times New Roman" w:hAnsi="Times New Roman"/>
                <w:sz w:val="20"/>
                <w:szCs w:val="20"/>
              </w:rPr>
            </w:pPr>
            <w:r w:rsidRPr="00292004">
              <w:rPr>
                <w:rFonts w:ascii="Times New Roman" w:hAnsi="Times New Roman"/>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3A4832" w:rsidRPr="005F7A99" w:rsidTr="00313DC1">
        <w:trPr>
          <w:jc w:val="center"/>
        </w:trPr>
        <w:tc>
          <w:tcPr>
            <w:tcW w:w="228" w:type="pct"/>
            <w:shd w:val="clear" w:color="auto" w:fill="auto"/>
            <w:vAlign w:val="center"/>
          </w:tcPr>
          <w:p w:rsidR="003A4832" w:rsidRPr="005F7A99" w:rsidRDefault="00EC1F07" w:rsidP="00B57553">
            <w:pPr>
              <w:jc w:val="center"/>
              <w:rPr>
                <w:color w:val="000000"/>
                <w:sz w:val="20"/>
                <w:szCs w:val="20"/>
              </w:rPr>
            </w:pPr>
            <w:r w:rsidRPr="005F7A99">
              <w:rPr>
                <w:color w:val="000000"/>
                <w:sz w:val="20"/>
                <w:szCs w:val="20"/>
              </w:rPr>
              <w:t>6</w:t>
            </w:r>
          </w:p>
        </w:tc>
        <w:tc>
          <w:tcPr>
            <w:tcW w:w="575" w:type="pct"/>
            <w:shd w:val="clear" w:color="auto" w:fill="auto"/>
            <w:vAlign w:val="center"/>
          </w:tcPr>
          <w:p w:rsidR="003A4832" w:rsidRPr="005F7A99" w:rsidRDefault="003A4832" w:rsidP="00313DC1">
            <w:pPr>
              <w:pStyle w:val="af2"/>
              <w:ind w:left="-108" w:right="-109"/>
              <w:rPr>
                <w:rFonts w:ascii="Times New Roman" w:hAnsi="Times New Roman"/>
                <w:sz w:val="20"/>
                <w:szCs w:val="20"/>
              </w:rPr>
            </w:pPr>
            <w:r w:rsidRPr="005F7A99">
              <w:rPr>
                <w:rFonts w:ascii="Times New Roman" w:hAnsi="Times New Roman"/>
                <w:sz w:val="20"/>
                <w:szCs w:val="20"/>
              </w:rPr>
              <w:t>65:08:0000042:5</w:t>
            </w:r>
          </w:p>
        </w:tc>
        <w:tc>
          <w:tcPr>
            <w:tcW w:w="1103" w:type="pct"/>
            <w:shd w:val="clear" w:color="auto" w:fill="auto"/>
            <w:vAlign w:val="center"/>
          </w:tcPr>
          <w:p w:rsidR="003A4832" w:rsidRPr="005F7A99" w:rsidRDefault="003A4832" w:rsidP="00313DC1">
            <w:pPr>
              <w:pStyle w:val="af2"/>
              <w:ind w:left="-107" w:right="-108"/>
              <w:rPr>
                <w:rFonts w:ascii="Times New Roman" w:hAnsi="Times New Roman"/>
                <w:sz w:val="20"/>
                <w:szCs w:val="20"/>
              </w:rPr>
            </w:pPr>
            <w:r w:rsidRPr="005F7A99">
              <w:rPr>
                <w:rFonts w:ascii="Times New Roman" w:hAnsi="Times New Roman"/>
                <w:sz w:val="20"/>
                <w:szCs w:val="20"/>
              </w:rPr>
              <w:t>-</w:t>
            </w:r>
          </w:p>
        </w:tc>
        <w:tc>
          <w:tcPr>
            <w:tcW w:w="428" w:type="pct"/>
            <w:shd w:val="clear" w:color="auto" w:fill="auto"/>
            <w:vAlign w:val="center"/>
          </w:tcPr>
          <w:p w:rsidR="003A4832" w:rsidRPr="005F7A99" w:rsidRDefault="003A4832" w:rsidP="00313DC1">
            <w:pPr>
              <w:pStyle w:val="af2"/>
              <w:ind w:left="-108" w:right="-117"/>
              <w:rPr>
                <w:rFonts w:ascii="Times New Roman" w:hAnsi="Times New Roman"/>
                <w:sz w:val="20"/>
                <w:szCs w:val="20"/>
              </w:rPr>
            </w:pPr>
            <w:r w:rsidRPr="005F7A99">
              <w:rPr>
                <w:rFonts w:ascii="Times New Roman" w:hAnsi="Times New Roman"/>
                <w:sz w:val="20"/>
                <w:szCs w:val="20"/>
              </w:rPr>
              <w:t>15839</w:t>
            </w:r>
          </w:p>
        </w:tc>
        <w:tc>
          <w:tcPr>
            <w:tcW w:w="483" w:type="pct"/>
            <w:shd w:val="clear" w:color="auto" w:fill="auto"/>
            <w:vAlign w:val="center"/>
          </w:tcPr>
          <w:p w:rsidR="003A4832" w:rsidRPr="005F7A99" w:rsidRDefault="003A4832" w:rsidP="00313DC1">
            <w:pPr>
              <w:pStyle w:val="af2"/>
              <w:ind w:left="-99" w:right="-107"/>
              <w:rPr>
                <w:rFonts w:ascii="Times New Roman" w:hAnsi="Times New Roman"/>
                <w:sz w:val="20"/>
                <w:szCs w:val="20"/>
              </w:rPr>
            </w:pPr>
            <w:r w:rsidRPr="005F7A99">
              <w:rPr>
                <w:rFonts w:ascii="Times New Roman" w:hAnsi="Times New Roman"/>
                <w:sz w:val="20"/>
                <w:szCs w:val="20"/>
              </w:rPr>
              <w:t>1974</w:t>
            </w:r>
          </w:p>
        </w:tc>
        <w:tc>
          <w:tcPr>
            <w:tcW w:w="1054" w:type="pct"/>
            <w:shd w:val="clear" w:color="auto" w:fill="auto"/>
            <w:vAlign w:val="center"/>
          </w:tcPr>
          <w:p w:rsidR="003A4832" w:rsidRPr="005F7A99" w:rsidRDefault="003A4832" w:rsidP="00313DC1">
            <w:pPr>
              <w:pStyle w:val="af2"/>
              <w:ind w:left="-109" w:right="-108"/>
              <w:rPr>
                <w:rFonts w:ascii="Times New Roman" w:hAnsi="Times New Roman"/>
                <w:sz w:val="20"/>
                <w:szCs w:val="20"/>
              </w:rPr>
            </w:pPr>
            <w:r w:rsidRPr="005F7A99">
              <w:rPr>
                <w:rFonts w:ascii="Times New Roman" w:hAnsi="Times New Roman"/>
                <w:sz w:val="20"/>
                <w:szCs w:val="20"/>
              </w:rPr>
              <w:t>-</w:t>
            </w:r>
          </w:p>
        </w:tc>
        <w:tc>
          <w:tcPr>
            <w:tcW w:w="575" w:type="pct"/>
            <w:shd w:val="clear" w:color="auto" w:fill="auto"/>
            <w:vAlign w:val="center"/>
          </w:tcPr>
          <w:p w:rsidR="003A4832" w:rsidRPr="005F7A99" w:rsidRDefault="003A4832"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3A4832" w:rsidRPr="005F7A99" w:rsidRDefault="00292004" w:rsidP="00313DC1">
            <w:pPr>
              <w:pStyle w:val="af2"/>
              <w:ind w:left="-109" w:right="-172"/>
              <w:rPr>
                <w:rFonts w:ascii="Times New Roman" w:hAnsi="Times New Roman"/>
                <w:sz w:val="20"/>
                <w:szCs w:val="20"/>
              </w:rPr>
            </w:pPr>
            <w:r w:rsidRPr="005F7A99">
              <w:rPr>
                <w:rFonts w:ascii="Times New Roman" w:hAnsi="Times New Roman"/>
                <w:sz w:val="20"/>
                <w:szCs w:val="20"/>
              </w:rPr>
              <w:t>Земли населенных пунктов</w:t>
            </w:r>
          </w:p>
        </w:tc>
      </w:tr>
      <w:tr w:rsidR="003A4832" w:rsidRPr="005F7A99" w:rsidTr="00313DC1">
        <w:trPr>
          <w:jc w:val="center"/>
        </w:trPr>
        <w:tc>
          <w:tcPr>
            <w:tcW w:w="228" w:type="pct"/>
            <w:shd w:val="clear" w:color="auto" w:fill="auto"/>
            <w:vAlign w:val="center"/>
          </w:tcPr>
          <w:p w:rsidR="003A4832" w:rsidRPr="005F7A99" w:rsidRDefault="00EC1F07" w:rsidP="00313DC1">
            <w:pPr>
              <w:jc w:val="center"/>
              <w:rPr>
                <w:color w:val="000000"/>
                <w:sz w:val="20"/>
                <w:szCs w:val="20"/>
              </w:rPr>
            </w:pPr>
            <w:r w:rsidRPr="005F7A99">
              <w:rPr>
                <w:color w:val="000000"/>
                <w:sz w:val="20"/>
                <w:szCs w:val="20"/>
              </w:rPr>
              <w:t>7</w:t>
            </w:r>
          </w:p>
        </w:tc>
        <w:tc>
          <w:tcPr>
            <w:tcW w:w="575" w:type="pct"/>
            <w:shd w:val="clear" w:color="auto" w:fill="auto"/>
            <w:vAlign w:val="center"/>
          </w:tcPr>
          <w:p w:rsidR="003A4832" w:rsidRPr="005F7A99" w:rsidRDefault="003A4832" w:rsidP="00313DC1">
            <w:pPr>
              <w:pStyle w:val="af2"/>
              <w:ind w:left="-108" w:right="-109"/>
              <w:rPr>
                <w:rFonts w:ascii="Times New Roman" w:hAnsi="Times New Roman"/>
                <w:sz w:val="20"/>
                <w:szCs w:val="20"/>
              </w:rPr>
            </w:pPr>
            <w:r w:rsidRPr="005F7A99">
              <w:rPr>
                <w:rFonts w:ascii="Times New Roman" w:hAnsi="Times New Roman"/>
                <w:sz w:val="20"/>
                <w:szCs w:val="20"/>
              </w:rPr>
              <w:t>65:08:0000042:15</w:t>
            </w:r>
          </w:p>
        </w:tc>
        <w:tc>
          <w:tcPr>
            <w:tcW w:w="1103" w:type="pct"/>
            <w:shd w:val="clear" w:color="auto" w:fill="auto"/>
            <w:vAlign w:val="center"/>
          </w:tcPr>
          <w:p w:rsidR="003A4832" w:rsidRPr="005F7A99" w:rsidRDefault="003A4832"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участок расположен примерно в 300 м на юго-запад от с Ожидаево, садоводческое товарищество "Бытовик"</w:t>
            </w:r>
          </w:p>
        </w:tc>
        <w:tc>
          <w:tcPr>
            <w:tcW w:w="428" w:type="pct"/>
            <w:shd w:val="clear" w:color="auto" w:fill="auto"/>
            <w:vAlign w:val="center"/>
          </w:tcPr>
          <w:p w:rsidR="003A4832" w:rsidRPr="005F7A99" w:rsidRDefault="003A4832" w:rsidP="00313DC1">
            <w:pPr>
              <w:pStyle w:val="af2"/>
              <w:ind w:left="-108" w:right="-117"/>
              <w:rPr>
                <w:rFonts w:ascii="Times New Roman" w:hAnsi="Times New Roman"/>
                <w:sz w:val="20"/>
                <w:szCs w:val="20"/>
              </w:rPr>
            </w:pPr>
            <w:r w:rsidRPr="005F7A99">
              <w:rPr>
                <w:rFonts w:ascii="Times New Roman" w:hAnsi="Times New Roman"/>
                <w:sz w:val="20"/>
                <w:szCs w:val="20"/>
              </w:rPr>
              <w:t>963</w:t>
            </w:r>
          </w:p>
        </w:tc>
        <w:tc>
          <w:tcPr>
            <w:tcW w:w="483" w:type="pct"/>
            <w:shd w:val="clear" w:color="auto" w:fill="auto"/>
            <w:vAlign w:val="center"/>
          </w:tcPr>
          <w:p w:rsidR="003A4832" w:rsidRPr="005F7A99" w:rsidRDefault="003A4832" w:rsidP="00313DC1">
            <w:pPr>
              <w:pStyle w:val="af2"/>
              <w:ind w:left="-99" w:right="-107"/>
              <w:rPr>
                <w:rFonts w:ascii="Times New Roman" w:hAnsi="Times New Roman"/>
                <w:sz w:val="20"/>
                <w:szCs w:val="20"/>
              </w:rPr>
            </w:pPr>
            <w:r w:rsidRPr="005F7A99">
              <w:rPr>
                <w:rFonts w:ascii="Times New Roman" w:hAnsi="Times New Roman"/>
                <w:sz w:val="20"/>
                <w:szCs w:val="20"/>
              </w:rPr>
              <w:t>386</w:t>
            </w:r>
          </w:p>
        </w:tc>
        <w:tc>
          <w:tcPr>
            <w:tcW w:w="1054" w:type="pct"/>
            <w:shd w:val="clear" w:color="auto" w:fill="auto"/>
            <w:vAlign w:val="center"/>
          </w:tcPr>
          <w:p w:rsidR="003A4832" w:rsidRPr="005F7A99" w:rsidRDefault="003A4832" w:rsidP="00313DC1">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3A4832" w:rsidRPr="005F7A99" w:rsidRDefault="003A4832"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3A4832" w:rsidRPr="005F7A99" w:rsidRDefault="00114F09" w:rsidP="00313DC1">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3A4832" w:rsidRPr="005F7A99" w:rsidTr="00313DC1">
        <w:trPr>
          <w:jc w:val="center"/>
        </w:trPr>
        <w:tc>
          <w:tcPr>
            <w:tcW w:w="5000" w:type="pct"/>
            <w:gridSpan w:val="8"/>
            <w:shd w:val="clear" w:color="auto" w:fill="auto"/>
            <w:vAlign w:val="center"/>
          </w:tcPr>
          <w:p w:rsidR="003A4832" w:rsidRPr="005F7A99" w:rsidRDefault="003A4832" w:rsidP="00313DC1">
            <w:pPr>
              <w:pStyle w:val="af2"/>
              <w:ind w:left="-108" w:right="-109"/>
              <w:rPr>
                <w:rFonts w:ascii="Times New Roman" w:hAnsi="Times New Roman"/>
                <w:b/>
                <w:sz w:val="20"/>
                <w:szCs w:val="20"/>
              </w:rPr>
            </w:pPr>
            <w:r w:rsidRPr="005F7A99">
              <w:rPr>
                <w:rFonts w:ascii="Times New Roman" w:hAnsi="Times New Roman"/>
                <w:b/>
                <w:sz w:val="20"/>
                <w:szCs w:val="20"/>
              </w:rPr>
              <w:t>с. Чапланово</w:t>
            </w:r>
          </w:p>
        </w:tc>
      </w:tr>
      <w:tr w:rsidR="003A4832" w:rsidRPr="005F7A99" w:rsidTr="00313DC1">
        <w:trPr>
          <w:jc w:val="center"/>
        </w:trPr>
        <w:tc>
          <w:tcPr>
            <w:tcW w:w="228" w:type="pct"/>
            <w:shd w:val="clear" w:color="auto" w:fill="auto"/>
            <w:vAlign w:val="center"/>
          </w:tcPr>
          <w:p w:rsidR="003A4832" w:rsidRPr="005F7A99" w:rsidRDefault="003A4832" w:rsidP="00B57553">
            <w:pPr>
              <w:jc w:val="center"/>
              <w:rPr>
                <w:color w:val="000000"/>
                <w:sz w:val="20"/>
                <w:szCs w:val="20"/>
              </w:rPr>
            </w:pPr>
            <w:r w:rsidRPr="005F7A99">
              <w:rPr>
                <w:color w:val="000000"/>
                <w:sz w:val="20"/>
                <w:szCs w:val="20"/>
              </w:rPr>
              <w:t>1</w:t>
            </w:r>
          </w:p>
        </w:tc>
        <w:tc>
          <w:tcPr>
            <w:tcW w:w="575" w:type="pct"/>
            <w:shd w:val="clear" w:color="auto" w:fill="auto"/>
            <w:vAlign w:val="center"/>
          </w:tcPr>
          <w:p w:rsidR="003A4832" w:rsidRPr="005F7A99" w:rsidRDefault="003A4832" w:rsidP="00313DC1">
            <w:pPr>
              <w:pStyle w:val="af2"/>
              <w:ind w:left="-108" w:right="-109"/>
              <w:rPr>
                <w:rFonts w:ascii="Times New Roman" w:hAnsi="Times New Roman"/>
                <w:sz w:val="20"/>
                <w:szCs w:val="20"/>
              </w:rPr>
            </w:pPr>
            <w:r w:rsidRPr="005F7A99">
              <w:rPr>
                <w:rFonts w:ascii="Times New Roman" w:hAnsi="Times New Roman"/>
                <w:sz w:val="20"/>
                <w:szCs w:val="20"/>
              </w:rPr>
              <w:t>Часть земельного участка 65:08:0000043:2</w:t>
            </w:r>
          </w:p>
        </w:tc>
        <w:tc>
          <w:tcPr>
            <w:tcW w:w="1103" w:type="pct"/>
            <w:shd w:val="clear" w:color="auto" w:fill="auto"/>
            <w:vAlign w:val="center"/>
          </w:tcPr>
          <w:p w:rsidR="003A4832" w:rsidRPr="005F7A99" w:rsidRDefault="003A4832" w:rsidP="00313DC1">
            <w:pPr>
              <w:pStyle w:val="af2"/>
              <w:ind w:left="-107" w:right="-108"/>
              <w:rPr>
                <w:rFonts w:ascii="Times New Roman" w:hAnsi="Times New Roman"/>
                <w:sz w:val="20"/>
                <w:szCs w:val="20"/>
              </w:rPr>
            </w:pPr>
            <w:r w:rsidRPr="005F7A99">
              <w:rPr>
                <w:rFonts w:ascii="Times New Roman" w:hAnsi="Times New Roman"/>
                <w:sz w:val="20"/>
                <w:szCs w:val="20"/>
              </w:rPr>
              <w:t>территория Холмского административного района</w:t>
            </w:r>
          </w:p>
        </w:tc>
        <w:tc>
          <w:tcPr>
            <w:tcW w:w="428" w:type="pct"/>
            <w:shd w:val="clear" w:color="auto" w:fill="auto"/>
            <w:vAlign w:val="center"/>
          </w:tcPr>
          <w:p w:rsidR="003A4832" w:rsidRPr="005F7A99" w:rsidRDefault="003A4832" w:rsidP="00313DC1">
            <w:pPr>
              <w:pStyle w:val="af2"/>
              <w:ind w:left="-108" w:right="-117"/>
              <w:rPr>
                <w:rFonts w:ascii="Times New Roman" w:hAnsi="Times New Roman"/>
                <w:sz w:val="20"/>
                <w:szCs w:val="20"/>
              </w:rPr>
            </w:pPr>
            <w:r w:rsidRPr="005F7A99">
              <w:rPr>
                <w:rFonts w:ascii="Times New Roman" w:hAnsi="Times New Roman"/>
                <w:sz w:val="20"/>
                <w:szCs w:val="20"/>
              </w:rPr>
              <w:t>73155</w:t>
            </w:r>
          </w:p>
        </w:tc>
        <w:tc>
          <w:tcPr>
            <w:tcW w:w="483" w:type="pct"/>
            <w:shd w:val="clear" w:color="auto" w:fill="auto"/>
            <w:vAlign w:val="center"/>
          </w:tcPr>
          <w:p w:rsidR="003A4832" w:rsidRPr="005F7A99" w:rsidRDefault="003A4832" w:rsidP="00313DC1">
            <w:pPr>
              <w:pStyle w:val="af2"/>
              <w:ind w:left="-99" w:right="-107"/>
              <w:rPr>
                <w:rFonts w:ascii="Times New Roman" w:hAnsi="Times New Roman"/>
                <w:sz w:val="20"/>
                <w:szCs w:val="20"/>
              </w:rPr>
            </w:pPr>
            <w:r w:rsidRPr="005F7A99">
              <w:rPr>
                <w:rFonts w:ascii="Times New Roman" w:hAnsi="Times New Roman"/>
                <w:sz w:val="20"/>
                <w:szCs w:val="20"/>
              </w:rPr>
              <w:t>34328</w:t>
            </w:r>
          </w:p>
        </w:tc>
        <w:tc>
          <w:tcPr>
            <w:tcW w:w="1054" w:type="pct"/>
            <w:shd w:val="clear" w:color="auto" w:fill="auto"/>
            <w:vAlign w:val="center"/>
          </w:tcPr>
          <w:p w:rsidR="003A4832" w:rsidRPr="005F7A99" w:rsidRDefault="003A4832" w:rsidP="00313DC1">
            <w:pPr>
              <w:pStyle w:val="af2"/>
              <w:ind w:left="-109" w:right="-108"/>
              <w:rPr>
                <w:rFonts w:ascii="Times New Roman" w:hAnsi="Times New Roman"/>
                <w:sz w:val="20"/>
                <w:szCs w:val="20"/>
              </w:rPr>
            </w:pPr>
            <w:r w:rsidRPr="005F7A99">
              <w:rPr>
                <w:rFonts w:ascii="Times New Roman" w:hAnsi="Times New Roman"/>
                <w:sz w:val="20"/>
                <w:szCs w:val="20"/>
              </w:rPr>
              <w:t>-</w:t>
            </w:r>
          </w:p>
        </w:tc>
        <w:tc>
          <w:tcPr>
            <w:tcW w:w="575" w:type="pct"/>
            <w:shd w:val="clear" w:color="auto" w:fill="auto"/>
            <w:vAlign w:val="center"/>
          </w:tcPr>
          <w:p w:rsidR="003A4832" w:rsidRPr="005F7A99" w:rsidRDefault="003A4832"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3A4832" w:rsidRPr="005F7A99" w:rsidRDefault="00292004" w:rsidP="00313DC1">
            <w:pPr>
              <w:pStyle w:val="af2"/>
              <w:ind w:left="-109" w:right="-172"/>
              <w:rPr>
                <w:rFonts w:ascii="Times New Roman" w:hAnsi="Times New Roman"/>
                <w:sz w:val="20"/>
                <w:szCs w:val="20"/>
              </w:rPr>
            </w:pPr>
            <w:r w:rsidRPr="00292004">
              <w:rPr>
                <w:rFonts w:ascii="Times New Roman" w:hAnsi="Times New Roman"/>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3A4832" w:rsidRPr="005F7A99" w:rsidTr="00313DC1">
        <w:trPr>
          <w:jc w:val="center"/>
        </w:trPr>
        <w:tc>
          <w:tcPr>
            <w:tcW w:w="228" w:type="pct"/>
            <w:shd w:val="clear" w:color="auto" w:fill="auto"/>
            <w:vAlign w:val="center"/>
          </w:tcPr>
          <w:p w:rsidR="003A4832" w:rsidRPr="005F7A99" w:rsidRDefault="003A4832" w:rsidP="00313DC1">
            <w:pPr>
              <w:jc w:val="center"/>
              <w:rPr>
                <w:color w:val="000000"/>
                <w:sz w:val="20"/>
                <w:szCs w:val="20"/>
              </w:rPr>
            </w:pPr>
            <w:r w:rsidRPr="005F7A99">
              <w:rPr>
                <w:color w:val="000000"/>
                <w:sz w:val="20"/>
                <w:szCs w:val="20"/>
              </w:rPr>
              <w:t>2</w:t>
            </w:r>
          </w:p>
        </w:tc>
        <w:tc>
          <w:tcPr>
            <w:tcW w:w="575" w:type="pct"/>
            <w:shd w:val="clear" w:color="auto" w:fill="auto"/>
            <w:vAlign w:val="center"/>
          </w:tcPr>
          <w:p w:rsidR="003A4832" w:rsidRPr="005F7A99" w:rsidRDefault="003A4832" w:rsidP="00313DC1">
            <w:pPr>
              <w:pStyle w:val="af2"/>
              <w:ind w:left="-108" w:right="-109"/>
              <w:rPr>
                <w:rFonts w:ascii="Times New Roman" w:hAnsi="Times New Roman"/>
                <w:sz w:val="20"/>
                <w:szCs w:val="20"/>
              </w:rPr>
            </w:pPr>
            <w:r w:rsidRPr="005F7A99">
              <w:rPr>
                <w:rFonts w:ascii="Times New Roman" w:hAnsi="Times New Roman"/>
                <w:sz w:val="20"/>
                <w:szCs w:val="20"/>
              </w:rPr>
              <w:t>Часть земельного участка 65:08:0000043:643</w:t>
            </w:r>
          </w:p>
        </w:tc>
        <w:tc>
          <w:tcPr>
            <w:tcW w:w="1103" w:type="pct"/>
            <w:shd w:val="clear" w:color="auto" w:fill="auto"/>
            <w:vAlign w:val="center"/>
          </w:tcPr>
          <w:p w:rsidR="003A4832" w:rsidRPr="005F7A99" w:rsidRDefault="003A4832"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w:t>
            </w:r>
          </w:p>
        </w:tc>
        <w:tc>
          <w:tcPr>
            <w:tcW w:w="428" w:type="pct"/>
            <w:shd w:val="clear" w:color="auto" w:fill="auto"/>
            <w:vAlign w:val="center"/>
          </w:tcPr>
          <w:p w:rsidR="003A4832" w:rsidRPr="005F7A99" w:rsidRDefault="003A4832" w:rsidP="00313DC1">
            <w:pPr>
              <w:pStyle w:val="af2"/>
              <w:ind w:left="-108" w:right="-117"/>
              <w:rPr>
                <w:rFonts w:ascii="Times New Roman" w:hAnsi="Times New Roman"/>
                <w:sz w:val="20"/>
                <w:szCs w:val="20"/>
              </w:rPr>
            </w:pPr>
            <w:r w:rsidRPr="005F7A99">
              <w:rPr>
                <w:rFonts w:ascii="Times New Roman" w:hAnsi="Times New Roman"/>
                <w:sz w:val="20"/>
                <w:szCs w:val="20"/>
              </w:rPr>
              <w:t>29918</w:t>
            </w:r>
          </w:p>
        </w:tc>
        <w:tc>
          <w:tcPr>
            <w:tcW w:w="483" w:type="pct"/>
            <w:shd w:val="clear" w:color="auto" w:fill="auto"/>
            <w:vAlign w:val="center"/>
          </w:tcPr>
          <w:p w:rsidR="003A4832" w:rsidRPr="005F7A99" w:rsidRDefault="003A4832" w:rsidP="00313DC1">
            <w:pPr>
              <w:pStyle w:val="af2"/>
              <w:ind w:left="-99" w:right="-107"/>
              <w:rPr>
                <w:rFonts w:ascii="Times New Roman" w:hAnsi="Times New Roman"/>
                <w:sz w:val="20"/>
                <w:szCs w:val="20"/>
              </w:rPr>
            </w:pPr>
            <w:r w:rsidRPr="005F7A99">
              <w:rPr>
                <w:rFonts w:ascii="Times New Roman" w:hAnsi="Times New Roman"/>
                <w:sz w:val="20"/>
                <w:szCs w:val="20"/>
              </w:rPr>
              <w:t>25083</w:t>
            </w:r>
          </w:p>
        </w:tc>
        <w:tc>
          <w:tcPr>
            <w:tcW w:w="1054" w:type="pct"/>
            <w:shd w:val="clear" w:color="auto" w:fill="auto"/>
            <w:vAlign w:val="center"/>
          </w:tcPr>
          <w:p w:rsidR="003A4832" w:rsidRPr="005F7A99" w:rsidRDefault="003A4832" w:rsidP="00313DC1">
            <w:pPr>
              <w:pStyle w:val="af2"/>
              <w:ind w:left="-109" w:right="-108"/>
              <w:rPr>
                <w:rFonts w:ascii="Times New Roman" w:hAnsi="Times New Roman"/>
                <w:sz w:val="20"/>
                <w:szCs w:val="20"/>
              </w:rPr>
            </w:pPr>
            <w:r w:rsidRPr="005F7A99">
              <w:rPr>
                <w:rFonts w:ascii="Times New Roman" w:hAnsi="Times New Roman"/>
                <w:sz w:val="20"/>
                <w:szCs w:val="20"/>
              </w:rPr>
              <w:t>-</w:t>
            </w:r>
          </w:p>
        </w:tc>
        <w:tc>
          <w:tcPr>
            <w:tcW w:w="575" w:type="pct"/>
            <w:shd w:val="clear" w:color="auto" w:fill="auto"/>
            <w:vAlign w:val="center"/>
          </w:tcPr>
          <w:p w:rsidR="003A4832" w:rsidRPr="005F7A99" w:rsidRDefault="003A4832"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3A4832" w:rsidRPr="005F7A99" w:rsidRDefault="003A4832" w:rsidP="00313DC1">
            <w:pPr>
              <w:pStyle w:val="af2"/>
              <w:ind w:left="-109" w:right="-172"/>
              <w:rPr>
                <w:rFonts w:ascii="Times New Roman" w:hAnsi="Times New Roman"/>
                <w:sz w:val="20"/>
                <w:szCs w:val="20"/>
              </w:rPr>
            </w:pPr>
            <w:r w:rsidRPr="005F7A99">
              <w:rPr>
                <w:rFonts w:ascii="Times New Roman" w:hAnsi="Times New Roman"/>
                <w:sz w:val="20"/>
                <w:szCs w:val="20"/>
              </w:rPr>
              <w:t>Земли населенных пунктов</w:t>
            </w:r>
          </w:p>
        </w:tc>
      </w:tr>
      <w:tr w:rsidR="003A4832" w:rsidRPr="005F7A99" w:rsidTr="00313DC1">
        <w:trPr>
          <w:jc w:val="center"/>
        </w:trPr>
        <w:tc>
          <w:tcPr>
            <w:tcW w:w="228" w:type="pct"/>
            <w:shd w:val="clear" w:color="auto" w:fill="auto"/>
            <w:vAlign w:val="center"/>
          </w:tcPr>
          <w:p w:rsidR="003A4832" w:rsidRPr="005F7A99" w:rsidRDefault="003A4832" w:rsidP="00313DC1">
            <w:pPr>
              <w:jc w:val="center"/>
              <w:rPr>
                <w:color w:val="000000"/>
                <w:sz w:val="20"/>
                <w:szCs w:val="20"/>
              </w:rPr>
            </w:pPr>
            <w:r w:rsidRPr="005F7A99">
              <w:rPr>
                <w:color w:val="000000"/>
                <w:sz w:val="20"/>
                <w:szCs w:val="20"/>
              </w:rPr>
              <w:t>3</w:t>
            </w:r>
          </w:p>
        </w:tc>
        <w:tc>
          <w:tcPr>
            <w:tcW w:w="575" w:type="pct"/>
            <w:shd w:val="clear" w:color="auto" w:fill="auto"/>
            <w:vAlign w:val="center"/>
          </w:tcPr>
          <w:p w:rsidR="003A4832" w:rsidRPr="005F7A99" w:rsidRDefault="003A4832" w:rsidP="00313DC1">
            <w:pPr>
              <w:pStyle w:val="af2"/>
              <w:ind w:left="-108" w:right="-109"/>
              <w:rPr>
                <w:rFonts w:ascii="Times New Roman" w:hAnsi="Times New Roman"/>
                <w:sz w:val="20"/>
                <w:szCs w:val="20"/>
              </w:rPr>
            </w:pPr>
            <w:r w:rsidRPr="005F7A99">
              <w:rPr>
                <w:rFonts w:ascii="Times New Roman" w:hAnsi="Times New Roman"/>
                <w:sz w:val="20"/>
                <w:szCs w:val="20"/>
              </w:rPr>
              <w:t>Часть земельного участка 65:08:0000043:646</w:t>
            </w:r>
          </w:p>
        </w:tc>
        <w:tc>
          <w:tcPr>
            <w:tcW w:w="1103" w:type="pct"/>
            <w:shd w:val="clear" w:color="auto" w:fill="auto"/>
            <w:vAlign w:val="center"/>
          </w:tcPr>
          <w:p w:rsidR="003A4832" w:rsidRPr="005F7A99" w:rsidRDefault="003A4832"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w:t>
            </w:r>
          </w:p>
        </w:tc>
        <w:tc>
          <w:tcPr>
            <w:tcW w:w="428" w:type="pct"/>
            <w:shd w:val="clear" w:color="auto" w:fill="auto"/>
            <w:vAlign w:val="center"/>
          </w:tcPr>
          <w:p w:rsidR="003A4832" w:rsidRPr="005F7A99" w:rsidRDefault="003A4832" w:rsidP="00313DC1">
            <w:pPr>
              <w:pStyle w:val="af2"/>
              <w:ind w:left="-108" w:right="-117"/>
              <w:rPr>
                <w:rFonts w:ascii="Times New Roman" w:hAnsi="Times New Roman"/>
                <w:sz w:val="20"/>
                <w:szCs w:val="20"/>
              </w:rPr>
            </w:pPr>
            <w:r w:rsidRPr="005F7A99">
              <w:rPr>
                <w:rFonts w:ascii="Times New Roman" w:hAnsi="Times New Roman"/>
                <w:sz w:val="20"/>
                <w:szCs w:val="20"/>
              </w:rPr>
              <w:t>9937</w:t>
            </w:r>
          </w:p>
        </w:tc>
        <w:tc>
          <w:tcPr>
            <w:tcW w:w="483" w:type="pct"/>
            <w:shd w:val="clear" w:color="auto" w:fill="auto"/>
            <w:vAlign w:val="center"/>
          </w:tcPr>
          <w:p w:rsidR="003A4832" w:rsidRPr="005F7A99" w:rsidRDefault="003A4832" w:rsidP="00313DC1">
            <w:pPr>
              <w:pStyle w:val="af2"/>
              <w:ind w:left="-99" w:right="-107"/>
              <w:rPr>
                <w:rFonts w:ascii="Times New Roman" w:hAnsi="Times New Roman"/>
                <w:sz w:val="20"/>
                <w:szCs w:val="20"/>
              </w:rPr>
            </w:pPr>
            <w:r w:rsidRPr="005F7A99">
              <w:rPr>
                <w:rFonts w:ascii="Times New Roman" w:hAnsi="Times New Roman"/>
                <w:sz w:val="20"/>
                <w:szCs w:val="20"/>
              </w:rPr>
              <w:t>8684</w:t>
            </w:r>
          </w:p>
        </w:tc>
        <w:tc>
          <w:tcPr>
            <w:tcW w:w="1054" w:type="pct"/>
            <w:shd w:val="clear" w:color="auto" w:fill="auto"/>
            <w:vAlign w:val="center"/>
          </w:tcPr>
          <w:p w:rsidR="003A4832" w:rsidRPr="005F7A99" w:rsidRDefault="003A4832" w:rsidP="00313DC1">
            <w:pPr>
              <w:pStyle w:val="af2"/>
              <w:ind w:left="-109" w:right="-108"/>
              <w:rPr>
                <w:rFonts w:ascii="Times New Roman" w:hAnsi="Times New Roman"/>
                <w:sz w:val="20"/>
                <w:szCs w:val="20"/>
              </w:rPr>
            </w:pPr>
            <w:r w:rsidRPr="005F7A99">
              <w:rPr>
                <w:rFonts w:ascii="Times New Roman" w:hAnsi="Times New Roman"/>
                <w:sz w:val="20"/>
                <w:szCs w:val="20"/>
              </w:rPr>
              <w:t>Сельскохозяйственное использование</w:t>
            </w:r>
          </w:p>
        </w:tc>
        <w:tc>
          <w:tcPr>
            <w:tcW w:w="575" w:type="pct"/>
            <w:shd w:val="clear" w:color="auto" w:fill="auto"/>
            <w:vAlign w:val="center"/>
          </w:tcPr>
          <w:p w:rsidR="003A4832" w:rsidRPr="005F7A99" w:rsidRDefault="003A4832"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3A4832" w:rsidRPr="005F7A99" w:rsidRDefault="00114F09" w:rsidP="00313DC1">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3A4832" w:rsidRPr="005F7A99" w:rsidTr="00313DC1">
        <w:trPr>
          <w:jc w:val="center"/>
        </w:trPr>
        <w:tc>
          <w:tcPr>
            <w:tcW w:w="228" w:type="pct"/>
            <w:shd w:val="clear" w:color="auto" w:fill="auto"/>
            <w:vAlign w:val="center"/>
          </w:tcPr>
          <w:p w:rsidR="003A4832" w:rsidRPr="005F7A99" w:rsidRDefault="003A4832" w:rsidP="00313DC1">
            <w:pPr>
              <w:jc w:val="center"/>
              <w:rPr>
                <w:color w:val="000000"/>
                <w:sz w:val="20"/>
                <w:szCs w:val="20"/>
              </w:rPr>
            </w:pPr>
            <w:r w:rsidRPr="005F7A99">
              <w:rPr>
                <w:color w:val="000000"/>
                <w:sz w:val="20"/>
                <w:szCs w:val="20"/>
              </w:rPr>
              <w:t>4</w:t>
            </w:r>
          </w:p>
        </w:tc>
        <w:tc>
          <w:tcPr>
            <w:tcW w:w="575" w:type="pct"/>
            <w:shd w:val="clear" w:color="auto" w:fill="auto"/>
            <w:vAlign w:val="center"/>
          </w:tcPr>
          <w:p w:rsidR="003A4832" w:rsidRPr="005F7A99" w:rsidRDefault="003A4832" w:rsidP="00313DC1">
            <w:pPr>
              <w:pStyle w:val="af2"/>
              <w:ind w:left="-108" w:right="-109"/>
              <w:rPr>
                <w:rFonts w:ascii="Times New Roman" w:hAnsi="Times New Roman"/>
                <w:sz w:val="20"/>
                <w:szCs w:val="20"/>
              </w:rPr>
            </w:pPr>
            <w:r w:rsidRPr="005F7A99">
              <w:rPr>
                <w:rFonts w:ascii="Times New Roman" w:hAnsi="Times New Roman"/>
                <w:sz w:val="20"/>
                <w:szCs w:val="20"/>
              </w:rPr>
              <w:t>Часть земельного участка 65:08:0000043:123</w:t>
            </w:r>
          </w:p>
        </w:tc>
        <w:tc>
          <w:tcPr>
            <w:tcW w:w="1103" w:type="pct"/>
            <w:shd w:val="clear" w:color="auto" w:fill="auto"/>
            <w:vAlign w:val="center"/>
          </w:tcPr>
          <w:p w:rsidR="003A4832" w:rsidRPr="005F7A99" w:rsidRDefault="003A4832"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с Чапланово, ул Совхозная, дом 7</w:t>
            </w:r>
          </w:p>
        </w:tc>
        <w:tc>
          <w:tcPr>
            <w:tcW w:w="428" w:type="pct"/>
            <w:shd w:val="clear" w:color="auto" w:fill="auto"/>
            <w:vAlign w:val="center"/>
          </w:tcPr>
          <w:p w:rsidR="003A4832" w:rsidRPr="005F7A99" w:rsidRDefault="003A4832" w:rsidP="00313DC1">
            <w:pPr>
              <w:pStyle w:val="af2"/>
              <w:ind w:left="-108" w:right="-117"/>
              <w:rPr>
                <w:rFonts w:ascii="Times New Roman" w:hAnsi="Times New Roman"/>
                <w:sz w:val="20"/>
                <w:szCs w:val="20"/>
              </w:rPr>
            </w:pPr>
            <w:r w:rsidRPr="005F7A99">
              <w:rPr>
                <w:rFonts w:ascii="Times New Roman" w:hAnsi="Times New Roman"/>
                <w:sz w:val="20"/>
                <w:szCs w:val="20"/>
              </w:rPr>
              <w:t>210653</w:t>
            </w:r>
          </w:p>
        </w:tc>
        <w:tc>
          <w:tcPr>
            <w:tcW w:w="483" w:type="pct"/>
            <w:shd w:val="clear" w:color="auto" w:fill="auto"/>
            <w:vAlign w:val="center"/>
          </w:tcPr>
          <w:p w:rsidR="003A4832" w:rsidRPr="005F7A99" w:rsidRDefault="003A4832" w:rsidP="00313DC1">
            <w:pPr>
              <w:pStyle w:val="af2"/>
              <w:ind w:left="-99" w:right="-107"/>
              <w:rPr>
                <w:rFonts w:ascii="Times New Roman" w:hAnsi="Times New Roman"/>
                <w:sz w:val="20"/>
                <w:szCs w:val="20"/>
              </w:rPr>
            </w:pPr>
            <w:r w:rsidRPr="005F7A99">
              <w:rPr>
                <w:rFonts w:ascii="Times New Roman" w:hAnsi="Times New Roman"/>
                <w:sz w:val="20"/>
                <w:szCs w:val="20"/>
              </w:rPr>
              <w:t>1428</w:t>
            </w:r>
          </w:p>
        </w:tc>
        <w:tc>
          <w:tcPr>
            <w:tcW w:w="1054" w:type="pct"/>
            <w:shd w:val="clear" w:color="auto" w:fill="auto"/>
            <w:vAlign w:val="center"/>
          </w:tcPr>
          <w:p w:rsidR="003A4832" w:rsidRPr="005F7A99" w:rsidRDefault="003A4832" w:rsidP="00313DC1">
            <w:pPr>
              <w:pStyle w:val="af2"/>
              <w:ind w:left="-109" w:right="-108"/>
              <w:rPr>
                <w:rFonts w:ascii="Times New Roman" w:hAnsi="Times New Roman"/>
                <w:sz w:val="20"/>
                <w:szCs w:val="20"/>
              </w:rPr>
            </w:pPr>
            <w:r w:rsidRPr="005F7A99">
              <w:rPr>
                <w:rFonts w:ascii="Times New Roman" w:hAnsi="Times New Roman"/>
                <w:sz w:val="20"/>
                <w:szCs w:val="20"/>
              </w:rPr>
              <w:t>Для сельскохозяйственного использования</w:t>
            </w:r>
          </w:p>
        </w:tc>
        <w:tc>
          <w:tcPr>
            <w:tcW w:w="575" w:type="pct"/>
            <w:shd w:val="clear" w:color="auto" w:fill="auto"/>
            <w:vAlign w:val="center"/>
          </w:tcPr>
          <w:p w:rsidR="003A4832" w:rsidRPr="005F7A99" w:rsidRDefault="003A4832"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3A4832" w:rsidRPr="005F7A99" w:rsidRDefault="003A4832" w:rsidP="00313DC1">
            <w:pPr>
              <w:pStyle w:val="af2"/>
              <w:ind w:left="-109" w:right="-172"/>
              <w:rPr>
                <w:rFonts w:ascii="Times New Roman" w:hAnsi="Times New Roman"/>
                <w:sz w:val="20"/>
                <w:szCs w:val="20"/>
              </w:rPr>
            </w:pPr>
            <w:r w:rsidRPr="005F7A99">
              <w:rPr>
                <w:rFonts w:ascii="Times New Roman" w:hAnsi="Times New Roman"/>
                <w:sz w:val="20"/>
                <w:szCs w:val="20"/>
              </w:rPr>
              <w:t>Земли населенных пунктов</w:t>
            </w:r>
          </w:p>
        </w:tc>
      </w:tr>
      <w:tr w:rsidR="003A4832" w:rsidRPr="005F7A99" w:rsidTr="00313DC1">
        <w:trPr>
          <w:jc w:val="center"/>
        </w:trPr>
        <w:tc>
          <w:tcPr>
            <w:tcW w:w="228" w:type="pct"/>
            <w:shd w:val="clear" w:color="auto" w:fill="auto"/>
            <w:vAlign w:val="center"/>
          </w:tcPr>
          <w:p w:rsidR="003A4832" w:rsidRPr="005F7A99" w:rsidRDefault="003A4832" w:rsidP="00313DC1">
            <w:pPr>
              <w:jc w:val="center"/>
              <w:rPr>
                <w:color w:val="000000"/>
                <w:sz w:val="20"/>
                <w:szCs w:val="20"/>
              </w:rPr>
            </w:pPr>
            <w:r w:rsidRPr="005F7A99">
              <w:rPr>
                <w:color w:val="000000"/>
                <w:sz w:val="20"/>
                <w:szCs w:val="20"/>
              </w:rPr>
              <w:t>5</w:t>
            </w:r>
          </w:p>
        </w:tc>
        <w:tc>
          <w:tcPr>
            <w:tcW w:w="575" w:type="pct"/>
            <w:shd w:val="clear" w:color="auto" w:fill="auto"/>
            <w:vAlign w:val="center"/>
          </w:tcPr>
          <w:p w:rsidR="003A4832" w:rsidRPr="005F7A99" w:rsidRDefault="003A4832" w:rsidP="00313DC1">
            <w:pPr>
              <w:pStyle w:val="af2"/>
              <w:ind w:left="-108" w:right="-109"/>
              <w:rPr>
                <w:rFonts w:ascii="Times New Roman" w:hAnsi="Times New Roman"/>
                <w:sz w:val="20"/>
                <w:szCs w:val="20"/>
              </w:rPr>
            </w:pPr>
            <w:r w:rsidRPr="005F7A99">
              <w:rPr>
                <w:rFonts w:ascii="Times New Roman" w:hAnsi="Times New Roman"/>
                <w:sz w:val="20"/>
                <w:szCs w:val="20"/>
              </w:rPr>
              <w:t>Часть земельного участка 65:08:0000043:598</w:t>
            </w:r>
          </w:p>
        </w:tc>
        <w:tc>
          <w:tcPr>
            <w:tcW w:w="1103" w:type="pct"/>
            <w:shd w:val="clear" w:color="auto" w:fill="auto"/>
            <w:vAlign w:val="center"/>
          </w:tcPr>
          <w:p w:rsidR="003A4832" w:rsidRPr="005F7A99" w:rsidRDefault="003A4832"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с Чапланово, в 25 метрах на восток от объекта недвижимости с почтовым адресом: с Чапланово, ул Совхозная, 5</w:t>
            </w:r>
          </w:p>
        </w:tc>
        <w:tc>
          <w:tcPr>
            <w:tcW w:w="428" w:type="pct"/>
            <w:shd w:val="clear" w:color="auto" w:fill="auto"/>
            <w:vAlign w:val="center"/>
          </w:tcPr>
          <w:p w:rsidR="003A4832" w:rsidRPr="005F7A99" w:rsidRDefault="003A4832" w:rsidP="00313DC1">
            <w:pPr>
              <w:pStyle w:val="af2"/>
              <w:ind w:left="-108" w:right="-117"/>
              <w:rPr>
                <w:rFonts w:ascii="Times New Roman" w:hAnsi="Times New Roman"/>
                <w:sz w:val="20"/>
                <w:szCs w:val="20"/>
              </w:rPr>
            </w:pPr>
            <w:r w:rsidRPr="005F7A99">
              <w:rPr>
                <w:rFonts w:ascii="Times New Roman" w:hAnsi="Times New Roman"/>
                <w:sz w:val="20"/>
                <w:szCs w:val="20"/>
              </w:rPr>
              <w:t>48436</w:t>
            </w:r>
          </w:p>
        </w:tc>
        <w:tc>
          <w:tcPr>
            <w:tcW w:w="483" w:type="pct"/>
            <w:shd w:val="clear" w:color="auto" w:fill="auto"/>
            <w:vAlign w:val="center"/>
          </w:tcPr>
          <w:p w:rsidR="003A4832" w:rsidRPr="005F7A99" w:rsidRDefault="003A4832" w:rsidP="00313DC1">
            <w:pPr>
              <w:pStyle w:val="af2"/>
              <w:ind w:left="-99" w:right="-107"/>
              <w:rPr>
                <w:rFonts w:ascii="Times New Roman" w:hAnsi="Times New Roman"/>
                <w:sz w:val="20"/>
                <w:szCs w:val="20"/>
              </w:rPr>
            </w:pPr>
            <w:r w:rsidRPr="005F7A99">
              <w:rPr>
                <w:rFonts w:ascii="Times New Roman" w:hAnsi="Times New Roman"/>
                <w:sz w:val="20"/>
                <w:szCs w:val="20"/>
              </w:rPr>
              <w:t>4389</w:t>
            </w:r>
          </w:p>
        </w:tc>
        <w:tc>
          <w:tcPr>
            <w:tcW w:w="1054" w:type="pct"/>
            <w:shd w:val="clear" w:color="auto" w:fill="auto"/>
            <w:vAlign w:val="center"/>
          </w:tcPr>
          <w:p w:rsidR="003A4832" w:rsidRPr="005F7A99" w:rsidRDefault="003A4832" w:rsidP="00313DC1">
            <w:pPr>
              <w:pStyle w:val="af2"/>
              <w:ind w:left="-109" w:right="-108"/>
              <w:rPr>
                <w:rFonts w:ascii="Times New Roman" w:hAnsi="Times New Roman"/>
                <w:sz w:val="20"/>
                <w:szCs w:val="20"/>
              </w:rPr>
            </w:pPr>
            <w:r w:rsidRPr="005F7A99">
              <w:rPr>
                <w:rFonts w:ascii="Times New Roman" w:hAnsi="Times New Roman"/>
                <w:sz w:val="20"/>
                <w:szCs w:val="20"/>
              </w:rPr>
              <w:t>Для сельскохозяйственного использования</w:t>
            </w:r>
          </w:p>
        </w:tc>
        <w:tc>
          <w:tcPr>
            <w:tcW w:w="575" w:type="pct"/>
            <w:shd w:val="clear" w:color="auto" w:fill="auto"/>
            <w:vAlign w:val="center"/>
          </w:tcPr>
          <w:p w:rsidR="003A4832" w:rsidRPr="005F7A99" w:rsidRDefault="003A4832"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3A4832" w:rsidRPr="005F7A99" w:rsidRDefault="003A4832" w:rsidP="00313DC1">
            <w:pPr>
              <w:pStyle w:val="af2"/>
              <w:ind w:left="-109" w:right="-172"/>
              <w:rPr>
                <w:rFonts w:ascii="Times New Roman" w:hAnsi="Times New Roman"/>
                <w:sz w:val="20"/>
                <w:szCs w:val="20"/>
              </w:rPr>
            </w:pPr>
            <w:r w:rsidRPr="005F7A99">
              <w:rPr>
                <w:rFonts w:ascii="Times New Roman" w:hAnsi="Times New Roman"/>
                <w:sz w:val="20"/>
                <w:szCs w:val="20"/>
              </w:rPr>
              <w:t>Земли населенных пунктов</w:t>
            </w:r>
          </w:p>
        </w:tc>
      </w:tr>
      <w:tr w:rsidR="003A4832" w:rsidRPr="005F7A99" w:rsidTr="00313DC1">
        <w:trPr>
          <w:jc w:val="center"/>
        </w:trPr>
        <w:tc>
          <w:tcPr>
            <w:tcW w:w="228" w:type="pct"/>
            <w:shd w:val="clear" w:color="auto" w:fill="auto"/>
            <w:vAlign w:val="center"/>
          </w:tcPr>
          <w:p w:rsidR="003A4832" w:rsidRPr="005F7A99" w:rsidRDefault="003A4832" w:rsidP="00B57553">
            <w:pPr>
              <w:jc w:val="center"/>
              <w:rPr>
                <w:color w:val="000000"/>
                <w:sz w:val="20"/>
                <w:szCs w:val="20"/>
              </w:rPr>
            </w:pPr>
            <w:r w:rsidRPr="005F7A99">
              <w:rPr>
                <w:color w:val="000000"/>
                <w:sz w:val="20"/>
                <w:szCs w:val="20"/>
              </w:rPr>
              <w:t>6</w:t>
            </w:r>
          </w:p>
        </w:tc>
        <w:tc>
          <w:tcPr>
            <w:tcW w:w="575" w:type="pct"/>
            <w:shd w:val="clear" w:color="auto" w:fill="auto"/>
            <w:vAlign w:val="center"/>
          </w:tcPr>
          <w:p w:rsidR="003A4832" w:rsidRPr="005F7A99" w:rsidRDefault="003A4832" w:rsidP="00313DC1">
            <w:pPr>
              <w:pStyle w:val="af2"/>
              <w:ind w:left="-108" w:right="-109"/>
              <w:rPr>
                <w:rFonts w:ascii="Times New Roman" w:hAnsi="Times New Roman"/>
                <w:sz w:val="20"/>
                <w:szCs w:val="20"/>
              </w:rPr>
            </w:pPr>
            <w:r w:rsidRPr="005F7A99">
              <w:rPr>
                <w:rFonts w:ascii="Times New Roman" w:hAnsi="Times New Roman"/>
                <w:sz w:val="20"/>
                <w:szCs w:val="20"/>
              </w:rPr>
              <w:t>Часть земельного участка 65:08:0000043:7</w:t>
            </w:r>
          </w:p>
        </w:tc>
        <w:tc>
          <w:tcPr>
            <w:tcW w:w="1103" w:type="pct"/>
            <w:shd w:val="clear" w:color="auto" w:fill="auto"/>
            <w:vAlign w:val="center"/>
          </w:tcPr>
          <w:p w:rsidR="003A4832" w:rsidRPr="005F7A99" w:rsidRDefault="003A4832" w:rsidP="00313DC1">
            <w:pPr>
              <w:pStyle w:val="af2"/>
              <w:ind w:left="-107" w:right="-108"/>
              <w:rPr>
                <w:rFonts w:ascii="Times New Roman" w:hAnsi="Times New Roman"/>
                <w:sz w:val="20"/>
                <w:szCs w:val="20"/>
              </w:rPr>
            </w:pPr>
            <w:r w:rsidRPr="005F7A99">
              <w:rPr>
                <w:rFonts w:ascii="Times New Roman" w:hAnsi="Times New Roman"/>
                <w:sz w:val="20"/>
                <w:szCs w:val="20"/>
              </w:rPr>
              <w:t>обл. Сахалинская, р-н Холмский</w:t>
            </w:r>
          </w:p>
        </w:tc>
        <w:tc>
          <w:tcPr>
            <w:tcW w:w="428" w:type="pct"/>
            <w:shd w:val="clear" w:color="auto" w:fill="auto"/>
            <w:vAlign w:val="center"/>
          </w:tcPr>
          <w:p w:rsidR="003A4832" w:rsidRPr="005F7A99" w:rsidRDefault="003A4832" w:rsidP="00313DC1">
            <w:pPr>
              <w:pStyle w:val="af2"/>
              <w:ind w:left="-108" w:right="-117"/>
              <w:rPr>
                <w:rFonts w:ascii="Times New Roman" w:hAnsi="Times New Roman"/>
                <w:sz w:val="20"/>
                <w:szCs w:val="20"/>
              </w:rPr>
            </w:pPr>
            <w:r w:rsidRPr="005F7A99">
              <w:rPr>
                <w:rFonts w:ascii="Times New Roman" w:hAnsi="Times New Roman"/>
                <w:sz w:val="20"/>
                <w:szCs w:val="20"/>
              </w:rPr>
              <w:t>30231</w:t>
            </w:r>
          </w:p>
        </w:tc>
        <w:tc>
          <w:tcPr>
            <w:tcW w:w="483" w:type="pct"/>
            <w:shd w:val="clear" w:color="auto" w:fill="auto"/>
            <w:vAlign w:val="center"/>
          </w:tcPr>
          <w:p w:rsidR="003A4832" w:rsidRPr="005F7A99" w:rsidRDefault="003A4832" w:rsidP="00313DC1">
            <w:pPr>
              <w:pStyle w:val="af2"/>
              <w:ind w:left="-99" w:right="-107"/>
              <w:rPr>
                <w:rFonts w:ascii="Times New Roman" w:hAnsi="Times New Roman"/>
                <w:sz w:val="20"/>
                <w:szCs w:val="20"/>
              </w:rPr>
            </w:pPr>
            <w:r w:rsidRPr="005F7A99">
              <w:rPr>
                <w:rFonts w:ascii="Times New Roman" w:hAnsi="Times New Roman"/>
                <w:sz w:val="20"/>
                <w:szCs w:val="20"/>
              </w:rPr>
              <w:t>10211</w:t>
            </w:r>
          </w:p>
        </w:tc>
        <w:tc>
          <w:tcPr>
            <w:tcW w:w="1054" w:type="pct"/>
            <w:shd w:val="clear" w:color="auto" w:fill="auto"/>
            <w:vAlign w:val="center"/>
          </w:tcPr>
          <w:p w:rsidR="003A4832" w:rsidRPr="005F7A99" w:rsidRDefault="003A4832" w:rsidP="00313DC1">
            <w:pPr>
              <w:pStyle w:val="af2"/>
              <w:ind w:left="-109" w:right="-108"/>
              <w:rPr>
                <w:rFonts w:ascii="Times New Roman" w:hAnsi="Times New Roman"/>
                <w:sz w:val="20"/>
                <w:szCs w:val="20"/>
              </w:rPr>
            </w:pPr>
            <w:r w:rsidRPr="005F7A99">
              <w:rPr>
                <w:rFonts w:ascii="Times New Roman" w:hAnsi="Times New Roman"/>
                <w:sz w:val="20"/>
                <w:szCs w:val="20"/>
              </w:rPr>
              <w:t>под полосу отвода автомобильной дороги Южно-Сахалинск - Холмск</w:t>
            </w:r>
          </w:p>
        </w:tc>
        <w:tc>
          <w:tcPr>
            <w:tcW w:w="575" w:type="pct"/>
            <w:shd w:val="clear" w:color="auto" w:fill="auto"/>
            <w:vAlign w:val="center"/>
          </w:tcPr>
          <w:p w:rsidR="003A4832" w:rsidRPr="005F7A99" w:rsidRDefault="003A4832"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3A4832" w:rsidRPr="005F7A99" w:rsidRDefault="00B57553" w:rsidP="00313DC1">
            <w:pPr>
              <w:pStyle w:val="af2"/>
              <w:ind w:left="-109" w:right="-172"/>
              <w:rPr>
                <w:rFonts w:ascii="Times New Roman" w:hAnsi="Times New Roman"/>
                <w:sz w:val="20"/>
                <w:szCs w:val="20"/>
              </w:rPr>
            </w:pPr>
            <w:r w:rsidRPr="00292004">
              <w:rPr>
                <w:rFonts w:ascii="Times New Roman" w:hAnsi="Times New Roman"/>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3A4832" w:rsidRPr="005F7A99" w:rsidTr="00313DC1">
        <w:trPr>
          <w:jc w:val="center"/>
        </w:trPr>
        <w:tc>
          <w:tcPr>
            <w:tcW w:w="228" w:type="pct"/>
            <w:shd w:val="clear" w:color="auto" w:fill="auto"/>
            <w:vAlign w:val="center"/>
          </w:tcPr>
          <w:p w:rsidR="003A4832" w:rsidRPr="005F7A99" w:rsidRDefault="003A4832" w:rsidP="00313DC1">
            <w:pPr>
              <w:jc w:val="center"/>
              <w:rPr>
                <w:color w:val="000000"/>
                <w:sz w:val="20"/>
                <w:szCs w:val="20"/>
              </w:rPr>
            </w:pPr>
            <w:r w:rsidRPr="005F7A99">
              <w:rPr>
                <w:color w:val="000000"/>
                <w:sz w:val="20"/>
                <w:szCs w:val="20"/>
              </w:rPr>
              <w:t>7</w:t>
            </w:r>
          </w:p>
        </w:tc>
        <w:tc>
          <w:tcPr>
            <w:tcW w:w="575" w:type="pct"/>
            <w:shd w:val="clear" w:color="auto" w:fill="auto"/>
            <w:vAlign w:val="center"/>
          </w:tcPr>
          <w:p w:rsidR="003A4832" w:rsidRPr="005F7A99" w:rsidRDefault="003A4832" w:rsidP="00313DC1">
            <w:pPr>
              <w:pStyle w:val="af2"/>
              <w:ind w:left="-108" w:right="-109"/>
              <w:rPr>
                <w:rFonts w:ascii="Times New Roman" w:hAnsi="Times New Roman"/>
                <w:sz w:val="20"/>
                <w:szCs w:val="20"/>
              </w:rPr>
            </w:pPr>
            <w:r w:rsidRPr="005F7A99">
              <w:rPr>
                <w:rFonts w:ascii="Times New Roman" w:hAnsi="Times New Roman"/>
                <w:sz w:val="20"/>
                <w:szCs w:val="20"/>
              </w:rPr>
              <w:t>Часть земельного участка</w:t>
            </w:r>
          </w:p>
          <w:p w:rsidR="003A4832" w:rsidRPr="005F7A99" w:rsidRDefault="003A4832" w:rsidP="00313DC1">
            <w:pPr>
              <w:pStyle w:val="af2"/>
              <w:ind w:left="-108" w:right="-109"/>
              <w:rPr>
                <w:rFonts w:ascii="Times New Roman" w:hAnsi="Times New Roman"/>
                <w:sz w:val="20"/>
                <w:szCs w:val="20"/>
              </w:rPr>
            </w:pPr>
            <w:r w:rsidRPr="005F7A99">
              <w:rPr>
                <w:rFonts w:ascii="Times New Roman" w:hAnsi="Times New Roman"/>
                <w:sz w:val="20"/>
                <w:szCs w:val="20"/>
              </w:rPr>
              <w:t>65:08:0000043:648</w:t>
            </w:r>
          </w:p>
        </w:tc>
        <w:tc>
          <w:tcPr>
            <w:tcW w:w="1103" w:type="pct"/>
            <w:shd w:val="clear" w:color="auto" w:fill="auto"/>
            <w:vAlign w:val="center"/>
          </w:tcPr>
          <w:p w:rsidR="003A4832" w:rsidRPr="005F7A99" w:rsidRDefault="003A4832"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с. Чапланово.</w:t>
            </w:r>
          </w:p>
        </w:tc>
        <w:tc>
          <w:tcPr>
            <w:tcW w:w="428" w:type="pct"/>
            <w:shd w:val="clear" w:color="auto" w:fill="auto"/>
            <w:vAlign w:val="center"/>
          </w:tcPr>
          <w:p w:rsidR="003A4832" w:rsidRPr="005F7A99" w:rsidRDefault="003A4832" w:rsidP="00313DC1">
            <w:pPr>
              <w:pStyle w:val="af2"/>
              <w:ind w:left="-108" w:right="-117"/>
              <w:rPr>
                <w:rFonts w:ascii="Times New Roman" w:hAnsi="Times New Roman"/>
                <w:sz w:val="20"/>
                <w:szCs w:val="20"/>
              </w:rPr>
            </w:pPr>
            <w:r w:rsidRPr="005F7A99">
              <w:rPr>
                <w:rFonts w:ascii="Times New Roman" w:hAnsi="Times New Roman"/>
                <w:sz w:val="20"/>
                <w:szCs w:val="20"/>
              </w:rPr>
              <w:t>14321</w:t>
            </w:r>
          </w:p>
        </w:tc>
        <w:tc>
          <w:tcPr>
            <w:tcW w:w="483" w:type="pct"/>
            <w:shd w:val="clear" w:color="auto" w:fill="auto"/>
            <w:vAlign w:val="center"/>
          </w:tcPr>
          <w:p w:rsidR="003A4832" w:rsidRPr="005F7A99" w:rsidRDefault="003A4832" w:rsidP="00313DC1">
            <w:pPr>
              <w:pStyle w:val="af2"/>
              <w:ind w:left="-99" w:right="-107"/>
              <w:rPr>
                <w:rFonts w:ascii="Times New Roman" w:hAnsi="Times New Roman"/>
                <w:sz w:val="20"/>
                <w:szCs w:val="20"/>
              </w:rPr>
            </w:pPr>
            <w:r w:rsidRPr="005F7A99">
              <w:rPr>
                <w:rFonts w:ascii="Times New Roman" w:hAnsi="Times New Roman"/>
                <w:sz w:val="20"/>
                <w:szCs w:val="20"/>
              </w:rPr>
              <w:t>4915</w:t>
            </w:r>
          </w:p>
        </w:tc>
        <w:tc>
          <w:tcPr>
            <w:tcW w:w="1054" w:type="pct"/>
            <w:shd w:val="clear" w:color="auto" w:fill="auto"/>
            <w:vAlign w:val="center"/>
          </w:tcPr>
          <w:p w:rsidR="003A4832" w:rsidRPr="005F7A99" w:rsidRDefault="003A4832" w:rsidP="00313DC1">
            <w:pPr>
              <w:pStyle w:val="af2"/>
              <w:ind w:left="-109" w:right="-108"/>
              <w:rPr>
                <w:rFonts w:ascii="Times New Roman" w:hAnsi="Times New Roman"/>
                <w:sz w:val="20"/>
                <w:szCs w:val="20"/>
              </w:rPr>
            </w:pPr>
            <w:r w:rsidRPr="005F7A99">
              <w:rPr>
                <w:rFonts w:ascii="Times New Roman" w:hAnsi="Times New Roman"/>
                <w:sz w:val="20"/>
                <w:szCs w:val="20"/>
              </w:rPr>
              <w:t>Отдых (рекреация)</w:t>
            </w:r>
          </w:p>
        </w:tc>
        <w:tc>
          <w:tcPr>
            <w:tcW w:w="575" w:type="pct"/>
            <w:shd w:val="clear" w:color="auto" w:fill="auto"/>
            <w:vAlign w:val="center"/>
          </w:tcPr>
          <w:p w:rsidR="003A4832" w:rsidRPr="005F7A99" w:rsidRDefault="003A4832"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3A4832" w:rsidRPr="005F7A99" w:rsidRDefault="003A4832" w:rsidP="00313DC1">
            <w:pPr>
              <w:pStyle w:val="af2"/>
              <w:ind w:left="-109" w:right="-172"/>
              <w:rPr>
                <w:rFonts w:ascii="Times New Roman" w:hAnsi="Times New Roman"/>
                <w:sz w:val="20"/>
                <w:szCs w:val="20"/>
              </w:rPr>
            </w:pPr>
            <w:r w:rsidRPr="005F7A99">
              <w:rPr>
                <w:rFonts w:ascii="Times New Roman" w:hAnsi="Times New Roman"/>
                <w:sz w:val="20"/>
                <w:szCs w:val="20"/>
              </w:rPr>
              <w:t>Земли населенных пунктов</w:t>
            </w:r>
          </w:p>
        </w:tc>
      </w:tr>
      <w:tr w:rsidR="003A4832" w:rsidRPr="005F7A99" w:rsidTr="00313DC1">
        <w:trPr>
          <w:jc w:val="center"/>
        </w:trPr>
        <w:tc>
          <w:tcPr>
            <w:tcW w:w="228" w:type="pct"/>
            <w:shd w:val="clear" w:color="auto" w:fill="auto"/>
            <w:vAlign w:val="center"/>
          </w:tcPr>
          <w:p w:rsidR="003A4832" w:rsidRPr="005F7A99" w:rsidRDefault="003A4832" w:rsidP="00313DC1">
            <w:pPr>
              <w:jc w:val="center"/>
              <w:rPr>
                <w:color w:val="000000"/>
                <w:sz w:val="20"/>
                <w:szCs w:val="20"/>
              </w:rPr>
            </w:pPr>
            <w:r w:rsidRPr="005F7A99">
              <w:rPr>
                <w:color w:val="000000"/>
                <w:sz w:val="20"/>
                <w:szCs w:val="20"/>
              </w:rPr>
              <w:t>8</w:t>
            </w:r>
          </w:p>
        </w:tc>
        <w:tc>
          <w:tcPr>
            <w:tcW w:w="575" w:type="pct"/>
            <w:shd w:val="clear" w:color="auto" w:fill="auto"/>
            <w:vAlign w:val="center"/>
          </w:tcPr>
          <w:p w:rsidR="003A4832" w:rsidRPr="005F7A99" w:rsidRDefault="003A4832" w:rsidP="00313DC1">
            <w:pPr>
              <w:pStyle w:val="af2"/>
              <w:ind w:left="-108" w:right="-109"/>
              <w:rPr>
                <w:rFonts w:ascii="Times New Roman" w:hAnsi="Times New Roman"/>
                <w:sz w:val="20"/>
                <w:szCs w:val="20"/>
              </w:rPr>
            </w:pPr>
            <w:r w:rsidRPr="005F7A99">
              <w:rPr>
                <w:rFonts w:ascii="Times New Roman" w:hAnsi="Times New Roman"/>
                <w:sz w:val="20"/>
                <w:szCs w:val="20"/>
              </w:rPr>
              <w:t>Часть земельного участка 65:08:0000000:471</w:t>
            </w:r>
          </w:p>
        </w:tc>
        <w:tc>
          <w:tcPr>
            <w:tcW w:w="1103" w:type="pct"/>
            <w:shd w:val="clear" w:color="auto" w:fill="auto"/>
            <w:vAlign w:val="center"/>
          </w:tcPr>
          <w:p w:rsidR="003A4832" w:rsidRPr="005F7A99" w:rsidRDefault="003A4832"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КСХП "Чапланово", долина реки Лютога, примерно в 150 метрах на запад от границ села Чапланово</w:t>
            </w:r>
          </w:p>
        </w:tc>
        <w:tc>
          <w:tcPr>
            <w:tcW w:w="428" w:type="pct"/>
            <w:shd w:val="clear" w:color="auto" w:fill="auto"/>
            <w:vAlign w:val="center"/>
          </w:tcPr>
          <w:p w:rsidR="003A4832" w:rsidRPr="005F7A99" w:rsidRDefault="003A4832" w:rsidP="00313DC1">
            <w:pPr>
              <w:pStyle w:val="af2"/>
              <w:ind w:left="-108" w:right="-117"/>
              <w:rPr>
                <w:rFonts w:ascii="Times New Roman" w:hAnsi="Times New Roman"/>
                <w:sz w:val="20"/>
                <w:szCs w:val="20"/>
              </w:rPr>
            </w:pPr>
            <w:r w:rsidRPr="005F7A99">
              <w:rPr>
                <w:rFonts w:ascii="Times New Roman" w:hAnsi="Times New Roman"/>
                <w:sz w:val="20"/>
                <w:szCs w:val="20"/>
              </w:rPr>
              <w:t>202455</w:t>
            </w:r>
          </w:p>
        </w:tc>
        <w:tc>
          <w:tcPr>
            <w:tcW w:w="483" w:type="pct"/>
            <w:shd w:val="clear" w:color="auto" w:fill="auto"/>
            <w:vAlign w:val="center"/>
          </w:tcPr>
          <w:p w:rsidR="003A4832" w:rsidRPr="005F7A99" w:rsidRDefault="003A4832" w:rsidP="00313DC1">
            <w:pPr>
              <w:pStyle w:val="af2"/>
              <w:ind w:left="-99" w:right="-107"/>
              <w:rPr>
                <w:rFonts w:ascii="Times New Roman" w:hAnsi="Times New Roman"/>
                <w:sz w:val="20"/>
                <w:szCs w:val="20"/>
              </w:rPr>
            </w:pPr>
            <w:r w:rsidRPr="005F7A99">
              <w:rPr>
                <w:rFonts w:ascii="Times New Roman" w:hAnsi="Times New Roman"/>
                <w:sz w:val="20"/>
                <w:szCs w:val="20"/>
              </w:rPr>
              <w:t>156290</w:t>
            </w:r>
          </w:p>
        </w:tc>
        <w:tc>
          <w:tcPr>
            <w:tcW w:w="1054" w:type="pct"/>
            <w:shd w:val="clear" w:color="auto" w:fill="auto"/>
            <w:vAlign w:val="center"/>
          </w:tcPr>
          <w:p w:rsidR="003A4832" w:rsidRPr="005F7A99" w:rsidRDefault="003A4832" w:rsidP="00313DC1">
            <w:pPr>
              <w:pStyle w:val="af2"/>
              <w:ind w:left="-109" w:right="-108"/>
              <w:rPr>
                <w:rFonts w:ascii="Times New Roman" w:hAnsi="Times New Roman"/>
                <w:sz w:val="20"/>
                <w:szCs w:val="20"/>
              </w:rPr>
            </w:pPr>
            <w:r w:rsidRPr="005F7A99">
              <w:rPr>
                <w:rFonts w:ascii="Times New Roman" w:hAnsi="Times New Roman"/>
                <w:sz w:val="20"/>
                <w:szCs w:val="20"/>
              </w:rPr>
              <w:t>Для сельскохозяйственного использования</w:t>
            </w:r>
          </w:p>
        </w:tc>
        <w:tc>
          <w:tcPr>
            <w:tcW w:w="575" w:type="pct"/>
            <w:shd w:val="clear" w:color="auto" w:fill="auto"/>
            <w:vAlign w:val="center"/>
          </w:tcPr>
          <w:p w:rsidR="003A4832" w:rsidRPr="005F7A99" w:rsidRDefault="003A4832"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3A4832" w:rsidRPr="005F7A99" w:rsidRDefault="00801C57" w:rsidP="00313DC1">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3A4832" w:rsidRPr="005F7A99" w:rsidTr="00313DC1">
        <w:trPr>
          <w:jc w:val="center"/>
        </w:trPr>
        <w:tc>
          <w:tcPr>
            <w:tcW w:w="228" w:type="pct"/>
            <w:shd w:val="clear" w:color="auto" w:fill="auto"/>
            <w:vAlign w:val="center"/>
          </w:tcPr>
          <w:p w:rsidR="003A4832" w:rsidRPr="005F7A99" w:rsidRDefault="003A4832" w:rsidP="00313DC1">
            <w:pPr>
              <w:jc w:val="center"/>
              <w:rPr>
                <w:color w:val="000000"/>
                <w:sz w:val="20"/>
                <w:szCs w:val="20"/>
              </w:rPr>
            </w:pPr>
            <w:r w:rsidRPr="005F7A99">
              <w:rPr>
                <w:color w:val="000000"/>
                <w:sz w:val="20"/>
                <w:szCs w:val="20"/>
              </w:rPr>
              <w:t>9</w:t>
            </w:r>
          </w:p>
        </w:tc>
        <w:tc>
          <w:tcPr>
            <w:tcW w:w="575" w:type="pct"/>
            <w:shd w:val="clear" w:color="auto" w:fill="auto"/>
            <w:vAlign w:val="center"/>
          </w:tcPr>
          <w:p w:rsidR="003A4832" w:rsidRPr="005F7A99" w:rsidRDefault="003A4832" w:rsidP="00313DC1">
            <w:pPr>
              <w:pStyle w:val="af2"/>
              <w:ind w:left="-108" w:right="-109"/>
              <w:rPr>
                <w:rFonts w:ascii="Times New Roman" w:hAnsi="Times New Roman"/>
                <w:sz w:val="20"/>
                <w:szCs w:val="20"/>
              </w:rPr>
            </w:pPr>
            <w:r w:rsidRPr="005F7A99">
              <w:rPr>
                <w:rFonts w:ascii="Times New Roman" w:hAnsi="Times New Roman"/>
                <w:sz w:val="20"/>
                <w:szCs w:val="20"/>
              </w:rPr>
              <w:t>65:08:0000044:244</w:t>
            </w:r>
          </w:p>
        </w:tc>
        <w:tc>
          <w:tcPr>
            <w:tcW w:w="1103" w:type="pct"/>
            <w:shd w:val="clear" w:color="auto" w:fill="auto"/>
            <w:vAlign w:val="center"/>
          </w:tcPr>
          <w:p w:rsidR="003A4832" w:rsidRPr="005F7A99" w:rsidRDefault="003A4832"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участок расположен на западной окраине села Чапланово</w:t>
            </w:r>
          </w:p>
        </w:tc>
        <w:tc>
          <w:tcPr>
            <w:tcW w:w="428" w:type="pct"/>
            <w:shd w:val="clear" w:color="auto" w:fill="auto"/>
            <w:vAlign w:val="center"/>
          </w:tcPr>
          <w:p w:rsidR="003A4832" w:rsidRPr="005F7A99" w:rsidRDefault="003A4832" w:rsidP="00313DC1">
            <w:pPr>
              <w:pStyle w:val="af2"/>
              <w:ind w:left="-108" w:right="-117"/>
              <w:rPr>
                <w:rFonts w:ascii="Times New Roman" w:hAnsi="Times New Roman"/>
                <w:sz w:val="20"/>
                <w:szCs w:val="20"/>
              </w:rPr>
            </w:pPr>
            <w:r w:rsidRPr="005F7A99">
              <w:rPr>
                <w:rFonts w:ascii="Times New Roman" w:hAnsi="Times New Roman"/>
                <w:sz w:val="20"/>
                <w:szCs w:val="20"/>
              </w:rPr>
              <w:t>85540</w:t>
            </w:r>
          </w:p>
        </w:tc>
        <w:tc>
          <w:tcPr>
            <w:tcW w:w="483" w:type="pct"/>
            <w:shd w:val="clear" w:color="auto" w:fill="auto"/>
            <w:vAlign w:val="center"/>
          </w:tcPr>
          <w:p w:rsidR="003A4832" w:rsidRPr="005F7A99" w:rsidRDefault="003A4832" w:rsidP="00313DC1">
            <w:pPr>
              <w:pStyle w:val="af2"/>
              <w:ind w:left="-99" w:right="-107"/>
              <w:rPr>
                <w:rFonts w:ascii="Times New Roman" w:hAnsi="Times New Roman"/>
                <w:sz w:val="20"/>
                <w:szCs w:val="20"/>
              </w:rPr>
            </w:pPr>
            <w:r w:rsidRPr="005F7A99">
              <w:rPr>
                <w:rFonts w:ascii="Times New Roman" w:hAnsi="Times New Roman"/>
                <w:sz w:val="20"/>
                <w:szCs w:val="20"/>
              </w:rPr>
              <w:t>1253</w:t>
            </w:r>
          </w:p>
        </w:tc>
        <w:tc>
          <w:tcPr>
            <w:tcW w:w="1054" w:type="pct"/>
            <w:shd w:val="clear" w:color="auto" w:fill="auto"/>
            <w:vAlign w:val="center"/>
          </w:tcPr>
          <w:p w:rsidR="003A4832" w:rsidRPr="005F7A99" w:rsidRDefault="003A4832" w:rsidP="00313DC1">
            <w:pPr>
              <w:pStyle w:val="af2"/>
              <w:ind w:left="-109" w:right="-108"/>
              <w:rPr>
                <w:rFonts w:ascii="Times New Roman" w:hAnsi="Times New Roman"/>
                <w:sz w:val="20"/>
                <w:szCs w:val="20"/>
              </w:rPr>
            </w:pPr>
            <w:r w:rsidRPr="005F7A99">
              <w:rPr>
                <w:rFonts w:ascii="Times New Roman" w:hAnsi="Times New Roman"/>
                <w:sz w:val="20"/>
                <w:szCs w:val="20"/>
              </w:rPr>
              <w:t>Для сельскохозяйственного использования</w:t>
            </w:r>
          </w:p>
        </w:tc>
        <w:tc>
          <w:tcPr>
            <w:tcW w:w="575" w:type="pct"/>
            <w:shd w:val="clear" w:color="auto" w:fill="auto"/>
            <w:vAlign w:val="center"/>
          </w:tcPr>
          <w:p w:rsidR="003A4832" w:rsidRPr="005F7A99" w:rsidRDefault="003A4832"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3A4832" w:rsidRPr="005F7A99" w:rsidRDefault="00801C57" w:rsidP="00313DC1">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3A4832" w:rsidRPr="005F7A99" w:rsidTr="00313DC1">
        <w:trPr>
          <w:jc w:val="center"/>
        </w:trPr>
        <w:tc>
          <w:tcPr>
            <w:tcW w:w="228" w:type="pct"/>
            <w:shd w:val="clear" w:color="auto" w:fill="auto"/>
            <w:vAlign w:val="center"/>
          </w:tcPr>
          <w:p w:rsidR="003A4832" w:rsidRPr="005F7A99" w:rsidRDefault="003A4832" w:rsidP="00313DC1">
            <w:pPr>
              <w:jc w:val="center"/>
              <w:rPr>
                <w:color w:val="000000"/>
                <w:sz w:val="20"/>
                <w:szCs w:val="20"/>
              </w:rPr>
            </w:pPr>
            <w:r w:rsidRPr="005F7A99">
              <w:rPr>
                <w:color w:val="000000"/>
                <w:sz w:val="20"/>
                <w:szCs w:val="20"/>
              </w:rPr>
              <w:t>10</w:t>
            </w:r>
          </w:p>
        </w:tc>
        <w:tc>
          <w:tcPr>
            <w:tcW w:w="575" w:type="pct"/>
            <w:shd w:val="clear" w:color="auto" w:fill="auto"/>
            <w:vAlign w:val="center"/>
          </w:tcPr>
          <w:p w:rsidR="003A4832" w:rsidRPr="005F7A99" w:rsidRDefault="003A4832" w:rsidP="00313DC1">
            <w:pPr>
              <w:pStyle w:val="af2"/>
              <w:ind w:left="-108" w:right="-109"/>
              <w:rPr>
                <w:rFonts w:ascii="Times New Roman" w:hAnsi="Times New Roman"/>
                <w:sz w:val="20"/>
                <w:szCs w:val="20"/>
              </w:rPr>
            </w:pPr>
            <w:r w:rsidRPr="005F7A99">
              <w:rPr>
                <w:rFonts w:ascii="Times New Roman" w:hAnsi="Times New Roman"/>
                <w:sz w:val="20"/>
                <w:szCs w:val="20"/>
              </w:rPr>
              <w:t>65:08:0000043:645</w:t>
            </w:r>
          </w:p>
        </w:tc>
        <w:tc>
          <w:tcPr>
            <w:tcW w:w="1103" w:type="pct"/>
            <w:shd w:val="clear" w:color="auto" w:fill="auto"/>
            <w:vAlign w:val="center"/>
          </w:tcPr>
          <w:p w:rsidR="003A4832" w:rsidRPr="005F7A99" w:rsidRDefault="003A4832"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w:t>
            </w:r>
          </w:p>
        </w:tc>
        <w:tc>
          <w:tcPr>
            <w:tcW w:w="428" w:type="pct"/>
            <w:shd w:val="clear" w:color="auto" w:fill="auto"/>
            <w:vAlign w:val="center"/>
          </w:tcPr>
          <w:p w:rsidR="003A4832" w:rsidRPr="005F7A99" w:rsidRDefault="003A4832" w:rsidP="00313DC1">
            <w:pPr>
              <w:pStyle w:val="af2"/>
              <w:ind w:left="-108" w:right="-117"/>
              <w:rPr>
                <w:rFonts w:ascii="Times New Roman" w:hAnsi="Times New Roman"/>
                <w:sz w:val="20"/>
                <w:szCs w:val="20"/>
              </w:rPr>
            </w:pPr>
            <w:r w:rsidRPr="005F7A99">
              <w:rPr>
                <w:rFonts w:ascii="Times New Roman" w:hAnsi="Times New Roman"/>
                <w:sz w:val="20"/>
                <w:szCs w:val="20"/>
              </w:rPr>
              <w:t>9973</w:t>
            </w:r>
          </w:p>
        </w:tc>
        <w:tc>
          <w:tcPr>
            <w:tcW w:w="483" w:type="pct"/>
            <w:shd w:val="clear" w:color="auto" w:fill="auto"/>
            <w:vAlign w:val="center"/>
          </w:tcPr>
          <w:p w:rsidR="003A4832" w:rsidRPr="005F7A99" w:rsidRDefault="003A4832" w:rsidP="00313DC1">
            <w:pPr>
              <w:pStyle w:val="af2"/>
              <w:ind w:left="-99" w:right="-107"/>
              <w:rPr>
                <w:rFonts w:ascii="Times New Roman" w:hAnsi="Times New Roman"/>
                <w:sz w:val="20"/>
                <w:szCs w:val="20"/>
              </w:rPr>
            </w:pPr>
            <w:r w:rsidRPr="005F7A99">
              <w:rPr>
                <w:rFonts w:ascii="Times New Roman" w:hAnsi="Times New Roman"/>
                <w:sz w:val="20"/>
                <w:szCs w:val="20"/>
              </w:rPr>
              <w:t>9973</w:t>
            </w:r>
          </w:p>
        </w:tc>
        <w:tc>
          <w:tcPr>
            <w:tcW w:w="1054" w:type="pct"/>
            <w:shd w:val="clear" w:color="auto" w:fill="auto"/>
            <w:vAlign w:val="center"/>
          </w:tcPr>
          <w:p w:rsidR="003A4832" w:rsidRPr="005F7A99" w:rsidRDefault="003A4832" w:rsidP="00313DC1">
            <w:pPr>
              <w:pStyle w:val="af2"/>
              <w:ind w:left="-109" w:right="-108"/>
              <w:rPr>
                <w:rFonts w:ascii="Times New Roman" w:hAnsi="Times New Roman"/>
                <w:sz w:val="20"/>
                <w:szCs w:val="20"/>
              </w:rPr>
            </w:pPr>
            <w:r w:rsidRPr="005F7A99">
              <w:rPr>
                <w:rFonts w:ascii="Times New Roman" w:hAnsi="Times New Roman"/>
                <w:sz w:val="20"/>
                <w:szCs w:val="20"/>
              </w:rPr>
              <w:t>Для индивидуального жилищного строительства</w:t>
            </w:r>
          </w:p>
        </w:tc>
        <w:tc>
          <w:tcPr>
            <w:tcW w:w="575" w:type="pct"/>
            <w:shd w:val="clear" w:color="auto" w:fill="auto"/>
            <w:vAlign w:val="center"/>
          </w:tcPr>
          <w:p w:rsidR="003A4832" w:rsidRPr="005F7A99" w:rsidRDefault="003A4832"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3A4832" w:rsidRPr="005F7A99" w:rsidRDefault="003A4832" w:rsidP="00313DC1">
            <w:pPr>
              <w:pStyle w:val="af2"/>
              <w:ind w:left="-109" w:right="-172"/>
              <w:rPr>
                <w:rFonts w:ascii="Times New Roman" w:hAnsi="Times New Roman"/>
                <w:sz w:val="20"/>
                <w:szCs w:val="20"/>
              </w:rPr>
            </w:pPr>
            <w:r w:rsidRPr="005F7A99">
              <w:rPr>
                <w:rFonts w:ascii="Times New Roman" w:hAnsi="Times New Roman"/>
                <w:sz w:val="20"/>
                <w:szCs w:val="20"/>
              </w:rPr>
              <w:t>Земли населенных пунктов</w:t>
            </w:r>
          </w:p>
        </w:tc>
      </w:tr>
      <w:tr w:rsidR="003A4832" w:rsidRPr="005F7A99" w:rsidTr="00313DC1">
        <w:trPr>
          <w:jc w:val="center"/>
        </w:trPr>
        <w:tc>
          <w:tcPr>
            <w:tcW w:w="228" w:type="pct"/>
            <w:shd w:val="clear" w:color="auto" w:fill="auto"/>
            <w:vAlign w:val="center"/>
          </w:tcPr>
          <w:p w:rsidR="003A4832" w:rsidRPr="005F7A99" w:rsidRDefault="003A4832" w:rsidP="00313DC1">
            <w:pPr>
              <w:jc w:val="center"/>
              <w:rPr>
                <w:color w:val="000000"/>
                <w:sz w:val="20"/>
                <w:szCs w:val="20"/>
              </w:rPr>
            </w:pPr>
            <w:r w:rsidRPr="005F7A99">
              <w:rPr>
                <w:color w:val="000000"/>
                <w:sz w:val="20"/>
                <w:szCs w:val="20"/>
              </w:rPr>
              <w:t>11</w:t>
            </w:r>
          </w:p>
        </w:tc>
        <w:tc>
          <w:tcPr>
            <w:tcW w:w="575" w:type="pct"/>
            <w:shd w:val="clear" w:color="auto" w:fill="auto"/>
            <w:vAlign w:val="center"/>
          </w:tcPr>
          <w:p w:rsidR="003A4832" w:rsidRPr="005F7A99" w:rsidRDefault="003A4832" w:rsidP="00313DC1">
            <w:pPr>
              <w:pStyle w:val="af2"/>
              <w:ind w:left="-108" w:right="-109"/>
              <w:rPr>
                <w:rFonts w:ascii="Times New Roman" w:hAnsi="Times New Roman"/>
                <w:sz w:val="20"/>
                <w:szCs w:val="20"/>
              </w:rPr>
            </w:pPr>
            <w:r w:rsidRPr="005F7A99">
              <w:rPr>
                <w:rFonts w:ascii="Times New Roman" w:hAnsi="Times New Roman"/>
                <w:sz w:val="20"/>
                <w:szCs w:val="20"/>
              </w:rPr>
              <w:t>65:08:0000043:626</w:t>
            </w:r>
          </w:p>
        </w:tc>
        <w:tc>
          <w:tcPr>
            <w:tcW w:w="1103" w:type="pct"/>
            <w:shd w:val="clear" w:color="auto" w:fill="auto"/>
            <w:vAlign w:val="center"/>
          </w:tcPr>
          <w:p w:rsidR="003A4832" w:rsidRPr="005F7A99" w:rsidRDefault="003A4832"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с Чапланово, ул Речная, участок расположен примерно в 650 метрах по направлению на северо-запад от здания с почтовым адресом: с Чапланово, ул Речная, 8А</w:t>
            </w:r>
          </w:p>
        </w:tc>
        <w:tc>
          <w:tcPr>
            <w:tcW w:w="428" w:type="pct"/>
            <w:shd w:val="clear" w:color="auto" w:fill="auto"/>
            <w:vAlign w:val="center"/>
          </w:tcPr>
          <w:p w:rsidR="003A4832" w:rsidRPr="005F7A99" w:rsidRDefault="003A4832" w:rsidP="00313DC1">
            <w:pPr>
              <w:pStyle w:val="af2"/>
              <w:ind w:left="-108" w:right="-117"/>
              <w:rPr>
                <w:rFonts w:ascii="Times New Roman" w:hAnsi="Times New Roman"/>
                <w:sz w:val="20"/>
                <w:szCs w:val="20"/>
              </w:rPr>
            </w:pPr>
            <w:r w:rsidRPr="005F7A99">
              <w:rPr>
                <w:rFonts w:ascii="Times New Roman" w:hAnsi="Times New Roman"/>
                <w:sz w:val="20"/>
                <w:szCs w:val="20"/>
              </w:rPr>
              <w:t>1200</w:t>
            </w:r>
          </w:p>
        </w:tc>
        <w:tc>
          <w:tcPr>
            <w:tcW w:w="483" w:type="pct"/>
            <w:shd w:val="clear" w:color="auto" w:fill="auto"/>
            <w:vAlign w:val="center"/>
          </w:tcPr>
          <w:p w:rsidR="003A4832" w:rsidRPr="005F7A99" w:rsidRDefault="003A4832" w:rsidP="00313DC1">
            <w:pPr>
              <w:pStyle w:val="af2"/>
              <w:ind w:left="-99" w:right="-107"/>
              <w:rPr>
                <w:rFonts w:ascii="Times New Roman" w:hAnsi="Times New Roman"/>
                <w:sz w:val="20"/>
                <w:szCs w:val="20"/>
              </w:rPr>
            </w:pPr>
            <w:r w:rsidRPr="005F7A99">
              <w:rPr>
                <w:rFonts w:ascii="Times New Roman" w:hAnsi="Times New Roman"/>
                <w:sz w:val="20"/>
                <w:szCs w:val="20"/>
              </w:rPr>
              <w:t>1200</w:t>
            </w:r>
          </w:p>
        </w:tc>
        <w:tc>
          <w:tcPr>
            <w:tcW w:w="1054" w:type="pct"/>
            <w:shd w:val="clear" w:color="auto" w:fill="auto"/>
            <w:vAlign w:val="center"/>
          </w:tcPr>
          <w:p w:rsidR="003A4832" w:rsidRPr="005F7A99" w:rsidRDefault="003A4832" w:rsidP="00313DC1">
            <w:pPr>
              <w:pStyle w:val="af2"/>
              <w:ind w:left="-109" w:right="-108"/>
              <w:rPr>
                <w:rFonts w:ascii="Times New Roman" w:hAnsi="Times New Roman"/>
                <w:sz w:val="20"/>
                <w:szCs w:val="20"/>
              </w:rPr>
            </w:pPr>
            <w:r w:rsidRPr="005F7A99">
              <w:rPr>
                <w:rFonts w:ascii="Times New Roman" w:hAnsi="Times New Roman"/>
                <w:sz w:val="20"/>
                <w:szCs w:val="20"/>
              </w:rPr>
              <w:t>Для размещения здания насосной станции</w:t>
            </w:r>
          </w:p>
        </w:tc>
        <w:tc>
          <w:tcPr>
            <w:tcW w:w="575" w:type="pct"/>
            <w:shd w:val="clear" w:color="auto" w:fill="auto"/>
            <w:vAlign w:val="center"/>
          </w:tcPr>
          <w:p w:rsidR="003A4832" w:rsidRPr="005F7A99" w:rsidRDefault="003A4832"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3A4832" w:rsidRPr="005F7A99" w:rsidRDefault="003A4832" w:rsidP="00313DC1">
            <w:pPr>
              <w:pStyle w:val="af2"/>
              <w:ind w:left="-109" w:right="-172"/>
              <w:rPr>
                <w:rFonts w:ascii="Times New Roman" w:hAnsi="Times New Roman"/>
                <w:sz w:val="20"/>
                <w:szCs w:val="20"/>
              </w:rPr>
            </w:pPr>
            <w:r w:rsidRPr="005F7A99">
              <w:rPr>
                <w:rFonts w:ascii="Times New Roman" w:hAnsi="Times New Roman"/>
                <w:sz w:val="20"/>
                <w:szCs w:val="20"/>
              </w:rPr>
              <w:t>Земли населенных пунктов</w:t>
            </w:r>
          </w:p>
        </w:tc>
      </w:tr>
      <w:tr w:rsidR="003A4832" w:rsidRPr="005F7A99" w:rsidTr="00313DC1">
        <w:trPr>
          <w:jc w:val="center"/>
        </w:trPr>
        <w:tc>
          <w:tcPr>
            <w:tcW w:w="228" w:type="pct"/>
            <w:shd w:val="clear" w:color="auto" w:fill="auto"/>
            <w:vAlign w:val="center"/>
          </w:tcPr>
          <w:p w:rsidR="003A4832" w:rsidRPr="005F7A99" w:rsidRDefault="003A4832" w:rsidP="00313DC1">
            <w:pPr>
              <w:jc w:val="center"/>
              <w:rPr>
                <w:color w:val="000000"/>
                <w:sz w:val="20"/>
                <w:szCs w:val="20"/>
              </w:rPr>
            </w:pPr>
            <w:r w:rsidRPr="005F7A99">
              <w:rPr>
                <w:color w:val="000000"/>
                <w:sz w:val="20"/>
                <w:szCs w:val="20"/>
              </w:rPr>
              <w:t>12</w:t>
            </w:r>
          </w:p>
        </w:tc>
        <w:tc>
          <w:tcPr>
            <w:tcW w:w="575" w:type="pct"/>
            <w:shd w:val="clear" w:color="auto" w:fill="auto"/>
            <w:vAlign w:val="center"/>
          </w:tcPr>
          <w:p w:rsidR="003A4832" w:rsidRPr="005F7A99" w:rsidRDefault="003A4832" w:rsidP="00313DC1">
            <w:pPr>
              <w:pStyle w:val="af2"/>
              <w:ind w:left="-108" w:right="-109"/>
              <w:rPr>
                <w:rFonts w:ascii="Times New Roman" w:hAnsi="Times New Roman"/>
                <w:sz w:val="20"/>
                <w:szCs w:val="20"/>
              </w:rPr>
            </w:pPr>
            <w:r w:rsidRPr="005F7A99">
              <w:rPr>
                <w:rFonts w:ascii="Times New Roman" w:hAnsi="Times New Roman"/>
                <w:sz w:val="20"/>
                <w:szCs w:val="20"/>
              </w:rPr>
              <w:t>Часть земельного участка</w:t>
            </w:r>
          </w:p>
          <w:p w:rsidR="003A4832" w:rsidRPr="005F7A99" w:rsidRDefault="003A4832" w:rsidP="00313DC1">
            <w:pPr>
              <w:pStyle w:val="af2"/>
              <w:ind w:left="-108" w:right="-109"/>
              <w:rPr>
                <w:rFonts w:ascii="Times New Roman" w:hAnsi="Times New Roman"/>
                <w:sz w:val="20"/>
                <w:szCs w:val="20"/>
              </w:rPr>
            </w:pPr>
            <w:r w:rsidRPr="005F7A99">
              <w:rPr>
                <w:rFonts w:ascii="Times New Roman" w:hAnsi="Times New Roman"/>
                <w:sz w:val="20"/>
                <w:szCs w:val="20"/>
              </w:rPr>
              <w:t>65:08:0000000:686</w:t>
            </w:r>
          </w:p>
        </w:tc>
        <w:tc>
          <w:tcPr>
            <w:tcW w:w="1103" w:type="pct"/>
            <w:shd w:val="clear" w:color="auto" w:fill="auto"/>
            <w:vAlign w:val="center"/>
          </w:tcPr>
          <w:p w:rsidR="003A4832" w:rsidRPr="005F7A99" w:rsidRDefault="003A4832"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Холмский район, с. Чапланово</w:t>
            </w:r>
          </w:p>
        </w:tc>
        <w:tc>
          <w:tcPr>
            <w:tcW w:w="428" w:type="pct"/>
            <w:shd w:val="clear" w:color="auto" w:fill="auto"/>
            <w:vAlign w:val="center"/>
          </w:tcPr>
          <w:p w:rsidR="003A4832" w:rsidRPr="005F7A99" w:rsidRDefault="003A4832" w:rsidP="00313DC1">
            <w:pPr>
              <w:pStyle w:val="af2"/>
              <w:ind w:left="-108" w:right="-117"/>
              <w:rPr>
                <w:rFonts w:ascii="Times New Roman" w:hAnsi="Times New Roman"/>
                <w:sz w:val="20"/>
                <w:szCs w:val="20"/>
              </w:rPr>
            </w:pPr>
            <w:r w:rsidRPr="005F7A99">
              <w:rPr>
                <w:rFonts w:ascii="Times New Roman" w:hAnsi="Times New Roman"/>
                <w:sz w:val="20"/>
                <w:szCs w:val="20"/>
              </w:rPr>
              <w:t>115461</w:t>
            </w:r>
          </w:p>
        </w:tc>
        <w:tc>
          <w:tcPr>
            <w:tcW w:w="483" w:type="pct"/>
            <w:shd w:val="clear" w:color="auto" w:fill="auto"/>
            <w:vAlign w:val="center"/>
          </w:tcPr>
          <w:p w:rsidR="003A4832" w:rsidRPr="005F7A99" w:rsidRDefault="003A4832" w:rsidP="00313DC1">
            <w:pPr>
              <w:pStyle w:val="af2"/>
              <w:ind w:left="-99" w:right="-107"/>
              <w:rPr>
                <w:rFonts w:ascii="Times New Roman" w:hAnsi="Times New Roman"/>
                <w:sz w:val="20"/>
                <w:szCs w:val="20"/>
              </w:rPr>
            </w:pPr>
            <w:r w:rsidRPr="005F7A99">
              <w:rPr>
                <w:rFonts w:ascii="Times New Roman" w:hAnsi="Times New Roman"/>
                <w:sz w:val="20"/>
                <w:szCs w:val="20"/>
              </w:rPr>
              <w:t>14215</w:t>
            </w:r>
          </w:p>
        </w:tc>
        <w:tc>
          <w:tcPr>
            <w:tcW w:w="1054" w:type="pct"/>
            <w:shd w:val="clear" w:color="auto" w:fill="auto"/>
            <w:vAlign w:val="center"/>
          </w:tcPr>
          <w:p w:rsidR="003A4832" w:rsidRPr="005F7A99" w:rsidRDefault="003A4832" w:rsidP="00313DC1">
            <w:pPr>
              <w:pStyle w:val="af2"/>
              <w:ind w:left="-109" w:right="-108"/>
              <w:rPr>
                <w:rFonts w:ascii="Times New Roman" w:hAnsi="Times New Roman"/>
                <w:sz w:val="20"/>
                <w:szCs w:val="20"/>
              </w:rPr>
            </w:pPr>
            <w:r w:rsidRPr="005F7A99">
              <w:rPr>
                <w:rFonts w:ascii="Times New Roman" w:hAnsi="Times New Roman"/>
                <w:sz w:val="20"/>
                <w:szCs w:val="20"/>
              </w:rPr>
              <w:t>-</w:t>
            </w:r>
          </w:p>
        </w:tc>
        <w:tc>
          <w:tcPr>
            <w:tcW w:w="575" w:type="pct"/>
            <w:shd w:val="clear" w:color="auto" w:fill="auto"/>
            <w:vAlign w:val="center"/>
          </w:tcPr>
          <w:p w:rsidR="003A4832" w:rsidRPr="005F7A99" w:rsidRDefault="003A4832"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3A4832" w:rsidRPr="005F7A99" w:rsidRDefault="003A4832" w:rsidP="00313DC1">
            <w:pPr>
              <w:pStyle w:val="af2"/>
              <w:ind w:left="-109" w:right="-172"/>
              <w:rPr>
                <w:rFonts w:ascii="Times New Roman" w:hAnsi="Times New Roman"/>
                <w:sz w:val="20"/>
                <w:szCs w:val="20"/>
              </w:rPr>
            </w:pPr>
            <w:r w:rsidRPr="005F7A99">
              <w:rPr>
                <w:rFonts w:ascii="Times New Roman" w:hAnsi="Times New Roman"/>
                <w:sz w:val="20"/>
                <w:szCs w:val="20"/>
              </w:rPr>
              <w:t>Земли населенных пунктов</w:t>
            </w:r>
          </w:p>
        </w:tc>
      </w:tr>
      <w:tr w:rsidR="0070047F" w:rsidRPr="005F7A99" w:rsidTr="00313DC1">
        <w:trPr>
          <w:jc w:val="center"/>
        </w:trPr>
        <w:tc>
          <w:tcPr>
            <w:tcW w:w="228" w:type="pct"/>
            <w:shd w:val="clear" w:color="auto" w:fill="auto"/>
            <w:vAlign w:val="center"/>
          </w:tcPr>
          <w:p w:rsidR="0070047F" w:rsidRPr="005F7A99" w:rsidRDefault="0070047F" w:rsidP="0070047F">
            <w:pPr>
              <w:jc w:val="center"/>
              <w:rPr>
                <w:color w:val="000000"/>
                <w:sz w:val="20"/>
                <w:szCs w:val="20"/>
              </w:rPr>
            </w:pPr>
            <w:r w:rsidRPr="005F7A99">
              <w:rPr>
                <w:color w:val="000000"/>
                <w:sz w:val="20"/>
                <w:szCs w:val="20"/>
              </w:rPr>
              <w:t>13</w:t>
            </w:r>
          </w:p>
        </w:tc>
        <w:tc>
          <w:tcPr>
            <w:tcW w:w="575" w:type="pct"/>
            <w:shd w:val="clear" w:color="auto" w:fill="auto"/>
            <w:vAlign w:val="center"/>
          </w:tcPr>
          <w:p w:rsidR="0070047F" w:rsidRPr="005F7A99" w:rsidRDefault="0070047F" w:rsidP="00334A05">
            <w:pPr>
              <w:pStyle w:val="af2"/>
              <w:ind w:left="-108" w:right="-109"/>
              <w:rPr>
                <w:rFonts w:ascii="Times New Roman" w:hAnsi="Times New Roman"/>
                <w:sz w:val="20"/>
                <w:szCs w:val="20"/>
              </w:rPr>
            </w:pPr>
            <w:r w:rsidRPr="005F7A99">
              <w:rPr>
                <w:rFonts w:ascii="Times New Roman" w:hAnsi="Times New Roman"/>
                <w:sz w:val="20"/>
                <w:szCs w:val="20"/>
              </w:rPr>
              <w:t xml:space="preserve">Часть земельного участка </w:t>
            </w:r>
          </w:p>
          <w:p w:rsidR="0070047F" w:rsidRPr="005F7A99" w:rsidRDefault="0070047F" w:rsidP="00334A05">
            <w:pPr>
              <w:pStyle w:val="af2"/>
              <w:ind w:left="-108" w:right="-109"/>
              <w:rPr>
                <w:rFonts w:ascii="Times New Roman" w:hAnsi="Times New Roman"/>
                <w:sz w:val="20"/>
                <w:szCs w:val="20"/>
              </w:rPr>
            </w:pPr>
            <w:r w:rsidRPr="005F7A99">
              <w:rPr>
                <w:rFonts w:ascii="Times New Roman" w:hAnsi="Times New Roman"/>
                <w:sz w:val="20"/>
                <w:szCs w:val="20"/>
              </w:rPr>
              <w:t>65:08:0000000:465</w:t>
            </w:r>
          </w:p>
        </w:tc>
        <w:tc>
          <w:tcPr>
            <w:tcW w:w="1103" w:type="pct"/>
            <w:shd w:val="clear" w:color="auto" w:fill="auto"/>
            <w:vAlign w:val="center"/>
          </w:tcPr>
          <w:p w:rsidR="0070047F" w:rsidRPr="005F7A99" w:rsidRDefault="0070047F" w:rsidP="00334A05">
            <w:pPr>
              <w:pStyle w:val="af2"/>
              <w:ind w:left="-107" w:right="-108"/>
              <w:rPr>
                <w:rFonts w:ascii="Times New Roman" w:hAnsi="Times New Roman"/>
                <w:sz w:val="20"/>
                <w:szCs w:val="20"/>
              </w:rPr>
            </w:pPr>
            <w:r w:rsidRPr="005F7A99">
              <w:rPr>
                <w:rFonts w:ascii="Times New Roman" w:hAnsi="Times New Roman"/>
                <w:sz w:val="20"/>
                <w:szCs w:val="20"/>
              </w:rPr>
              <w:t>Сахалинская обл, р-н Холмский, с Чапланово</w:t>
            </w:r>
          </w:p>
        </w:tc>
        <w:tc>
          <w:tcPr>
            <w:tcW w:w="428" w:type="pct"/>
            <w:shd w:val="clear" w:color="auto" w:fill="auto"/>
            <w:vAlign w:val="center"/>
          </w:tcPr>
          <w:p w:rsidR="0070047F" w:rsidRPr="005F7A99" w:rsidRDefault="0070047F" w:rsidP="00334A05">
            <w:pPr>
              <w:pStyle w:val="af2"/>
              <w:ind w:left="-108" w:right="-117"/>
              <w:rPr>
                <w:rFonts w:ascii="Times New Roman" w:hAnsi="Times New Roman"/>
                <w:sz w:val="20"/>
                <w:szCs w:val="20"/>
              </w:rPr>
            </w:pPr>
            <w:r w:rsidRPr="005F7A99">
              <w:rPr>
                <w:rFonts w:ascii="Times New Roman" w:hAnsi="Times New Roman"/>
                <w:sz w:val="20"/>
                <w:szCs w:val="20"/>
              </w:rPr>
              <w:t>6692</w:t>
            </w:r>
          </w:p>
        </w:tc>
        <w:tc>
          <w:tcPr>
            <w:tcW w:w="483" w:type="pct"/>
            <w:shd w:val="clear" w:color="auto" w:fill="auto"/>
            <w:vAlign w:val="center"/>
          </w:tcPr>
          <w:p w:rsidR="0070047F" w:rsidRPr="005F7A99" w:rsidRDefault="0070047F" w:rsidP="00334A05">
            <w:pPr>
              <w:pStyle w:val="af2"/>
              <w:ind w:left="-99" w:right="-107"/>
              <w:rPr>
                <w:rFonts w:ascii="Times New Roman" w:hAnsi="Times New Roman"/>
                <w:sz w:val="20"/>
                <w:szCs w:val="20"/>
              </w:rPr>
            </w:pPr>
            <w:r w:rsidRPr="005F7A99">
              <w:rPr>
                <w:rFonts w:ascii="Times New Roman" w:hAnsi="Times New Roman"/>
                <w:sz w:val="20"/>
                <w:szCs w:val="20"/>
              </w:rPr>
              <w:t>4218</w:t>
            </w:r>
          </w:p>
        </w:tc>
        <w:tc>
          <w:tcPr>
            <w:tcW w:w="1054" w:type="pct"/>
            <w:shd w:val="clear" w:color="auto" w:fill="auto"/>
            <w:vAlign w:val="center"/>
          </w:tcPr>
          <w:p w:rsidR="0070047F" w:rsidRPr="005F7A99" w:rsidRDefault="0070047F" w:rsidP="00334A05">
            <w:pPr>
              <w:pStyle w:val="af2"/>
              <w:ind w:left="-109" w:right="-108"/>
              <w:rPr>
                <w:rFonts w:ascii="Times New Roman" w:hAnsi="Times New Roman"/>
                <w:sz w:val="20"/>
                <w:szCs w:val="20"/>
              </w:rPr>
            </w:pPr>
            <w:r w:rsidRPr="005F7A99">
              <w:rPr>
                <w:rFonts w:ascii="Times New Roman" w:hAnsi="Times New Roman"/>
                <w:sz w:val="20"/>
                <w:szCs w:val="20"/>
              </w:rPr>
              <w:t>Для размещения линейно-кабельного сооружения волоконно-оптической линии связи</w:t>
            </w:r>
          </w:p>
        </w:tc>
        <w:tc>
          <w:tcPr>
            <w:tcW w:w="575" w:type="pct"/>
            <w:shd w:val="clear" w:color="auto" w:fill="auto"/>
            <w:vAlign w:val="center"/>
          </w:tcPr>
          <w:p w:rsidR="0070047F" w:rsidRPr="005F7A99" w:rsidRDefault="0070047F" w:rsidP="00334A05">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047F" w:rsidRPr="005F7A99" w:rsidRDefault="0070047F" w:rsidP="00334A05">
            <w:pPr>
              <w:pStyle w:val="af2"/>
              <w:ind w:left="-109" w:right="-172"/>
              <w:rPr>
                <w:rFonts w:ascii="Times New Roman" w:hAnsi="Times New Roman"/>
                <w:sz w:val="20"/>
                <w:szCs w:val="20"/>
              </w:rPr>
            </w:pPr>
            <w:r w:rsidRPr="005F7A99">
              <w:rPr>
                <w:rFonts w:ascii="Times New Roman" w:hAnsi="Times New Roman"/>
                <w:sz w:val="20"/>
                <w:szCs w:val="20"/>
              </w:rPr>
              <w:t>Земли населенных пунктов</w:t>
            </w:r>
          </w:p>
        </w:tc>
      </w:tr>
      <w:tr w:rsidR="0070047F" w:rsidRPr="005F7A99" w:rsidTr="00313DC1">
        <w:trPr>
          <w:jc w:val="center"/>
        </w:trPr>
        <w:tc>
          <w:tcPr>
            <w:tcW w:w="228" w:type="pct"/>
            <w:shd w:val="clear" w:color="auto" w:fill="auto"/>
            <w:vAlign w:val="center"/>
          </w:tcPr>
          <w:p w:rsidR="0070047F" w:rsidRPr="005F7A99" w:rsidRDefault="0070047F" w:rsidP="00334A05">
            <w:pPr>
              <w:jc w:val="center"/>
              <w:rPr>
                <w:color w:val="000000"/>
                <w:sz w:val="20"/>
                <w:szCs w:val="20"/>
              </w:rPr>
            </w:pPr>
            <w:r w:rsidRPr="005F7A99">
              <w:rPr>
                <w:color w:val="000000"/>
                <w:sz w:val="20"/>
                <w:szCs w:val="20"/>
              </w:rPr>
              <w:t>14</w:t>
            </w:r>
          </w:p>
        </w:tc>
        <w:tc>
          <w:tcPr>
            <w:tcW w:w="575" w:type="pct"/>
            <w:shd w:val="clear" w:color="auto" w:fill="auto"/>
            <w:vAlign w:val="center"/>
          </w:tcPr>
          <w:p w:rsidR="0070047F" w:rsidRPr="005F7A99" w:rsidRDefault="0070047F" w:rsidP="00334A05">
            <w:pPr>
              <w:pStyle w:val="af2"/>
              <w:ind w:left="-108" w:right="-109"/>
              <w:rPr>
                <w:rFonts w:ascii="Times New Roman" w:hAnsi="Times New Roman"/>
                <w:sz w:val="20"/>
                <w:szCs w:val="20"/>
              </w:rPr>
            </w:pPr>
            <w:r w:rsidRPr="005F7A99">
              <w:rPr>
                <w:rFonts w:ascii="Times New Roman" w:hAnsi="Times New Roman"/>
                <w:sz w:val="20"/>
                <w:szCs w:val="20"/>
              </w:rPr>
              <w:t>65:08:0000045:200</w:t>
            </w:r>
          </w:p>
        </w:tc>
        <w:tc>
          <w:tcPr>
            <w:tcW w:w="1103" w:type="pct"/>
            <w:shd w:val="clear" w:color="auto" w:fill="auto"/>
            <w:vAlign w:val="center"/>
          </w:tcPr>
          <w:p w:rsidR="0070047F" w:rsidRPr="005F7A99" w:rsidRDefault="0070047F" w:rsidP="00334A05">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с. Чапланово</w:t>
            </w:r>
          </w:p>
        </w:tc>
        <w:tc>
          <w:tcPr>
            <w:tcW w:w="428" w:type="pct"/>
            <w:shd w:val="clear" w:color="auto" w:fill="auto"/>
            <w:vAlign w:val="center"/>
          </w:tcPr>
          <w:p w:rsidR="0070047F" w:rsidRPr="005F7A99" w:rsidRDefault="0070047F" w:rsidP="00334A05">
            <w:pPr>
              <w:pStyle w:val="af2"/>
              <w:ind w:left="-108" w:right="-117"/>
              <w:rPr>
                <w:rFonts w:ascii="Times New Roman" w:hAnsi="Times New Roman"/>
                <w:sz w:val="20"/>
                <w:szCs w:val="20"/>
              </w:rPr>
            </w:pPr>
            <w:r w:rsidRPr="005F7A99">
              <w:rPr>
                <w:rFonts w:ascii="Times New Roman" w:hAnsi="Times New Roman"/>
                <w:sz w:val="20"/>
                <w:szCs w:val="20"/>
              </w:rPr>
              <w:t>25444</w:t>
            </w:r>
          </w:p>
        </w:tc>
        <w:tc>
          <w:tcPr>
            <w:tcW w:w="483" w:type="pct"/>
            <w:shd w:val="clear" w:color="auto" w:fill="auto"/>
            <w:vAlign w:val="center"/>
          </w:tcPr>
          <w:p w:rsidR="0070047F" w:rsidRPr="005F7A99" w:rsidRDefault="0070047F" w:rsidP="00334A05">
            <w:pPr>
              <w:pStyle w:val="af2"/>
              <w:ind w:left="-99" w:right="-107"/>
              <w:rPr>
                <w:rFonts w:ascii="Times New Roman" w:hAnsi="Times New Roman"/>
                <w:sz w:val="20"/>
                <w:szCs w:val="20"/>
              </w:rPr>
            </w:pPr>
            <w:r w:rsidRPr="005F7A99">
              <w:rPr>
                <w:rFonts w:ascii="Times New Roman" w:hAnsi="Times New Roman"/>
                <w:sz w:val="20"/>
                <w:szCs w:val="20"/>
              </w:rPr>
              <w:t>25444</w:t>
            </w:r>
          </w:p>
        </w:tc>
        <w:tc>
          <w:tcPr>
            <w:tcW w:w="1054" w:type="pct"/>
            <w:shd w:val="clear" w:color="auto" w:fill="auto"/>
            <w:vAlign w:val="center"/>
          </w:tcPr>
          <w:p w:rsidR="0070047F" w:rsidRPr="005F7A99" w:rsidRDefault="0070047F" w:rsidP="00334A05">
            <w:pPr>
              <w:pStyle w:val="af2"/>
              <w:ind w:left="-109" w:right="-108"/>
              <w:rPr>
                <w:rFonts w:ascii="Times New Roman" w:hAnsi="Times New Roman"/>
                <w:sz w:val="20"/>
                <w:szCs w:val="20"/>
              </w:rPr>
            </w:pPr>
            <w:r w:rsidRPr="005F7A99">
              <w:rPr>
                <w:rFonts w:ascii="Times New Roman" w:hAnsi="Times New Roman"/>
                <w:sz w:val="20"/>
                <w:szCs w:val="20"/>
              </w:rPr>
              <w:t>-</w:t>
            </w:r>
          </w:p>
        </w:tc>
        <w:tc>
          <w:tcPr>
            <w:tcW w:w="575" w:type="pct"/>
            <w:shd w:val="clear" w:color="auto" w:fill="auto"/>
            <w:vAlign w:val="center"/>
          </w:tcPr>
          <w:p w:rsidR="0070047F" w:rsidRPr="005F7A99" w:rsidRDefault="0070047F" w:rsidP="00334A05">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047F" w:rsidRPr="005F7A99" w:rsidRDefault="0070047F" w:rsidP="00334A05">
            <w:pPr>
              <w:pStyle w:val="af2"/>
              <w:ind w:left="-109" w:right="-172"/>
              <w:rPr>
                <w:rFonts w:ascii="Times New Roman" w:hAnsi="Times New Roman"/>
                <w:sz w:val="20"/>
                <w:szCs w:val="20"/>
              </w:rPr>
            </w:pPr>
            <w:r w:rsidRPr="005F7A99">
              <w:rPr>
                <w:rFonts w:ascii="Times New Roman" w:hAnsi="Times New Roman"/>
                <w:sz w:val="20"/>
                <w:szCs w:val="20"/>
              </w:rPr>
              <w:t>Земли населенных пунктов</w:t>
            </w:r>
          </w:p>
        </w:tc>
      </w:tr>
      <w:tr w:rsidR="0070047F" w:rsidRPr="005F7A99" w:rsidTr="0070047F">
        <w:trPr>
          <w:jc w:val="center"/>
        </w:trPr>
        <w:tc>
          <w:tcPr>
            <w:tcW w:w="5000" w:type="pct"/>
            <w:gridSpan w:val="8"/>
            <w:shd w:val="clear" w:color="auto" w:fill="auto"/>
            <w:vAlign w:val="center"/>
          </w:tcPr>
          <w:p w:rsidR="0070047F" w:rsidRPr="005F7A99" w:rsidRDefault="0070047F" w:rsidP="00313DC1">
            <w:pPr>
              <w:pStyle w:val="af2"/>
              <w:ind w:left="-109" w:right="-172"/>
              <w:rPr>
                <w:rFonts w:ascii="Times New Roman" w:hAnsi="Times New Roman"/>
                <w:b/>
                <w:sz w:val="20"/>
                <w:szCs w:val="20"/>
              </w:rPr>
            </w:pPr>
            <w:r w:rsidRPr="005F7A99">
              <w:rPr>
                <w:rFonts w:ascii="Times New Roman" w:hAnsi="Times New Roman"/>
                <w:b/>
                <w:sz w:val="20"/>
                <w:szCs w:val="20"/>
              </w:rPr>
              <w:t>с. Бамбучек</w:t>
            </w:r>
          </w:p>
        </w:tc>
      </w:tr>
      <w:tr w:rsidR="0070047F" w:rsidRPr="005F7A99" w:rsidTr="00313DC1">
        <w:trPr>
          <w:jc w:val="center"/>
        </w:trPr>
        <w:tc>
          <w:tcPr>
            <w:tcW w:w="228" w:type="pct"/>
            <w:shd w:val="clear" w:color="auto" w:fill="auto"/>
            <w:vAlign w:val="center"/>
          </w:tcPr>
          <w:p w:rsidR="0070047F" w:rsidRPr="005F7A99" w:rsidRDefault="00975980" w:rsidP="00313DC1">
            <w:pPr>
              <w:jc w:val="center"/>
              <w:rPr>
                <w:color w:val="000000"/>
                <w:sz w:val="20"/>
                <w:szCs w:val="20"/>
              </w:rPr>
            </w:pPr>
            <w:r w:rsidRPr="005F7A99">
              <w:rPr>
                <w:color w:val="000000"/>
                <w:sz w:val="20"/>
                <w:szCs w:val="20"/>
              </w:rPr>
              <w:t>1</w:t>
            </w:r>
          </w:p>
        </w:tc>
        <w:tc>
          <w:tcPr>
            <w:tcW w:w="575" w:type="pct"/>
            <w:shd w:val="clear" w:color="auto" w:fill="auto"/>
            <w:vAlign w:val="center"/>
          </w:tcPr>
          <w:p w:rsidR="0070047F" w:rsidRPr="005F7A99" w:rsidRDefault="0070047F" w:rsidP="00313DC1">
            <w:pPr>
              <w:pStyle w:val="af2"/>
              <w:ind w:left="-108" w:right="-109"/>
              <w:rPr>
                <w:rFonts w:ascii="Times New Roman" w:hAnsi="Times New Roman"/>
                <w:sz w:val="20"/>
                <w:szCs w:val="20"/>
              </w:rPr>
            </w:pPr>
            <w:r w:rsidRPr="005F7A99">
              <w:rPr>
                <w:rFonts w:ascii="Times New Roman" w:hAnsi="Times New Roman"/>
                <w:sz w:val="20"/>
                <w:szCs w:val="20"/>
              </w:rPr>
              <w:t>Часть земельного участка</w:t>
            </w:r>
          </w:p>
          <w:p w:rsidR="0070047F" w:rsidRPr="005F7A99" w:rsidRDefault="0070047F" w:rsidP="00313DC1">
            <w:pPr>
              <w:pStyle w:val="af2"/>
              <w:ind w:left="-108" w:right="-109"/>
              <w:rPr>
                <w:rFonts w:ascii="Times New Roman" w:hAnsi="Times New Roman"/>
                <w:sz w:val="20"/>
                <w:szCs w:val="20"/>
              </w:rPr>
            </w:pPr>
            <w:r w:rsidRPr="005F7A99">
              <w:rPr>
                <w:rFonts w:ascii="Times New Roman" w:hAnsi="Times New Roman"/>
                <w:sz w:val="20"/>
                <w:szCs w:val="20"/>
              </w:rPr>
              <w:t>65:08:0000048:2</w:t>
            </w:r>
          </w:p>
        </w:tc>
        <w:tc>
          <w:tcPr>
            <w:tcW w:w="1103" w:type="pct"/>
            <w:shd w:val="clear" w:color="auto" w:fill="auto"/>
            <w:vAlign w:val="center"/>
          </w:tcPr>
          <w:p w:rsidR="0070047F" w:rsidRPr="005F7A99" w:rsidRDefault="0070047F" w:rsidP="00313DC1">
            <w:pPr>
              <w:pStyle w:val="af2"/>
              <w:ind w:left="-107" w:right="-108"/>
              <w:rPr>
                <w:rFonts w:ascii="Times New Roman" w:hAnsi="Times New Roman"/>
                <w:sz w:val="20"/>
                <w:szCs w:val="20"/>
              </w:rPr>
            </w:pPr>
            <w:r w:rsidRPr="005F7A99">
              <w:rPr>
                <w:rFonts w:ascii="Times New Roman" w:hAnsi="Times New Roman"/>
                <w:sz w:val="20"/>
                <w:szCs w:val="20"/>
              </w:rPr>
              <w:t>обл. Сахалинская, р-н Холмский</w:t>
            </w:r>
          </w:p>
        </w:tc>
        <w:tc>
          <w:tcPr>
            <w:tcW w:w="428" w:type="pct"/>
            <w:shd w:val="clear" w:color="auto" w:fill="auto"/>
            <w:vAlign w:val="center"/>
          </w:tcPr>
          <w:p w:rsidR="0070047F" w:rsidRPr="005F7A99" w:rsidRDefault="0070047F" w:rsidP="00313DC1">
            <w:pPr>
              <w:pStyle w:val="af2"/>
              <w:ind w:left="-108" w:right="-117"/>
              <w:rPr>
                <w:rFonts w:ascii="Times New Roman" w:hAnsi="Times New Roman"/>
                <w:sz w:val="20"/>
                <w:szCs w:val="20"/>
              </w:rPr>
            </w:pPr>
            <w:r w:rsidRPr="005F7A99">
              <w:rPr>
                <w:rFonts w:ascii="Times New Roman" w:hAnsi="Times New Roman"/>
                <w:sz w:val="20"/>
                <w:szCs w:val="20"/>
              </w:rPr>
              <w:t>428311</w:t>
            </w:r>
          </w:p>
        </w:tc>
        <w:tc>
          <w:tcPr>
            <w:tcW w:w="483" w:type="pct"/>
            <w:shd w:val="clear" w:color="auto" w:fill="auto"/>
            <w:vAlign w:val="center"/>
          </w:tcPr>
          <w:p w:rsidR="0070047F" w:rsidRPr="005F7A99" w:rsidRDefault="0070047F" w:rsidP="00313DC1">
            <w:pPr>
              <w:pStyle w:val="af2"/>
              <w:ind w:left="-99" w:right="-107"/>
              <w:rPr>
                <w:rFonts w:ascii="Times New Roman" w:hAnsi="Times New Roman"/>
                <w:sz w:val="20"/>
                <w:szCs w:val="20"/>
              </w:rPr>
            </w:pPr>
            <w:r w:rsidRPr="005F7A99">
              <w:rPr>
                <w:rFonts w:ascii="Times New Roman" w:hAnsi="Times New Roman"/>
                <w:sz w:val="20"/>
                <w:szCs w:val="20"/>
              </w:rPr>
              <w:t>17205</w:t>
            </w:r>
          </w:p>
        </w:tc>
        <w:tc>
          <w:tcPr>
            <w:tcW w:w="1054" w:type="pct"/>
            <w:shd w:val="clear" w:color="auto" w:fill="auto"/>
            <w:vAlign w:val="center"/>
          </w:tcPr>
          <w:p w:rsidR="0070047F" w:rsidRPr="005F7A99" w:rsidRDefault="0070047F" w:rsidP="00313DC1">
            <w:pPr>
              <w:pStyle w:val="af2"/>
              <w:ind w:left="-109" w:right="-108"/>
              <w:rPr>
                <w:rFonts w:ascii="Times New Roman" w:hAnsi="Times New Roman"/>
                <w:sz w:val="20"/>
                <w:szCs w:val="20"/>
              </w:rPr>
            </w:pPr>
            <w:r w:rsidRPr="005F7A99">
              <w:rPr>
                <w:rFonts w:ascii="Times New Roman" w:hAnsi="Times New Roman"/>
                <w:sz w:val="20"/>
                <w:szCs w:val="20"/>
              </w:rPr>
              <w:t>под полосу отвода автомобильной дороги Южно-Сахалинск - Холмск</w:t>
            </w:r>
          </w:p>
        </w:tc>
        <w:tc>
          <w:tcPr>
            <w:tcW w:w="575" w:type="pct"/>
            <w:shd w:val="clear" w:color="auto" w:fill="auto"/>
            <w:vAlign w:val="center"/>
          </w:tcPr>
          <w:p w:rsidR="0070047F" w:rsidRPr="005F7A99" w:rsidRDefault="0070047F"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047F" w:rsidRPr="005F7A99" w:rsidRDefault="00CA4BD0" w:rsidP="00313DC1">
            <w:pPr>
              <w:pStyle w:val="af2"/>
              <w:ind w:left="-109" w:right="-172"/>
              <w:rPr>
                <w:rFonts w:ascii="Times New Roman" w:hAnsi="Times New Roman"/>
                <w:sz w:val="20"/>
                <w:szCs w:val="20"/>
              </w:rPr>
            </w:pPr>
            <w:r w:rsidRPr="005F7A99">
              <w:rPr>
                <w:rFonts w:ascii="Times New Roman" w:hAnsi="Times New Roman"/>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70047F" w:rsidRPr="005F7A99" w:rsidTr="00313DC1">
        <w:trPr>
          <w:jc w:val="center"/>
        </w:trPr>
        <w:tc>
          <w:tcPr>
            <w:tcW w:w="228" w:type="pct"/>
            <w:shd w:val="clear" w:color="auto" w:fill="auto"/>
            <w:vAlign w:val="center"/>
          </w:tcPr>
          <w:p w:rsidR="0070047F" w:rsidRPr="005F7A99" w:rsidRDefault="00975980" w:rsidP="00313DC1">
            <w:pPr>
              <w:jc w:val="center"/>
              <w:rPr>
                <w:color w:val="000000"/>
                <w:sz w:val="20"/>
                <w:szCs w:val="20"/>
              </w:rPr>
            </w:pPr>
            <w:r w:rsidRPr="005F7A99">
              <w:rPr>
                <w:color w:val="000000"/>
                <w:sz w:val="20"/>
                <w:szCs w:val="20"/>
              </w:rPr>
              <w:t>2</w:t>
            </w:r>
          </w:p>
        </w:tc>
        <w:tc>
          <w:tcPr>
            <w:tcW w:w="575" w:type="pct"/>
            <w:shd w:val="clear" w:color="auto" w:fill="auto"/>
            <w:vAlign w:val="center"/>
          </w:tcPr>
          <w:p w:rsidR="0070047F" w:rsidRPr="005F7A99" w:rsidRDefault="0070047F" w:rsidP="00313DC1">
            <w:pPr>
              <w:pStyle w:val="af2"/>
              <w:ind w:left="-108" w:right="-109"/>
              <w:rPr>
                <w:rFonts w:ascii="Times New Roman" w:hAnsi="Times New Roman"/>
                <w:sz w:val="20"/>
                <w:szCs w:val="20"/>
              </w:rPr>
            </w:pPr>
            <w:r w:rsidRPr="005F7A99">
              <w:rPr>
                <w:rFonts w:ascii="Times New Roman" w:hAnsi="Times New Roman"/>
                <w:sz w:val="20"/>
                <w:szCs w:val="20"/>
              </w:rPr>
              <w:t>65:08:0000048:76</w:t>
            </w:r>
          </w:p>
        </w:tc>
        <w:tc>
          <w:tcPr>
            <w:tcW w:w="1103" w:type="pct"/>
            <w:shd w:val="clear" w:color="auto" w:fill="auto"/>
            <w:vAlign w:val="center"/>
          </w:tcPr>
          <w:p w:rsidR="0070047F" w:rsidRPr="005F7A99" w:rsidRDefault="0070047F"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с Бамбучек</w:t>
            </w:r>
          </w:p>
        </w:tc>
        <w:tc>
          <w:tcPr>
            <w:tcW w:w="428" w:type="pct"/>
            <w:shd w:val="clear" w:color="auto" w:fill="auto"/>
            <w:vAlign w:val="center"/>
          </w:tcPr>
          <w:p w:rsidR="0070047F" w:rsidRPr="005F7A99" w:rsidRDefault="0070047F" w:rsidP="00313DC1">
            <w:pPr>
              <w:pStyle w:val="af2"/>
              <w:ind w:left="-108" w:right="-117"/>
              <w:rPr>
                <w:rFonts w:ascii="Times New Roman" w:hAnsi="Times New Roman"/>
                <w:sz w:val="20"/>
                <w:szCs w:val="20"/>
              </w:rPr>
            </w:pPr>
            <w:r w:rsidRPr="005F7A99">
              <w:rPr>
                <w:rFonts w:ascii="Times New Roman" w:hAnsi="Times New Roman"/>
                <w:sz w:val="20"/>
                <w:szCs w:val="20"/>
              </w:rPr>
              <w:t>4591</w:t>
            </w:r>
          </w:p>
        </w:tc>
        <w:tc>
          <w:tcPr>
            <w:tcW w:w="483" w:type="pct"/>
            <w:shd w:val="clear" w:color="auto" w:fill="auto"/>
            <w:vAlign w:val="center"/>
          </w:tcPr>
          <w:p w:rsidR="0070047F" w:rsidRPr="005F7A99" w:rsidRDefault="0070047F" w:rsidP="00313DC1">
            <w:pPr>
              <w:pStyle w:val="af2"/>
              <w:ind w:left="-99" w:right="-107"/>
              <w:rPr>
                <w:rFonts w:ascii="Times New Roman" w:hAnsi="Times New Roman"/>
                <w:sz w:val="20"/>
                <w:szCs w:val="20"/>
              </w:rPr>
            </w:pPr>
            <w:r w:rsidRPr="005F7A99">
              <w:rPr>
                <w:rFonts w:ascii="Times New Roman" w:hAnsi="Times New Roman"/>
                <w:sz w:val="20"/>
                <w:szCs w:val="20"/>
              </w:rPr>
              <w:t>4591</w:t>
            </w:r>
          </w:p>
        </w:tc>
        <w:tc>
          <w:tcPr>
            <w:tcW w:w="1054" w:type="pct"/>
            <w:shd w:val="clear" w:color="auto" w:fill="auto"/>
            <w:vAlign w:val="center"/>
          </w:tcPr>
          <w:p w:rsidR="0070047F" w:rsidRPr="005F7A99" w:rsidRDefault="0070047F" w:rsidP="00313DC1">
            <w:pPr>
              <w:pStyle w:val="af2"/>
              <w:ind w:left="-109" w:right="-108"/>
              <w:rPr>
                <w:rFonts w:ascii="Times New Roman" w:hAnsi="Times New Roman"/>
                <w:sz w:val="20"/>
                <w:szCs w:val="20"/>
              </w:rPr>
            </w:pPr>
            <w:r w:rsidRPr="005F7A99">
              <w:rPr>
                <w:rFonts w:ascii="Times New Roman" w:hAnsi="Times New Roman"/>
                <w:sz w:val="20"/>
                <w:szCs w:val="20"/>
              </w:rPr>
              <w:t>-</w:t>
            </w:r>
          </w:p>
        </w:tc>
        <w:tc>
          <w:tcPr>
            <w:tcW w:w="575" w:type="pct"/>
            <w:shd w:val="clear" w:color="auto" w:fill="auto"/>
            <w:vAlign w:val="center"/>
          </w:tcPr>
          <w:p w:rsidR="0070047F" w:rsidRPr="005F7A99" w:rsidRDefault="0070047F"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047F" w:rsidRPr="005F7A99" w:rsidRDefault="0070047F" w:rsidP="00313DC1">
            <w:pPr>
              <w:pStyle w:val="af2"/>
              <w:ind w:left="-109" w:right="-172"/>
              <w:rPr>
                <w:rFonts w:ascii="Times New Roman" w:hAnsi="Times New Roman"/>
                <w:sz w:val="20"/>
                <w:szCs w:val="20"/>
              </w:rPr>
            </w:pPr>
            <w:r w:rsidRPr="005F7A99">
              <w:rPr>
                <w:rFonts w:ascii="Times New Roman" w:hAnsi="Times New Roman"/>
                <w:sz w:val="20"/>
                <w:szCs w:val="20"/>
              </w:rPr>
              <w:t>Земли населенных пунктов</w:t>
            </w:r>
          </w:p>
        </w:tc>
      </w:tr>
      <w:tr w:rsidR="0070047F" w:rsidRPr="005F7A99" w:rsidTr="00313DC1">
        <w:trPr>
          <w:jc w:val="center"/>
        </w:trPr>
        <w:tc>
          <w:tcPr>
            <w:tcW w:w="228" w:type="pct"/>
            <w:shd w:val="clear" w:color="auto" w:fill="auto"/>
            <w:vAlign w:val="center"/>
          </w:tcPr>
          <w:p w:rsidR="0070047F" w:rsidRPr="005F7A99" w:rsidRDefault="00975980" w:rsidP="00313DC1">
            <w:pPr>
              <w:jc w:val="center"/>
              <w:rPr>
                <w:color w:val="000000"/>
                <w:sz w:val="20"/>
                <w:szCs w:val="20"/>
              </w:rPr>
            </w:pPr>
            <w:r w:rsidRPr="005F7A99">
              <w:rPr>
                <w:color w:val="000000"/>
                <w:sz w:val="20"/>
                <w:szCs w:val="20"/>
              </w:rPr>
              <w:t>3</w:t>
            </w:r>
          </w:p>
        </w:tc>
        <w:tc>
          <w:tcPr>
            <w:tcW w:w="575" w:type="pct"/>
            <w:shd w:val="clear" w:color="auto" w:fill="auto"/>
            <w:vAlign w:val="center"/>
          </w:tcPr>
          <w:p w:rsidR="0070047F" w:rsidRPr="005F7A99" w:rsidRDefault="0070047F" w:rsidP="00313DC1">
            <w:pPr>
              <w:pStyle w:val="af2"/>
              <w:ind w:left="-108" w:right="-109"/>
              <w:rPr>
                <w:rFonts w:ascii="Times New Roman" w:hAnsi="Times New Roman"/>
                <w:sz w:val="20"/>
                <w:szCs w:val="20"/>
              </w:rPr>
            </w:pPr>
            <w:r w:rsidRPr="005F7A99">
              <w:rPr>
                <w:rFonts w:ascii="Times New Roman" w:hAnsi="Times New Roman"/>
                <w:sz w:val="20"/>
                <w:szCs w:val="20"/>
              </w:rPr>
              <w:t>65:08:0000048:34</w:t>
            </w:r>
          </w:p>
        </w:tc>
        <w:tc>
          <w:tcPr>
            <w:tcW w:w="1103" w:type="pct"/>
            <w:shd w:val="clear" w:color="auto" w:fill="auto"/>
            <w:vAlign w:val="center"/>
          </w:tcPr>
          <w:p w:rsidR="0070047F" w:rsidRPr="005F7A99" w:rsidRDefault="0070047F" w:rsidP="00313DC1">
            <w:pPr>
              <w:pStyle w:val="af2"/>
              <w:ind w:left="-107" w:right="-108"/>
              <w:rPr>
                <w:rFonts w:ascii="Times New Roman" w:hAnsi="Times New Roman"/>
                <w:sz w:val="20"/>
                <w:szCs w:val="20"/>
              </w:rPr>
            </w:pPr>
            <w:r w:rsidRPr="005F7A99">
              <w:rPr>
                <w:rFonts w:ascii="Times New Roman" w:hAnsi="Times New Roman"/>
                <w:sz w:val="20"/>
                <w:szCs w:val="20"/>
              </w:rPr>
              <w:t>обл. Сахалинская, р-н Холмский, с. Бамбучек, ул. Зеленая, дом 4</w:t>
            </w:r>
          </w:p>
        </w:tc>
        <w:tc>
          <w:tcPr>
            <w:tcW w:w="428" w:type="pct"/>
            <w:shd w:val="clear" w:color="auto" w:fill="auto"/>
            <w:vAlign w:val="center"/>
          </w:tcPr>
          <w:p w:rsidR="0070047F" w:rsidRPr="005F7A99" w:rsidRDefault="0070047F" w:rsidP="00313DC1">
            <w:pPr>
              <w:pStyle w:val="af2"/>
              <w:ind w:left="-108" w:right="-117"/>
              <w:rPr>
                <w:rFonts w:ascii="Times New Roman" w:hAnsi="Times New Roman"/>
                <w:sz w:val="20"/>
                <w:szCs w:val="20"/>
              </w:rPr>
            </w:pPr>
            <w:r w:rsidRPr="005F7A99">
              <w:rPr>
                <w:rFonts w:ascii="Times New Roman" w:hAnsi="Times New Roman"/>
                <w:sz w:val="20"/>
                <w:szCs w:val="20"/>
              </w:rPr>
              <w:t>41091</w:t>
            </w:r>
          </w:p>
        </w:tc>
        <w:tc>
          <w:tcPr>
            <w:tcW w:w="483" w:type="pct"/>
            <w:shd w:val="clear" w:color="auto" w:fill="auto"/>
            <w:vAlign w:val="center"/>
          </w:tcPr>
          <w:p w:rsidR="0070047F" w:rsidRPr="005F7A99" w:rsidRDefault="0070047F" w:rsidP="00313DC1">
            <w:pPr>
              <w:pStyle w:val="af2"/>
              <w:ind w:left="-99" w:right="-107"/>
              <w:rPr>
                <w:rFonts w:ascii="Times New Roman" w:hAnsi="Times New Roman"/>
                <w:sz w:val="20"/>
                <w:szCs w:val="20"/>
              </w:rPr>
            </w:pPr>
            <w:r w:rsidRPr="005F7A99">
              <w:rPr>
                <w:rFonts w:ascii="Times New Roman" w:hAnsi="Times New Roman"/>
                <w:sz w:val="20"/>
                <w:szCs w:val="20"/>
              </w:rPr>
              <w:t>21085</w:t>
            </w:r>
          </w:p>
        </w:tc>
        <w:tc>
          <w:tcPr>
            <w:tcW w:w="1054" w:type="pct"/>
            <w:shd w:val="clear" w:color="auto" w:fill="auto"/>
            <w:vAlign w:val="center"/>
          </w:tcPr>
          <w:p w:rsidR="0070047F" w:rsidRPr="005F7A99" w:rsidRDefault="0070047F" w:rsidP="00313DC1">
            <w:pPr>
              <w:pStyle w:val="af2"/>
              <w:ind w:left="-109" w:right="-108"/>
              <w:rPr>
                <w:rFonts w:ascii="Times New Roman" w:hAnsi="Times New Roman"/>
                <w:sz w:val="20"/>
                <w:szCs w:val="20"/>
              </w:rPr>
            </w:pPr>
            <w:r w:rsidRPr="005F7A99">
              <w:rPr>
                <w:rFonts w:ascii="Times New Roman" w:hAnsi="Times New Roman"/>
                <w:sz w:val="20"/>
                <w:szCs w:val="20"/>
              </w:rPr>
              <w:t>Для сельскохозяйственного использования (садоводства)</w:t>
            </w:r>
          </w:p>
        </w:tc>
        <w:tc>
          <w:tcPr>
            <w:tcW w:w="575" w:type="pct"/>
            <w:shd w:val="clear" w:color="auto" w:fill="auto"/>
            <w:vAlign w:val="center"/>
          </w:tcPr>
          <w:p w:rsidR="0070047F" w:rsidRPr="005F7A99" w:rsidRDefault="0070047F"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047F" w:rsidRPr="005F7A99" w:rsidRDefault="0070047F" w:rsidP="00313DC1">
            <w:pPr>
              <w:pStyle w:val="af2"/>
              <w:ind w:left="-109" w:right="-172"/>
              <w:rPr>
                <w:rFonts w:ascii="Times New Roman" w:hAnsi="Times New Roman"/>
                <w:sz w:val="20"/>
                <w:szCs w:val="20"/>
              </w:rPr>
            </w:pPr>
            <w:r w:rsidRPr="005F7A99">
              <w:rPr>
                <w:rFonts w:ascii="Times New Roman" w:hAnsi="Times New Roman"/>
                <w:sz w:val="20"/>
                <w:szCs w:val="20"/>
              </w:rPr>
              <w:t>Земли населенных пунктов</w:t>
            </w:r>
          </w:p>
        </w:tc>
      </w:tr>
      <w:tr w:rsidR="0070047F" w:rsidRPr="005F7A99" w:rsidTr="0070047F">
        <w:trPr>
          <w:trHeight w:val="770"/>
          <w:jc w:val="center"/>
        </w:trPr>
        <w:tc>
          <w:tcPr>
            <w:tcW w:w="228" w:type="pct"/>
            <w:shd w:val="clear" w:color="auto" w:fill="auto"/>
            <w:vAlign w:val="center"/>
          </w:tcPr>
          <w:p w:rsidR="0070047F" w:rsidRPr="005F7A99" w:rsidRDefault="00975980" w:rsidP="00313DC1">
            <w:pPr>
              <w:jc w:val="center"/>
              <w:rPr>
                <w:color w:val="000000"/>
                <w:sz w:val="20"/>
                <w:szCs w:val="20"/>
              </w:rPr>
            </w:pPr>
            <w:r w:rsidRPr="005F7A99">
              <w:rPr>
                <w:color w:val="000000"/>
                <w:sz w:val="20"/>
                <w:szCs w:val="20"/>
              </w:rPr>
              <w:t>5</w:t>
            </w:r>
          </w:p>
        </w:tc>
        <w:tc>
          <w:tcPr>
            <w:tcW w:w="575" w:type="pct"/>
            <w:shd w:val="clear" w:color="auto" w:fill="auto"/>
            <w:vAlign w:val="center"/>
          </w:tcPr>
          <w:p w:rsidR="0070047F" w:rsidRPr="005F7A99" w:rsidRDefault="0070047F" w:rsidP="00313DC1">
            <w:pPr>
              <w:pStyle w:val="af2"/>
              <w:ind w:left="-108" w:right="-109"/>
              <w:rPr>
                <w:rFonts w:ascii="Times New Roman" w:hAnsi="Times New Roman"/>
                <w:sz w:val="20"/>
                <w:szCs w:val="20"/>
              </w:rPr>
            </w:pPr>
            <w:r w:rsidRPr="005F7A99">
              <w:rPr>
                <w:rFonts w:ascii="Times New Roman" w:hAnsi="Times New Roman"/>
                <w:sz w:val="20"/>
                <w:szCs w:val="20"/>
              </w:rPr>
              <w:t>Часть земельного участка</w:t>
            </w:r>
          </w:p>
          <w:p w:rsidR="0070047F" w:rsidRPr="005F7A99" w:rsidRDefault="0070047F" w:rsidP="00313DC1">
            <w:pPr>
              <w:pStyle w:val="af2"/>
              <w:ind w:left="-108" w:right="-109"/>
              <w:rPr>
                <w:rFonts w:ascii="Times New Roman" w:hAnsi="Times New Roman"/>
                <w:sz w:val="20"/>
                <w:szCs w:val="20"/>
              </w:rPr>
            </w:pPr>
            <w:r w:rsidRPr="005F7A99">
              <w:rPr>
                <w:rFonts w:ascii="Times New Roman" w:hAnsi="Times New Roman"/>
                <w:sz w:val="20"/>
                <w:szCs w:val="20"/>
              </w:rPr>
              <w:t>65:08:0000048:32</w:t>
            </w:r>
          </w:p>
        </w:tc>
        <w:tc>
          <w:tcPr>
            <w:tcW w:w="1103" w:type="pct"/>
            <w:shd w:val="clear" w:color="auto" w:fill="auto"/>
            <w:vAlign w:val="center"/>
          </w:tcPr>
          <w:p w:rsidR="0070047F" w:rsidRPr="005F7A99" w:rsidRDefault="0070047F" w:rsidP="00313DC1">
            <w:pPr>
              <w:pStyle w:val="af2"/>
              <w:ind w:left="-107" w:right="-108"/>
              <w:rPr>
                <w:rFonts w:ascii="Times New Roman" w:hAnsi="Times New Roman"/>
                <w:sz w:val="20"/>
                <w:szCs w:val="20"/>
              </w:rPr>
            </w:pPr>
            <w:r w:rsidRPr="005F7A99">
              <w:rPr>
                <w:rFonts w:ascii="Times New Roman" w:hAnsi="Times New Roman"/>
                <w:sz w:val="20"/>
                <w:szCs w:val="20"/>
              </w:rPr>
              <w:t>обл. Сахалинская, р-н Холмский, с. Бамбучек, ул. Центральная, дом 23</w:t>
            </w:r>
          </w:p>
        </w:tc>
        <w:tc>
          <w:tcPr>
            <w:tcW w:w="428" w:type="pct"/>
            <w:shd w:val="clear" w:color="auto" w:fill="auto"/>
            <w:vAlign w:val="center"/>
          </w:tcPr>
          <w:p w:rsidR="0070047F" w:rsidRPr="005F7A99" w:rsidRDefault="0070047F" w:rsidP="00313DC1">
            <w:pPr>
              <w:pStyle w:val="af2"/>
              <w:ind w:left="-108" w:right="-117"/>
              <w:rPr>
                <w:rFonts w:ascii="Times New Roman" w:hAnsi="Times New Roman"/>
                <w:sz w:val="20"/>
                <w:szCs w:val="20"/>
              </w:rPr>
            </w:pPr>
            <w:r w:rsidRPr="005F7A99">
              <w:rPr>
                <w:rFonts w:ascii="Times New Roman" w:hAnsi="Times New Roman"/>
                <w:sz w:val="20"/>
                <w:szCs w:val="20"/>
              </w:rPr>
              <w:t>19125</w:t>
            </w:r>
          </w:p>
        </w:tc>
        <w:tc>
          <w:tcPr>
            <w:tcW w:w="483" w:type="pct"/>
            <w:shd w:val="clear" w:color="auto" w:fill="auto"/>
            <w:vAlign w:val="center"/>
          </w:tcPr>
          <w:p w:rsidR="0070047F" w:rsidRPr="005F7A99" w:rsidRDefault="0070047F" w:rsidP="00313DC1">
            <w:pPr>
              <w:pStyle w:val="af2"/>
              <w:ind w:left="-99" w:right="-107"/>
              <w:rPr>
                <w:rFonts w:ascii="Times New Roman" w:hAnsi="Times New Roman"/>
                <w:sz w:val="20"/>
                <w:szCs w:val="20"/>
              </w:rPr>
            </w:pPr>
            <w:r w:rsidRPr="005F7A99">
              <w:rPr>
                <w:rFonts w:ascii="Times New Roman" w:hAnsi="Times New Roman"/>
                <w:sz w:val="20"/>
                <w:szCs w:val="20"/>
              </w:rPr>
              <w:t>8547</w:t>
            </w:r>
          </w:p>
        </w:tc>
        <w:tc>
          <w:tcPr>
            <w:tcW w:w="1054" w:type="pct"/>
            <w:shd w:val="clear" w:color="auto" w:fill="auto"/>
            <w:vAlign w:val="center"/>
          </w:tcPr>
          <w:p w:rsidR="0070047F" w:rsidRPr="005F7A99" w:rsidRDefault="0070047F" w:rsidP="00313DC1">
            <w:pPr>
              <w:pStyle w:val="af2"/>
              <w:ind w:left="-109" w:right="-108"/>
              <w:rPr>
                <w:rFonts w:ascii="Times New Roman" w:hAnsi="Times New Roman"/>
                <w:sz w:val="20"/>
                <w:szCs w:val="20"/>
              </w:rPr>
            </w:pPr>
            <w:r w:rsidRPr="005F7A99">
              <w:rPr>
                <w:rFonts w:ascii="Times New Roman" w:hAnsi="Times New Roman"/>
                <w:sz w:val="20"/>
                <w:szCs w:val="20"/>
              </w:rPr>
              <w:t>-</w:t>
            </w:r>
          </w:p>
        </w:tc>
        <w:tc>
          <w:tcPr>
            <w:tcW w:w="575" w:type="pct"/>
            <w:shd w:val="clear" w:color="auto" w:fill="auto"/>
            <w:vAlign w:val="center"/>
          </w:tcPr>
          <w:p w:rsidR="0070047F" w:rsidRPr="005F7A99" w:rsidRDefault="0070047F"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047F" w:rsidRPr="005F7A99" w:rsidRDefault="0070047F" w:rsidP="00313DC1">
            <w:pPr>
              <w:pStyle w:val="af2"/>
              <w:ind w:left="-109" w:right="-172"/>
              <w:rPr>
                <w:rFonts w:ascii="Times New Roman" w:hAnsi="Times New Roman"/>
                <w:sz w:val="20"/>
                <w:szCs w:val="20"/>
              </w:rPr>
            </w:pPr>
            <w:r w:rsidRPr="005F7A99">
              <w:rPr>
                <w:rFonts w:ascii="Times New Roman" w:hAnsi="Times New Roman"/>
                <w:sz w:val="20"/>
                <w:szCs w:val="20"/>
              </w:rPr>
              <w:t>Земли населенных пунктов</w:t>
            </w:r>
          </w:p>
        </w:tc>
      </w:tr>
      <w:tr w:rsidR="0070047F" w:rsidRPr="005F7A99" w:rsidTr="00313DC1">
        <w:trPr>
          <w:jc w:val="center"/>
        </w:trPr>
        <w:tc>
          <w:tcPr>
            <w:tcW w:w="5000" w:type="pct"/>
            <w:gridSpan w:val="8"/>
            <w:shd w:val="clear" w:color="auto" w:fill="auto"/>
            <w:vAlign w:val="center"/>
          </w:tcPr>
          <w:p w:rsidR="0070047F" w:rsidRPr="005F7A99" w:rsidRDefault="0070047F" w:rsidP="00313DC1">
            <w:pPr>
              <w:pStyle w:val="af2"/>
              <w:ind w:left="-108" w:right="-109"/>
              <w:rPr>
                <w:rFonts w:ascii="Times New Roman" w:hAnsi="Times New Roman"/>
                <w:b/>
                <w:sz w:val="20"/>
                <w:szCs w:val="20"/>
              </w:rPr>
            </w:pPr>
            <w:r w:rsidRPr="005F7A99">
              <w:rPr>
                <w:rFonts w:ascii="Times New Roman" w:hAnsi="Times New Roman"/>
                <w:b/>
                <w:sz w:val="20"/>
                <w:szCs w:val="20"/>
              </w:rPr>
              <w:t>с. Пожарское</w:t>
            </w:r>
          </w:p>
        </w:tc>
      </w:tr>
      <w:tr w:rsidR="0070047F" w:rsidRPr="005F7A99" w:rsidTr="00313DC1">
        <w:trPr>
          <w:jc w:val="center"/>
        </w:trPr>
        <w:tc>
          <w:tcPr>
            <w:tcW w:w="228" w:type="pct"/>
            <w:shd w:val="clear" w:color="auto" w:fill="auto"/>
            <w:vAlign w:val="center"/>
          </w:tcPr>
          <w:p w:rsidR="0070047F" w:rsidRPr="005F7A99" w:rsidRDefault="0070047F" w:rsidP="00313DC1">
            <w:pPr>
              <w:pStyle w:val="af2"/>
              <w:rPr>
                <w:rFonts w:ascii="Times New Roman" w:hAnsi="Times New Roman"/>
                <w:sz w:val="20"/>
                <w:szCs w:val="20"/>
              </w:rPr>
            </w:pPr>
            <w:r w:rsidRPr="005F7A99">
              <w:rPr>
                <w:rFonts w:ascii="Times New Roman" w:hAnsi="Times New Roman"/>
                <w:sz w:val="20"/>
                <w:szCs w:val="20"/>
              </w:rPr>
              <w:t>1</w:t>
            </w:r>
          </w:p>
        </w:tc>
        <w:tc>
          <w:tcPr>
            <w:tcW w:w="575" w:type="pct"/>
            <w:shd w:val="clear" w:color="auto" w:fill="auto"/>
            <w:vAlign w:val="center"/>
          </w:tcPr>
          <w:p w:rsidR="0070047F" w:rsidRPr="005F7A99" w:rsidRDefault="0070047F" w:rsidP="00313DC1">
            <w:pPr>
              <w:pStyle w:val="af2"/>
              <w:ind w:left="-108" w:right="-109"/>
              <w:rPr>
                <w:rFonts w:ascii="Times New Roman" w:hAnsi="Times New Roman"/>
                <w:sz w:val="20"/>
                <w:szCs w:val="20"/>
              </w:rPr>
            </w:pPr>
            <w:r w:rsidRPr="005F7A99">
              <w:rPr>
                <w:rFonts w:ascii="Times New Roman" w:hAnsi="Times New Roman"/>
                <w:sz w:val="20"/>
                <w:szCs w:val="20"/>
              </w:rPr>
              <w:t>Часть земельного участка</w:t>
            </w:r>
          </w:p>
          <w:p w:rsidR="0070047F" w:rsidRPr="005F7A99" w:rsidRDefault="0070047F" w:rsidP="00313DC1">
            <w:pPr>
              <w:pStyle w:val="af2"/>
              <w:ind w:left="-108" w:right="-109"/>
              <w:rPr>
                <w:rFonts w:ascii="Times New Roman" w:hAnsi="Times New Roman"/>
                <w:sz w:val="20"/>
                <w:szCs w:val="20"/>
              </w:rPr>
            </w:pPr>
            <w:r w:rsidRPr="005F7A99">
              <w:rPr>
                <w:rFonts w:ascii="Times New Roman" w:hAnsi="Times New Roman"/>
                <w:sz w:val="20"/>
                <w:szCs w:val="20"/>
              </w:rPr>
              <w:t>65:08:0000051:30</w:t>
            </w:r>
          </w:p>
        </w:tc>
        <w:tc>
          <w:tcPr>
            <w:tcW w:w="1103" w:type="pct"/>
            <w:shd w:val="clear" w:color="auto" w:fill="auto"/>
            <w:vAlign w:val="center"/>
          </w:tcPr>
          <w:p w:rsidR="0070047F" w:rsidRPr="005F7A99" w:rsidRDefault="0070047F"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с Пожарское, участок расположен примерно в 160 метрах на восток от автомобильной дороги Южно-Сахалинск - Холмск, 39 км</w:t>
            </w:r>
          </w:p>
        </w:tc>
        <w:tc>
          <w:tcPr>
            <w:tcW w:w="428" w:type="pct"/>
            <w:shd w:val="clear" w:color="auto" w:fill="auto"/>
            <w:vAlign w:val="center"/>
          </w:tcPr>
          <w:p w:rsidR="0070047F" w:rsidRPr="005F7A99" w:rsidRDefault="0070047F" w:rsidP="00313DC1">
            <w:pPr>
              <w:pStyle w:val="af2"/>
              <w:ind w:left="-108" w:right="-117"/>
              <w:rPr>
                <w:rFonts w:ascii="Times New Roman" w:hAnsi="Times New Roman"/>
                <w:sz w:val="20"/>
                <w:szCs w:val="20"/>
              </w:rPr>
            </w:pPr>
            <w:r w:rsidRPr="005F7A99">
              <w:rPr>
                <w:rFonts w:ascii="Times New Roman" w:hAnsi="Times New Roman"/>
                <w:sz w:val="20"/>
                <w:szCs w:val="20"/>
              </w:rPr>
              <w:t>18288</w:t>
            </w:r>
          </w:p>
        </w:tc>
        <w:tc>
          <w:tcPr>
            <w:tcW w:w="483" w:type="pct"/>
            <w:shd w:val="clear" w:color="auto" w:fill="auto"/>
            <w:vAlign w:val="center"/>
          </w:tcPr>
          <w:p w:rsidR="0070047F" w:rsidRPr="005F7A99" w:rsidRDefault="0070047F" w:rsidP="00313DC1">
            <w:pPr>
              <w:pStyle w:val="af2"/>
              <w:ind w:left="-99" w:right="-107"/>
              <w:rPr>
                <w:rFonts w:ascii="Times New Roman" w:hAnsi="Times New Roman"/>
                <w:sz w:val="20"/>
                <w:szCs w:val="20"/>
              </w:rPr>
            </w:pPr>
            <w:r w:rsidRPr="005F7A99">
              <w:rPr>
                <w:rFonts w:ascii="Times New Roman" w:hAnsi="Times New Roman"/>
                <w:sz w:val="20"/>
                <w:szCs w:val="20"/>
              </w:rPr>
              <w:t>8599</w:t>
            </w:r>
          </w:p>
        </w:tc>
        <w:tc>
          <w:tcPr>
            <w:tcW w:w="1054" w:type="pct"/>
            <w:shd w:val="clear" w:color="auto" w:fill="auto"/>
            <w:vAlign w:val="center"/>
          </w:tcPr>
          <w:p w:rsidR="0070047F" w:rsidRPr="005F7A99" w:rsidRDefault="0070047F" w:rsidP="00313DC1">
            <w:pPr>
              <w:pStyle w:val="af2"/>
              <w:ind w:left="-109" w:right="-108"/>
              <w:rPr>
                <w:rFonts w:ascii="Times New Roman" w:hAnsi="Times New Roman"/>
                <w:sz w:val="20"/>
                <w:szCs w:val="20"/>
              </w:rPr>
            </w:pPr>
            <w:r w:rsidRPr="005F7A99">
              <w:rPr>
                <w:rFonts w:ascii="Times New Roman" w:hAnsi="Times New Roman"/>
                <w:sz w:val="20"/>
                <w:szCs w:val="20"/>
              </w:rPr>
              <w:t>Для сельскохозяйственного использования</w:t>
            </w:r>
          </w:p>
        </w:tc>
        <w:tc>
          <w:tcPr>
            <w:tcW w:w="575" w:type="pct"/>
            <w:shd w:val="clear" w:color="auto" w:fill="auto"/>
            <w:vAlign w:val="center"/>
          </w:tcPr>
          <w:p w:rsidR="0070047F" w:rsidRPr="005F7A99" w:rsidRDefault="0070047F"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047F" w:rsidRPr="005F7A99" w:rsidRDefault="0070047F" w:rsidP="00313DC1">
            <w:pPr>
              <w:pStyle w:val="af2"/>
              <w:ind w:left="-109" w:right="-172"/>
              <w:rPr>
                <w:rFonts w:ascii="Times New Roman" w:hAnsi="Times New Roman"/>
                <w:sz w:val="20"/>
                <w:szCs w:val="20"/>
              </w:rPr>
            </w:pPr>
            <w:r w:rsidRPr="005F7A99">
              <w:rPr>
                <w:rFonts w:ascii="Times New Roman" w:hAnsi="Times New Roman"/>
                <w:sz w:val="20"/>
                <w:szCs w:val="20"/>
              </w:rPr>
              <w:t>Земли населенных пунктов</w:t>
            </w:r>
          </w:p>
        </w:tc>
      </w:tr>
      <w:tr w:rsidR="0070047F" w:rsidRPr="005F7A99" w:rsidTr="00313DC1">
        <w:trPr>
          <w:jc w:val="center"/>
        </w:trPr>
        <w:tc>
          <w:tcPr>
            <w:tcW w:w="228" w:type="pct"/>
            <w:shd w:val="clear" w:color="auto" w:fill="auto"/>
            <w:vAlign w:val="center"/>
          </w:tcPr>
          <w:p w:rsidR="0070047F" w:rsidRPr="005F7A99" w:rsidRDefault="0070047F" w:rsidP="00313DC1">
            <w:pPr>
              <w:pStyle w:val="af2"/>
              <w:rPr>
                <w:rFonts w:ascii="Times New Roman" w:hAnsi="Times New Roman"/>
                <w:sz w:val="20"/>
                <w:szCs w:val="20"/>
              </w:rPr>
            </w:pPr>
            <w:r w:rsidRPr="005F7A99">
              <w:rPr>
                <w:rFonts w:ascii="Times New Roman" w:hAnsi="Times New Roman"/>
                <w:sz w:val="20"/>
                <w:szCs w:val="20"/>
              </w:rPr>
              <w:t>2</w:t>
            </w:r>
          </w:p>
        </w:tc>
        <w:tc>
          <w:tcPr>
            <w:tcW w:w="575" w:type="pct"/>
            <w:shd w:val="clear" w:color="auto" w:fill="auto"/>
            <w:vAlign w:val="center"/>
          </w:tcPr>
          <w:p w:rsidR="0070047F" w:rsidRPr="005F7A99" w:rsidRDefault="0070047F" w:rsidP="00313DC1">
            <w:pPr>
              <w:pStyle w:val="af2"/>
              <w:ind w:left="-108" w:right="-109"/>
              <w:rPr>
                <w:rFonts w:ascii="Times New Roman" w:hAnsi="Times New Roman"/>
                <w:sz w:val="20"/>
                <w:szCs w:val="20"/>
              </w:rPr>
            </w:pPr>
            <w:r w:rsidRPr="005F7A99">
              <w:rPr>
                <w:rFonts w:ascii="Times New Roman" w:hAnsi="Times New Roman"/>
                <w:sz w:val="20"/>
                <w:szCs w:val="20"/>
              </w:rPr>
              <w:t>Часть земельного участка</w:t>
            </w:r>
          </w:p>
          <w:p w:rsidR="0070047F" w:rsidRPr="005F7A99" w:rsidRDefault="0070047F" w:rsidP="00313DC1">
            <w:pPr>
              <w:pStyle w:val="af2"/>
              <w:ind w:left="-108" w:right="-109"/>
              <w:rPr>
                <w:rFonts w:ascii="Times New Roman" w:hAnsi="Times New Roman"/>
                <w:sz w:val="20"/>
                <w:szCs w:val="20"/>
              </w:rPr>
            </w:pPr>
            <w:r w:rsidRPr="005F7A99">
              <w:rPr>
                <w:rFonts w:ascii="Times New Roman" w:hAnsi="Times New Roman"/>
                <w:sz w:val="20"/>
                <w:szCs w:val="20"/>
              </w:rPr>
              <w:t>65:08:0000037:240</w:t>
            </w:r>
          </w:p>
        </w:tc>
        <w:tc>
          <w:tcPr>
            <w:tcW w:w="1103" w:type="pct"/>
            <w:shd w:val="clear" w:color="auto" w:fill="auto"/>
            <w:vAlign w:val="center"/>
          </w:tcPr>
          <w:p w:rsidR="0070047F" w:rsidRPr="005F7A99" w:rsidRDefault="0070047F"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 р-н Холмский</w:t>
            </w:r>
          </w:p>
        </w:tc>
        <w:tc>
          <w:tcPr>
            <w:tcW w:w="428" w:type="pct"/>
            <w:shd w:val="clear" w:color="auto" w:fill="auto"/>
            <w:vAlign w:val="center"/>
          </w:tcPr>
          <w:p w:rsidR="0070047F" w:rsidRPr="005F7A99" w:rsidRDefault="0070047F" w:rsidP="00313DC1">
            <w:pPr>
              <w:pStyle w:val="af2"/>
              <w:ind w:left="-108" w:right="-117"/>
              <w:rPr>
                <w:rFonts w:ascii="Times New Roman" w:hAnsi="Times New Roman"/>
                <w:sz w:val="20"/>
                <w:szCs w:val="20"/>
              </w:rPr>
            </w:pPr>
            <w:r w:rsidRPr="005F7A99">
              <w:rPr>
                <w:rFonts w:ascii="Times New Roman" w:hAnsi="Times New Roman"/>
                <w:sz w:val="20"/>
                <w:szCs w:val="20"/>
              </w:rPr>
              <w:t>3304124</w:t>
            </w:r>
          </w:p>
        </w:tc>
        <w:tc>
          <w:tcPr>
            <w:tcW w:w="483" w:type="pct"/>
            <w:shd w:val="clear" w:color="auto" w:fill="auto"/>
            <w:vAlign w:val="center"/>
          </w:tcPr>
          <w:p w:rsidR="0070047F" w:rsidRPr="005F7A99" w:rsidRDefault="0070047F" w:rsidP="00313DC1">
            <w:pPr>
              <w:pStyle w:val="af2"/>
              <w:ind w:left="-99" w:right="-107"/>
              <w:rPr>
                <w:rFonts w:ascii="Times New Roman" w:hAnsi="Times New Roman"/>
                <w:sz w:val="20"/>
                <w:szCs w:val="20"/>
              </w:rPr>
            </w:pPr>
            <w:r w:rsidRPr="005F7A99">
              <w:rPr>
                <w:rFonts w:ascii="Times New Roman" w:hAnsi="Times New Roman"/>
                <w:sz w:val="20"/>
                <w:szCs w:val="20"/>
              </w:rPr>
              <w:t>3285088</w:t>
            </w:r>
          </w:p>
        </w:tc>
        <w:tc>
          <w:tcPr>
            <w:tcW w:w="1054" w:type="pct"/>
            <w:shd w:val="clear" w:color="auto" w:fill="auto"/>
            <w:vAlign w:val="center"/>
          </w:tcPr>
          <w:p w:rsidR="0070047F" w:rsidRPr="005F7A99" w:rsidRDefault="0070047F" w:rsidP="00313DC1">
            <w:pPr>
              <w:pStyle w:val="af2"/>
              <w:ind w:left="-109" w:right="-108"/>
              <w:rPr>
                <w:rFonts w:ascii="Times New Roman" w:hAnsi="Times New Roman"/>
                <w:sz w:val="20"/>
                <w:szCs w:val="20"/>
              </w:rPr>
            </w:pPr>
            <w:r w:rsidRPr="005F7A99">
              <w:rPr>
                <w:rFonts w:ascii="Times New Roman" w:hAnsi="Times New Roman"/>
                <w:sz w:val="20"/>
                <w:szCs w:val="20"/>
              </w:rPr>
              <w:t>для сельхозиспользования (прочие)</w:t>
            </w:r>
          </w:p>
        </w:tc>
        <w:tc>
          <w:tcPr>
            <w:tcW w:w="575" w:type="pct"/>
            <w:shd w:val="clear" w:color="auto" w:fill="auto"/>
            <w:vAlign w:val="center"/>
          </w:tcPr>
          <w:p w:rsidR="0070047F" w:rsidRPr="005F7A99" w:rsidRDefault="0070047F"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047F" w:rsidRPr="005F7A99" w:rsidRDefault="00801C57" w:rsidP="00313DC1">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8879C6" w:rsidRPr="005F7A99" w:rsidTr="00313DC1">
        <w:trPr>
          <w:jc w:val="center"/>
        </w:trPr>
        <w:tc>
          <w:tcPr>
            <w:tcW w:w="228" w:type="pct"/>
            <w:shd w:val="clear" w:color="auto" w:fill="auto"/>
            <w:vAlign w:val="center"/>
          </w:tcPr>
          <w:p w:rsidR="008879C6" w:rsidRPr="005F7A99" w:rsidRDefault="008879C6" w:rsidP="00313DC1">
            <w:pPr>
              <w:pStyle w:val="af2"/>
              <w:rPr>
                <w:rFonts w:ascii="Times New Roman" w:hAnsi="Times New Roman"/>
                <w:sz w:val="20"/>
                <w:szCs w:val="20"/>
              </w:rPr>
            </w:pPr>
            <w:r w:rsidRPr="005F7A99">
              <w:rPr>
                <w:rFonts w:ascii="Times New Roman" w:hAnsi="Times New Roman"/>
                <w:sz w:val="20"/>
                <w:szCs w:val="20"/>
              </w:rPr>
              <w:t>3</w:t>
            </w:r>
          </w:p>
        </w:tc>
        <w:tc>
          <w:tcPr>
            <w:tcW w:w="575" w:type="pct"/>
            <w:shd w:val="clear" w:color="auto" w:fill="auto"/>
            <w:vAlign w:val="center"/>
          </w:tcPr>
          <w:p w:rsidR="008879C6" w:rsidRPr="005F7A99" w:rsidRDefault="008879C6" w:rsidP="008879C6">
            <w:pPr>
              <w:pStyle w:val="af2"/>
              <w:ind w:left="-108" w:right="-109"/>
              <w:rPr>
                <w:rFonts w:ascii="Times New Roman" w:hAnsi="Times New Roman"/>
                <w:sz w:val="20"/>
                <w:szCs w:val="20"/>
              </w:rPr>
            </w:pPr>
            <w:r w:rsidRPr="005F7A99">
              <w:rPr>
                <w:rFonts w:ascii="Times New Roman" w:hAnsi="Times New Roman"/>
                <w:sz w:val="20"/>
                <w:szCs w:val="20"/>
              </w:rPr>
              <w:t>Часть земельного участка</w:t>
            </w:r>
          </w:p>
          <w:p w:rsidR="008879C6" w:rsidRPr="005F7A99" w:rsidRDefault="008879C6" w:rsidP="00313DC1">
            <w:pPr>
              <w:pStyle w:val="af2"/>
              <w:ind w:left="-108" w:right="-109"/>
              <w:rPr>
                <w:rFonts w:ascii="Times New Roman" w:hAnsi="Times New Roman"/>
                <w:sz w:val="20"/>
                <w:szCs w:val="20"/>
              </w:rPr>
            </w:pPr>
            <w:r w:rsidRPr="005F7A99">
              <w:rPr>
                <w:rFonts w:ascii="Times New Roman" w:hAnsi="Times New Roman"/>
                <w:sz w:val="20"/>
                <w:szCs w:val="20"/>
              </w:rPr>
              <w:t>65:08:0000051:1</w:t>
            </w:r>
          </w:p>
        </w:tc>
        <w:tc>
          <w:tcPr>
            <w:tcW w:w="1103" w:type="pct"/>
            <w:shd w:val="clear" w:color="auto" w:fill="auto"/>
            <w:vAlign w:val="center"/>
          </w:tcPr>
          <w:p w:rsidR="008879C6" w:rsidRPr="005F7A99" w:rsidRDefault="008879C6" w:rsidP="00313DC1">
            <w:pPr>
              <w:pStyle w:val="af2"/>
              <w:ind w:left="-107" w:right="-108"/>
              <w:rPr>
                <w:rFonts w:ascii="Times New Roman" w:hAnsi="Times New Roman"/>
                <w:sz w:val="20"/>
                <w:szCs w:val="20"/>
              </w:rPr>
            </w:pPr>
            <w:r w:rsidRPr="005F7A99">
              <w:rPr>
                <w:rFonts w:ascii="Times New Roman" w:hAnsi="Times New Roman"/>
                <w:sz w:val="20"/>
                <w:szCs w:val="20"/>
              </w:rPr>
              <w:t>обл. Сахалинская, р-н Холмский, с. Пожарское</w:t>
            </w:r>
          </w:p>
        </w:tc>
        <w:tc>
          <w:tcPr>
            <w:tcW w:w="428" w:type="pct"/>
            <w:shd w:val="clear" w:color="auto" w:fill="auto"/>
            <w:vAlign w:val="center"/>
          </w:tcPr>
          <w:p w:rsidR="008879C6" w:rsidRPr="005F7A99" w:rsidRDefault="008879C6" w:rsidP="00313DC1">
            <w:pPr>
              <w:pStyle w:val="af2"/>
              <w:ind w:left="-108" w:right="-117"/>
              <w:rPr>
                <w:rFonts w:ascii="Times New Roman" w:hAnsi="Times New Roman"/>
                <w:sz w:val="20"/>
                <w:szCs w:val="20"/>
              </w:rPr>
            </w:pPr>
            <w:r w:rsidRPr="005F7A99">
              <w:rPr>
                <w:rFonts w:ascii="Times New Roman" w:hAnsi="Times New Roman"/>
                <w:sz w:val="20"/>
                <w:szCs w:val="20"/>
              </w:rPr>
              <w:t>4748</w:t>
            </w:r>
          </w:p>
        </w:tc>
        <w:tc>
          <w:tcPr>
            <w:tcW w:w="483" w:type="pct"/>
            <w:shd w:val="clear" w:color="auto" w:fill="auto"/>
            <w:vAlign w:val="center"/>
          </w:tcPr>
          <w:p w:rsidR="008879C6" w:rsidRPr="005F7A99" w:rsidRDefault="0069554C" w:rsidP="00313DC1">
            <w:pPr>
              <w:pStyle w:val="af2"/>
              <w:ind w:left="-99" w:right="-107"/>
              <w:rPr>
                <w:rFonts w:ascii="Times New Roman" w:hAnsi="Times New Roman"/>
                <w:sz w:val="20"/>
                <w:szCs w:val="20"/>
              </w:rPr>
            </w:pPr>
            <w:r w:rsidRPr="005F7A99">
              <w:rPr>
                <w:rFonts w:ascii="Times New Roman" w:hAnsi="Times New Roman"/>
                <w:sz w:val="20"/>
                <w:szCs w:val="20"/>
              </w:rPr>
              <w:t>2787</w:t>
            </w:r>
          </w:p>
        </w:tc>
        <w:tc>
          <w:tcPr>
            <w:tcW w:w="1054" w:type="pct"/>
            <w:shd w:val="clear" w:color="auto" w:fill="auto"/>
            <w:vAlign w:val="center"/>
          </w:tcPr>
          <w:p w:rsidR="008879C6" w:rsidRPr="005F7A99" w:rsidRDefault="008879C6" w:rsidP="00313DC1">
            <w:pPr>
              <w:pStyle w:val="af2"/>
              <w:ind w:left="-109" w:right="-108"/>
              <w:rPr>
                <w:rFonts w:ascii="Times New Roman" w:hAnsi="Times New Roman"/>
                <w:sz w:val="20"/>
                <w:szCs w:val="20"/>
              </w:rPr>
            </w:pPr>
            <w:r w:rsidRPr="005F7A99">
              <w:rPr>
                <w:rFonts w:ascii="Times New Roman" w:hAnsi="Times New Roman"/>
                <w:sz w:val="20"/>
                <w:szCs w:val="20"/>
              </w:rPr>
              <w:t>Под фактически выстроенный жилой дом и для ведения личного подсобного хозяйства</w:t>
            </w:r>
          </w:p>
        </w:tc>
        <w:tc>
          <w:tcPr>
            <w:tcW w:w="575" w:type="pct"/>
            <w:shd w:val="clear" w:color="auto" w:fill="auto"/>
            <w:vAlign w:val="center"/>
          </w:tcPr>
          <w:p w:rsidR="008879C6" w:rsidRPr="005F7A99" w:rsidRDefault="008879C6" w:rsidP="00334A05">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8879C6" w:rsidRPr="005F7A99" w:rsidRDefault="008879C6" w:rsidP="00334A05">
            <w:pPr>
              <w:pStyle w:val="af2"/>
              <w:ind w:left="-109" w:right="-172"/>
              <w:rPr>
                <w:rFonts w:ascii="Times New Roman" w:hAnsi="Times New Roman"/>
                <w:sz w:val="20"/>
                <w:szCs w:val="20"/>
              </w:rPr>
            </w:pPr>
            <w:r w:rsidRPr="005F7A99">
              <w:rPr>
                <w:rFonts w:ascii="Times New Roman" w:hAnsi="Times New Roman"/>
                <w:sz w:val="20"/>
                <w:szCs w:val="20"/>
              </w:rPr>
              <w:t>Земли населенных пунктов</w:t>
            </w:r>
          </w:p>
        </w:tc>
      </w:tr>
      <w:tr w:rsidR="008879C6" w:rsidRPr="005F7A99" w:rsidTr="00313DC1">
        <w:trPr>
          <w:jc w:val="center"/>
        </w:trPr>
        <w:tc>
          <w:tcPr>
            <w:tcW w:w="228" w:type="pct"/>
            <w:shd w:val="clear" w:color="auto" w:fill="auto"/>
            <w:vAlign w:val="center"/>
          </w:tcPr>
          <w:p w:rsidR="008879C6" w:rsidRPr="005F7A99" w:rsidRDefault="008879C6" w:rsidP="00313DC1">
            <w:pPr>
              <w:pStyle w:val="af2"/>
              <w:rPr>
                <w:rFonts w:ascii="Times New Roman" w:hAnsi="Times New Roman"/>
                <w:sz w:val="20"/>
                <w:szCs w:val="20"/>
              </w:rPr>
            </w:pPr>
            <w:r w:rsidRPr="005F7A99">
              <w:rPr>
                <w:rFonts w:ascii="Times New Roman" w:hAnsi="Times New Roman"/>
                <w:sz w:val="20"/>
                <w:szCs w:val="20"/>
              </w:rPr>
              <w:t>4</w:t>
            </w:r>
          </w:p>
        </w:tc>
        <w:tc>
          <w:tcPr>
            <w:tcW w:w="575" w:type="pct"/>
            <w:shd w:val="clear" w:color="auto" w:fill="auto"/>
            <w:vAlign w:val="center"/>
          </w:tcPr>
          <w:p w:rsidR="008879C6" w:rsidRPr="005F7A99" w:rsidRDefault="008879C6" w:rsidP="008879C6">
            <w:pPr>
              <w:pStyle w:val="af2"/>
              <w:ind w:left="-108" w:right="-109"/>
              <w:rPr>
                <w:rFonts w:ascii="Times New Roman" w:hAnsi="Times New Roman"/>
                <w:sz w:val="20"/>
                <w:szCs w:val="20"/>
              </w:rPr>
            </w:pPr>
            <w:r w:rsidRPr="005F7A99">
              <w:rPr>
                <w:rFonts w:ascii="Times New Roman" w:hAnsi="Times New Roman"/>
                <w:sz w:val="20"/>
                <w:szCs w:val="20"/>
              </w:rPr>
              <w:t>Часть земельного участка</w:t>
            </w:r>
          </w:p>
          <w:p w:rsidR="008879C6" w:rsidRPr="005F7A99" w:rsidRDefault="008879C6" w:rsidP="00313DC1">
            <w:pPr>
              <w:pStyle w:val="af2"/>
              <w:ind w:left="-108" w:right="-109"/>
              <w:rPr>
                <w:rFonts w:ascii="Times New Roman" w:hAnsi="Times New Roman"/>
                <w:sz w:val="20"/>
                <w:szCs w:val="20"/>
              </w:rPr>
            </w:pPr>
            <w:r w:rsidRPr="005F7A99">
              <w:rPr>
                <w:rFonts w:ascii="Times New Roman" w:hAnsi="Times New Roman"/>
                <w:sz w:val="20"/>
                <w:szCs w:val="20"/>
              </w:rPr>
              <w:t>65:08:0000051:115</w:t>
            </w:r>
          </w:p>
        </w:tc>
        <w:tc>
          <w:tcPr>
            <w:tcW w:w="1103" w:type="pct"/>
            <w:shd w:val="clear" w:color="auto" w:fill="auto"/>
            <w:vAlign w:val="center"/>
          </w:tcPr>
          <w:p w:rsidR="008879C6" w:rsidRPr="005F7A99" w:rsidRDefault="008879C6"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w:t>
            </w:r>
          </w:p>
        </w:tc>
        <w:tc>
          <w:tcPr>
            <w:tcW w:w="428" w:type="pct"/>
            <w:shd w:val="clear" w:color="auto" w:fill="auto"/>
            <w:vAlign w:val="center"/>
          </w:tcPr>
          <w:p w:rsidR="008879C6" w:rsidRPr="005F7A99" w:rsidRDefault="008879C6" w:rsidP="00313DC1">
            <w:pPr>
              <w:pStyle w:val="af2"/>
              <w:ind w:left="-108" w:right="-117"/>
              <w:rPr>
                <w:rFonts w:ascii="Times New Roman" w:hAnsi="Times New Roman"/>
                <w:sz w:val="20"/>
                <w:szCs w:val="20"/>
              </w:rPr>
            </w:pPr>
            <w:r w:rsidRPr="005F7A99">
              <w:rPr>
                <w:rFonts w:ascii="Times New Roman" w:hAnsi="Times New Roman"/>
                <w:sz w:val="20"/>
                <w:szCs w:val="20"/>
              </w:rPr>
              <w:t>9847</w:t>
            </w:r>
          </w:p>
        </w:tc>
        <w:tc>
          <w:tcPr>
            <w:tcW w:w="483" w:type="pct"/>
            <w:shd w:val="clear" w:color="auto" w:fill="auto"/>
            <w:vAlign w:val="center"/>
          </w:tcPr>
          <w:p w:rsidR="008879C6" w:rsidRPr="005F7A99" w:rsidRDefault="0069554C" w:rsidP="00313DC1">
            <w:pPr>
              <w:pStyle w:val="af2"/>
              <w:ind w:left="-99" w:right="-107"/>
              <w:rPr>
                <w:rFonts w:ascii="Times New Roman" w:hAnsi="Times New Roman"/>
                <w:sz w:val="20"/>
                <w:szCs w:val="20"/>
              </w:rPr>
            </w:pPr>
            <w:r w:rsidRPr="005F7A99">
              <w:rPr>
                <w:rFonts w:ascii="Times New Roman" w:hAnsi="Times New Roman"/>
                <w:sz w:val="20"/>
                <w:szCs w:val="20"/>
              </w:rPr>
              <w:t>5966</w:t>
            </w:r>
          </w:p>
        </w:tc>
        <w:tc>
          <w:tcPr>
            <w:tcW w:w="1054" w:type="pct"/>
            <w:shd w:val="clear" w:color="auto" w:fill="auto"/>
            <w:vAlign w:val="center"/>
          </w:tcPr>
          <w:p w:rsidR="008879C6" w:rsidRPr="005F7A99" w:rsidRDefault="008879C6" w:rsidP="00313DC1">
            <w:pPr>
              <w:pStyle w:val="af2"/>
              <w:ind w:left="-109" w:right="-108"/>
              <w:rPr>
                <w:rFonts w:ascii="Times New Roman" w:hAnsi="Times New Roman"/>
                <w:sz w:val="20"/>
                <w:szCs w:val="20"/>
              </w:rPr>
            </w:pPr>
            <w:r w:rsidRPr="005F7A99">
              <w:rPr>
                <w:rFonts w:ascii="Times New Roman" w:hAnsi="Times New Roman"/>
                <w:sz w:val="20"/>
                <w:szCs w:val="20"/>
              </w:rPr>
              <w:t>-</w:t>
            </w:r>
          </w:p>
        </w:tc>
        <w:tc>
          <w:tcPr>
            <w:tcW w:w="575" w:type="pct"/>
            <w:shd w:val="clear" w:color="auto" w:fill="auto"/>
            <w:vAlign w:val="center"/>
          </w:tcPr>
          <w:p w:rsidR="008879C6" w:rsidRPr="005F7A99" w:rsidRDefault="008879C6" w:rsidP="00334A05">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8879C6" w:rsidRPr="005F7A99" w:rsidRDefault="008879C6" w:rsidP="00334A05">
            <w:pPr>
              <w:pStyle w:val="af2"/>
              <w:ind w:left="-109" w:right="-172"/>
              <w:rPr>
                <w:rFonts w:ascii="Times New Roman" w:hAnsi="Times New Roman"/>
                <w:sz w:val="20"/>
                <w:szCs w:val="20"/>
              </w:rPr>
            </w:pPr>
            <w:r w:rsidRPr="005F7A99">
              <w:rPr>
                <w:rFonts w:ascii="Times New Roman" w:hAnsi="Times New Roman"/>
                <w:sz w:val="20"/>
                <w:szCs w:val="20"/>
              </w:rPr>
              <w:t>Земли населенных пунктов</w:t>
            </w:r>
          </w:p>
        </w:tc>
      </w:tr>
      <w:tr w:rsidR="008879C6" w:rsidRPr="005F7A99" w:rsidTr="00313DC1">
        <w:trPr>
          <w:jc w:val="center"/>
        </w:trPr>
        <w:tc>
          <w:tcPr>
            <w:tcW w:w="228" w:type="pct"/>
            <w:shd w:val="clear" w:color="auto" w:fill="auto"/>
            <w:vAlign w:val="center"/>
          </w:tcPr>
          <w:p w:rsidR="008879C6" w:rsidRPr="005F7A99" w:rsidRDefault="008879C6" w:rsidP="00313DC1">
            <w:pPr>
              <w:pStyle w:val="af2"/>
              <w:rPr>
                <w:rFonts w:ascii="Times New Roman" w:hAnsi="Times New Roman"/>
                <w:sz w:val="20"/>
                <w:szCs w:val="20"/>
              </w:rPr>
            </w:pPr>
            <w:r w:rsidRPr="005F7A99">
              <w:rPr>
                <w:rFonts w:ascii="Times New Roman" w:hAnsi="Times New Roman"/>
                <w:sz w:val="20"/>
                <w:szCs w:val="20"/>
              </w:rPr>
              <w:t>5</w:t>
            </w:r>
          </w:p>
        </w:tc>
        <w:tc>
          <w:tcPr>
            <w:tcW w:w="575" w:type="pct"/>
            <w:shd w:val="clear" w:color="auto" w:fill="auto"/>
            <w:vAlign w:val="center"/>
          </w:tcPr>
          <w:p w:rsidR="008879C6" w:rsidRPr="005F7A99" w:rsidRDefault="008879C6" w:rsidP="008879C6">
            <w:pPr>
              <w:pStyle w:val="af2"/>
              <w:ind w:left="-108" w:right="-109"/>
              <w:rPr>
                <w:rFonts w:ascii="Times New Roman" w:hAnsi="Times New Roman"/>
                <w:sz w:val="20"/>
                <w:szCs w:val="20"/>
              </w:rPr>
            </w:pPr>
            <w:r w:rsidRPr="005F7A99">
              <w:rPr>
                <w:rFonts w:ascii="Times New Roman" w:hAnsi="Times New Roman"/>
                <w:sz w:val="20"/>
                <w:szCs w:val="20"/>
              </w:rPr>
              <w:t>Часть земельного участка</w:t>
            </w:r>
          </w:p>
          <w:p w:rsidR="008879C6" w:rsidRPr="005F7A99" w:rsidRDefault="008879C6" w:rsidP="00313DC1">
            <w:pPr>
              <w:pStyle w:val="af2"/>
              <w:ind w:left="-108" w:right="-109"/>
              <w:rPr>
                <w:rFonts w:ascii="Times New Roman" w:hAnsi="Times New Roman"/>
                <w:sz w:val="20"/>
                <w:szCs w:val="20"/>
              </w:rPr>
            </w:pPr>
            <w:r w:rsidRPr="005F7A99">
              <w:rPr>
                <w:rFonts w:ascii="Times New Roman" w:hAnsi="Times New Roman"/>
                <w:sz w:val="20"/>
                <w:szCs w:val="20"/>
              </w:rPr>
              <w:t>65:08:0000051:33</w:t>
            </w:r>
          </w:p>
        </w:tc>
        <w:tc>
          <w:tcPr>
            <w:tcW w:w="1103" w:type="pct"/>
            <w:shd w:val="clear" w:color="auto" w:fill="auto"/>
            <w:vAlign w:val="center"/>
          </w:tcPr>
          <w:p w:rsidR="008879C6" w:rsidRPr="005F7A99" w:rsidRDefault="008879C6"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 р-н Холмский, с Пожарское, ул Центральная, д 24</w:t>
            </w:r>
          </w:p>
        </w:tc>
        <w:tc>
          <w:tcPr>
            <w:tcW w:w="428" w:type="pct"/>
            <w:shd w:val="clear" w:color="auto" w:fill="auto"/>
            <w:vAlign w:val="center"/>
          </w:tcPr>
          <w:p w:rsidR="008879C6" w:rsidRPr="005F7A99" w:rsidRDefault="008879C6" w:rsidP="00313DC1">
            <w:pPr>
              <w:pStyle w:val="af2"/>
              <w:ind w:left="-108" w:right="-117"/>
              <w:rPr>
                <w:rFonts w:ascii="Times New Roman" w:hAnsi="Times New Roman"/>
                <w:sz w:val="20"/>
                <w:szCs w:val="20"/>
              </w:rPr>
            </w:pPr>
            <w:r w:rsidRPr="005F7A99">
              <w:rPr>
                <w:rFonts w:ascii="Times New Roman" w:hAnsi="Times New Roman"/>
                <w:sz w:val="20"/>
                <w:szCs w:val="20"/>
              </w:rPr>
              <w:t>2348</w:t>
            </w:r>
          </w:p>
        </w:tc>
        <w:tc>
          <w:tcPr>
            <w:tcW w:w="483" w:type="pct"/>
            <w:shd w:val="clear" w:color="auto" w:fill="auto"/>
            <w:vAlign w:val="center"/>
          </w:tcPr>
          <w:p w:rsidR="008879C6" w:rsidRPr="005F7A99" w:rsidRDefault="0069554C" w:rsidP="00313DC1">
            <w:pPr>
              <w:pStyle w:val="af2"/>
              <w:ind w:left="-99" w:right="-107"/>
              <w:rPr>
                <w:rFonts w:ascii="Times New Roman" w:hAnsi="Times New Roman"/>
                <w:sz w:val="20"/>
                <w:szCs w:val="20"/>
              </w:rPr>
            </w:pPr>
            <w:r w:rsidRPr="005F7A99">
              <w:rPr>
                <w:rFonts w:ascii="Times New Roman" w:hAnsi="Times New Roman"/>
                <w:sz w:val="20"/>
                <w:szCs w:val="20"/>
              </w:rPr>
              <w:t>1622</w:t>
            </w:r>
          </w:p>
        </w:tc>
        <w:tc>
          <w:tcPr>
            <w:tcW w:w="1054" w:type="pct"/>
            <w:shd w:val="clear" w:color="auto" w:fill="auto"/>
            <w:vAlign w:val="center"/>
          </w:tcPr>
          <w:p w:rsidR="008879C6" w:rsidRPr="005F7A99" w:rsidRDefault="008879C6" w:rsidP="00313DC1">
            <w:pPr>
              <w:pStyle w:val="af2"/>
              <w:ind w:left="-109" w:right="-108"/>
              <w:rPr>
                <w:rFonts w:ascii="Times New Roman" w:hAnsi="Times New Roman"/>
                <w:sz w:val="20"/>
                <w:szCs w:val="20"/>
              </w:rPr>
            </w:pPr>
            <w:r w:rsidRPr="005F7A99">
              <w:rPr>
                <w:rFonts w:ascii="Times New Roman" w:hAnsi="Times New Roman"/>
                <w:sz w:val="20"/>
                <w:szCs w:val="20"/>
              </w:rPr>
              <w:t>Для размещения индивидуального жилого дома</w:t>
            </w:r>
          </w:p>
        </w:tc>
        <w:tc>
          <w:tcPr>
            <w:tcW w:w="575" w:type="pct"/>
            <w:shd w:val="clear" w:color="auto" w:fill="auto"/>
            <w:vAlign w:val="center"/>
          </w:tcPr>
          <w:p w:rsidR="008879C6" w:rsidRPr="005F7A99" w:rsidRDefault="008879C6" w:rsidP="00334A05">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8879C6" w:rsidRPr="005F7A99" w:rsidRDefault="008879C6" w:rsidP="00334A05">
            <w:pPr>
              <w:pStyle w:val="af2"/>
              <w:ind w:left="-109" w:right="-172"/>
              <w:rPr>
                <w:rFonts w:ascii="Times New Roman" w:hAnsi="Times New Roman"/>
                <w:sz w:val="20"/>
                <w:szCs w:val="20"/>
              </w:rPr>
            </w:pPr>
            <w:r w:rsidRPr="005F7A99">
              <w:rPr>
                <w:rFonts w:ascii="Times New Roman" w:hAnsi="Times New Roman"/>
                <w:sz w:val="20"/>
                <w:szCs w:val="20"/>
              </w:rPr>
              <w:t>Земли населенных пунктов</w:t>
            </w:r>
          </w:p>
        </w:tc>
      </w:tr>
      <w:tr w:rsidR="0070047F" w:rsidRPr="005F7A99" w:rsidTr="00313DC1">
        <w:trPr>
          <w:jc w:val="center"/>
        </w:trPr>
        <w:tc>
          <w:tcPr>
            <w:tcW w:w="5000" w:type="pct"/>
            <w:gridSpan w:val="8"/>
            <w:shd w:val="clear" w:color="auto" w:fill="auto"/>
            <w:vAlign w:val="center"/>
          </w:tcPr>
          <w:p w:rsidR="0070047F" w:rsidRPr="005F7A99" w:rsidRDefault="0070047F" w:rsidP="00313DC1">
            <w:pPr>
              <w:pStyle w:val="af2"/>
              <w:ind w:left="-108" w:right="-109"/>
              <w:rPr>
                <w:rFonts w:ascii="Times New Roman" w:hAnsi="Times New Roman"/>
                <w:b/>
                <w:sz w:val="20"/>
                <w:szCs w:val="20"/>
              </w:rPr>
            </w:pPr>
            <w:r w:rsidRPr="005F7A99">
              <w:rPr>
                <w:rFonts w:ascii="Times New Roman" w:hAnsi="Times New Roman"/>
                <w:b/>
                <w:sz w:val="20"/>
                <w:szCs w:val="20"/>
              </w:rPr>
              <w:t>с. Калинино</w:t>
            </w:r>
          </w:p>
        </w:tc>
      </w:tr>
      <w:tr w:rsidR="0070760A" w:rsidRPr="005F7A99" w:rsidTr="00313DC1">
        <w:trPr>
          <w:jc w:val="center"/>
        </w:trPr>
        <w:tc>
          <w:tcPr>
            <w:tcW w:w="228" w:type="pct"/>
            <w:shd w:val="clear" w:color="auto" w:fill="auto"/>
            <w:vAlign w:val="center"/>
          </w:tcPr>
          <w:p w:rsidR="0070760A" w:rsidRPr="005F7A99" w:rsidRDefault="0070760A" w:rsidP="00313DC1">
            <w:pPr>
              <w:jc w:val="center"/>
              <w:rPr>
                <w:color w:val="000000"/>
                <w:sz w:val="20"/>
                <w:szCs w:val="20"/>
              </w:rPr>
            </w:pPr>
            <w:r w:rsidRPr="005F7A99">
              <w:rPr>
                <w:color w:val="000000"/>
                <w:sz w:val="20"/>
                <w:szCs w:val="20"/>
              </w:rPr>
              <w:t>1</w:t>
            </w:r>
          </w:p>
        </w:tc>
        <w:tc>
          <w:tcPr>
            <w:tcW w:w="575" w:type="pct"/>
            <w:shd w:val="clear" w:color="auto" w:fill="auto"/>
            <w:vAlign w:val="center"/>
          </w:tcPr>
          <w:p w:rsidR="0070760A" w:rsidRPr="005F7A99" w:rsidRDefault="0070760A" w:rsidP="00313DC1">
            <w:pPr>
              <w:pStyle w:val="af2"/>
              <w:ind w:left="-108" w:right="-109"/>
              <w:rPr>
                <w:rFonts w:ascii="Times New Roman" w:hAnsi="Times New Roman"/>
                <w:sz w:val="20"/>
                <w:szCs w:val="20"/>
              </w:rPr>
            </w:pPr>
            <w:r w:rsidRPr="005F7A99">
              <w:rPr>
                <w:rFonts w:ascii="Times New Roman" w:hAnsi="Times New Roman"/>
                <w:sz w:val="20"/>
                <w:szCs w:val="20"/>
              </w:rPr>
              <w:t>65:08:0000050:17</w:t>
            </w:r>
          </w:p>
        </w:tc>
        <w:tc>
          <w:tcPr>
            <w:tcW w:w="1103" w:type="pct"/>
            <w:shd w:val="clear" w:color="auto" w:fill="auto"/>
            <w:vAlign w:val="center"/>
          </w:tcPr>
          <w:p w:rsidR="0070760A" w:rsidRPr="005F7A99" w:rsidRDefault="0070760A" w:rsidP="00313DC1">
            <w:pPr>
              <w:pStyle w:val="af2"/>
              <w:ind w:left="-107" w:right="-108"/>
              <w:rPr>
                <w:rFonts w:ascii="Times New Roman" w:hAnsi="Times New Roman"/>
                <w:sz w:val="20"/>
                <w:szCs w:val="20"/>
              </w:rPr>
            </w:pPr>
            <w:r w:rsidRPr="005F7A99">
              <w:rPr>
                <w:rFonts w:ascii="Times New Roman" w:hAnsi="Times New Roman"/>
                <w:sz w:val="20"/>
                <w:szCs w:val="20"/>
              </w:rPr>
              <w:t>обл. Сахалинская, р-н Холмский, с. Калинино</w:t>
            </w:r>
          </w:p>
        </w:tc>
        <w:tc>
          <w:tcPr>
            <w:tcW w:w="428" w:type="pct"/>
            <w:shd w:val="clear" w:color="auto" w:fill="auto"/>
            <w:vAlign w:val="center"/>
          </w:tcPr>
          <w:p w:rsidR="0070760A" w:rsidRPr="005F7A99" w:rsidRDefault="0070760A" w:rsidP="00313DC1">
            <w:pPr>
              <w:pStyle w:val="af2"/>
              <w:ind w:left="-108" w:right="-117"/>
              <w:rPr>
                <w:rFonts w:ascii="Times New Roman" w:hAnsi="Times New Roman"/>
                <w:sz w:val="20"/>
                <w:szCs w:val="20"/>
              </w:rPr>
            </w:pPr>
            <w:r w:rsidRPr="005F7A99">
              <w:rPr>
                <w:rFonts w:ascii="Times New Roman" w:hAnsi="Times New Roman"/>
                <w:sz w:val="20"/>
                <w:szCs w:val="20"/>
              </w:rPr>
              <w:t>445195</w:t>
            </w:r>
          </w:p>
        </w:tc>
        <w:tc>
          <w:tcPr>
            <w:tcW w:w="483" w:type="pct"/>
            <w:shd w:val="clear" w:color="auto" w:fill="auto"/>
            <w:vAlign w:val="center"/>
          </w:tcPr>
          <w:p w:rsidR="0070760A" w:rsidRPr="005F7A99" w:rsidRDefault="0070760A" w:rsidP="00313DC1">
            <w:pPr>
              <w:pStyle w:val="af2"/>
              <w:ind w:left="-99" w:right="-107"/>
              <w:rPr>
                <w:rFonts w:ascii="Times New Roman" w:hAnsi="Times New Roman"/>
                <w:sz w:val="20"/>
                <w:szCs w:val="20"/>
              </w:rPr>
            </w:pPr>
            <w:r w:rsidRPr="005F7A99">
              <w:rPr>
                <w:rFonts w:ascii="Times New Roman" w:hAnsi="Times New Roman"/>
                <w:sz w:val="20"/>
                <w:szCs w:val="20"/>
              </w:rPr>
              <w:t>445195</w:t>
            </w:r>
          </w:p>
        </w:tc>
        <w:tc>
          <w:tcPr>
            <w:tcW w:w="1054" w:type="pct"/>
            <w:shd w:val="clear" w:color="auto" w:fill="auto"/>
            <w:vAlign w:val="center"/>
          </w:tcPr>
          <w:p w:rsidR="0070760A" w:rsidRPr="005F7A99" w:rsidRDefault="0070760A" w:rsidP="00313DC1">
            <w:pPr>
              <w:pStyle w:val="af2"/>
              <w:ind w:left="-109" w:right="-108"/>
              <w:rPr>
                <w:rFonts w:ascii="Times New Roman" w:hAnsi="Times New Roman"/>
                <w:sz w:val="20"/>
                <w:szCs w:val="20"/>
              </w:rPr>
            </w:pPr>
            <w:r w:rsidRPr="005F7A99">
              <w:rPr>
                <w:rFonts w:ascii="Times New Roman" w:hAnsi="Times New Roman"/>
                <w:sz w:val="20"/>
                <w:szCs w:val="20"/>
              </w:rPr>
              <w:t>для воспроизводства рыбы</w:t>
            </w:r>
          </w:p>
        </w:tc>
        <w:tc>
          <w:tcPr>
            <w:tcW w:w="575" w:type="pct"/>
            <w:shd w:val="clear" w:color="auto" w:fill="auto"/>
            <w:vAlign w:val="center"/>
          </w:tcPr>
          <w:p w:rsidR="0070760A" w:rsidRPr="005F7A99" w:rsidRDefault="0070760A"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color w:val="333333"/>
                <w:sz w:val="20"/>
                <w:szCs w:val="18"/>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313DC1">
            <w:pPr>
              <w:jc w:val="center"/>
              <w:rPr>
                <w:color w:val="000000"/>
                <w:sz w:val="20"/>
                <w:szCs w:val="20"/>
              </w:rPr>
            </w:pPr>
            <w:r w:rsidRPr="005F7A99">
              <w:rPr>
                <w:color w:val="000000"/>
                <w:sz w:val="20"/>
                <w:szCs w:val="20"/>
              </w:rPr>
              <w:t>2</w:t>
            </w:r>
          </w:p>
        </w:tc>
        <w:tc>
          <w:tcPr>
            <w:tcW w:w="575" w:type="pct"/>
            <w:shd w:val="clear" w:color="auto" w:fill="auto"/>
            <w:vAlign w:val="center"/>
          </w:tcPr>
          <w:p w:rsidR="0070760A" w:rsidRPr="005F7A99" w:rsidRDefault="0070760A" w:rsidP="00313DC1">
            <w:pPr>
              <w:pStyle w:val="af2"/>
              <w:ind w:left="-108" w:right="-109"/>
              <w:rPr>
                <w:rFonts w:ascii="Times New Roman" w:hAnsi="Times New Roman"/>
                <w:sz w:val="20"/>
                <w:szCs w:val="20"/>
              </w:rPr>
            </w:pPr>
            <w:r w:rsidRPr="005F7A99">
              <w:rPr>
                <w:rFonts w:ascii="Times New Roman" w:hAnsi="Times New Roman"/>
                <w:sz w:val="20"/>
                <w:szCs w:val="20"/>
              </w:rPr>
              <w:t>65:08:0000050:240</w:t>
            </w:r>
          </w:p>
        </w:tc>
        <w:tc>
          <w:tcPr>
            <w:tcW w:w="1103" w:type="pct"/>
            <w:shd w:val="clear" w:color="auto" w:fill="auto"/>
            <w:vAlign w:val="center"/>
          </w:tcPr>
          <w:p w:rsidR="0070760A" w:rsidRPr="005F7A99" w:rsidRDefault="0070760A" w:rsidP="006C687A">
            <w:pPr>
              <w:pStyle w:val="af2"/>
              <w:ind w:left="-107" w:right="-108"/>
              <w:rPr>
                <w:rFonts w:ascii="Times New Roman" w:hAnsi="Times New Roman"/>
                <w:sz w:val="20"/>
                <w:szCs w:val="20"/>
              </w:rPr>
            </w:pPr>
            <w:r w:rsidRPr="005F7A99">
              <w:rPr>
                <w:rFonts w:ascii="Times New Roman" w:hAnsi="Times New Roman"/>
                <w:sz w:val="20"/>
                <w:szCs w:val="20"/>
              </w:rPr>
              <w:t xml:space="preserve">Сахалинская область, Холмский район, садоводческое товарищество </w:t>
            </w:r>
            <w:r w:rsidR="006C687A" w:rsidRPr="005F7A99">
              <w:rPr>
                <w:rFonts w:ascii="Times New Roman" w:hAnsi="Times New Roman"/>
                <w:sz w:val="20"/>
                <w:szCs w:val="20"/>
              </w:rPr>
              <w:t>«</w:t>
            </w:r>
            <w:r w:rsidRPr="005F7A99">
              <w:rPr>
                <w:rFonts w:ascii="Times New Roman" w:hAnsi="Times New Roman"/>
                <w:sz w:val="20"/>
                <w:szCs w:val="20"/>
              </w:rPr>
              <w:t>Прибой-2</w:t>
            </w:r>
            <w:r w:rsidR="006C687A" w:rsidRPr="005F7A99">
              <w:rPr>
                <w:rFonts w:ascii="Times New Roman" w:hAnsi="Times New Roman"/>
                <w:sz w:val="20"/>
                <w:szCs w:val="20"/>
              </w:rPr>
              <w:t>»</w:t>
            </w:r>
          </w:p>
        </w:tc>
        <w:tc>
          <w:tcPr>
            <w:tcW w:w="428" w:type="pct"/>
            <w:shd w:val="clear" w:color="auto" w:fill="auto"/>
            <w:vAlign w:val="center"/>
          </w:tcPr>
          <w:p w:rsidR="0070760A" w:rsidRPr="005F7A99" w:rsidRDefault="0070760A" w:rsidP="00313DC1">
            <w:pPr>
              <w:pStyle w:val="af2"/>
              <w:ind w:left="-108" w:right="-117"/>
              <w:rPr>
                <w:rFonts w:ascii="Times New Roman" w:hAnsi="Times New Roman"/>
                <w:sz w:val="20"/>
                <w:szCs w:val="20"/>
              </w:rPr>
            </w:pPr>
            <w:r w:rsidRPr="005F7A99">
              <w:rPr>
                <w:rFonts w:ascii="Times New Roman" w:hAnsi="Times New Roman"/>
                <w:sz w:val="20"/>
                <w:szCs w:val="20"/>
              </w:rPr>
              <w:t>932</w:t>
            </w:r>
          </w:p>
        </w:tc>
        <w:tc>
          <w:tcPr>
            <w:tcW w:w="483" w:type="pct"/>
            <w:shd w:val="clear" w:color="auto" w:fill="auto"/>
            <w:vAlign w:val="center"/>
          </w:tcPr>
          <w:p w:rsidR="0070760A" w:rsidRPr="005F7A99" w:rsidRDefault="0070760A" w:rsidP="00313DC1">
            <w:pPr>
              <w:pStyle w:val="af2"/>
              <w:ind w:left="-99" w:right="-107"/>
              <w:rPr>
                <w:rFonts w:ascii="Times New Roman" w:hAnsi="Times New Roman"/>
                <w:sz w:val="20"/>
                <w:szCs w:val="20"/>
              </w:rPr>
            </w:pPr>
            <w:r w:rsidRPr="005F7A99">
              <w:rPr>
                <w:rFonts w:ascii="Times New Roman" w:hAnsi="Times New Roman"/>
                <w:sz w:val="20"/>
                <w:szCs w:val="20"/>
              </w:rPr>
              <w:t>932</w:t>
            </w:r>
          </w:p>
        </w:tc>
        <w:tc>
          <w:tcPr>
            <w:tcW w:w="1054" w:type="pct"/>
            <w:shd w:val="clear" w:color="auto" w:fill="auto"/>
            <w:vAlign w:val="center"/>
          </w:tcPr>
          <w:p w:rsidR="0070760A" w:rsidRPr="005F7A99" w:rsidRDefault="0070760A" w:rsidP="00313DC1">
            <w:pPr>
              <w:pStyle w:val="af2"/>
              <w:ind w:left="-109" w:right="-108"/>
              <w:rPr>
                <w:rFonts w:ascii="Times New Roman" w:hAnsi="Times New Roman"/>
                <w:sz w:val="20"/>
                <w:szCs w:val="20"/>
              </w:rPr>
            </w:pPr>
            <w:r w:rsidRPr="005F7A99">
              <w:rPr>
                <w:rFonts w:ascii="Times New Roman" w:hAnsi="Times New Roman"/>
                <w:sz w:val="20"/>
                <w:szCs w:val="20"/>
              </w:rPr>
              <w:t>Ведение садоводства</w:t>
            </w:r>
          </w:p>
        </w:tc>
        <w:tc>
          <w:tcPr>
            <w:tcW w:w="575" w:type="pct"/>
            <w:shd w:val="clear" w:color="auto" w:fill="auto"/>
            <w:vAlign w:val="center"/>
          </w:tcPr>
          <w:p w:rsidR="0070760A" w:rsidRPr="005F7A99" w:rsidRDefault="0070760A"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047F" w:rsidRPr="005F7A99" w:rsidTr="00313DC1">
        <w:trPr>
          <w:jc w:val="center"/>
        </w:trPr>
        <w:tc>
          <w:tcPr>
            <w:tcW w:w="228" w:type="pct"/>
            <w:shd w:val="clear" w:color="auto" w:fill="auto"/>
            <w:vAlign w:val="center"/>
          </w:tcPr>
          <w:p w:rsidR="0070047F" w:rsidRPr="005F7A99" w:rsidRDefault="0070047F" w:rsidP="00313DC1">
            <w:pPr>
              <w:jc w:val="center"/>
              <w:rPr>
                <w:color w:val="000000"/>
                <w:sz w:val="20"/>
                <w:szCs w:val="20"/>
              </w:rPr>
            </w:pPr>
            <w:r w:rsidRPr="005F7A99">
              <w:rPr>
                <w:color w:val="000000"/>
                <w:sz w:val="20"/>
                <w:szCs w:val="20"/>
              </w:rPr>
              <w:t>3</w:t>
            </w:r>
          </w:p>
        </w:tc>
        <w:tc>
          <w:tcPr>
            <w:tcW w:w="575" w:type="pct"/>
            <w:shd w:val="clear" w:color="auto" w:fill="auto"/>
            <w:vAlign w:val="center"/>
          </w:tcPr>
          <w:p w:rsidR="0070047F" w:rsidRPr="005F7A99" w:rsidRDefault="0070047F" w:rsidP="00313DC1">
            <w:pPr>
              <w:pStyle w:val="af2"/>
              <w:ind w:left="-108" w:right="-109"/>
              <w:rPr>
                <w:rFonts w:ascii="Times New Roman" w:hAnsi="Times New Roman"/>
                <w:sz w:val="20"/>
                <w:szCs w:val="20"/>
              </w:rPr>
            </w:pPr>
            <w:r w:rsidRPr="005F7A99">
              <w:rPr>
                <w:rFonts w:ascii="Times New Roman" w:hAnsi="Times New Roman"/>
                <w:sz w:val="20"/>
                <w:szCs w:val="20"/>
              </w:rPr>
              <w:t>65:08:0000050:251</w:t>
            </w:r>
          </w:p>
        </w:tc>
        <w:tc>
          <w:tcPr>
            <w:tcW w:w="1103" w:type="pct"/>
            <w:shd w:val="clear" w:color="auto" w:fill="auto"/>
            <w:vAlign w:val="center"/>
          </w:tcPr>
          <w:p w:rsidR="0070047F" w:rsidRPr="005F7A99" w:rsidRDefault="0070047F"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 Холмский р-н., с. Калинино.</w:t>
            </w:r>
          </w:p>
        </w:tc>
        <w:tc>
          <w:tcPr>
            <w:tcW w:w="428" w:type="pct"/>
            <w:shd w:val="clear" w:color="auto" w:fill="auto"/>
            <w:vAlign w:val="center"/>
          </w:tcPr>
          <w:p w:rsidR="0070047F" w:rsidRPr="005F7A99" w:rsidRDefault="0070047F" w:rsidP="00313DC1">
            <w:pPr>
              <w:pStyle w:val="af2"/>
              <w:ind w:left="-108" w:right="-117"/>
              <w:rPr>
                <w:rFonts w:ascii="Times New Roman" w:hAnsi="Times New Roman"/>
                <w:sz w:val="20"/>
                <w:szCs w:val="20"/>
              </w:rPr>
            </w:pPr>
            <w:r w:rsidRPr="005F7A99">
              <w:rPr>
                <w:rFonts w:ascii="Times New Roman" w:hAnsi="Times New Roman"/>
                <w:sz w:val="20"/>
                <w:szCs w:val="20"/>
              </w:rPr>
              <w:t>92083</w:t>
            </w:r>
          </w:p>
        </w:tc>
        <w:tc>
          <w:tcPr>
            <w:tcW w:w="483" w:type="pct"/>
            <w:shd w:val="clear" w:color="auto" w:fill="auto"/>
            <w:vAlign w:val="center"/>
          </w:tcPr>
          <w:p w:rsidR="0070047F" w:rsidRPr="005F7A99" w:rsidRDefault="0070047F" w:rsidP="00313DC1">
            <w:pPr>
              <w:pStyle w:val="af2"/>
              <w:ind w:left="-99" w:right="-107"/>
              <w:rPr>
                <w:rFonts w:ascii="Times New Roman" w:hAnsi="Times New Roman"/>
                <w:sz w:val="20"/>
                <w:szCs w:val="20"/>
              </w:rPr>
            </w:pPr>
            <w:r w:rsidRPr="005F7A99">
              <w:rPr>
                <w:rFonts w:ascii="Times New Roman" w:hAnsi="Times New Roman"/>
                <w:sz w:val="20"/>
                <w:szCs w:val="20"/>
              </w:rPr>
              <w:t>24619</w:t>
            </w:r>
          </w:p>
        </w:tc>
        <w:tc>
          <w:tcPr>
            <w:tcW w:w="1054" w:type="pct"/>
            <w:shd w:val="clear" w:color="auto" w:fill="auto"/>
            <w:vAlign w:val="center"/>
          </w:tcPr>
          <w:p w:rsidR="0070047F" w:rsidRPr="005F7A99" w:rsidRDefault="0070047F" w:rsidP="00313DC1">
            <w:pPr>
              <w:pStyle w:val="af2"/>
              <w:ind w:left="-109" w:right="-108"/>
              <w:rPr>
                <w:rFonts w:ascii="Times New Roman" w:hAnsi="Times New Roman"/>
                <w:sz w:val="20"/>
                <w:szCs w:val="20"/>
              </w:rPr>
            </w:pPr>
            <w:r w:rsidRPr="005F7A99">
              <w:rPr>
                <w:rFonts w:ascii="Times New Roman" w:hAnsi="Times New Roman"/>
                <w:sz w:val="20"/>
                <w:szCs w:val="20"/>
              </w:rPr>
              <w:t>охрана природных территорий</w:t>
            </w:r>
          </w:p>
        </w:tc>
        <w:tc>
          <w:tcPr>
            <w:tcW w:w="575" w:type="pct"/>
            <w:shd w:val="clear" w:color="auto" w:fill="auto"/>
            <w:vAlign w:val="center"/>
          </w:tcPr>
          <w:p w:rsidR="0070047F" w:rsidRPr="005F7A99" w:rsidRDefault="0070047F"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047F" w:rsidRPr="005F7A99" w:rsidRDefault="0070047F" w:rsidP="00313DC1">
            <w:pPr>
              <w:pStyle w:val="af2"/>
              <w:ind w:left="-109" w:right="-172"/>
              <w:rPr>
                <w:rFonts w:ascii="Times New Roman" w:hAnsi="Times New Roman"/>
                <w:sz w:val="20"/>
                <w:szCs w:val="20"/>
              </w:rPr>
            </w:pPr>
            <w:r w:rsidRPr="005F7A99">
              <w:rPr>
                <w:rFonts w:ascii="Times New Roman" w:hAnsi="Times New Roman"/>
                <w:sz w:val="20"/>
                <w:szCs w:val="20"/>
              </w:rPr>
              <w:t>Земли населенных пунктов</w:t>
            </w:r>
          </w:p>
        </w:tc>
      </w:tr>
      <w:tr w:rsidR="0070047F" w:rsidRPr="005F7A99" w:rsidTr="00313DC1">
        <w:trPr>
          <w:jc w:val="center"/>
        </w:trPr>
        <w:tc>
          <w:tcPr>
            <w:tcW w:w="228" w:type="pct"/>
            <w:shd w:val="clear" w:color="auto" w:fill="auto"/>
            <w:vAlign w:val="center"/>
          </w:tcPr>
          <w:p w:rsidR="0070047F" w:rsidRPr="005F7A99" w:rsidRDefault="0070047F" w:rsidP="00313DC1">
            <w:pPr>
              <w:jc w:val="center"/>
              <w:rPr>
                <w:color w:val="000000"/>
                <w:sz w:val="20"/>
                <w:szCs w:val="20"/>
              </w:rPr>
            </w:pPr>
            <w:r w:rsidRPr="005F7A99">
              <w:rPr>
                <w:color w:val="000000"/>
                <w:sz w:val="20"/>
                <w:szCs w:val="20"/>
              </w:rPr>
              <w:t>4</w:t>
            </w:r>
          </w:p>
        </w:tc>
        <w:tc>
          <w:tcPr>
            <w:tcW w:w="575" w:type="pct"/>
            <w:shd w:val="clear" w:color="auto" w:fill="auto"/>
            <w:vAlign w:val="center"/>
          </w:tcPr>
          <w:p w:rsidR="0070047F" w:rsidRPr="005F7A99" w:rsidRDefault="0070047F" w:rsidP="00313DC1">
            <w:pPr>
              <w:pStyle w:val="af2"/>
              <w:ind w:left="-108" w:right="-109"/>
              <w:rPr>
                <w:rFonts w:ascii="Times New Roman" w:hAnsi="Times New Roman"/>
                <w:sz w:val="20"/>
                <w:szCs w:val="20"/>
              </w:rPr>
            </w:pPr>
            <w:r w:rsidRPr="005F7A99">
              <w:rPr>
                <w:rFonts w:ascii="Times New Roman" w:hAnsi="Times New Roman"/>
                <w:sz w:val="20"/>
                <w:szCs w:val="20"/>
              </w:rPr>
              <w:t>65:08:0000050:248</w:t>
            </w:r>
          </w:p>
        </w:tc>
        <w:tc>
          <w:tcPr>
            <w:tcW w:w="1103" w:type="pct"/>
            <w:shd w:val="clear" w:color="auto" w:fill="auto"/>
            <w:vAlign w:val="center"/>
          </w:tcPr>
          <w:p w:rsidR="0070047F" w:rsidRPr="005F7A99" w:rsidRDefault="0070047F" w:rsidP="006C687A">
            <w:pPr>
              <w:pStyle w:val="af2"/>
              <w:ind w:left="-107" w:right="-108"/>
              <w:rPr>
                <w:rFonts w:ascii="Times New Roman" w:hAnsi="Times New Roman"/>
                <w:sz w:val="20"/>
                <w:szCs w:val="20"/>
              </w:rPr>
            </w:pPr>
            <w:r w:rsidRPr="005F7A99">
              <w:rPr>
                <w:rFonts w:ascii="Times New Roman" w:hAnsi="Times New Roman"/>
                <w:sz w:val="20"/>
                <w:szCs w:val="20"/>
              </w:rPr>
              <w:t xml:space="preserve">Сахалинская область, Холмский район, садоводческое товарищество </w:t>
            </w:r>
            <w:r w:rsidR="006C687A" w:rsidRPr="005F7A99">
              <w:rPr>
                <w:rFonts w:ascii="Times New Roman" w:hAnsi="Times New Roman"/>
                <w:sz w:val="20"/>
                <w:szCs w:val="20"/>
              </w:rPr>
              <w:t>«</w:t>
            </w:r>
            <w:r w:rsidRPr="005F7A99">
              <w:rPr>
                <w:rFonts w:ascii="Times New Roman" w:hAnsi="Times New Roman"/>
                <w:sz w:val="20"/>
                <w:szCs w:val="20"/>
              </w:rPr>
              <w:t>Прибой-2</w:t>
            </w:r>
            <w:r w:rsidR="006C687A" w:rsidRPr="005F7A99">
              <w:rPr>
                <w:rFonts w:ascii="Times New Roman" w:hAnsi="Times New Roman"/>
                <w:sz w:val="20"/>
                <w:szCs w:val="20"/>
              </w:rPr>
              <w:t>»</w:t>
            </w:r>
          </w:p>
        </w:tc>
        <w:tc>
          <w:tcPr>
            <w:tcW w:w="428" w:type="pct"/>
            <w:shd w:val="clear" w:color="auto" w:fill="auto"/>
            <w:vAlign w:val="center"/>
          </w:tcPr>
          <w:p w:rsidR="0070047F" w:rsidRPr="005F7A99" w:rsidRDefault="0070047F" w:rsidP="00313DC1">
            <w:pPr>
              <w:pStyle w:val="af2"/>
              <w:ind w:left="-108" w:right="-117"/>
              <w:rPr>
                <w:rFonts w:ascii="Times New Roman" w:hAnsi="Times New Roman"/>
                <w:sz w:val="20"/>
                <w:szCs w:val="20"/>
              </w:rPr>
            </w:pPr>
            <w:r w:rsidRPr="005F7A99">
              <w:rPr>
                <w:rFonts w:ascii="Times New Roman" w:hAnsi="Times New Roman"/>
                <w:sz w:val="20"/>
                <w:szCs w:val="20"/>
              </w:rPr>
              <w:t>714</w:t>
            </w:r>
          </w:p>
        </w:tc>
        <w:tc>
          <w:tcPr>
            <w:tcW w:w="483" w:type="pct"/>
            <w:shd w:val="clear" w:color="auto" w:fill="auto"/>
            <w:vAlign w:val="center"/>
          </w:tcPr>
          <w:p w:rsidR="0070047F" w:rsidRPr="005F7A99" w:rsidRDefault="0070047F" w:rsidP="00313DC1">
            <w:pPr>
              <w:pStyle w:val="af2"/>
              <w:ind w:left="-99" w:right="-107"/>
              <w:rPr>
                <w:rFonts w:ascii="Times New Roman" w:hAnsi="Times New Roman"/>
                <w:sz w:val="20"/>
                <w:szCs w:val="20"/>
              </w:rPr>
            </w:pPr>
            <w:r w:rsidRPr="005F7A99">
              <w:rPr>
                <w:rFonts w:ascii="Times New Roman" w:hAnsi="Times New Roman"/>
                <w:sz w:val="20"/>
                <w:szCs w:val="20"/>
              </w:rPr>
              <w:t>397</w:t>
            </w:r>
          </w:p>
        </w:tc>
        <w:tc>
          <w:tcPr>
            <w:tcW w:w="1054" w:type="pct"/>
            <w:shd w:val="clear" w:color="auto" w:fill="auto"/>
            <w:vAlign w:val="center"/>
          </w:tcPr>
          <w:p w:rsidR="0070047F" w:rsidRPr="005F7A99" w:rsidRDefault="0070047F" w:rsidP="00313DC1">
            <w:pPr>
              <w:pStyle w:val="af2"/>
              <w:ind w:left="-109" w:right="-108"/>
              <w:rPr>
                <w:rFonts w:ascii="Times New Roman" w:hAnsi="Times New Roman"/>
                <w:sz w:val="20"/>
                <w:szCs w:val="20"/>
              </w:rPr>
            </w:pPr>
            <w:r w:rsidRPr="005F7A99">
              <w:rPr>
                <w:rFonts w:ascii="Times New Roman" w:hAnsi="Times New Roman"/>
                <w:sz w:val="20"/>
                <w:szCs w:val="20"/>
              </w:rPr>
              <w:t>Ведение садоводства</w:t>
            </w:r>
          </w:p>
        </w:tc>
        <w:tc>
          <w:tcPr>
            <w:tcW w:w="575" w:type="pct"/>
            <w:shd w:val="clear" w:color="auto" w:fill="auto"/>
            <w:vAlign w:val="center"/>
          </w:tcPr>
          <w:p w:rsidR="0070047F" w:rsidRPr="005F7A99" w:rsidRDefault="0070047F"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047F" w:rsidRPr="005F7A99" w:rsidRDefault="0070047F" w:rsidP="00313DC1">
            <w:pPr>
              <w:pStyle w:val="af2"/>
              <w:ind w:left="-109" w:right="-172"/>
              <w:rPr>
                <w:rFonts w:ascii="Times New Roman" w:hAnsi="Times New Roman"/>
                <w:sz w:val="20"/>
                <w:szCs w:val="20"/>
              </w:rPr>
            </w:pPr>
            <w:r w:rsidRPr="005F7A99">
              <w:rPr>
                <w:rFonts w:ascii="Times New Roman" w:hAnsi="Times New Roman"/>
                <w:sz w:val="20"/>
                <w:szCs w:val="20"/>
              </w:rPr>
              <w:t>Земли населенных пунктов</w:t>
            </w:r>
          </w:p>
        </w:tc>
      </w:tr>
      <w:tr w:rsidR="0070047F" w:rsidRPr="005F7A99" w:rsidTr="00313DC1">
        <w:trPr>
          <w:jc w:val="center"/>
        </w:trPr>
        <w:tc>
          <w:tcPr>
            <w:tcW w:w="5000" w:type="pct"/>
            <w:gridSpan w:val="8"/>
            <w:shd w:val="clear" w:color="auto" w:fill="auto"/>
            <w:vAlign w:val="center"/>
          </w:tcPr>
          <w:p w:rsidR="0070047F" w:rsidRPr="005F7A99" w:rsidRDefault="0070047F" w:rsidP="00313DC1">
            <w:pPr>
              <w:pStyle w:val="af2"/>
              <w:ind w:left="-108" w:right="-109"/>
              <w:rPr>
                <w:rFonts w:ascii="Times New Roman" w:hAnsi="Times New Roman"/>
                <w:b/>
                <w:sz w:val="20"/>
                <w:szCs w:val="20"/>
              </w:rPr>
            </w:pPr>
            <w:r w:rsidRPr="005F7A99">
              <w:rPr>
                <w:rFonts w:ascii="Times New Roman" w:hAnsi="Times New Roman"/>
                <w:b/>
                <w:sz w:val="20"/>
                <w:szCs w:val="20"/>
              </w:rPr>
              <w:t>с. Зырянское</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1</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65:08:0000047:12</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обл. Сахалинская, р-н Холмский</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852</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852</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2</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65:08:0000047:13</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обл. Сахалинская, р-н Холмский, с. Зырянское</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1395</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1395</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садоводство</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3</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65:08:0000047:14</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обл. Сахалинская, р-н Холмский</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706</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706</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4</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65:08:0000047:15</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долина реки Сова, садоводческое товарищество "Зарянка</w:t>
            </w:r>
            <w:r w:rsidR="006C687A" w:rsidRPr="005F7A99">
              <w:rPr>
                <w:rFonts w:ascii="Times New Roman" w:hAnsi="Times New Roman"/>
                <w:sz w:val="20"/>
                <w:szCs w:val="20"/>
              </w:rPr>
              <w:t>"</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1974</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1974</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5</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65:08:0000047:17</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долина реки Сова, садоводческое товарищество "Зарянка</w:t>
            </w:r>
            <w:r w:rsidR="006C687A" w:rsidRPr="005F7A99">
              <w:rPr>
                <w:rFonts w:ascii="Times New Roman" w:hAnsi="Times New Roman"/>
                <w:sz w:val="20"/>
                <w:szCs w:val="20"/>
              </w:rPr>
              <w:t>"</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620</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620</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6</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65:08:0000047:20</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 р-н Холмский, долина реки Сова, садоводческое товарищество "Зарянка</w:t>
            </w:r>
            <w:r w:rsidR="006C687A" w:rsidRPr="005F7A99">
              <w:rPr>
                <w:rFonts w:ascii="Times New Roman" w:hAnsi="Times New Roman"/>
                <w:sz w:val="20"/>
                <w:szCs w:val="20"/>
              </w:rPr>
              <w:t>"</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1415</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1415</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7</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65:08:0000047:21</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обл. Сахалинская, р-н Холмский</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1810</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1810</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8</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65:08:0000047:22</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обл. Сахалинская, р-н Холмский</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964</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964</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9</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65:08:0000047:23</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долина реки Сова, садоводческое товарищество "Зарянка</w:t>
            </w:r>
            <w:r w:rsidR="006C687A" w:rsidRPr="005F7A99">
              <w:rPr>
                <w:rFonts w:ascii="Times New Roman" w:hAnsi="Times New Roman"/>
                <w:sz w:val="20"/>
                <w:szCs w:val="20"/>
              </w:rPr>
              <w:t>"</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1107</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1107</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10</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65:08:0000047:24</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долина реки Сова, садоводческое товарищество "Зарянка</w:t>
            </w:r>
            <w:r w:rsidR="006C687A" w:rsidRPr="005F7A99">
              <w:rPr>
                <w:rFonts w:ascii="Times New Roman" w:hAnsi="Times New Roman"/>
                <w:sz w:val="20"/>
                <w:szCs w:val="20"/>
              </w:rPr>
              <w:t>"</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747</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747</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11</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65:08:0000047:25</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долина реки Сова, садоводческое товарищество "Зарянка</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812</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812</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12</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65:08:0000047:26</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обл. Сахалинская, р-н Холмский</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962</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962</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13</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65:08:0000047:27</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обл. Сахалинская, р-н Холмский</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786</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786</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14</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65:08:0000047:28</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долина реки Сова, садоводческое товарищество "Зарянка</w:t>
            </w:r>
            <w:r w:rsidR="006C687A" w:rsidRPr="005F7A99">
              <w:rPr>
                <w:rFonts w:ascii="Times New Roman" w:hAnsi="Times New Roman"/>
                <w:sz w:val="20"/>
                <w:szCs w:val="20"/>
              </w:rPr>
              <w:t>"</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634</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634</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15</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65:08:0000047:29</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обл. Сахалинская, р-н Холмский</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808</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808</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16</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65:08:0000047:31</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долина реки Сова, садоводческое товарищество "Зарянка</w:t>
            </w:r>
            <w:r w:rsidR="006C687A" w:rsidRPr="005F7A99">
              <w:rPr>
                <w:rFonts w:ascii="Times New Roman" w:hAnsi="Times New Roman"/>
                <w:sz w:val="20"/>
                <w:szCs w:val="20"/>
              </w:rPr>
              <w:t>"</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1500</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1500</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17</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65:08:0000047:313</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долина реки Сова, садоводческое товарищество "Зарянка</w:t>
            </w:r>
            <w:r w:rsidR="006C687A" w:rsidRPr="005F7A99">
              <w:rPr>
                <w:rFonts w:ascii="Times New Roman" w:hAnsi="Times New Roman"/>
                <w:sz w:val="20"/>
                <w:szCs w:val="20"/>
              </w:rPr>
              <w:t>"</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1759</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1759</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18</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65:08:0000047:314</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долина реки Сова, садоводческое товарищество "Зарянка</w:t>
            </w:r>
            <w:r w:rsidR="006C687A" w:rsidRPr="005F7A99">
              <w:rPr>
                <w:rFonts w:ascii="Times New Roman" w:hAnsi="Times New Roman"/>
                <w:sz w:val="20"/>
                <w:szCs w:val="20"/>
              </w:rPr>
              <w:t>"</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1443</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1443</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19</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65:08:0000047:316</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долина реки Сова, садоводческое товарищество "Зарянка</w:t>
            </w:r>
            <w:r w:rsidR="006C687A" w:rsidRPr="005F7A99">
              <w:rPr>
                <w:rFonts w:ascii="Times New Roman" w:hAnsi="Times New Roman"/>
                <w:sz w:val="20"/>
                <w:szCs w:val="20"/>
              </w:rPr>
              <w:t>"</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1836</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1836</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20</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65:08:0000047:317</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долина реки Сова, садоводческое товарищество "Зарянка</w:t>
            </w:r>
            <w:r w:rsidR="006C687A" w:rsidRPr="005F7A99">
              <w:rPr>
                <w:rFonts w:ascii="Times New Roman" w:hAnsi="Times New Roman"/>
                <w:sz w:val="20"/>
                <w:szCs w:val="20"/>
              </w:rPr>
              <w:t>"</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557</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557</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21</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65:08:0000047:326</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долина реки Сова, садоводческое товарищество "Зарянка</w:t>
            </w:r>
            <w:r w:rsidR="006C687A" w:rsidRPr="005F7A99">
              <w:rPr>
                <w:rFonts w:ascii="Times New Roman" w:hAnsi="Times New Roman"/>
                <w:sz w:val="20"/>
                <w:szCs w:val="20"/>
              </w:rPr>
              <w:t>"</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1280</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1280</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22</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65:08:0000047:328</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долина реки Сова, садоводческое товарищество "Зарянка</w:t>
            </w:r>
            <w:r w:rsidR="006C687A" w:rsidRPr="005F7A99">
              <w:rPr>
                <w:rFonts w:ascii="Times New Roman" w:hAnsi="Times New Roman"/>
                <w:sz w:val="20"/>
                <w:szCs w:val="20"/>
              </w:rPr>
              <w:t>"</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878</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878</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23</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65:08:0000047:329</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долина реки Сова, садоводческое товарищество "Зарянка</w:t>
            </w:r>
            <w:r w:rsidR="006C687A" w:rsidRPr="005F7A99">
              <w:rPr>
                <w:rFonts w:ascii="Times New Roman" w:hAnsi="Times New Roman"/>
                <w:sz w:val="20"/>
                <w:szCs w:val="20"/>
              </w:rPr>
              <w:t>"</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916</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916</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24</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65:08:0000047:332</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долина реки "Сова", садоводческое товарищество "Зарянка</w:t>
            </w:r>
            <w:r w:rsidR="006C687A" w:rsidRPr="005F7A99">
              <w:rPr>
                <w:rFonts w:ascii="Times New Roman" w:hAnsi="Times New Roman"/>
                <w:sz w:val="20"/>
                <w:szCs w:val="20"/>
              </w:rPr>
              <w:t>"</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1684</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1684</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25</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65:08:0000047:333</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долина реки "Сова", садоводческое товарищество "Зарянка</w:t>
            </w:r>
            <w:r w:rsidR="006C687A" w:rsidRPr="005F7A99">
              <w:rPr>
                <w:rFonts w:ascii="Times New Roman" w:hAnsi="Times New Roman"/>
                <w:sz w:val="20"/>
                <w:szCs w:val="20"/>
              </w:rPr>
              <w:t>"</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922</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922</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26</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65:08:0000047:337</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обл. Сахалинская, р-н Холмский, долина реки "Сова", садоводческое товарищество "Зарянка</w:t>
            </w:r>
            <w:r w:rsidR="006C687A" w:rsidRPr="005F7A99">
              <w:rPr>
                <w:rFonts w:ascii="Times New Roman" w:hAnsi="Times New Roman"/>
                <w:sz w:val="20"/>
                <w:szCs w:val="20"/>
              </w:rPr>
              <w:t>"</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985</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985</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27</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65:08:0000047:338</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обл. Сахалинская, р-н Холмский, долина реки "Сова" садоводческое товарищество "Зарянка</w:t>
            </w:r>
            <w:r w:rsidR="006C687A" w:rsidRPr="005F7A99">
              <w:rPr>
                <w:rFonts w:ascii="Times New Roman" w:hAnsi="Times New Roman"/>
                <w:sz w:val="20"/>
                <w:szCs w:val="20"/>
              </w:rPr>
              <w:t>"</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1267</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1267</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28</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65:08:0000047:343</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обл. Сахалинская, р-н Холмский, долина реки Сова, садоводческое товарищество "Зарянка</w:t>
            </w:r>
            <w:r w:rsidR="006C687A" w:rsidRPr="005F7A99">
              <w:rPr>
                <w:rFonts w:ascii="Times New Roman" w:hAnsi="Times New Roman"/>
                <w:sz w:val="20"/>
                <w:szCs w:val="20"/>
              </w:rPr>
              <w:t>"</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1675</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1675</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29</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65:08:0000047:344</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обл. Сахалинская, р-н Холмский, долина реки Сова, садоводческое товарищество "Зарянка</w:t>
            </w:r>
            <w:r w:rsidR="006C687A" w:rsidRPr="005F7A99">
              <w:rPr>
                <w:rFonts w:ascii="Times New Roman" w:hAnsi="Times New Roman"/>
                <w:sz w:val="20"/>
                <w:szCs w:val="20"/>
              </w:rPr>
              <w:t>"</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1342</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1342</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30</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65:08:0000047:346</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обл. Сахалинская, р-н Холмский, долина реки Сова</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631</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631</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31</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65:08:0000047:348</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обл. Сахалинская, р-н Холмский</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1289</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1289</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32</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65:08:0000047:35</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обл. Сахалинская, р-н Холмский</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355</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355</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33</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65:08:0000047:364</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обл. Сахалинская, р-н Холмский, долина реки Сова</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1147</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1147</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34</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65:08:0000047:365</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обл. Сахалинская, р-н Холмский, долина реки Сова</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846</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846</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35</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65:08:0000047:366</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обл. Сахалинская, р-н Холмский, долина реки Сова</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1327</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1327</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36</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65:08:0000047:377</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обл. Сахалинская, р-н Холмский, долина реки Сова</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1488</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1488</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37</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65:08:0000047:378</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обл. Сахалинская, р-н Холмский, долина реки Сова</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1201</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1201</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38</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65:08:0000047:379</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обл. Сахалинская, р-н Холмский, долина реки Сова</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1272</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1272</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39</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65:08:0000047:38</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обл. Сахалинская, р-н Холмский</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1277</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1277</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40</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65:08:0000047:381</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1382</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1382</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41</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65:08:0000047:384</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 р-н Холмский, долина реки Сова</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684</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684</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42</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65:08:0000047:387</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 р-н Холмский, долина реки Сова</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943</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943</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43</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65:08:0000047:388</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 р-н Холмский, долина реки Сова</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1491</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1491</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44</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65:08:0000047:392</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 р-н Холмский, долина реки Сова</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798</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798</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45</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65:08:0000047:396</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 р-н Холмский, долина реки Сова</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1396</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1396</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46</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65:08:0000047:40</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долина реки Сова, садоводческое товарищество "Зарянка</w:t>
            </w:r>
            <w:r w:rsidR="006C687A" w:rsidRPr="005F7A99">
              <w:rPr>
                <w:rFonts w:ascii="Times New Roman" w:hAnsi="Times New Roman"/>
                <w:sz w:val="20"/>
                <w:szCs w:val="20"/>
              </w:rPr>
              <w:t>"</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1165</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1165</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47</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65:08:0000047:41</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обл. Сахалинская, р-н Холмский</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1626</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1626</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48</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65:08:0000047:42</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обл. Сахалинская, р-н Холмский</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1374</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1374</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49</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65:08:0000047:427</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 р-н Холмский, долина реки Сова</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675</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675</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50</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65:08:0000047:429</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 р-н Холмский, долина реки Сова</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1500</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1500</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51</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65:08:0000047:43</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обл. Сахалинская, р-н Холмский</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2767</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2767</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52</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65:08:0000047:432</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 р-н Холмский, долина реки Сова</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894</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894</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53</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65:08:0000047:438</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 р-н Холмский, долина реки Сова</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823</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823</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54</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65:08:0000047:44</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обл. Сахалинская, р-н Холмский</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472</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472</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55</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65:08:0000047:440</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 р-н Холмский, долина реки Сова</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1134</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1134</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56</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65:08:0000047:441</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 р-н Холмский, долина реки Сова</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1420</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1420</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57</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65:08:0000047:445</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 р-н Холмский, долина реки Сова</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1492</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1492</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58</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65:08:0000047:447</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 р-н Холмский, долина реки Сова</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834</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834</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59</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65:08:0000047:45</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долина реки Сова, садоводческое товарищество "Зарянка</w:t>
            </w:r>
            <w:r w:rsidR="006C687A" w:rsidRPr="005F7A99">
              <w:rPr>
                <w:rFonts w:ascii="Times New Roman" w:hAnsi="Times New Roman"/>
                <w:sz w:val="20"/>
                <w:szCs w:val="20"/>
              </w:rPr>
              <w:t>"</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1338</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1338</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60</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65:08:0000047:46</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долина реки Сова, садоводческое товарищество "Зарянка</w:t>
            </w:r>
            <w:r w:rsidR="006C687A" w:rsidRPr="005F7A99">
              <w:rPr>
                <w:rFonts w:ascii="Times New Roman" w:hAnsi="Times New Roman"/>
                <w:sz w:val="20"/>
                <w:szCs w:val="20"/>
              </w:rPr>
              <w:t>"</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1104</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1104</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61</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65:08:0000047:460</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 р-н Холмский, долина реки Сова</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450</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450</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62</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65:08:0000047:466</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долина реки Сова</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1003</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1003</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63</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65:08:0000047:468</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долина реки Сова</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700</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700</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64</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65:08:0000047:470</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долина реки Сова</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870</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870</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65</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65:08:0000047:471</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долина реки Сова</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777</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777</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66</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65:08:0000047:472</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долина р Сова</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1500</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1500</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67</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65:08:0000047:480</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долина реки Сова</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1500</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1500</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68</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65:08:0000047:482</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в долине реки Сова</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1187</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1187</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69</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65:08:0000047:492</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долина реки Сова</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402</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402</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70</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65:08:0000047:495</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долина реки Сова</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912</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912</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71</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65:08:0000047:499</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долина реки Сова</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704</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704</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72</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65:08:0000047:500</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Долина реки Сова</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730</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730</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73</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65:08:0000047:502</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Долина реки Сова</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1368</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1368</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74</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65:08:0000047:508</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долина реки Сова</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643</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643</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75</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65:08:0000047:510</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долина р Сова</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544</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544</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76</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65:08:0000047:511</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долина р Сова</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573</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573</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77</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65:08:0000047:519</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долина р  Сова</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797</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797</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Садоводство</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78</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65:08:0000047:575</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с Зырянское, в распадке по ул. Лесозаводской</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1700</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1700</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личного подсобного хозяйства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населенных пунктов</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79</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65:08:0000047:578</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873</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873</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Под садоводство</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80</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65:08:0000047:580</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555</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555</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Под садоводство</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81</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65:08:0000047:584</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900</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900</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под садоводство</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82</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65:08:0000047:591</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с Калинино</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3421</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3421</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Ведение личного подсобного хозяйства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населенных пунктов</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83</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65:08:0000047:601</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1056</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1056</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Садоводство</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84</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65:08:0000047:659</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659</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659</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Ведение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населенных пунктов</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85</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65:08:0000047:661</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768</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768</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Ведение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населенных пунктов</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86</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65:08:0000047:665</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995</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995</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87</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65:08:0000047:679</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1009</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1009</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88</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65:08:0000047:68</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обл. Сахалинская, р-н Холмский, с. Зырянское</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1360</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1360</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садоводство</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89</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65:08:0000047:681</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678</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678</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90</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65:08:0000047:683</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754</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754</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91</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65:08:0000047:685</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1041</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1041</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92</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65:08:0000047:687</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426</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426</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Ведение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93</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65:08:0000047:688</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долина реки Сова</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770</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770</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Ведение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94</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65:08:0000047:692</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1341</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1341</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Ведение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95</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65:08:0000047:695</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1431</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1431</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Ведение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96</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65:08:0000047:697</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1144</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1144</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ведение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97</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65:08:0000047:79</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долина реки Сова, садоводческое товарищество "Зарянка</w:t>
            </w:r>
            <w:r w:rsidR="006C687A" w:rsidRPr="005F7A99">
              <w:rPr>
                <w:rFonts w:ascii="Times New Roman" w:hAnsi="Times New Roman"/>
                <w:sz w:val="20"/>
                <w:szCs w:val="20"/>
              </w:rPr>
              <w:t>"</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2102</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2102</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98</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65:08:0000047:811</w:t>
            </w:r>
          </w:p>
        </w:tc>
        <w:tc>
          <w:tcPr>
            <w:tcW w:w="1103" w:type="pct"/>
            <w:shd w:val="clear" w:color="auto" w:fill="auto"/>
            <w:vAlign w:val="center"/>
          </w:tcPr>
          <w:p w:rsidR="0070760A" w:rsidRPr="005F7A99" w:rsidRDefault="0070760A" w:rsidP="006C687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Холмский район</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1885</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1885</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Ведение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99</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65:08:0000047:818</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911</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911</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Ведение дачного хозяйства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100</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65:08:0000047:828</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1343</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1343</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Ведение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101</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65:08:0000047:838</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Холмский район</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1039</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1039</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Ведение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102</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Часть земельного участка</w:t>
            </w:r>
          </w:p>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65:08:0000047:832</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Холмский район, с. Зырянское</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33264</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11432</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Охрана природных территорий</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населенных пунктов</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103</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Часть земельного участка</w:t>
            </w:r>
          </w:p>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65:08:0000047:602</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1222</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622</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104</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Часть земельного участка</w:t>
            </w:r>
          </w:p>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65:08:0000047:497</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Долина реки Сова</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747</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579</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садоводства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105</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Часть земельного участка</w:t>
            </w:r>
          </w:p>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65:08:0000046:1668</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с Калинино</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2941</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1115</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Ведение дачного хозяйства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населенных пунктов</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106</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65:08:0000047:505</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район с. Зырянское, Набережная 6-а</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1035</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1035</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Для ведения личного подсобного хозяйства</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населенных пунктов</w:t>
            </w:r>
          </w:p>
        </w:tc>
      </w:tr>
      <w:tr w:rsidR="0070760A" w:rsidRPr="005F7A99" w:rsidTr="00313DC1">
        <w:trPr>
          <w:jc w:val="center"/>
        </w:trPr>
        <w:tc>
          <w:tcPr>
            <w:tcW w:w="228" w:type="pct"/>
            <w:shd w:val="clear" w:color="auto" w:fill="auto"/>
            <w:vAlign w:val="center"/>
          </w:tcPr>
          <w:p w:rsidR="0070760A" w:rsidRPr="005F7A99" w:rsidRDefault="0070760A" w:rsidP="0070760A">
            <w:pPr>
              <w:jc w:val="center"/>
              <w:rPr>
                <w:color w:val="000000"/>
                <w:sz w:val="20"/>
                <w:szCs w:val="20"/>
              </w:rPr>
            </w:pPr>
            <w:r w:rsidRPr="005F7A99">
              <w:rPr>
                <w:color w:val="000000"/>
                <w:sz w:val="20"/>
                <w:szCs w:val="20"/>
              </w:rPr>
              <w:t>107</w:t>
            </w:r>
          </w:p>
        </w:tc>
        <w:tc>
          <w:tcPr>
            <w:tcW w:w="575" w:type="pct"/>
            <w:shd w:val="clear" w:color="auto" w:fill="auto"/>
            <w:vAlign w:val="center"/>
          </w:tcPr>
          <w:p w:rsidR="0070760A" w:rsidRPr="005F7A99" w:rsidRDefault="0070760A" w:rsidP="0070760A">
            <w:pPr>
              <w:pStyle w:val="af2"/>
              <w:ind w:left="-108" w:right="-109"/>
              <w:rPr>
                <w:rFonts w:ascii="Times New Roman" w:hAnsi="Times New Roman"/>
                <w:sz w:val="20"/>
                <w:szCs w:val="20"/>
              </w:rPr>
            </w:pPr>
            <w:r w:rsidRPr="005F7A99">
              <w:rPr>
                <w:rFonts w:ascii="Times New Roman" w:hAnsi="Times New Roman"/>
                <w:sz w:val="20"/>
                <w:szCs w:val="20"/>
              </w:rPr>
              <w:t>65:08:0000046:1618</w:t>
            </w:r>
          </w:p>
        </w:tc>
        <w:tc>
          <w:tcPr>
            <w:tcW w:w="1103" w:type="pct"/>
            <w:shd w:val="clear" w:color="auto" w:fill="auto"/>
            <w:vAlign w:val="center"/>
          </w:tcPr>
          <w:p w:rsidR="0070760A" w:rsidRPr="005F7A99" w:rsidRDefault="0070760A" w:rsidP="0070760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с Зырянское, примерно в 20 м на север от жилого дома, по ул. Набережной, 2</w:t>
            </w:r>
          </w:p>
        </w:tc>
        <w:tc>
          <w:tcPr>
            <w:tcW w:w="428" w:type="pct"/>
            <w:shd w:val="clear" w:color="auto" w:fill="auto"/>
            <w:vAlign w:val="center"/>
          </w:tcPr>
          <w:p w:rsidR="0070760A" w:rsidRPr="005F7A99" w:rsidRDefault="0070760A" w:rsidP="0070760A">
            <w:pPr>
              <w:pStyle w:val="af2"/>
              <w:ind w:left="-108" w:right="-117"/>
              <w:rPr>
                <w:rFonts w:ascii="Times New Roman" w:hAnsi="Times New Roman"/>
                <w:sz w:val="20"/>
                <w:szCs w:val="20"/>
              </w:rPr>
            </w:pPr>
            <w:r w:rsidRPr="005F7A99">
              <w:rPr>
                <w:rFonts w:ascii="Times New Roman" w:hAnsi="Times New Roman"/>
                <w:sz w:val="20"/>
                <w:szCs w:val="20"/>
              </w:rPr>
              <w:t>1429</w:t>
            </w:r>
          </w:p>
        </w:tc>
        <w:tc>
          <w:tcPr>
            <w:tcW w:w="483" w:type="pct"/>
            <w:shd w:val="clear" w:color="auto" w:fill="auto"/>
            <w:vAlign w:val="center"/>
          </w:tcPr>
          <w:p w:rsidR="0070760A" w:rsidRPr="005F7A99" w:rsidRDefault="0070760A" w:rsidP="0070760A">
            <w:pPr>
              <w:pStyle w:val="af2"/>
              <w:ind w:left="-99" w:right="-107"/>
              <w:rPr>
                <w:rFonts w:ascii="Times New Roman" w:hAnsi="Times New Roman"/>
                <w:sz w:val="20"/>
                <w:szCs w:val="20"/>
              </w:rPr>
            </w:pPr>
            <w:r w:rsidRPr="005F7A99">
              <w:rPr>
                <w:rFonts w:ascii="Times New Roman" w:hAnsi="Times New Roman"/>
                <w:sz w:val="20"/>
                <w:szCs w:val="20"/>
              </w:rPr>
              <w:t>1429</w:t>
            </w:r>
          </w:p>
        </w:tc>
        <w:tc>
          <w:tcPr>
            <w:tcW w:w="1054" w:type="pct"/>
            <w:shd w:val="clear" w:color="auto" w:fill="auto"/>
            <w:vAlign w:val="center"/>
          </w:tcPr>
          <w:p w:rsidR="0070760A" w:rsidRPr="005F7A99" w:rsidRDefault="0070760A" w:rsidP="0070760A">
            <w:pPr>
              <w:pStyle w:val="af2"/>
              <w:ind w:left="-109" w:right="-108"/>
              <w:rPr>
                <w:rFonts w:ascii="Times New Roman" w:hAnsi="Times New Roman"/>
                <w:sz w:val="20"/>
                <w:szCs w:val="20"/>
              </w:rPr>
            </w:pPr>
            <w:r w:rsidRPr="005F7A99">
              <w:rPr>
                <w:rFonts w:ascii="Times New Roman" w:hAnsi="Times New Roman"/>
                <w:sz w:val="20"/>
                <w:szCs w:val="20"/>
              </w:rPr>
              <w:t>садоводство</w:t>
            </w:r>
          </w:p>
        </w:tc>
        <w:tc>
          <w:tcPr>
            <w:tcW w:w="575" w:type="pct"/>
            <w:shd w:val="clear" w:color="auto" w:fill="auto"/>
            <w:vAlign w:val="center"/>
          </w:tcPr>
          <w:p w:rsidR="0070760A" w:rsidRPr="005F7A99" w:rsidRDefault="0070760A" w:rsidP="0070760A">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760A" w:rsidRPr="005F7A99" w:rsidRDefault="0070760A" w:rsidP="0070760A">
            <w:pPr>
              <w:pStyle w:val="af2"/>
              <w:ind w:left="-109" w:right="-172"/>
              <w:rPr>
                <w:rFonts w:ascii="Times New Roman" w:hAnsi="Times New Roman"/>
                <w:sz w:val="20"/>
                <w:szCs w:val="20"/>
              </w:rPr>
            </w:pPr>
            <w:r w:rsidRPr="005F7A99">
              <w:rPr>
                <w:rFonts w:ascii="Times New Roman" w:hAnsi="Times New Roman"/>
                <w:sz w:val="20"/>
                <w:szCs w:val="20"/>
              </w:rPr>
              <w:t>Земли населенных пунктов</w:t>
            </w:r>
          </w:p>
        </w:tc>
      </w:tr>
      <w:tr w:rsidR="00865430" w:rsidRPr="005F7A99" w:rsidTr="00865430">
        <w:trPr>
          <w:jc w:val="center"/>
        </w:trPr>
        <w:tc>
          <w:tcPr>
            <w:tcW w:w="5000" w:type="pct"/>
            <w:gridSpan w:val="8"/>
            <w:shd w:val="clear" w:color="auto" w:fill="auto"/>
            <w:vAlign w:val="center"/>
          </w:tcPr>
          <w:p w:rsidR="00865430" w:rsidRPr="005F7A99" w:rsidRDefault="00865430" w:rsidP="00313DC1">
            <w:pPr>
              <w:pStyle w:val="af2"/>
              <w:ind w:left="-109" w:right="-172"/>
              <w:rPr>
                <w:rFonts w:ascii="Times New Roman" w:hAnsi="Times New Roman"/>
                <w:b/>
                <w:sz w:val="20"/>
                <w:szCs w:val="20"/>
              </w:rPr>
            </w:pPr>
            <w:r w:rsidRPr="005F7A99">
              <w:rPr>
                <w:rFonts w:ascii="Times New Roman" w:hAnsi="Times New Roman"/>
                <w:b/>
                <w:sz w:val="20"/>
                <w:szCs w:val="20"/>
              </w:rPr>
              <w:t>с. Люблино</w:t>
            </w:r>
          </w:p>
        </w:tc>
      </w:tr>
      <w:tr w:rsidR="0070047F" w:rsidRPr="005F7A99" w:rsidTr="00313DC1">
        <w:trPr>
          <w:jc w:val="center"/>
        </w:trPr>
        <w:tc>
          <w:tcPr>
            <w:tcW w:w="228" w:type="pct"/>
            <w:shd w:val="clear" w:color="auto" w:fill="auto"/>
            <w:vAlign w:val="center"/>
          </w:tcPr>
          <w:p w:rsidR="0070047F" w:rsidRPr="005F7A99" w:rsidRDefault="00386732" w:rsidP="00313DC1">
            <w:pPr>
              <w:jc w:val="center"/>
              <w:rPr>
                <w:color w:val="000000"/>
                <w:sz w:val="20"/>
                <w:szCs w:val="20"/>
              </w:rPr>
            </w:pPr>
            <w:r w:rsidRPr="005F7A99">
              <w:rPr>
                <w:color w:val="000000"/>
                <w:sz w:val="20"/>
                <w:szCs w:val="20"/>
              </w:rPr>
              <w:t>1</w:t>
            </w:r>
          </w:p>
        </w:tc>
        <w:tc>
          <w:tcPr>
            <w:tcW w:w="575" w:type="pct"/>
            <w:shd w:val="clear" w:color="auto" w:fill="auto"/>
            <w:vAlign w:val="center"/>
          </w:tcPr>
          <w:p w:rsidR="0070047F" w:rsidRPr="005F7A99" w:rsidRDefault="0070047F" w:rsidP="00313DC1">
            <w:pPr>
              <w:pStyle w:val="af2"/>
              <w:ind w:left="-108" w:right="-109"/>
              <w:rPr>
                <w:rFonts w:ascii="Times New Roman" w:hAnsi="Times New Roman"/>
                <w:sz w:val="20"/>
                <w:szCs w:val="20"/>
              </w:rPr>
            </w:pPr>
            <w:r w:rsidRPr="005F7A99">
              <w:rPr>
                <w:rFonts w:ascii="Times New Roman" w:hAnsi="Times New Roman"/>
                <w:sz w:val="20"/>
                <w:szCs w:val="20"/>
              </w:rPr>
              <w:t>Часть земельного участка</w:t>
            </w:r>
          </w:p>
          <w:p w:rsidR="0070047F" w:rsidRPr="005F7A99" w:rsidRDefault="0070047F" w:rsidP="00313DC1">
            <w:pPr>
              <w:pStyle w:val="af2"/>
              <w:ind w:left="-108" w:right="-109"/>
              <w:rPr>
                <w:rFonts w:ascii="Times New Roman" w:hAnsi="Times New Roman"/>
                <w:sz w:val="20"/>
                <w:szCs w:val="20"/>
              </w:rPr>
            </w:pPr>
            <w:r w:rsidRPr="005F7A99">
              <w:rPr>
                <w:rFonts w:ascii="Times New Roman" w:hAnsi="Times New Roman"/>
                <w:sz w:val="20"/>
                <w:szCs w:val="20"/>
              </w:rPr>
              <w:t>65:08:0000047:662</w:t>
            </w:r>
          </w:p>
        </w:tc>
        <w:tc>
          <w:tcPr>
            <w:tcW w:w="1103" w:type="pct"/>
            <w:shd w:val="clear" w:color="auto" w:fill="auto"/>
            <w:vAlign w:val="center"/>
          </w:tcPr>
          <w:p w:rsidR="0070047F" w:rsidRPr="005F7A99" w:rsidRDefault="0070047F"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w:t>
            </w:r>
          </w:p>
        </w:tc>
        <w:tc>
          <w:tcPr>
            <w:tcW w:w="428" w:type="pct"/>
            <w:shd w:val="clear" w:color="auto" w:fill="auto"/>
            <w:vAlign w:val="center"/>
          </w:tcPr>
          <w:p w:rsidR="0070047F" w:rsidRPr="005F7A99" w:rsidRDefault="0070047F" w:rsidP="00313DC1">
            <w:pPr>
              <w:pStyle w:val="af2"/>
              <w:ind w:left="-108" w:right="-117"/>
              <w:rPr>
                <w:rFonts w:ascii="Times New Roman" w:hAnsi="Times New Roman"/>
                <w:sz w:val="20"/>
                <w:szCs w:val="20"/>
              </w:rPr>
            </w:pPr>
            <w:r w:rsidRPr="005F7A99">
              <w:rPr>
                <w:rFonts w:ascii="Times New Roman" w:hAnsi="Times New Roman"/>
                <w:sz w:val="20"/>
                <w:szCs w:val="20"/>
              </w:rPr>
              <w:t>8345</w:t>
            </w:r>
          </w:p>
        </w:tc>
        <w:tc>
          <w:tcPr>
            <w:tcW w:w="483" w:type="pct"/>
            <w:shd w:val="clear" w:color="auto" w:fill="auto"/>
            <w:vAlign w:val="center"/>
          </w:tcPr>
          <w:p w:rsidR="0070047F" w:rsidRPr="005F7A99" w:rsidRDefault="0070047F" w:rsidP="00313DC1">
            <w:pPr>
              <w:pStyle w:val="af2"/>
              <w:ind w:left="-99" w:right="-107"/>
              <w:rPr>
                <w:rFonts w:ascii="Times New Roman" w:hAnsi="Times New Roman"/>
                <w:sz w:val="20"/>
                <w:szCs w:val="20"/>
              </w:rPr>
            </w:pPr>
            <w:r w:rsidRPr="005F7A99">
              <w:rPr>
                <w:rFonts w:ascii="Times New Roman" w:hAnsi="Times New Roman"/>
                <w:sz w:val="20"/>
                <w:szCs w:val="20"/>
              </w:rPr>
              <w:t>3698</w:t>
            </w:r>
          </w:p>
        </w:tc>
        <w:tc>
          <w:tcPr>
            <w:tcW w:w="1054" w:type="pct"/>
            <w:shd w:val="clear" w:color="auto" w:fill="auto"/>
            <w:vAlign w:val="center"/>
          </w:tcPr>
          <w:p w:rsidR="0070047F" w:rsidRPr="005F7A99" w:rsidRDefault="0070047F" w:rsidP="00313DC1">
            <w:pPr>
              <w:pStyle w:val="af2"/>
              <w:ind w:left="-109" w:right="-108"/>
              <w:rPr>
                <w:rFonts w:ascii="Times New Roman" w:hAnsi="Times New Roman"/>
                <w:sz w:val="20"/>
                <w:szCs w:val="20"/>
              </w:rPr>
            </w:pPr>
            <w:r w:rsidRPr="005F7A99">
              <w:rPr>
                <w:rFonts w:ascii="Times New Roman" w:hAnsi="Times New Roman"/>
                <w:sz w:val="20"/>
                <w:szCs w:val="20"/>
              </w:rPr>
              <w:t>Для индивидуального жилищного строительства</w:t>
            </w:r>
          </w:p>
        </w:tc>
        <w:tc>
          <w:tcPr>
            <w:tcW w:w="575" w:type="pct"/>
            <w:shd w:val="clear" w:color="auto" w:fill="auto"/>
            <w:vAlign w:val="center"/>
          </w:tcPr>
          <w:p w:rsidR="0070047F" w:rsidRPr="005F7A99" w:rsidRDefault="0070047F"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047F" w:rsidRPr="005F7A99" w:rsidRDefault="0070047F" w:rsidP="00313DC1">
            <w:pPr>
              <w:pStyle w:val="af2"/>
              <w:ind w:left="-109" w:right="-172"/>
              <w:rPr>
                <w:rFonts w:ascii="Times New Roman" w:hAnsi="Times New Roman"/>
                <w:sz w:val="20"/>
                <w:szCs w:val="20"/>
              </w:rPr>
            </w:pPr>
            <w:r w:rsidRPr="005F7A99">
              <w:rPr>
                <w:rFonts w:ascii="Times New Roman" w:hAnsi="Times New Roman"/>
                <w:sz w:val="20"/>
                <w:szCs w:val="20"/>
              </w:rPr>
              <w:t>Земли населенных пунктов</w:t>
            </w:r>
          </w:p>
        </w:tc>
      </w:tr>
      <w:tr w:rsidR="0070047F" w:rsidRPr="005F7A99" w:rsidTr="00313DC1">
        <w:trPr>
          <w:jc w:val="center"/>
        </w:trPr>
        <w:tc>
          <w:tcPr>
            <w:tcW w:w="228" w:type="pct"/>
            <w:shd w:val="clear" w:color="auto" w:fill="auto"/>
            <w:vAlign w:val="center"/>
          </w:tcPr>
          <w:p w:rsidR="0070047F" w:rsidRPr="005F7A99" w:rsidRDefault="00386732" w:rsidP="00313DC1">
            <w:pPr>
              <w:jc w:val="center"/>
              <w:rPr>
                <w:color w:val="000000"/>
                <w:sz w:val="20"/>
                <w:szCs w:val="20"/>
              </w:rPr>
            </w:pPr>
            <w:r w:rsidRPr="005F7A99">
              <w:rPr>
                <w:color w:val="000000"/>
                <w:sz w:val="20"/>
                <w:szCs w:val="20"/>
              </w:rPr>
              <w:t>2</w:t>
            </w:r>
          </w:p>
        </w:tc>
        <w:tc>
          <w:tcPr>
            <w:tcW w:w="575" w:type="pct"/>
            <w:shd w:val="clear" w:color="auto" w:fill="auto"/>
            <w:vAlign w:val="center"/>
          </w:tcPr>
          <w:p w:rsidR="0070047F" w:rsidRPr="005F7A99" w:rsidRDefault="0070047F" w:rsidP="00313DC1">
            <w:pPr>
              <w:pStyle w:val="af2"/>
              <w:ind w:left="-108" w:right="-109"/>
              <w:rPr>
                <w:rFonts w:ascii="Times New Roman" w:hAnsi="Times New Roman"/>
                <w:sz w:val="20"/>
                <w:szCs w:val="20"/>
              </w:rPr>
            </w:pPr>
            <w:r w:rsidRPr="005F7A99">
              <w:rPr>
                <w:rFonts w:ascii="Times New Roman" w:hAnsi="Times New Roman"/>
                <w:sz w:val="20"/>
                <w:szCs w:val="20"/>
              </w:rPr>
              <w:t>65:08:0000047:672</w:t>
            </w:r>
          </w:p>
        </w:tc>
        <w:tc>
          <w:tcPr>
            <w:tcW w:w="1103" w:type="pct"/>
            <w:shd w:val="clear" w:color="auto" w:fill="auto"/>
            <w:vAlign w:val="center"/>
          </w:tcPr>
          <w:p w:rsidR="0070047F" w:rsidRPr="005F7A99" w:rsidRDefault="0070047F"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w:t>
            </w:r>
          </w:p>
        </w:tc>
        <w:tc>
          <w:tcPr>
            <w:tcW w:w="428" w:type="pct"/>
            <w:shd w:val="clear" w:color="auto" w:fill="auto"/>
            <w:vAlign w:val="center"/>
          </w:tcPr>
          <w:p w:rsidR="0070047F" w:rsidRPr="005F7A99" w:rsidRDefault="0070047F" w:rsidP="00313DC1">
            <w:pPr>
              <w:pStyle w:val="af2"/>
              <w:ind w:left="-108" w:right="-117"/>
              <w:rPr>
                <w:rFonts w:ascii="Times New Roman" w:hAnsi="Times New Roman"/>
                <w:sz w:val="20"/>
                <w:szCs w:val="20"/>
              </w:rPr>
            </w:pPr>
            <w:r w:rsidRPr="005F7A99">
              <w:rPr>
                <w:rFonts w:ascii="Times New Roman" w:hAnsi="Times New Roman"/>
                <w:sz w:val="20"/>
                <w:szCs w:val="20"/>
              </w:rPr>
              <w:t>11899</w:t>
            </w:r>
          </w:p>
        </w:tc>
        <w:tc>
          <w:tcPr>
            <w:tcW w:w="483" w:type="pct"/>
            <w:shd w:val="clear" w:color="auto" w:fill="auto"/>
            <w:vAlign w:val="center"/>
          </w:tcPr>
          <w:p w:rsidR="0070047F" w:rsidRPr="005F7A99" w:rsidRDefault="0070047F" w:rsidP="00313DC1">
            <w:pPr>
              <w:pStyle w:val="af2"/>
              <w:ind w:left="-99" w:right="-107"/>
              <w:rPr>
                <w:rFonts w:ascii="Times New Roman" w:hAnsi="Times New Roman"/>
                <w:sz w:val="20"/>
                <w:szCs w:val="20"/>
              </w:rPr>
            </w:pPr>
            <w:r w:rsidRPr="005F7A99">
              <w:rPr>
                <w:rFonts w:ascii="Times New Roman" w:hAnsi="Times New Roman"/>
                <w:sz w:val="20"/>
                <w:szCs w:val="20"/>
              </w:rPr>
              <w:t>11899</w:t>
            </w:r>
          </w:p>
        </w:tc>
        <w:tc>
          <w:tcPr>
            <w:tcW w:w="1054" w:type="pct"/>
            <w:shd w:val="clear" w:color="auto" w:fill="auto"/>
            <w:vAlign w:val="center"/>
          </w:tcPr>
          <w:p w:rsidR="0070047F" w:rsidRPr="005F7A99" w:rsidRDefault="0070047F" w:rsidP="00313DC1">
            <w:pPr>
              <w:pStyle w:val="af2"/>
              <w:ind w:left="-109" w:right="-108"/>
              <w:rPr>
                <w:rFonts w:ascii="Times New Roman" w:hAnsi="Times New Roman"/>
                <w:sz w:val="20"/>
                <w:szCs w:val="20"/>
              </w:rPr>
            </w:pPr>
          </w:p>
        </w:tc>
        <w:tc>
          <w:tcPr>
            <w:tcW w:w="575" w:type="pct"/>
            <w:shd w:val="clear" w:color="auto" w:fill="auto"/>
            <w:vAlign w:val="center"/>
          </w:tcPr>
          <w:p w:rsidR="0070047F" w:rsidRPr="005F7A99" w:rsidRDefault="0070047F"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047F" w:rsidRPr="005F7A99" w:rsidRDefault="0070047F" w:rsidP="00313DC1">
            <w:pPr>
              <w:pStyle w:val="af2"/>
              <w:ind w:left="-109" w:right="-172"/>
              <w:rPr>
                <w:rFonts w:ascii="Times New Roman" w:hAnsi="Times New Roman"/>
                <w:sz w:val="20"/>
                <w:szCs w:val="20"/>
              </w:rPr>
            </w:pPr>
            <w:r w:rsidRPr="005F7A99">
              <w:rPr>
                <w:rFonts w:ascii="Times New Roman" w:hAnsi="Times New Roman"/>
                <w:sz w:val="20"/>
                <w:szCs w:val="20"/>
              </w:rPr>
              <w:t>Земли населенных пунктов</w:t>
            </w:r>
          </w:p>
        </w:tc>
      </w:tr>
      <w:tr w:rsidR="0070047F" w:rsidRPr="005F7A99" w:rsidTr="00313DC1">
        <w:trPr>
          <w:jc w:val="center"/>
        </w:trPr>
        <w:tc>
          <w:tcPr>
            <w:tcW w:w="228" w:type="pct"/>
            <w:shd w:val="clear" w:color="auto" w:fill="auto"/>
            <w:vAlign w:val="center"/>
          </w:tcPr>
          <w:p w:rsidR="0070047F" w:rsidRPr="005F7A99" w:rsidRDefault="00386732" w:rsidP="00313DC1">
            <w:pPr>
              <w:jc w:val="center"/>
              <w:rPr>
                <w:color w:val="000000"/>
                <w:sz w:val="20"/>
                <w:szCs w:val="20"/>
              </w:rPr>
            </w:pPr>
            <w:r w:rsidRPr="005F7A99">
              <w:rPr>
                <w:color w:val="000000"/>
                <w:sz w:val="20"/>
                <w:szCs w:val="20"/>
              </w:rPr>
              <w:t>3</w:t>
            </w:r>
          </w:p>
        </w:tc>
        <w:tc>
          <w:tcPr>
            <w:tcW w:w="575" w:type="pct"/>
            <w:shd w:val="clear" w:color="auto" w:fill="auto"/>
            <w:vAlign w:val="center"/>
          </w:tcPr>
          <w:p w:rsidR="0070047F" w:rsidRPr="005F7A99" w:rsidRDefault="0070047F" w:rsidP="00313DC1">
            <w:pPr>
              <w:pStyle w:val="af2"/>
              <w:ind w:left="-108" w:right="-109"/>
              <w:rPr>
                <w:rFonts w:ascii="Times New Roman" w:hAnsi="Times New Roman"/>
                <w:sz w:val="20"/>
                <w:szCs w:val="20"/>
              </w:rPr>
            </w:pPr>
            <w:r w:rsidRPr="005F7A99">
              <w:rPr>
                <w:rFonts w:ascii="Times New Roman" w:hAnsi="Times New Roman"/>
                <w:sz w:val="20"/>
                <w:szCs w:val="20"/>
              </w:rPr>
              <w:t>65:08:0000047:279</w:t>
            </w:r>
          </w:p>
        </w:tc>
        <w:tc>
          <w:tcPr>
            <w:tcW w:w="1103" w:type="pct"/>
            <w:shd w:val="clear" w:color="auto" w:fill="auto"/>
            <w:vAlign w:val="center"/>
          </w:tcPr>
          <w:p w:rsidR="0070047F" w:rsidRPr="005F7A99" w:rsidRDefault="0070047F" w:rsidP="00313DC1">
            <w:pPr>
              <w:pStyle w:val="af2"/>
              <w:ind w:left="-107" w:right="-108"/>
              <w:rPr>
                <w:rFonts w:ascii="Times New Roman" w:hAnsi="Times New Roman"/>
                <w:sz w:val="20"/>
                <w:szCs w:val="20"/>
              </w:rPr>
            </w:pPr>
            <w:r w:rsidRPr="005F7A99">
              <w:rPr>
                <w:rFonts w:ascii="Times New Roman" w:hAnsi="Times New Roman"/>
                <w:sz w:val="20"/>
                <w:szCs w:val="20"/>
              </w:rPr>
              <w:t>обл. Сахалинская, р-н Холмский, с. Люблино</w:t>
            </w:r>
          </w:p>
        </w:tc>
        <w:tc>
          <w:tcPr>
            <w:tcW w:w="428" w:type="pct"/>
            <w:shd w:val="clear" w:color="auto" w:fill="auto"/>
            <w:vAlign w:val="center"/>
          </w:tcPr>
          <w:p w:rsidR="0070047F" w:rsidRPr="005F7A99" w:rsidRDefault="0070047F" w:rsidP="00313DC1">
            <w:pPr>
              <w:pStyle w:val="af2"/>
              <w:ind w:left="-108" w:right="-117"/>
              <w:rPr>
                <w:rFonts w:ascii="Times New Roman" w:hAnsi="Times New Roman"/>
                <w:sz w:val="20"/>
                <w:szCs w:val="20"/>
              </w:rPr>
            </w:pPr>
            <w:r w:rsidRPr="005F7A99">
              <w:rPr>
                <w:rFonts w:ascii="Times New Roman" w:hAnsi="Times New Roman"/>
                <w:sz w:val="20"/>
                <w:szCs w:val="20"/>
              </w:rPr>
              <w:t>1559</w:t>
            </w:r>
          </w:p>
        </w:tc>
        <w:tc>
          <w:tcPr>
            <w:tcW w:w="483" w:type="pct"/>
            <w:shd w:val="clear" w:color="auto" w:fill="auto"/>
            <w:vAlign w:val="center"/>
          </w:tcPr>
          <w:p w:rsidR="0070047F" w:rsidRPr="005F7A99" w:rsidRDefault="0070047F" w:rsidP="00313DC1">
            <w:pPr>
              <w:pStyle w:val="af2"/>
              <w:ind w:left="-99" w:right="-107"/>
              <w:rPr>
                <w:rFonts w:ascii="Times New Roman" w:hAnsi="Times New Roman"/>
                <w:sz w:val="20"/>
                <w:szCs w:val="20"/>
              </w:rPr>
            </w:pPr>
            <w:r w:rsidRPr="005F7A99">
              <w:rPr>
                <w:rFonts w:ascii="Times New Roman" w:hAnsi="Times New Roman"/>
                <w:sz w:val="20"/>
                <w:szCs w:val="20"/>
              </w:rPr>
              <w:t>1559</w:t>
            </w:r>
          </w:p>
        </w:tc>
        <w:tc>
          <w:tcPr>
            <w:tcW w:w="1054" w:type="pct"/>
            <w:shd w:val="clear" w:color="auto" w:fill="auto"/>
            <w:vAlign w:val="center"/>
          </w:tcPr>
          <w:p w:rsidR="0070047F" w:rsidRPr="005F7A99" w:rsidRDefault="0070047F" w:rsidP="00313DC1">
            <w:pPr>
              <w:pStyle w:val="af2"/>
              <w:ind w:left="-109" w:right="-108"/>
              <w:rPr>
                <w:rFonts w:ascii="Times New Roman" w:hAnsi="Times New Roman"/>
                <w:sz w:val="20"/>
                <w:szCs w:val="20"/>
              </w:rPr>
            </w:pPr>
            <w:r w:rsidRPr="005F7A99">
              <w:rPr>
                <w:rFonts w:ascii="Times New Roman" w:hAnsi="Times New Roman"/>
                <w:sz w:val="20"/>
                <w:szCs w:val="20"/>
              </w:rPr>
              <w:t>садоводство</w:t>
            </w:r>
          </w:p>
        </w:tc>
        <w:tc>
          <w:tcPr>
            <w:tcW w:w="575" w:type="pct"/>
            <w:shd w:val="clear" w:color="auto" w:fill="auto"/>
            <w:vAlign w:val="center"/>
          </w:tcPr>
          <w:p w:rsidR="0070047F" w:rsidRPr="005F7A99" w:rsidRDefault="0070047F"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047F" w:rsidRPr="005F7A99" w:rsidRDefault="00386732" w:rsidP="00313DC1">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047F" w:rsidRPr="005F7A99" w:rsidTr="00313DC1">
        <w:trPr>
          <w:jc w:val="center"/>
        </w:trPr>
        <w:tc>
          <w:tcPr>
            <w:tcW w:w="228" w:type="pct"/>
            <w:shd w:val="clear" w:color="auto" w:fill="auto"/>
            <w:vAlign w:val="center"/>
          </w:tcPr>
          <w:p w:rsidR="0070047F" w:rsidRPr="005F7A99" w:rsidRDefault="00386732" w:rsidP="00313DC1">
            <w:pPr>
              <w:jc w:val="center"/>
              <w:rPr>
                <w:color w:val="000000"/>
                <w:sz w:val="20"/>
                <w:szCs w:val="20"/>
              </w:rPr>
            </w:pPr>
            <w:r w:rsidRPr="005F7A99">
              <w:rPr>
                <w:color w:val="000000"/>
                <w:sz w:val="20"/>
                <w:szCs w:val="20"/>
              </w:rPr>
              <w:t>4</w:t>
            </w:r>
          </w:p>
        </w:tc>
        <w:tc>
          <w:tcPr>
            <w:tcW w:w="575" w:type="pct"/>
            <w:shd w:val="clear" w:color="auto" w:fill="auto"/>
            <w:vAlign w:val="center"/>
          </w:tcPr>
          <w:p w:rsidR="0070047F" w:rsidRPr="005F7A99" w:rsidRDefault="0070047F" w:rsidP="00313DC1">
            <w:pPr>
              <w:pStyle w:val="af2"/>
              <w:ind w:left="-108" w:right="-109"/>
              <w:rPr>
                <w:rFonts w:ascii="Times New Roman" w:hAnsi="Times New Roman"/>
                <w:sz w:val="20"/>
                <w:szCs w:val="20"/>
              </w:rPr>
            </w:pPr>
            <w:r w:rsidRPr="005F7A99">
              <w:rPr>
                <w:rFonts w:ascii="Times New Roman" w:hAnsi="Times New Roman"/>
                <w:sz w:val="20"/>
                <w:szCs w:val="20"/>
              </w:rPr>
              <w:t>65:08:0000047:439</w:t>
            </w:r>
          </w:p>
        </w:tc>
        <w:tc>
          <w:tcPr>
            <w:tcW w:w="1103" w:type="pct"/>
            <w:shd w:val="clear" w:color="auto" w:fill="auto"/>
            <w:vAlign w:val="center"/>
          </w:tcPr>
          <w:p w:rsidR="0070047F" w:rsidRPr="005F7A99" w:rsidRDefault="0070047F"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 р-н Холмский, земельный участок расположен примерно в 400 метрах от устья</w:t>
            </w:r>
          </w:p>
        </w:tc>
        <w:tc>
          <w:tcPr>
            <w:tcW w:w="428" w:type="pct"/>
            <w:shd w:val="clear" w:color="auto" w:fill="auto"/>
            <w:vAlign w:val="center"/>
          </w:tcPr>
          <w:p w:rsidR="0070047F" w:rsidRPr="005F7A99" w:rsidRDefault="0070047F" w:rsidP="00313DC1">
            <w:pPr>
              <w:pStyle w:val="af2"/>
              <w:ind w:left="-108" w:right="-117"/>
              <w:rPr>
                <w:rFonts w:ascii="Times New Roman" w:hAnsi="Times New Roman"/>
                <w:sz w:val="20"/>
                <w:szCs w:val="20"/>
              </w:rPr>
            </w:pPr>
            <w:r w:rsidRPr="005F7A99">
              <w:rPr>
                <w:rFonts w:ascii="Times New Roman" w:hAnsi="Times New Roman"/>
                <w:sz w:val="20"/>
                <w:szCs w:val="20"/>
              </w:rPr>
              <w:t>5962</w:t>
            </w:r>
          </w:p>
        </w:tc>
        <w:tc>
          <w:tcPr>
            <w:tcW w:w="483" w:type="pct"/>
            <w:shd w:val="clear" w:color="auto" w:fill="auto"/>
            <w:vAlign w:val="center"/>
          </w:tcPr>
          <w:p w:rsidR="0070047F" w:rsidRPr="005F7A99" w:rsidRDefault="0070047F" w:rsidP="00313DC1">
            <w:pPr>
              <w:pStyle w:val="af2"/>
              <w:ind w:left="-99" w:right="-107"/>
              <w:rPr>
                <w:rFonts w:ascii="Times New Roman" w:hAnsi="Times New Roman"/>
                <w:sz w:val="20"/>
                <w:szCs w:val="20"/>
              </w:rPr>
            </w:pPr>
            <w:r w:rsidRPr="005F7A99">
              <w:rPr>
                <w:rFonts w:ascii="Times New Roman" w:hAnsi="Times New Roman"/>
                <w:sz w:val="20"/>
                <w:szCs w:val="20"/>
              </w:rPr>
              <w:t>5962</w:t>
            </w:r>
          </w:p>
        </w:tc>
        <w:tc>
          <w:tcPr>
            <w:tcW w:w="1054" w:type="pct"/>
            <w:shd w:val="clear" w:color="auto" w:fill="auto"/>
            <w:vAlign w:val="center"/>
          </w:tcPr>
          <w:p w:rsidR="0070047F" w:rsidRPr="005F7A99" w:rsidRDefault="0070047F" w:rsidP="00313DC1">
            <w:pPr>
              <w:pStyle w:val="af2"/>
              <w:ind w:left="-109" w:right="-108"/>
              <w:rPr>
                <w:rFonts w:ascii="Times New Roman" w:hAnsi="Times New Roman"/>
                <w:sz w:val="20"/>
                <w:szCs w:val="20"/>
              </w:rPr>
            </w:pPr>
            <w:r w:rsidRPr="005F7A99">
              <w:rPr>
                <w:rFonts w:ascii="Times New Roman" w:hAnsi="Times New Roman"/>
                <w:sz w:val="20"/>
                <w:szCs w:val="20"/>
              </w:rPr>
              <w:t>полоса отвода автомобильной дооги общего пользования</w:t>
            </w:r>
          </w:p>
        </w:tc>
        <w:tc>
          <w:tcPr>
            <w:tcW w:w="575" w:type="pct"/>
            <w:shd w:val="clear" w:color="auto" w:fill="auto"/>
            <w:vAlign w:val="center"/>
          </w:tcPr>
          <w:p w:rsidR="0070047F" w:rsidRPr="005F7A99" w:rsidRDefault="0070047F"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047F" w:rsidRPr="005F7A99" w:rsidRDefault="00386732" w:rsidP="00313DC1">
            <w:pPr>
              <w:pStyle w:val="af2"/>
              <w:ind w:left="-109" w:right="-172"/>
              <w:rPr>
                <w:rFonts w:ascii="Times New Roman" w:hAnsi="Times New Roman"/>
                <w:sz w:val="20"/>
                <w:szCs w:val="20"/>
              </w:rPr>
            </w:pPr>
            <w:r w:rsidRPr="005F7A99">
              <w:rPr>
                <w:rFonts w:ascii="Times New Roman" w:hAnsi="Times New Roman"/>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70047F" w:rsidRPr="005F7A99" w:rsidTr="00313DC1">
        <w:trPr>
          <w:jc w:val="center"/>
        </w:trPr>
        <w:tc>
          <w:tcPr>
            <w:tcW w:w="228" w:type="pct"/>
            <w:shd w:val="clear" w:color="auto" w:fill="auto"/>
            <w:vAlign w:val="center"/>
          </w:tcPr>
          <w:p w:rsidR="0070047F" w:rsidRPr="005F7A99" w:rsidRDefault="00386732" w:rsidP="00313DC1">
            <w:pPr>
              <w:jc w:val="center"/>
              <w:rPr>
                <w:color w:val="000000"/>
                <w:sz w:val="20"/>
                <w:szCs w:val="20"/>
              </w:rPr>
            </w:pPr>
            <w:r w:rsidRPr="005F7A99">
              <w:rPr>
                <w:color w:val="000000"/>
                <w:sz w:val="20"/>
                <w:szCs w:val="20"/>
              </w:rPr>
              <w:t>5</w:t>
            </w:r>
          </w:p>
        </w:tc>
        <w:tc>
          <w:tcPr>
            <w:tcW w:w="575" w:type="pct"/>
            <w:shd w:val="clear" w:color="auto" w:fill="auto"/>
            <w:vAlign w:val="center"/>
          </w:tcPr>
          <w:p w:rsidR="0070047F" w:rsidRPr="005F7A99" w:rsidRDefault="0070047F" w:rsidP="00313DC1">
            <w:pPr>
              <w:pStyle w:val="af2"/>
              <w:ind w:left="-108" w:right="-109"/>
              <w:rPr>
                <w:rFonts w:ascii="Times New Roman" w:hAnsi="Times New Roman"/>
                <w:sz w:val="20"/>
                <w:szCs w:val="20"/>
              </w:rPr>
            </w:pPr>
            <w:r w:rsidRPr="005F7A99">
              <w:rPr>
                <w:rFonts w:ascii="Times New Roman" w:hAnsi="Times New Roman"/>
                <w:sz w:val="20"/>
                <w:szCs w:val="20"/>
              </w:rPr>
              <w:t>65:08:0000047:660</w:t>
            </w:r>
          </w:p>
        </w:tc>
        <w:tc>
          <w:tcPr>
            <w:tcW w:w="1103" w:type="pct"/>
            <w:shd w:val="clear" w:color="auto" w:fill="auto"/>
            <w:vAlign w:val="center"/>
          </w:tcPr>
          <w:p w:rsidR="0070047F" w:rsidRPr="005F7A99" w:rsidRDefault="0070047F"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w:t>
            </w:r>
          </w:p>
        </w:tc>
        <w:tc>
          <w:tcPr>
            <w:tcW w:w="428" w:type="pct"/>
            <w:shd w:val="clear" w:color="auto" w:fill="auto"/>
            <w:vAlign w:val="center"/>
          </w:tcPr>
          <w:p w:rsidR="0070047F" w:rsidRPr="005F7A99" w:rsidRDefault="0070047F" w:rsidP="00313DC1">
            <w:pPr>
              <w:pStyle w:val="af2"/>
              <w:ind w:left="-108" w:right="-117"/>
              <w:rPr>
                <w:rFonts w:ascii="Times New Roman" w:hAnsi="Times New Roman"/>
                <w:sz w:val="20"/>
                <w:szCs w:val="20"/>
              </w:rPr>
            </w:pPr>
            <w:r w:rsidRPr="005F7A99">
              <w:rPr>
                <w:rFonts w:ascii="Times New Roman" w:hAnsi="Times New Roman"/>
                <w:sz w:val="20"/>
                <w:szCs w:val="20"/>
              </w:rPr>
              <w:t>19962</w:t>
            </w:r>
          </w:p>
        </w:tc>
        <w:tc>
          <w:tcPr>
            <w:tcW w:w="483" w:type="pct"/>
            <w:shd w:val="clear" w:color="auto" w:fill="auto"/>
            <w:vAlign w:val="center"/>
          </w:tcPr>
          <w:p w:rsidR="0070047F" w:rsidRPr="005F7A99" w:rsidRDefault="0070047F" w:rsidP="00313DC1">
            <w:pPr>
              <w:pStyle w:val="af2"/>
              <w:ind w:left="-99" w:right="-107"/>
              <w:rPr>
                <w:rFonts w:ascii="Times New Roman" w:hAnsi="Times New Roman"/>
                <w:sz w:val="20"/>
                <w:szCs w:val="20"/>
              </w:rPr>
            </w:pPr>
            <w:r w:rsidRPr="005F7A99">
              <w:rPr>
                <w:rFonts w:ascii="Times New Roman" w:hAnsi="Times New Roman"/>
                <w:sz w:val="20"/>
                <w:szCs w:val="20"/>
              </w:rPr>
              <w:t>19962</w:t>
            </w:r>
          </w:p>
        </w:tc>
        <w:tc>
          <w:tcPr>
            <w:tcW w:w="1054" w:type="pct"/>
            <w:shd w:val="clear" w:color="auto" w:fill="auto"/>
            <w:vAlign w:val="center"/>
          </w:tcPr>
          <w:p w:rsidR="0070047F" w:rsidRPr="005F7A99" w:rsidRDefault="0070047F" w:rsidP="00313DC1">
            <w:pPr>
              <w:pStyle w:val="af2"/>
              <w:ind w:left="-109" w:right="-108"/>
              <w:rPr>
                <w:rFonts w:ascii="Times New Roman" w:hAnsi="Times New Roman"/>
                <w:sz w:val="20"/>
                <w:szCs w:val="20"/>
              </w:rPr>
            </w:pPr>
            <w:r w:rsidRPr="005F7A99">
              <w:rPr>
                <w:rFonts w:ascii="Times New Roman" w:hAnsi="Times New Roman"/>
                <w:sz w:val="20"/>
                <w:szCs w:val="20"/>
              </w:rPr>
              <w:t>Коммунальное обслуживание</w:t>
            </w:r>
          </w:p>
        </w:tc>
        <w:tc>
          <w:tcPr>
            <w:tcW w:w="575" w:type="pct"/>
            <w:shd w:val="clear" w:color="auto" w:fill="auto"/>
            <w:vAlign w:val="center"/>
          </w:tcPr>
          <w:p w:rsidR="0070047F" w:rsidRPr="005F7A99" w:rsidRDefault="0070047F"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047F" w:rsidRPr="005F7A99" w:rsidRDefault="0070047F" w:rsidP="00313DC1">
            <w:pPr>
              <w:pStyle w:val="af2"/>
              <w:ind w:left="-109" w:right="-172"/>
              <w:rPr>
                <w:rFonts w:ascii="Times New Roman" w:hAnsi="Times New Roman"/>
                <w:sz w:val="20"/>
                <w:szCs w:val="20"/>
              </w:rPr>
            </w:pPr>
            <w:r w:rsidRPr="005F7A99">
              <w:rPr>
                <w:rFonts w:ascii="Times New Roman" w:hAnsi="Times New Roman"/>
                <w:sz w:val="20"/>
                <w:szCs w:val="20"/>
              </w:rPr>
              <w:t>Земли населенных пунктов</w:t>
            </w:r>
          </w:p>
        </w:tc>
      </w:tr>
      <w:tr w:rsidR="0070047F" w:rsidRPr="005F7A99" w:rsidTr="00313DC1">
        <w:trPr>
          <w:jc w:val="center"/>
        </w:trPr>
        <w:tc>
          <w:tcPr>
            <w:tcW w:w="228" w:type="pct"/>
            <w:shd w:val="clear" w:color="auto" w:fill="auto"/>
            <w:vAlign w:val="center"/>
          </w:tcPr>
          <w:p w:rsidR="0070047F" w:rsidRPr="005F7A99" w:rsidRDefault="00386732" w:rsidP="00313DC1">
            <w:pPr>
              <w:jc w:val="center"/>
              <w:rPr>
                <w:color w:val="000000"/>
                <w:sz w:val="20"/>
                <w:szCs w:val="20"/>
              </w:rPr>
            </w:pPr>
            <w:r w:rsidRPr="005F7A99">
              <w:rPr>
                <w:color w:val="000000"/>
                <w:sz w:val="20"/>
                <w:szCs w:val="20"/>
              </w:rPr>
              <w:t>6</w:t>
            </w:r>
          </w:p>
        </w:tc>
        <w:tc>
          <w:tcPr>
            <w:tcW w:w="575" w:type="pct"/>
            <w:shd w:val="clear" w:color="auto" w:fill="auto"/>
            <w:vAlign w:val="center"/>
          </w:tcPr>
          <w:p w:rsidR="0070047F" w:rsidRPr="005F7A99" w:rsidRDefault="0070047F" w:rsidP="00313DC1">
            <w:pPr>
              <w:pStyle w:val="af2"/>
              <w:ind w:left="-108" w:right="-109"/>
              <w:rPr>
                <w:rFonts w:ascii="Times New Roman" w:hAnsi="Times New Roman"/>
                <w:sz w:val="20"/>
                <w:szCs w:val="20"/>
              </w:rPr>
            </w:pPr>
            <w:r w:rsidRPr="005F7A99">
              <w:rPr>
                <w:rFonts w:ascii="Times New Roman" w:hAnsi="Times New Roman"/>
                <w:sz w:val="20"/>
                <w:szCs w:val="20"/>
              </w:rPr>
              <w:t>65:08:0000047:669</w:t>
            </w:r>
          </w:p>
        </w:tc>
        <w:tc>
          <w:tcPr>
            <w:tcW w:w="1103" w:type="pct"/>
            <w:shd w:val="clear" w:color="auto" w:fill="auto"/>
            <w:vAlign w:val="center"/>
          </w:tcPr>
          <w:p w:rsidR="0070047F" w:rsidRPr="005F7A99" w:rsidRDefault="0070047F"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w:t>
            </w:r>
          </w:p>
        </w:tc>
        <w:tc>
          <w:tcPr>
            <w:tcW w:w="428" w:type="pct"/>
            <w:shd w:val="clear" w:color="auto" w:fill="auto"/>
            <w:vAlign w:val="center"/>
          </w:tcPr>
          <w:p w:rsidR="0070047F" w:rsidRPr="005F7A99" w:rsidRDefault="0070047F" w:rsidP="00313DC1">
            <w:pPr>
              <w:pStyle w:val="af2"/>
              <w:ind w:left="-108" w:right="-117"/>
              <w:rPr>
                <w:rFonts w:ascii="Times New Roman" w:hAnsi="Times New Roman"/>
                <w:sz w:val="20"/>
                <w:szCs w:val="20"/>
              </w:rPr>
            </w:pPr>
            <w:r w:rsidRPr="005F7A99">
              <w:rPr>
                <w:rFonts w:ascii="Times New Roman" w:hAnsi="Times New Roman"/>
                <w:sz w:val="20"/>
                <w:szCs w:val="20"/>
              </w:rPr>
              <w:t>8961</w:t>
            </w:r>
          </w:p>
        </w:tc>
        <w:tc>
          <w:tcPr>
            <w:tcW w:w="483" w:type="pct"/>
            <w:shd w:val="clear" w:color="auto" w:fill="auto"/>
            <w:vAlign w:val="center"/>
          </w:tcPr>
          <w:p w:rsidR="0070047F" w:rsidRPr="005F7A99" w:rsidRDefault="0070047F" w:rsidP="00313DC1">
            <w:pPr>
              <w:pStyle w:val="af2"/>
              <w:ind w:left="-99" w:right="-107"/>
              <w:rPr>
                <w:rFonts w:ascii="Times New Roman" w:hAnsi="Times New Roman"/>
                <w:sz w:val="20"/>
                <w:szCs w:val="20"/>
              </w:rPr>
            </w:pPr>
            <w:r w:rsidRPr="005F7A99">
              <w:rPr>
                <w:rFonts w:ascii="Times New Roman" w:hAnsi="Times New Roman"/>
                <w:sz w:val="20"/>
                <w:szCs w:val="20"/>
              </w:rPr>
              <w:t>8961</w:t>
            </w:r>
          </w:p>
        </w:tc>
        <w:tc>
          <w:tcPr>
            <w:tcW w:w="1054" w:type="pct"/>
            <w:shd w:val="clear" w:color="auto" w:fill="auto"/>
            <w:vAlign w:val="center"/>
          </w:tcPr>
          <w:p w:rsidR="0070047F" w:rsidRPr="005F7A99" w:rsidRDefault="0070047F" w:rsidP="00313DC1">
            <w:pPr>
              <w:pStyle w:val="af2"/>
              <w:ind w:left="-109" w:right="-108"/>
              <w:rPr>
                <w:rFonts w:ascii="Times New Roman" w:hAnsi="Times New Roman"/>
                <w:sz w:val="20"/>
                <w:szCs w:val="20"/>
              </w:rPr>
            </w:pPr>
            <w:r w:rsidRPr="005F7A99">
              <w:rPr>
                <w:rFonts w:ascii="Times New Roman" w:hAnsi="Times New Roman"/>
                <w:sz w:val="20"/>
                <w:szCs w:val="20"/>
              </w:rPr>
              <w:t>Сельскохозяйственное использование</w:t>
            </w:r>
          </w:p>
        </w:tc>
        <w:tc>
          <w:tcPr>
            <w:tcW w:w="575" w:type="pct"/>
            <w:shd w:val="clear" w:color="auto" w:fill="auto"/>
            <w:vAlign w:val="center"/>
          </w:tcPr>
          <w:p w:rsidR="0070047F" w:rsidRPr="005F7A99" w:rsidRDefault="0070047F"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047F" w:rsidRPr="005F7A99" w:rsidRDefault="00386732" w:rsidP="00313DC1">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047F" w:rsidRPr="005F7A99" w:rsidTr="00313DC1">
        <w:trPr>
          <w:jc w:val="center"/>
        </w:trPr>
        <w:tc>
          <w:tcPr>
            <w:tcW w:w="228" w:type="pct"/>
            <w:shd w:val="clear" w:color="auto" w:fill="auto"/>
            <w:vAlign w:val="center"/>
          </w:tcPr>
          <w:p w:rsidR="0070047F" w:rsidRPr="005F7A99" w:rsidRDefault="00386732" w:rsidP="00313DC1">
            <w:pPr>
              <w:jc w:val="center"/>
              <w:rPr>
                <w:color w:val="000000"/>
                <w:sz w:val="20"/>
                <w:szCs w:val="20"/>
              </w:rPr>
            </w:pPr>
            <w:r w:rsidRPr="005F7A99">
              <w:rPr>
                <w:color w:val="000000"/>
                <w:sz w:val="20"/>
                <w:szCs w:val="20"/>
              </w:rPr>
              <w:t>7</w:t>
            </w:r>
          </w:p>
        </w:tc>
        <w:tc>
          <w:tcPr>
            <w:tcW w:w="575" w:type="pct"/>
            <w:shd w:val="clear" w:color="auto" w:fill="auto"/>
            <w:vAlign w:val="center"/>
          </w:tcPr>
          <w:p w:rsidR="0070047F" w:rsidRPr="005F7A99" w:rsidRDefault="0070047F" w:rsidP="00313DC1">
            <w:pPr>
              <w:pStyle w:val="af2"/>
              <w:ind w:left="-108" w:right="-109"/>
              <w:rPr>
                <w:rFonts w:ascii="Times New Roman" w:hAnsi="Times New Roman"/>
                <w:sz w:val="20"/>
                <w:szCs w:val="20"/>
              </w:rPr>
            </w:pPr>
            <w:r w:rsidRPr="005F7A99">
              <w:rPr>
                <w:rFonts w:ascii="Times New Roman" w:hAnsi="Times New Roman"/>
                <w:sz w:val="20"/>
                <w:szCs w:val="20"/>
              </w:rPr>
              <w:t>65:08:0000047:680</w:t>
            </w:r>
          </w:p>
        </w:tc>
        <w:tc>
          <w:tcPr>
            <w:tcW w:w="1103" w:type="pct"/>
            <w:shd w:val="clear" w:color="auto" w:fill="auto"/>
            <w:vAlign w:val="center"/>
          </w:tcPr>
          <w:p w:rsidR="0070047F" w:rsidRPr="005F7A99" w:rsidRDefault="0070047F"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с Люблино</w:t>
            </w:r>
          </w:p>
        </w:tc>
        <w:tc>
          <w:tcPr>
            <w:tcW w:w="428" w:type="pct"/>
            <w:shd w:val="clear" w:color="auto" w:fill="auto"/>
            <w:vAlign w:val="center"/>
          </w:tcPr>
          <w:p w:rsidR="0070047F" w:rsidRPr="005F7A99" w:rsidRDefault="0070047F" w:rsidP="00313DC1">
            <w:pPr>
              <w:pStyle w:val="af2"/>
              <w:ind w:left="-108" w:right="-117"/>
              <w:rPr>
                <w:rFonts w:ascii="Times New Roman" w:hAnsi="Times New Roman"/>
                <w:sz w:val="20"/>
                <w:szCs w:val="20"/>
              </w:rPr>
            </w:pPr>
            <w:r w:rsidRPr="005F7A99">
              <w:rPr>
                <w:rFonts w:ascii="Times New Roman" w:hAnsi="Times New Roman"/>
                <w:sz w:val="20"/>
                <w:szCs w:val="20"/>
              </w:rPr>
              <w:t>1239</w:t>
            </w:r>
          </w:p>
        </w:tc>
        <w:tc>
          <w:tcPr>
            <w:tcW w:w="483" w:type="pct"/>
            <w:shd w:val="clear" w:color="auto" w:fill="auto"/>
            <w:vAlign w:val="center"/>
          </w:tcPr>
          <w:p w:rsidR="0070047F" w:rsidRPr="005F7A99" w:rsidRDefault="0070047F" w:rsidP="00313DC1">
            <w:pPr>
              <w:pStyle w:val="af2"/>
              <w:ind w:left="-99" w:right="-107"/>
              <w:rPr>
                <w:rFonts w:ascii="Times New Roman" w:hAnsi="Times New Roman"/>
                <w:sz w:val="20"/>
                <w:szCs w:val="20"/>
              </w:rPr>
            </w:pPr>
            <w:r w:rsidRPr="005F7A99">
              <w:rPr>
                <w:rFonts w:ascii="Times New Roman" w:hAnsi="Times New Roman"/>
                <w:sz w:val="20"/>
                <w:szCs w:val="20"/>
              </w:rPr>
              <w:t>1239</w:t>
            </w:r>
          </w:p>
        </w:tc>
        <w:tc>
          <w:tcPr>
            <w:tcW w:w="1054" w:type="pct"/>
            <w:shd w:val="clear" w:color="auto" w:fill="auto"/>
            <w:vAlign w:val="center"/>
          </w:tcPr>
          <w:p w:rsidR="0070047F" w:rsidRPr="005F7A99" w:rsidRDefault="0070047F" w:rsidP="00313DC1">
            <w:pPr>
              <w:pStyle w:val="af2"/>
              <w:ind w:left="-109" w:right="-108"/>
              <w:rPr>
                <w:rFonts w:ascii="Times New Roman" w:hAnsi="Times New Roman"/>
                <w:sz w:val="20"/>
                <w:szCs w:val="20"/>
              </w:rPr>
            </w:pPr>
            <w:r w:rsidRPr="005F7A99">
              <w:rPr>
                <w:rFonts w:ascii="Times New Roman" w:hAnsi="Times New Roman"/>
                <w:sz w:val="20"/>
                <w:szCs w:val="20"/>
              </w:rPr>
              <w:t>Для садоводства</w:t>
            </w:r>
          </w:p>
        </w:tc>
        <w:tc>
          <w:tcPr>
            <w:tcW w:w="575" w:type="pct"/>
            <w:shd w:val="clear" w:color="auto" w:fill="auto"/>
            <w:vAlign w:val="center"/>
          </w:tcPr>
          <w:p w:rsidR="0070047F" w:rsidRPr="005F7A99" w:rsidRDefault="0070047F"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047F" w:rsidRPr="005F7A99" w:rsidRDefault="0070047F" w:rsidP="00313DC1">
            <w:pPr>
              <w:pStyle w:val="af2"/>
              <w:ind w:left="-109" w:right="-172"/>
              <w:rPr>
                <w:rFonts w:ascii="Times New Roman" w:hAnsi="Times New Roman"/>
                <w:sz w:val="20"/>
                <w:szCs w:val="20"/>
              </w:rPr>
            </w:pPr>
            <w:r w:rsidRPr="005F7A99">
              <w:rPr>
                <w:rFonts w:ascii="Times New Roman" w:hAnsi="Times New Roman"/>
                <w:sz w:val="20"/>
                <w:szCs w:val="20"/>
              </w:rPr>
              <w:t>Земли населенных пунктов</w:t>
            </w:r>
          </w:p>
        </w:tc>
      </w:tr>
      <w:tr w:rsidR="0070047F" w:rsidRPr="005F7A99" w:rsidTr="00313DC1">
        <w:trPr>
          <w:jc w:val="center"/>
        </w:trPr>
        <w:tc>
          <w:tcPr>
            <w:tcW w:w="228" w:type="pct"/>
            <w:shd w:val="clear" w:color="auto" w:fill="auto"/>
            <w:vAlign w:val="center"/>
          </w:tcPr>
          <w:p w:rsidR="0070047F" w:rsidRPr="005F7A99" w:rsidRDefault="00386732" w:rsidP="00313DC1">
            <w:pPr>
              <w:jc w:val="center"/>
              <w:rPr>
                <w:color w:val="000000"/>
                <w:sz w:val="20"/>
                <w:szCs w:val="20"/>
              </w:rPr>
            </w:pPr>
            <w:r w:rsidRPr="005F7A99">
              <w:rPr>
                <w:color w:val="000000"/>
                <w:sz w:val="20"/>
                <w:szCs w:val="20"/>
              </w:rPr>
              <w:t>8</w:t>
            </w:r>
          </w:p>
        </w:tc>
        <w:tc>
          <w:tcPr>
            <w:tcW w:w="575" w:type="pct"/>
            <w:shd w:val="clear" w:color="auto" w:fill="auto"/>
            <w:vAlign w:val="center"/>
          </w:tcPr>
          <w:p w:rsidR="0070047F" w:rsidRPr="005F7A99" w:rsidRDefault="0070047F" w:rsidP="00313DC1">
            <w:pPr>
              <w:pStyle w:val="af2"/>
              <w:ind w:left="-108" w:right="-109"/>
              <w:rPr>
                <w:rFonts w:ascii="Times New Roman" w:hAnsi="Times New Roman"/>
                <w:sz w:val="20"/>
                <w:szCs w:val="20"/>
              </w:rPr>
            </w:pPr>
            <w:r w:rsidRPr="005F7A99">
              <w:rPr>
                <w:rFonts w:ascii="Times New Roman" w:hAnsi="Times New Roman"/>
                <w:sz w:val="20"/>
                <w:szCs w:val="20"/>
              </w:rPr>
              <w:t>65:08:0000047:686</w:t>
            </w:r>
          </w:p>
        </w:tc>
        <w:tc>
          <w:tcPr>
            <w:tcW w:w="1103" w:type="pct"/>
            <w:shd w:val="clear" w:color="auto" w:fill="auto"/>
            <w:vAlign w:val="center"/>
          </w:tcPr>
          <w:p w:rsidR="0070047F" w:rsidRPr="005F7A99" w:rsidRDefault="0070047F"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w:t>
            </w:r>
          </w:p>
        </w:tc>
        <w:tc>
          <w:tcPr>
            <w:tcW w:w="428" w:type="pct"/>
            <w:shd w:val="clear" w:color="auto" w:fill="auto"/>
            <w:vAlign w:val="center"/>
          </w:tcPr>
          <w:p w:rsidR="0070047F" w:rsidRPr="005F7A99" w:rsidRDefault="0070047F" w:rsidP="00313DC1">
            <w:pPr>
              <w:pStyle w:val="af2"/>
              <w:ind w:left="-108" w:right="-117"/>
              <w:rPr>
                <w:rFonts w:ascii="Times New Roman" w:hAnsi="Times New Roman"/>
                <w:sz w:val="20"/>
                <w:szCs w:val="20"/>
              </w:rPr>
            </w:pPr>
            <w:r w:rsidRPr="005F7A99">
              <w:rPr>
                <w:rFonts w:ascii="Times New Roman" w:hAnsi="Times New Roman"/>
                <w:sz w:val="20"/>
                <w:szCs w:val="20"/>
              </w:rPr>
              <w:t>1496</w:t>
            </w:r>
          </w:p>
        </w:tc>
        <w:tc>
          <w:tcPr>
            <w:tcW w:w="483" w:type="pct"/>
            <w:shd w:val="clear" w:color="auto" w:fill="auto"/>
            <w:vAlign w:val="center"/>
          </w:tcPr>
          <w:p w:rsidR="0070047F" w:rsidRPr="005F7A99" w:rsidRDefault="0070047F" w:rsidP="00313DC1">
            <w:pPr>
              <w:pStyle w:val="af2"/>
              <w:ind w:left="-99" w:right="-107"/>
              <w:rPr>
                <w:rFonts w:ascii="Times New Roman" w:hAnsi="Times New Roman"/>
                <w:sz w:val="20"/>
                <w:szCs w:val="20"/>
              </w:rPr>
            </w:pPr>
            <w:r w:rsidRPr="005F7A99">
              <w:rPr>
                <w:rFonts w:ascii="Times New Roman" w:hAnsi="Times New Roman"/>
                <w:sz w:val="20"/>
                <w:szCs w:val="20"/>
              </w:rPr>
              <w:t>1496</w:t>
            </w:r>
          </w:p>
        </w:tc>
        <w:tc>
          <w:tcPr>
            <w:tcW w:w="1054" w:type="pct"/>
            <w:shd w:val="clear" w:color="auto" w:fill="auto"/>
            <w:vAlign w:val="center"/>
          </w:tcPr>
          <w:p w:rsidR="0070047F" w:rsidRPr="005F7A99" w:rsidRDefault="0070047F" w:rsidP="00313DC1">
            <w:pPr>
              <w:pStyle w:val="af2"/>
              <w:ind w:left="-109" w:right="-108"/>
              <w:rPr>
                <w:rFonts w:ascii="Times New Roman" w:hAnsi="Times New Roman"/>
                <w:sz w:val="20"/>
                <w:szCs w:val="20"/>
              </w:rPr>
            </w:pPr>
            <w:r w:rsidRPr="005F7A99">
              <w:rPr>
                <w:rFonts w:ascii="Times New Roman" w:hAnsi="Times New Roman"/>
                <w:sz w:val="20"/>
                <w:szCs w:val="20"/>
              </w:rPr>
              <w:t>Ведение садоводства</w:t>
            </w:r>
          </w:p>
        </w:tc>
        <w:tc>
          <w:tcPr>
            <w:tcW w:w="575" w:type="pct"/>
            <w:shd w:val="clear" w:color="auto" w:fill="auto"/>
            <w:vAlign w:val="center"/>
          </w:tcPr>
          <w:p w:rsidR="0070047F" w:rsidRPr="005F7A99" w:rsidRDefault="0070047F"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047F" w:rsidRPr="005F7A99" w:rsidRDefault="00386732" w:rsidP="00313DC1">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047F" w:rsidRPr="005F7A99" w:rsidTr="00313DC1">
        <w:trPr>
          <w:jc w:val="center"/>
        </w:trPr>
        <w:tc>
          <w:tcPr>
            <w:tcW w:w="5000" w:type="pct"/>
            <w:gridSpan w:val="8"/>
            <w:shd w:val="clear" w:color="auto" w:fill="auto"/>
            <w:vAlign w:val="center"/>
          </w:tcPr>
          <w:p w:rsidR="0070047F" w:rsidRPr="005F7A99" w:rsidRDefault="0070047F" w:rsidP="00313DC1">
            <w:pPr>
              <w:ind w:left="-108" w:right="-109"/>
              <w:jc w:val="center"/>
              <w:rPr>
                <w:b/>
                <w:color w:val="000000"/>
                <w:sz w:val="20"/>
                <w:szCs w:val="20"/>
              </w:rPr>
            </w:pPr>
            <w:r w:rsidRPr="005F7A99">
              <w:rPr>
                <w:b/>
                <w:color w:val="000000"/>
                <w:sz w:val="20"/>
                <w:szCs w:val="20"/>
              </w:rPr>
              <w:t>с</w:t>
            </w:r>
            <w:r w:rsidRPr="005F7A99">
              <w:rPr>
                <w:b/>
                <w:sz w:val="20"/>
                <w:szCs w:val="20"/>
              </w:rPr>
              <w:t>. Правда</w:t>
            </w:r>
          </w:p>
        </w:tc>
      </w:tr>
      <w:tr w:rsidR="0070047F" w:rsidRPr="005F7A99" w:rsidTr="00313DC1">
        <w:trPr>
          <w:jc w:val="center"/>
        </w:trPr>
        <w:tc>
          <w:tcPr>
            <w:tcW w:w="228" w:type="pct"/>
            <w:shd w:val="clear" w:color="auto" w:fill="auto"/>
            <w:vAlign w:val="center"/>
          </w:tcPr>
          <w:p w:rsidR="0070047F" w:rsidRPr="005F7A99" w:rsidRDefault="0070047F" w:rsidP="00313DC1">
            <w:pPr>
              <w:jc w:val="center"/>
              <w:rPr>
                <w:color w:val="000000"/>
                <w:sz w:val="20"/>
                <w:szCs w:val="20"/>
              </w:rPr>
            </w:pPr>
            <w:r w:rsidRPr="005F7A99">
              <w:rPr>
                <w:color w:val="000000"/>
                <w:sz w:val="20"/>
                <w:szCs w:val="20"/>
              </w:rPr>
              <w:t>1</w:t>
            </w:r>
          </w:p>
        </w:tc>
        <w:tc>
          <w:tcPr>
            <w:tcW w:w="575" w:type="pct"/>
            <w:shd w:val="clear" w:color="auto" w:fill="auto"/>
            <w:vAlign w:val="center"/>
          </w:tcPr>
          <w:p w:rsidR="0070047F" w:rsidRPr="005F7A99" w:rsidRDefault="0070047F" w:rsidP="00313DC1">
            <w:pPr>
              <w:pStyle w:val="af2"/>
              <w:ind w:left="-108" w:right="-109"/>
              <w:rPr>
                <w:rFonts w:ascii="Times New Roman" w:hAnsi="Times New Roman"/>
                <w:sz w:val="20"/>
                <w:szCs w:val="20"/>
              </w:rPr>
            </w:pPr>
            <w:r w:rsidRPr="005F7A99">
              <w:rPr>
                <w:rFonts w:ascii="Times New Roman" w:hAnsi="Times New Roman"/>
                <w:sz w:val="20"/>
                <w:szCs w:val="20"/>
              </w:rPr>
              <w:t>Часть земельного участка</w:t>
            </w:r>
          </w:p>
          <w:p w:rsidR="0070047F" w:rsidRPr="005F7A99" w:rsidRDefault="0070047F" w:rsidP="00313DC1">
            <w:pPr>
              <w:pStyle w:val="af2"/>
              <w:ind w:left="-108" w:right="-109"/>
              <w:rPr>
                <w:rFonts w:ascii="Times New Roman" w:hAnsi="Times New Roman"/>
                <w:sz w:val="20"/>
                <w:szCs w:val="20"/>
              </w:rPr>
            </w:pPr>
            <w:r w:rsidRPr="005F7A99">
              <w:rPr>
                <w:rFonts w:ascii="Times New Roman" w:hAnsi="Times New Roman"/>
                <w:sz w:val="20"/>
                <w:szCs w:val="20"/>
              </w:rPr>
              <w:t>65:08:0000047:599</w:t>
            </w:r>
          </w:p>
        </w:tc>
        <w:tc>
          <w:tcPr>
            <w:tcW w:w="1103" w:type="pct"/>
            <w:shd w:val="clear" w:color="auto" w:fill="auto"/>
            <w:vAlign w:val="center"/>
          </w:tcPr>
          <w:p w:rsidR="0070047F" w:rsidRPr="005F7A99" w:rsidRDefault="0070047F"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w:t>
            </w:r>
          </w:p>
        </w:tc>
        <w:tc>
          <w:tcPr>
            <w:tcW w:w="428" w:type="pct"/>
            <w:shd w:val="clear" w:color="auto" w:fill="auto"/>
            <w:vAlign w:val="center"/>
          </w:tcPr>
          <w:p w:rsidR="0070047F" w:rsidRPr="005F7A99" w:rsidRDefault="0070047F" w:rsidP="00313DC1">
            <w:pPr>
              <w:pStyle w:val="af2"/>
              <w:ind w:left="-108" w:right="-117"/>
              <w:rPr>
                <w:rFonts w:ascii="Times New Roman" w:hAnsi="Times New Roman"/>
                <w:sz w:val="20"/>
                <w:szCs w:val="20"/>
              </w:rPr>
            </w:pPr>
            <w:r w:rsidRPr="005F7A99">
              <w:rPr>
                <w:rFonts w:ascii="Times New Roman" w:hAnsi="Times New Roman"/>
                <w:sz w:val="20"/>
                <w:szCs w:val="20"/>
              </w:rPr>
              <w:t>2185</w:t>
            </w:r>
          </w:p>
        </w:tc>
        <w:tc>
          <w:tcPr>
            <w:tcW w:w="483" w:type="pct"/>
            <w:shd w:val="clear" w:color="auto" w:fill="auto"/>
            <w:vAlign w:val="center"/>
          </w:tcPr>
          <w:p w:rsidR="0070047F" w:rsidRPr="005F7A99" w:rsidRDefault="0070047F" w:rsidP="00313DC1">
            <w:pPr>
              <w:pStyle w:val="af2"/>
              <w:ind w:left="-99" w:right="-107"/>
              <w:rPr>
                <w:rFonts w:ascii="Times New Roman" w:hAnsi="Times New Roman"/>
                <w:sz w:val="20"/>
                <w:szCs w:val="20"/>
              </w:rPr>
            </w:pPr>
            <w:r w:rsidRPr="005F7A99">
              <w:rPr>
                <w:rFonts w:ascii="Times New Roman" w:hAnsi="Times New Roman"/>
                <w:sz w:val="20"/>
                <w:szCs w:val="20"/>
              </w:rPr>
              <w:t>455</w:t>
            </w:r>
          </w:p>
        </w:tc>
        <w:tc>
          <w:tcPr>
            <w:tcW w:w="1054" w:type="pct"/>
            <w:shd w:val="clear" w:color="auto" w:fill="auto"/>
            <w:vAlign w:val="center"/>
          </w:tcPr>
          <w:p w:rsidR="0070047F" w:rsidRPr="005F7A99" w:rsidRDefault="0070047F" w:rsidP="00313DC1">
            <w:pPr>
              <w:pStyle w:val="af2"/>
              <w:ind w:left="-109" w:right="-108"/>
              <w:rPr>
                <w:rFonts w:ascii="Times New Roman" w:hAnsi="Times New Roman"/>
                <w:sz w:val="20"/>
                <w:szCs w:val="20"/>
              </w:rPr>
            </w:pPr>
            <w:r w:rsidRPr="005F7A99">
              <w:rPr>
                <w:rFonts w:ascii="Times New Roman" w:hAnsi="Times New Roman"/>
                <w:sz w:val="20"/>
                <w:szCs w:val="20"/>
              </w:rPr>
              <w:t>Ведение дачного хозяйства</w:t>
            </w:r>
          </w:p>
        </w:tc>
        <w:tc>
          <w:tcPr>
            <w:tcW w:w="575" w:type="pct"/>
            <w:shd w:val="clear" w:color="auto" w:fill="auto"/>
            <w:vAlign w:val="center"/>
          </w:tcPr>
          <w:p w:rsidR="0070047F" w:rsidRPr="005F7A99" w:rsidRDefault="0070047F"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047F" w:rsidRPr="005F7A99" w:rsidRDefault="008426EA" w:rsidP="00313DC1">
            <w:pPr>
              <w:pStyle w:val="af2"/>
              <w:ind w:left="-109" w:right="-172"/>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70047F" w:rsidRPr="005F7A99" w:rsidTr="00313DC1">
        <w:trPr>
          <w:jc w:val="center"/>
        </w:trPr>
        <w:tc>
          <w:tcPr>
            <w:tcW w:w="228" w:type="pct"/>
            <w:shd w:val="clear" w:color="auto" w:fill="auto"/>
            <w:vAlign w:val="center"/>
          </w:tcPr>
          <w:p w:rsidR="0070047F" w:rsidRPr="005F7A99" w:rsidRDefault="0070047F" w:rsidP="00313DC1">
            <w:pPr>
              <w:jc w:val="center"/>
              <w:rPr>
                <w:color w:val="000000"/>
                <w:sz w:val="20"/>
                <w:szCs w:val="20"/>
              </w:rPr>
            </w:pPr>
            <w:r w:rsidRPr="005F7A99">
              <w:rPr>
                <w:color w:val="000000"/>
                <w:sz w:val="20"/>
                <w:szCs w:val="20"/>
              </w:rPr>
              <w:t>2</w:t>
            </w:r>
          </w:p>
        </w:tc>
        <w:tc>
          <w:tcPr>
            <w:tcW w:w="575" w:type="pct"/>
            <w:shd w:val="clear" w:color="auto" w:fill="auto"/>
            <w:vAlign w:val="center"/>
          </w:tcPr>
          <w:p w:rsidR="0070047F" w:rsidRPr="005F7A99" w:rsidRDefault="0070047F" w:rsidP="00313DC1">
            <w:pPr>
              <w:pStyle w:val="af2"/>
              <w:ind w:left="-108" w:right="-109"/>
              <w:rPr>
                <w:rFonts w:ascii="Times New Roman" w:hAnsi="Times New Roman"/>
                <w:sz w:val="20"/>
                <w:szCs w:val="20"/>
              </w:rPr>
            </w:pPr>
            <w:r w:rsidRPr="005F7A99">
              <w:rPr>
                <w:rFonts w:ascii="Times New Roman" w:hAnsi="Times New Roman"/>
                <w:sz w:val="20"/>
                <w:szCs w:val="20"/>
              </w:rPr>
              <w:t>Часть земельного участка</w:t>
            </w:r>
          </w:p>
          <w:p w:rsidR="0070047F" w:rsidRPr="005F7A99" w:rsidRDefault="0070047F" w:rsidP="00313DC1">
            <w:pPr>
              <w:pStyle w:val="af2"/>
              <w:ind w:left="-108" w:right="-109"/>
              <w:rPr>
                <w:rFonts w:ascii="Times New Roman" w:hAnsi="Times New Roman"/>
                <w:sz w:val="20"/>
                <w:szCs w:val="20"/>
              </w:rPr>
            </w:pPr>
            <w:r w:rsidRPr="005F7A99">
              <w:rPr>
                <w:rFonts w:ascii="Times New Roman" w:hAnsi="Times New Roman"/>
                <w:sz w:val="20"/>
                <w:szCs w:val="20"/>
              </w:rPr>
              <w:t>65:08:0000047:830</w:t>
            </w:r>
          </w:p>
        </w:tc>
        <w:tc>
          <w:tcPr>
            <w:tcW w:w="1103" w:type="pct"/>
            <w:shd w:val="clear" w:color="auto" w:fill="auto"/>
            <w:vAlign w:val="center"/>
          </w:tcPr>
          <w:p w:rsidR="0070047F" w:rsidRPr="005F7A99" w:rsidRDefault="0070047F"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 Холмский р-н</w:t>
            </w:r>
          </w:p>
        </w:tc>
        <w:tc>
          <w:tcPr>
            <w:tcW w:w="428" w:type="pct"/>
            <w:shd w:val="clear" w:color="auto" w:fill="auto"/>
            <w:vAlign w:val="center"/>
          </w:tcPr>
          <w:p w:rsidR="0070047F" w:rsidRPr="005F7A99" w:rsidRDefault="0070047F" w:rsidP="00313DC1">
            <w:pPr>
              <w:pStyle w:val="af2"/>
              <w:ind w:left="-108" w:right="-117"/>
              <w:rPr>
                <w:rFonts w:ascii="Times New Roman" w:hAnsi="Times New Roman"/>
                <w:sz w:val="20"/>
                <w:szCs w:val="20"/>
              </w:rPr>
            </w:pPr>
            <w:r w:rsidRPr="005F7A99">
              <w:rPr>
                <w:rFonts w:ascii="Times New Roman" w:hAnsi="Times New Roman"/>
                <w:sz w:val="20"/>
                <w:szCs w:val="20"/>
              </w:rPr>
              <w:t>9995</w:t>
            </w:r>
          </w:p>
        </w:tc>
        <w:tc>
          <w:tcPr>
            <w:tcW w:w="483" w:type="pct"/>
            <w:shd w:val="clear" w:color="auto" w:fill="auto"/>
            <w:vAlign w:val="center"/>
          </w:tcPr>
          <w:p w:rsidR="0070047F" w:rsidRPr="005F7A99" w:rsidRDefault="0070047F" w:rsidP="00313DC1">
            <w:pPr>
              <w:pStyle w:val="af2"/>
              <w:ind w:left="-99" w:right="-107"/>
              <w:rPr>
                <w:rFonts w:ascii="Times New Roman" w:hAnsi="Times New Roman"/>
                <w:sz w:val="20"/>
                <w:szCs w:val="20"/>
              </w:rPr>
            </w:pPr>
            <w:r w:rsidRPr="005F7A99">
              <w:rPr>
                <w:rFonts w:ascii="Times New Roman" w:hAnsi="Times New Roman"/>
                <w:sz w:val="20"/>
                <w:szCs w:val="20"/>
              </w:rPr>
              <w:t>7018</w:t>
            </w:r>
          </w:p>
        </w:tc>
        <w:tc>
          <w:tcPr>
            <w:tcW w:w="1054" w:type="pct"/>
            <w:shd w:val="clear" w:color="auto" w:fill="auto"/>
            <w:vAlign w:val="center"/>
          </w:tcPr>
          <w:p w:rsidR="0070047F" w:rsidRPr="005F7A99" w:rsidRDefault="0070047F" w:rsidP="00313DC1">
            <w:pPr>
              <w:pStyle w:val="af2"/>
              <w:ind w:left="-109" w:right="-108"/>
              <w:rPr>
                <w:rFonts w:ascii="Times New Roman" w:hAnsi="Times New Roman"/>
                <w:sz w:val="20"/>
                <w:szCs w:val="20"/>
              </w:rPr>
            </w:pPr>
            <w:r w:rsidRPr="005F7A99">
              <w:rPr>
                <w:rFonts w:ascii="Times New Roman" w:hAnsi="Times New Roman"/>
                <w:sz w:val="20"/>
                <w:szCs w:val="20"/>
              </w:rPr>
              <w:t>-</w:t>
            </w:r>
          </w:p>
        </w:tc>
        <w:tc>
          <w:tcPr>
            <w:tcW w:w="575" w:type="pct"/>
            <w:shd w:val="clear" w:color="auto" w:fill="auto"/>
            <w:vAlign w:val="center"/>
          </w:tcPr>
          <w:p w:rsidR="0070047F" w:rsidRPr="005F7A99" w:rsidRDefault="0070047F"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047F" w:rsidRPr="005F7A99" w:rsidRDefault="0070047F" w:rsidP="00313DC1">
            <w:pPr>
              <w:pStyle w:val="af2"/>
              <w:ind w:left="-109" w:right="-172"/>
              <w:rPr>
                <w:rFonts w:ascii="Times New Roman" w:hAnsi="Times New Roman"/>
                <w:sz w:val="20"/>
                <w:szCs w:val="20"/>
              </w:rPr>
            </w:pPr>
            <w:r w:rsidRPr="005F7A99">
              <w:rPr>
                <w:rFonts w:ascii="Times New Roman" w:hAnsi="Times New Roman"/>
                <w:sz w:val="20"/>
                <w:szCs w:val="20"/>
              </w:rPr>
              <w:t>Земли населенных пунктов</w:t>
            </w:r>
          </w:p>
        </w:tc>
      </w:tr>
      <w:tr w:rsidR="0070047F" w:rsidRPr="005F7A99" w:rsidTr="00313DC1">
        <w:trPr>
          <w:jc w:val="center"/>
        </w:trPr>
        <w:tc>
          <w:tcPr>
            <w:tcW w:w="228" w:type="pct"/>
            <w:shd w:val="clear" w:color="auto" w:fill="auto"/>
            <w:vAlign w:val="center"/>
          </w:tcPr>
          <w:p w:rsidR="0070047F" w:rsidRPr="005F7A99" w:rsidRDefault="0070047F" w:rsidP="00313DC1">
            <w:pPr>
              <w:jc w:val="center"/>
              <w:rPr>
                <w:color w:val="000000"/>
                <w:sz w:val="20"/>
                <w:szCs w:val="20"/>
              </w:rPr>
            </w:pPr>
            <w:r w:rsidRPr="005F7A99">
              <w:rPr>
                <w:color w:val="000000"/>
                <w:sz w:val="20"/>
                <w:szCs w:val="20"/>
              </w:rPr>
              <w:t>3</w:t>
            </w:r>
          </w:p>
        </w:tc>
        <w:tc>
          <w:tcPr>
            <w:tcW w:w="575" w:type="pct"/>
            <w:shd w:val="clear" w:color="auto" w:fill="auto"/>
            <w:vAlign w:val="center"/>
          </w:tcPr>
          <w:p w:rsidR="0070047F" w:rsidRPr="005F7A99" w:rsidRDefault="0070047F" w:rsidP="00313DC1">
            <w:pPr>
              <w:pStyle w:val="af2"/>
              <w:ind w:left="-108" w:right="-109"/>
              <w:rPr>
                <w:rFonts w:ascii="Times New Roman" w:hAnsi="Times New Roman"/>
                <w:sz w:val="20"/>
                <w:szCs w:val="20"/>
              </w:rPr>
            </w:pPr>
            <w:r w:rsidRPr="005F7A99">
              <w:rPr>
                <w:rFonts w:ascii="Times New Roman" w:hAnsi="Times New Roman"/>
                <w:sz w:val="20"/>
                <w:szCs w:val="20"/>
              </w:rPr>
              <w:t>Часть земельного участка</w:t>
            </w:r>
          </w:p>
          <w:p w:rsidR="0070047F" w:rsidRPr="005F7A99" w:rsidRDefault="0070047F" w:rsidP="00313DC1">
            <w:pPr>
              <w:pStyle w:val="af2"/>
              <w:ind w:left="-108" w:right="-109"/>
              <w:rPr>
                <w:rFonts w:ascii="Times New Roman" w:hAnsi="Times New Roman"/>
                <w:sz w:val="20"/>
                <w:szCs w:val="20"/>
              </w:rPr>
            </w:pPr>
            <w:r w:rsidRPr="005F7A99">
              <w:rPr>
                <w:rFonts w:ascii="Times New Roman" w:hAnsi="Times New Roman"/>
                <w:sz w:val="20"/>
                <w:szCs w:val="20"/>
              </w:rPr>
              <w:t>65:08:0000047:823</w:t>
            </w:r>
          </w:p>
        </w:tc>
        <w:tc>
          <w:tcPr>
            <w:tcW w:w="1103" w:type="pct"/>
            <w:shd w:val="clear" w:color="auto" w:fill="auto"/>
            <w:vAlign w:val="center"/>
          </w:tcPr>
          <w:p w:rsidR="0070047F" w:rsidRPr="005F7A99" w:rsidRDefault="0070047F"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Холмский район</w:t>
            </w:r>
          </w:p>
        </w:tc>
        <w:tc>
          <w:tcPr>
            <w:tcW w:w="428" w:type="pct"/>
            <w:shd w:val="clear" w:color="auto" w:fill="auto"/>
            <w:vAlign w:val="center"/>
          </w:tcPr>
          <w:p w:rsidR="0070047F" w:rsidRPr="005F7A99" w:rsidRDefault="0070047F" w:rsidP="00313DC1">
            <w:pPr>
              <w:pStyle w:val="af2"/>
              <w:ind w:left="-108" w:right="-117"/>
              <w:rPr>
                <w:rFonts w:ascii="Times New Roman" w:hAnsi="Times New Roman"/>
                <w:sz w:val="20"/>
                <w:szCs w:val="20"/>
              </w:rPr>
            </w:pPr>
            <w:r w:rsidRPr="005F7A99">
              <w:rPr>
                <w:rFonts w:ascii="Times New Roman" w:hAnsi="Times New Roman"/>
                <w:sz w:val="20"/>
                <w:szCs w:val="20"/>
              </w:rPr>
              <w:t>9917</w:t>
            </w:r>
          </w:p>
        </w:tc>
        <w:tc>
          <w:tcPr>
            <w:tcW w:w="483" w:type="pct"/>
            <w:shd w:val="clear" w:color="auto" w:fill="auto"/>
            <w:vAlign w:val="center"/>
          </w:tcPr>
          <w:p w:rsidR="0070047F" w:rsidRPr="005F7A99" w:rsidRDefault="0070047F" w:rsidP="00313DC1">
            <w:pPr>
              <w:pStyle w:val="af2"/>
              <w:ind w:left="-99" w:right="-107"/>
              <w:rPr>
                <w:rFonts w:ascii="Times New Roman" w:hAnsi="Times New Roman"/>
                <w:sz w:val="20"/>
                <w:szCs w:val="20"/>
              </w:rPr>
            </w:pPr>
            <w:r w:rsidRPr="005F7A99">
              <w:rPr>
                <w:rFonts w:ascii="Times New Roman" w:hAnsi="Times New Roman"/>
                <w:sz w:val="20"/>
                <w:szCs w:val="20"/>
              </w:rPr>
              <w:t>6352</w:t>
            </w:r>
          </w:p>
        </w:tc>
        <w:tc>
          <w:tcPr>
            <w:tcW w:w="1054" w:type="pct"/>
            <w:shd w:val="clear" w:color="auto" w:fill="auto"/>
            <w:vAlign w:val="center"/>
          </w:tcPr>
          <w:p w:rsidR="0070047F" w:rsidRPr="005F7A99" w:rsidRDefault="0070047F" w:rsidP="00313DC1">
            <w:pPr>
              <w:pStyle w:val="af2"/>
              <w:ind w:left="-109" w:right="-108"/>
              <w:rPr>
                <w:rFonts w:ascii="Times New Roman" w:hAnsi="Times New Roman"/>
                <w:sz w:val="20"/>
                <w:szCs w:val="20"/>
              </w:rPr>
            </w:pPr>
            <w:r w:rsidRPr="005F7A99">
              <w:rPr>
                <w:rFonts w:ascii="Times New Roman" w:hAnsi="Times New Roman"/>
                <w:sz w:val="20"/>
                <w:szCs w:val="20"/>
              </w:rPr>
              <w:t>-</w:t>
            </w:r>
          </w:p>
        </w:tc>
        <w:tc>
          <w:tcPr>
            <w:tcW w:w="575" w:type="pct"/>
            <w:shd w:val="clear" w:color="auto" w:fill="auto"/>
            <w:vAlign w:val="center"/>
          </w:tcPr>
          <w:p w:rsidR="0070047F" w:rsidRPr="005F7A99" w:rsidRDefault="0070047F"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047F" w:rsidRPr="005F7A99" w:rsidRDefault="0070047F" w:rsidP="00313DC1">
            <w:pPr>
              <w:pStyle w:val="af2"/>
              <w:ind w:left="-109" w:right="-172"/>
              <w:rPr>
                <w:rFonts w:ascii="Times New Roman" w:hAnsi="Times New Roman"/>
                <w:sz w:val="20"/>
                <w:szCs w:val="20"/>
              </w:rPr>
            </w:pPr>
            <w:r w:rsidRPr="005F7A99">
              <w:rPr>
                <w:rFonts w:ascii="Times New Roman" w:hAnsi="Times New Roman"/>
                <w:sz w:val="20"/>
                <w:szCs w:val="20"/>
              </w:rPr>
              <w:t>Земли населенных пунктов</w:t>
            </w:r>
          </w:p>
        </w:tc>
      </w:tr>
      <w:tr w:rsidR="0070047F" w:rsidRPr="005F7A99" w:rsidTr="00313DC1">
        <w:trPr>
          <w:jc w:val="center"/>
        </w:trPr>
        <w:tc>
          <w:tcPr>
            <w:tcW w:w="228" w:type="pct"/>
            <w:shd w:val="clear" w:color="auto" w:fill="auto"/>
            <w:vAlign w:val="center"/>
          </w:tcPr>
          <w:p w:rsidR="0070047F" w:rsidRPr="005F7A99" w:rsidRDefault="0070047F" w:rsidP="00313DC1">
            <w:pPr>
              <w:jc w:val="center"/>
              <w:rPr>
                <w:color w:val="000000"/>
                <w:sz w:val="20"/>
                <w:szCs w:val="20"/>
              </w:rPr>
            </w:pPr>
            <w:r w:rsidRPr="005F7A99">
              <w:rPr>
                <w:color w:val="000000"/>
                <w:sz w:val="20"/>
                <w:szCs w:val="20"/>
              </w:rPr>
              <w:t>4</w:t>
            </w:r>
          </w:p>
        </w:tc>
        <w:tc>
          <w:tcPr>
            <w:tcW w:w="575" w:type="pct"/>
            <w:shd w:val="clear" w:color="auto" w:fill="auto"/>
            <w:vAlign w:val="center"/>
          </w:tcPr>
          <w:p w:rsidR="0070047F" w:rsidRPr="005F7A99" w:rsidRDefault="0070047F" w:rsidP="00313DC1">
            <w:pPr>
              <w:pStyle w:val="af2"/>
              <w:ind w:left="-108" w:right="-109"/>
              <w:rPr>
                <w:rFonts w:ascii="Times New Roman" w:hAnsi="Times New Roman"/>
                <w:sz w:val="20"/>
                <w:szCs w:val="20"/>
              </w:rPr>
            </w:pPr>
            <w:r w:rsidRPr="005F7A99">
              <w:rPr>
                <w:rFonts w:ascii="Times New Roman" w:hAnsi="Times New Roman"/>
                <w:sz w:val="20"/>
                <w:szCs w:val="20"/>
              </w:rPr>
              <w:t>Часть земельного участка</w:t>
            </w:r>
          </w:p>
          <w:p w:rsidR="0070047F" w:rsidRPr="005F7A99" w:rsidRDefault="0070047F" w:rsidP="00313DC1">
            <w:pPr>
              <w:pStyle w:val="af2"/>
              <w:ind w:left="-108" w:right="-109"/>
              <w:rPr>
                <w:rFonts w:ascii="Times New Roman" w:hAnsi="Times New Roman"/>
                <w:sz w:val="20"/>
                <w:szCs w:val="20"/>
              </w:rPr>
            </w:pPr>
            <w:r w:rsidRPr="005F7A99">
              <w:rPr>
                <w:rFonts w:ascii="Times New Roman" w:hAnsi="Times New Roman"/>
                <w:sz w:val="20"/>
                <w:szCs w:val="20"/>
              </w:rPr>
              <w:t>65:08:0000047:826</w:t>
            </w:r>
          </w:p>
        </w:tc>
        <w:tc>
          <w:tcPr>
            <w:tcW w:w="1103" w:type="pct"/>
            <w:shd w:val="clear" w:color="auto" w:fill="auto"/>
            <w:vAlign w:val="center"/>
          </w:tcPr>
          <w:p w:rsidR="0070047F" w:rsidRPr="005F7A99" w:rsidRDefault="0070047F" w:rsidP="00313DC1">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Холмский район.</w:t>
            </w:r>
          </w:p>
        </w:tc>
        <w:tc>
          <w:tcPr>
            <w:tcW w:w="428" w:type="pct"/>
            <w:shd w:val="clear" w:color="auto" w:fill="auto"/>
            <w:vAlign w:val="center"/>
          </w:tcPr>
          <w:p w:rsidR="0070047F" w:rsidRPr="005F7A99" w:rsidRDefault="0070047F" w:rsidP="00313DC1">
            <w:pPr>
              <w:pStyle w:val="af2"/>
              <w:ind w:left="-108" w:right="-117"/>
              <w:rPr>
                <w:rFonts w:ascii="Times New Roman" w:hAnsi="Times New Roman"/>
                <w:sz w:val="20"/>
                <w:szCs w:val="20"/>
              </w:rPr>
            </w:pPr>
            <w:r w:rsidRPr="005F7A99">
              <w:rPr>
                <w:rFonts w:ascii="Times New Roman" w:hAnsi="Times New Roman"/>
                <w:sz w:val="20"/>
                <w:szCs w:val="20"/>
              </w:rPr>
              <w:t>9959</w:t>
            </w:r>
          </w:p>
        </w:tc>
        <w:tc>
          <w:tcPr>
            <w:tcW w:w="483" w:type="pct"/>
            <w:shd w:val="clear" w:color="auto" w:fill="auto"/>
            <w:vAlign w:val="center"/>
          </w:tcPr>
          <w:p w:rsidR="0070047F" w:rsidRPr="005F7A99" w:rsidRDefault="0070047F" w:rsidP="00313DC1">
            <w:pPr>
              <w:pStyle w:val="af2"/>
              <w:ind w:left="-99" w:right="-107"/>
              <w:rPr>
                <w:rFonts w:ascii="Times New Roman" w:hAnsi="Times New Roman"/>
                <w:sz w:val="20"/>
                <w:szCs w:val="20"/>
              </w:rPr>
            </w:pPr>
            <w:r w:rsidRPr="005F7A99">
              <w:rPr>
                <w:rFonts w:ascii="Times New Roman" w:hAnsi="Times New Roman"/>
                <w:sz w:val="20"/>
                <w:szCs w:val="20"/>
              </w:rPr>
              <w:t>6012</w:t>
            </w:r>
          </w:p>
        </w:tc>
        <w:tc>
          <w:tcPr>
            <w:tcW w:w="1054" w:type="pct"/>
            <w:shd w:val="clear" w:color="auto" w:fill="auto"/>
            <w:vAlign w:val="center"/>
          </w:tcPr>
          <w:p w:rsidR="0070047F" w:rsidRPr="005F7A99" w:rsidRDefault="0070047F" w:rsidP="00313DC1">
            <w:pPr>
              <w:pStyle w:val="af2"/>
              <w:ind w:left="-109" w:right="-108"/>
              <w:rPr>
                <w:rFonts w:ascii="Times New Roman" w:hAnsi="Times New Roman"/>
                <w:sz w:val="20"/>
                <w:szCs w:val="20"/>
              </w:rPr>
            </w:pPr>
            <w:r w:rsidRPr="005F7A99">
              <w:rPr>
                <w:rFonts w:ascii="Times New Roman" w:hAnsi="Times New Roman"/>
                <w:sz w:val="20"/>
                <w:szCs w:val="20"/>
              </w:rPr>
              <w:t>-</w:t>
            </w:r>
          </w:p>
        </w:tc>
        <w:tc>
          <w:tcPr>
            <w:tcW w:w="575" w:type="pct"/>
            <w:shd w:val="clear" w:color="auto" w:fill="auto"/>
            <w:vAlign w:val="center"/>
          </w:tcPr>
          <w:p w:rsidR="0070047F" w:rsidRPr="005F7A99" w:rsidRDefault="0070047F"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047F" w:rsidRPr="005F7A99" w:rsidRDefault="0070047F" w:rsidP="00313DC1">
            <w:pPr>
              <w:pStyle w:val="af2"/>
              <w:ind w:left="-109" w:right="-172"/>
              <w:rPr>
                <w:rFonts w:ascii="Times New Roman" w:hAnsi="Times New Roman"/>
                <w:sz w:val="20"/>
                <w:szCs w:val="20"/>
              </w:rPr>
            </w:pPr>
            <w:r w:rsidRPr="005F7A99">
              <w:rPr>
                <w:rFonts w:ascii="Times New Roman" w:hAnsi="Times New Roman"/>
                <w:sz w:val="20"/>
                <w:szCs w:val="20"/>
              </w:rPr>
              <w:t>Земли населенных пунктов</w:t>
            </w:r>
          </w:p>
        </w:tc>
      </w:tr>
      <w:tr w:rsidR="0084687A" w:rsidRPr="005F7A99" w:rsidTr="00313DC1">
        <w:trPr>
          <w:jc w:val="center"/>
        </w:trPr>
        <w:tc>
          <w:tcPr>
            <w:tcW w:w="228" w:type="pct"/>
            <w:shd w:val="clear" w:color="auto" w:fill="auto"/>
            <w:vAlign w:val="center"/>
          </w:tcPr>
          <w:p w:rsidR="0084687A" w:rsidRPr="005F7A99" w:rsidRDefault="0084687A" w:rsidP="00313DC1">
            <w:pPr>
              <w:jc w:val="center"/>
              <w:rPr>
                <w:color w:val="000000"/>
                <w:sz w:val="20"/>
                <w:szCs w:val="20"/>
              </w:rPr>
            </w:pPr>
            <w:r w:rsidRPr="005F7A99">
              <w:rPr>
                <w:color w:val="000000"/>
                <w:sz w:val="20"/>
                <w:szCs w:val="20"/>
              </w:rPr>
              <w:t>5</w:t>
            </w:r>
          </w:p>
        </w:tc>
        <w:tc>
          <w:tcPr>
            <w:tcW w:w="575" w:type="pct"/>
            <w:shd w:val="clear" w:color="auto" w:fill="auto"/>
            <w:vAlign w:val="center"/>
          </w:tcPr>
          <w:p w:rsidR="0084687A" w:rsidRPr="005F7A99" w:rsidRDefault="0084687A" w:rsidP="00313DC1">
            <w:pPr>
              <w:pStyle w:val="af2"/>
              <w:ind w:left="-108" w:right="-109"/>
              <w:rPr>
                <w:rFonts w:ascii="Times New Roman" w:hAnsi="Times New Roman"/>
                <w:sz w:val="20"/>
                <w:szCs w:val="20"/>
              </w:rPr>
            </w:pPr>
            <w:r w:rsidRPr="005F7A99">
              <w:rPr>
                <w:rFonts w:ascii="Times New Roman" w:hAnsi="Times New Roman"/>
                <w:sz w:val="20"/>
                <w:szCs w:val="20"/>
              </w:rPr>
              <w:t>65:08:0000046:1582</w:t>
            </w:r>
          </w:p>
        </w:tc>
        <w:tc>
          <w:tcPr>
            <w:tcW w:w="1103" w:type="pct"/>
            <w:shd w:val="clear" w:color="auto" w:fill="auto"/>
            <w:vAlign w:val="center"/>
          </w:tcPr>
          <w:p w:rsidR="0084687A" w:rsidRPr="005F7A99" w:rsidRDefault="0084687A" w:rsidP="00334A05">
            <w:pPr>
              <w:pStyle w:val="af2"/>
              <w:ind w:left="-108" w:right="-109"/>
              <w:rPr>
                <w:rFonts w:ascii="Times New Roman" w:hAnsi="Times New Roman"/>
                <w:sz w:val="20"/>
                <w:szCs w:val="20"/>
              </w:rPr>
            </w:pPr>
            <w:r w:rsidRPr="005F7A99">
              <w:rPr>
                <w:rFonts w:ascii="Times New Roman" w:hAnsi="Times New Roman"/>
                <w:sz w:val="20"/>
                <w:szCs w:val="20"/>
              </w:rPr>
              <w:t>Сахалинская область, р-н Холмский, с Правда, ул Станционная, д 62</w:t>
            </w:r>
          </w:p>
        </w:tc>
        <w:tc>
          <w:tcPr>
            <w:tcW w:w="428" w:type="pct"/>
            <w:shd w:val="clear" w:color="auto" w:fill="auto"/>
            <w:vAlign w:val="center"/>
          </w:tcPr>
          <w:p w:rsidR="0084687A" w:rsidRPr="005F7A99" w:rsidRDefault="0084687A" w:rsidP="00334A05">
            <w:pPr>
              <w:pStyle w:val="af2"/>
              <w:ind w:left="-107" w:right="-107"/>
              <w:rPr>
                <w:rFonts w:ascii="Times New Roman" w:hAnsi="Times New Roman"/>
                <w:sz w:val="20"/>
                <w:szCs w:val="20"/>
              </w:rPr>
            </w:pPr>
            <w:r w:rsidRPr="005F7A99">
              <w:rPr>
                <w:rFonts w:ascii="Times New Roman" w:hAnsi="Times New Roman"/>
                <w:sz w:val="20"/>
                <w:szCs w:val="20"/>
              </w:rPr>
              <w:t>600</w:t>
            </w:r>
          </w:p>
        </w:tc>
        <w:tc>
          <w:tcPr>
            <w:tcW w:w="483" w:type="pct"/>
            <w:shd w:val="clear" w:color="auto" w:fill="auto"/>
            <w:vAlign w:val="center"/>
          </w:tcPr>
          <w:p w:rsidR="0084687A" w:rsidRPr="005F7A99" w:rsidRDefault="0084687A" w:rsidP="00334A05">
            <w:pPr>
              <w:pStyle w:val="af2"/>
              <w:ind w:left="-107" w:right="-107"/>
              <w:rPr>
                <w:rFonts w:ascii="Times New Roman" w:hAnsi="Times New Roman"/>
                <w:sz w:val="20"/>
                <w:szCs w:val="20"/>
              </w:rPr>
            </w:pPr>
            <w:r w:rsidRPr="005F7A99">
              <w:rPr>
                <w:rFonts w:ascii="Times New Roman" w:hAnsi="Times New Roman"/>
                <w:sz w:val="20"/>
                <w:szCs w:val="20"/>
              </w:rPr>
              <w:t>600</w:t>
            </w:r>
          </w:p>
        </w:tc>
        <w:tc>
          <w:tcPr>
            <w:tcW w:w="1054" w:type="pct"/>
            <w:shd w:val="clear" w:color="auto" w:fill="auto"/>
            <w:vAlign w:val="center"/>
          </w:tcPr>
          <w:p w:rsidR="0084687A" w:rsidRPr="005F7A99" w:rsidRDefault="0084687A" w:rsidP="00334A05">
            <w:pPr>
              <w:pStyle w:val="af2"/>
              <w:ind w:left="-93" w:right="-109"/>
              <w:rPr>
                <w:rFonts w:ascii="Times New Roman" w:hAnsi="Times New Roman"/>
                <w:sz w:val="20"/>
                <w:szCs w:val="20"/>
              </w:rPr>
            </w:pPr>
            <w:r w:rsidRPr="005F7A99">
              <w:rPr>
                <w:rFonts w:ascii="Times New Roman" w:hAnsi="Times New Roman"/>
                <w:sz w:val="20"/>
                <w:szCs w:val="20"/>
              </w:rPr>
              <w:t>Для приусадебного участка</w:t>
            </w:r>
          </w:p>
        </w:tc>
        <w:tc>
          <w:tcPr>
            <w:tcW w:w="575" w:type="pct"/>
            <w:shd w:val="clear" w:color="auto" w:fill="auto"/>
            <w:vAlign w:val="center"/>
          </w:tcPr>
          <w:p w:rsidR="0084687A" w:rsidRPr="005F7A99" w:rsidRDefault="0084687A" w:rsidP="00334A05">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84687A" w:rsidRPr="005F7A99" w:rsidRDefault="0084687A" w:rsidP="00334A05">
            <w:pPr>
              <w:pStyle w:val="af2"/>
              <w:ind w:left="-107" w:right="-107"/>
              <w:rPr>
                <w:rFonts w:ascii="Times New Roman" w:hAnsi="Times New Roman"/>
                <w:sz w:val="20"/>
                <w:szCs w:val="20"/>
              </w:rPr>
            </w:pPr>
            <w:r w:rsidRPr="005F7A99">
              <w:rPr>
                <w:rFonts w:ascii="Times New Roman" w:hAnsi="Times New Roman"/>
                <w:sz w:val="20"/>
                <w:szCs w:val="20"/>
              </w:rPr>
              <w:t>Земли населенных пунктов</w:t>
            </w:r>
          </w:p>
        </w:tc>
      </w:tr>
      <w:tr w:rsidR="0084687A" w:rsidRPr="005F7A99" w:rsidTr="00313DC1">
        <w:trPr>
          <w:jc w:val="center"/>
        </w:trPr>
        <w:tc>
          <w:tcPr>
            <w:tcW w:w="228" w:type="pct"/>
            <w:shd w:val="clear" w:color="auto" w:fill="auto"/>
            <w:vAlign w:val="center"/>
          </w:tcPr>
          <w:p w:rsidR="0084687A" w:rsidRPr="005F7A99" w:rsidRDefault="0084687A" w:rsidP="00313DC1">
            <w:pPr>
              <w:jc w:val="center"/>
              <w:rPr>
                <w:color w:val="000000"/>
                <w:sz w:val="20"/>
                <w:szCs w:val="20"/>
              </w:rPr>
            </w:pPr>
            <w:r w:rsidRPr="005F7A99">
              <w:rPr>
                <w:color w:val="000000"/>
                <w:sz w:val="20"/>
                <w:szCs w:val="20"/>
              </w:rPr>
              <w:t>6</w:t>
            </w:r>
          </w:p>
        </w:tc>
        <w:tc>
          <w:tcPr>
            <w:tcW w:w="575" w:type="pct"/>
            <w:shd w:val="clear" w:color="auto" w:fill="auto"/>
            <w:vAlign w:val="center"/>
          </w:tcPr>
          <w:p w:rsidR="0084687A" w:rsidRPr="005F7A99" w:rsidRDefault="0084687A" w:rsidP="00313DC1">
            <w:pPr>
              <w:pStyle w:val="af2"/>
              <w:ind w:left="-108" w:right="-109"/>
              <w:rPr>
                <w:rFonts w:ascii="Times New Roman" w:hAnsi="Times New Roman"/>
                <w:sz w:val="20"/>
                <w:szCs w:val="20"/>
              </w:rPr>
            </w:pPr>
            <w:r w:rsidRPr="005F7A99">
              <w:rPr>
                <w:rFonts w:ascii="Times New Roman" w:hAnsi="Times New Roman"/>
                <w:sz w:val="20"/>
                <w:szCs w:val="20"/>
              </w:rPr>
              <w:t>65:08:0000046:1583</w:t>
            </w:r>
          </w:p>
        </w:tc>
        <w:tc>
          <w:tcPr>
            <w:tcW w:w="1103" w:type="pct"/>
            <w:shd w:val="clear" w:color="auto" w:fill="auto"/>
            <w:vAlign w:val="center"/>
          </w:tcPr>
          <w:p w:rsidR="0084687A" w:rsidRPr="005F7A99" w:rsidRDefault="0084687A" w:rsidP="00334A05">
            <w:pPr>
              <w:pStyle w:val="af2"/>
              <w:ind w:left="-108" w:right="-109"/>
              <w:rPr>
                <w:rFonts w:ascii="Times New Roman" w:hAnsi="Times New Roman"/>
                <w:sz w:val="20"/>
                <w:szCs w:val="20"/>
              </w:rPr>
            </w:pPr>
            <w:r w:rsidRPr="005F7A99">
              <w:rPr>
                <w:rFonts w:ascii="Times New Roman" w:hAnsi="Times New Roman"/>
                <w:sz w:val="20"/>
                <w:szCs w:val="20"/>
              </w:rPr>
              <w:t>Сахалинская область, р-н Холмский, с Правда, вблизи д 62 ул Станционная (левая сторона)</w:t>
            </w:r>
          </w:p>
        </w:tc>
        <w:tc>
          <w:tcPr>
            <w:tcW w:w="428" w:type="pct"/>
            <w:shd w:val="clear" w:color="auto" w:fill="auto"/>
            <w:vAlign w:val="center"/>
          </w:tcPr>
          <w:p w:rsidR="0084687A" w:rsidRPr="005F7A99" w:rsidRDefault="0084687A" w:rsidP="00334A05">
            <w:pPr>
              <w:pStyle w:val="af2"/>
              <w:ind w:left="-107" w:right="-107"/>
              <w:rPr>
                <w:rFonts w:ascii="Times New Roman" w:hAnsi="Times New Roman"/>
                <w:sz w:val="20"/>
                <w:szCs w:val="20"/>
              </w:rPr>
            </w:pPr>
            <w:r w:rsidRPr="005F7A99">
              <w:rPr>
                <w:rFonts w:ascii="Times New Roman" w:hAnsi="Times New Roman"/>
                <w:sz w:val="20"/>
                <w:szCs w:val="20"/>
              </w:rPr>
              <w:t>600</w:t>
            </w:r>
          </w:p>
        </w:tc>
        <w:tc>
          <w:tcPr>
            <w:tcW w:w="483" w:type="pct"/>
            <w:shd w:val="clear" w:color="auto" w:fill="auto"/>
            <w:vAlign w:val="center"/>
          </w:tcPr>
          <w:p w:rsidR="0084687A" w:rsidRPr="005F7A99" w:rsidRDefault="0084687A" w:rsidP="00334A05">
            <w:pPr>
              <w:pStyle w:val="af2"/>
              <w:ind w:left="-107" w:right="-107"/>
              <w:rPr>
                <w:rFonts w:ascii="Times New Roman" w:hAnsi="Times New Roman"/>
                <w:sz w:val="20"/>
                <w:szCs w:val="20"/>
              </w:rPr>
            </w:pPr>
            <w:r w:rsidRPr="005F7A99">
              <w:rPr>
                <w:rFonts w:ascii="Times New Roman" w:hAnsi="Times New Roman"/>
                <w:sz w:val="20"/>
                <w:szCs w:val="20"/>
              </w:rPr>
              <w:t>600</w:t>
            </w:r>
          </w:p>
        </w:tc>
        <w:tc>
          <w:tcPr>
            <w:tcW w:w="1054" w:type="pct"/>
            <w:shd w:val="clear" w:color="auto" w:fill="auto"/>
            <w:vAlign w:val="center"/>
          </w:tcPr>
          <w:p w:rsidR="0084687A" w:rsidRPr="005F7A99" w:rsidRDefault="0084687A" w:rsidP="00334A05">
            <w:pPr>
              <w:pStyle w:val="af2"/>
              <w:ind w:left="-93" w:right="-109"/>
              <w:rPr>
                <w:rFonts w:ascii="Times New Roman" w:hAnsi="Times New Roman"/>
                <w:sz w:val="20"/>
                <w:szCs w:val="20"/>
              </w:rPr>
            </w:pPr>
            <w:r w:rsidRPr="005F7A99">
              <w:rPr>
                <w:rFonts w:ascii="Times New Roman" w:hAnsi="Times New Roman"/>
                <w:sz w:val="20"/>
                <w:szCs w:val="20"/>
              </w:rPr>
              <w:t>Для приусадебного участка</w:t>
            </w:r>
          </w:p>
        </w:tc>
        <w:tc>
          <w:tcPr>
            <w:tcW w:w="575" w:type="pct"/>
            <w:shd w:val="clear" w:color="auto" w:fill="auto"/>
            <w:vAlign w:val="center"/>
          </w:tcPr>
          <w:p w:rsidR="0084687A" w:rsidRPr="005F7A99" w:rsidRDefault="0084687A" w:rsidP="00334A05">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84687A" w:rsidRPr="005F7A99" w:rsidRDefault="0084687A" w:rsidP="00334A05">
            <w:pPr>
              <w:pStyle w:val="af2"/>
              <w:ind w:left="-107" w:right="-107"/>
              <w:rPr>
                <w:rFonts w:ascii="Times New Roman" w:hAnsi="Times New Roman"/>
                <w:sz w:val="20"/>
                <w:szCs w:val="20"/>
              </w:rPr>
            </w:pPr>
            <w:r w:rsidRPr="005F7A99">
              <w:rPr>
                <w:rFonts w:ascii="Times New Roman" w:hAnsi="Times New Roman"/>
                <w:sz w:val="20"/>
                <w:szCs w:val="20"/>
              </w:rPr>
              <w:t>Земли населенных пунктов</w:t>
            </w:r>
          </w:p>
        </w:tc>
      </w:tr>
      <w:tr w:rsidR="0084687A" w:rsidRPr="005F7A99" w:rsidTr="00313DC1">
        <w:trPr>
          <w:jc w:val="center"/>
        </w:trPr>
        <w:tc>
          <w:tcPr>
            <w:tcW w:w="228" w:type="pct"/>
            <w:shd w:val="clear" w:color="auto" w:fill="auto"/>
            <w:vAlign w:val="center"/>
          </w:tcPr>
          <w:p w:rsidR="0084687A" w:rsidRPr="005F7A99" w:rsidRDefault="0084687A" w:rsidP="00313DC1">
            <w:pPr>
              <w:jc w:val="center"/>
              <w:rPr>
                <w:color w:val="000000"/>
                <w:sz w:val="20"/>
                <w:szCs w:val="20"/>
              </w:rPr>
            </w:pPr>
            <w:r w:rsidRPr="005F7A99">
              <w:rPr>
                <w:color w:val="000000"/>
                <w:sz w:val="20"/>
                <w:szCs w:val="20"/>
              </w:rPr>
              <w:t>7</w:t>
            </w:r>
          </w:p>
        </w:tc>
        <w:tc>
          <w:tcPr>
            <w:tcW w:w="575" w:type="pct"/>
            <w:shd w:val="clear" w:color="auto" w:fill="auto"/>
            <w:vAlign w:val="center"/>
          </w:tcPr>
          <w:p w:rsidR="0084687A" w:rsidRPr="005F7A99" w:rsidRDefault="0084687A" w:rsidP="00313DC1">
            <w:pPr>
              <w:pStyle w:val="af2"/>
              <w:ind w:left="-108" w:right="-109"/>
              <w:rPr>
                <w:rFonts w:ascii="Times New Roman" w:hAnsi="Times New Roman"/>
                <w:sz w:val="20"/>
                <w:szCs w:val="20"/>
              </w:rPr>
            </w:pPr>
            <w:r w:rsidRPr="005F7A99">
              <w:rPr>
                <w:rFonts w:ascii="Times New Roman" w:hAnsi="Times New Roman"/>
                <w:sz w:val="20"/>
                <w:szCs w:val="20"/>
              </w:rPr>
              <w:t>65:08:0000046:1585</w:t>
            </w:r>
          </w:p>
        </w:tc>
        <w:tc>
          <w:tcPr>
            <w:tcW w:w="1103" w:type="pct"/>
            <w:shd w:val="clear" w:color="auto" w:fill="auto"/>
            <w:vAlign w:val="center"/>
          </w:tcPr>
          <w:p w:rsidR="0084687A" w:rsidRPr="005F7A99" w:rsidRDefault="0084687A" w:rsidP="00334A05">
            <w:pPr>
              <w:pStyle w:val="af2"/>
              <w:ind w:left="-108" w:right="-109"/>
              <w:rPr>
                <w:rFonts w:ascii="Times New Roman" w:hAnsi="Times New Roman"/>
                <w:sz w:val="20"/>
                <w:szCs w:val="20"/>
              </w:rPr>
            </w:pPr>
            <w:r w:rsidRPr="005F7A99">
              <w:rPr>
                <w:rFonts w:ascii="Times New Roman" w:hAnsi="Times New Roman"/>
                <w:sz w:val="20"/>
                <w:szCs w:val="20"/>
              </w:rPr>
              <w:t>Сахалинская область, р-н Холмский, с Правда, в границах участка расположен индивидуальный</w:t>
            </w:r>
          </w:p>
        </w:tc>
        <w:tc>
          <w:tcPr>
            <w:tcW w:w="428" w:type="pct"/>
            <w:shd w:val="clear" w:color="auto" w:fill="auto"/>
            <w:vAlign w:val="center"/>
          </w:tcPr>
          <w:p w:rsidR="0084687A" w:rsidRPr="005F7A99" w:rsidRDefault="0084687A" w:rsidP="00334A05">
            <w:pPr>
              <w:pStyle w:val="af2"/>
              <w:ind w:left="-107" w:right="-107"/>
              <w:rPr>
                <w:rFonts w:ascii="Times New Roman" w:hAnsi="Times New Roman"/>
                <w:sz w:val="20"/>
                <w:szCs w:val="20"/>
              </w:rPr>
            </w:pPr>
            <w:r w:rsidRPr="005F7A99">
              <w:rPr>
                <w:rFonts w:ascii="Times New Roman" w:hAnsi="Times New Roman"/>
                <w:sz w:val="20"/>
                <w:szCs w:val="20"/>
              </w:rPr>
              <w:t>1449</w:t>
            </w:r>
          </w:p>
        </w:tc>
        <w:tc>
          <w:tcPr>
            <w:tcW w:w="483" w:type="pct"/>
            <w:shd w:val="clear" w:color="auto" w:fill="auto"/>
            <w:vAlign w:val="center"/>
          </w:tcPr>
          <w:p w:rsidR="0084687A" w:rsidRPr="005F7A99" w:rsidRDefault="0084687A" w:rsidP="00334A05">
            <w:pPr>
              <w:pStyle w:val="af2"/>
              <w:ind w:left="-107" w:right="-107"/>
              <w:rPr>
                <w:rFonts w:ascii="Times New Roman" w:hAnsi="Times New Roman"/>
                <w:sz w:val="20"/>
                <w:szCs w:val="20"/>
              </w:rPr>
            </w:pPr>
            <w:r w:rsidRPr="005F7A99">
              <w:rPr>
                <w:rFonts w:ascii="Times New Roman" w:hAnsi="Times New Roman"/>
                <w:sz w:val="20"/>
                <w:szCs w:val="20"/>
              </w:rPr>
              <w:t>1449</w:t>
            </w:r>
          </w:p>
        </w:tc>
        <w:tc>
          <w:tcPr>
            <w:tcW w:w="1054" w:type="pct"/>
            <w:shd w:val="clear" w:color="auto" w:fill="auto"/>
            <w:vAlign w:val="center"/>
          </w:tcPr>
          <w:p w:rsidR="0084687A" w:rsidRPr="005F7A99" w:rsidRDefault="0084687A" w:rsidP="00334A05">
            <w:pPr>
              <w:pStyle w:val="af2"/>
              <w:ind w:left="-93" w:right="-109"/>
              <w:rPr>
                <w:rFonts w:ascii="Times New Roman" w:hAnsi="Times New Roman"/>
                <w:sz w:val="20"/>
                <w:szCs w:val="20"/>
              </w:rPr>
            </w:pPr>
            <w:r w:rsidRPr="005F7A99">
              <w:rPr>
                <w:rFonts w:ascii="Times New Roman" w:hAnsi="Times New Roman"/>
                <w:sz w:val="20"/>
                <w:szCs w:val="20"/>
              </w:rPr>
              <w:t>для размещения индивидуального жилого дома</w:t>
            </w:r>
          </w:p>
        </w:tc>
        <w:tc>
          <w:tcPr>
            <w:tcW w:w="575" w:type="pct"/>
            <w:shd w:val="clear" w:color="auto" w:fill="auto"/>
            <w:vAlign w:val="center"/>
          </w:tcPr>
          <w:p w:rsidR="0084687A" w:rsidRPr="005F7A99" w:rsidRDefault="0084687A" w:rsidP="00334A05">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84687A" w:rsidRPr="005F7A99" w:rsidRDefault="0084687A" w:rsidP="00334A05">
            <w:pPr>
              <w:pStyle w:val="af2"/>
              <w:ind w:left="-107" w:right="-107"/>
              <w:rPr>
                <w:rFonts w:ascii="Times New Roman" w:hAnsi="Times New Roman"/>
                <w:sz w:val="20"/>
                <w:szCs w:val="20"/>
              </w:rPr>
            </w:pPr>
            <w:r w:rsidRPr="005F7A99">
              <w:rPr>
                <w:rFonts w:ascii="Times New Roman" w:hAnsi="Times New Roman"/>
                <w:sz w:val="20"/>
                <w:szCs w:val="20"/>
              </w:rPr>
              <w:t>Земли населенных пунктов</w:t>
            </w:r>
          </w:p>
        </w:tc>
      </w:tr>
      <w:tr w:rsidR="0084687A" w:rsidRPr="005F7A99" w:rsidTr="00313DC1">
        <w:trPr>
          <w:jc w:val="center"/>
        </w:trPr>
        <w:tc>
          <w:tcPr>
            <w:tcW w:w="228" w:type="pct"/>
            <w:shd w:val="clear" w:color="auto" w:fill="auto"/>
            <w:vAlign w:val="center"/>
          </w:tcPr>
          <w:p w:rsidR="0084687A" w:rsidRPr="005F7A99" w:rsidRDefault="0084687A" w:rsidP="00313DC1">
            <w:pPr>
              <w:jc w:val="center"/>
              <w:rPr>
                <w:color w:val="000000"/>
                <w:sz w:val="20"/>
                <w:szCs w:val="20"/>
              </w:rPr>
            </w:pPr>
            <w:r w:rsidRPr="005F7A99">
              <w:rPr>
                <w:color w:val="000000"/>
                <w:sz w:val="20"/>
                <w:szCs w:val="20"/>
              </w:rPr>
              <w:t>8</w:t>
            </w:r>
          </w:p>
        </w:tc>
        <w:tc>
          <w:tcPr>
            <w:tcW w:w="575" w:type="pct"/>
            <w:shd w:val="clear" w:color="auto" w:fill="auto"/>
            <w:vAlign w:val="center"/>
          </w:tcPr>
          <w:p w:rsidR="0084687A" w:rsidRPr="005F7A99" w:rsidRDefault="0084687A" w:rsidP="00313DC1">
            <w:pPr>
              <w:pStyle w:val="af2"/>
              <w:ind w:left="-108" w:right="-109"/>
              <w:rPr>
                <w:rFonts w:ascii="Times New Roman" w:hAnsi="Times New Roman"/>
                <w:sz w:val="20"/>
                <w:szCs w:val="20"/>
              </w:rPr>
            </w:pPr>
            <w:r w:rsidRPr="005F7A99">
              <w:rPr>
                <w:rFonts w:ascii="Times New Roman" w:hAnsi="Times New Roman"/>
                <w:sz w:val="20"/>
                <w:szCs w:val="20"/>
              </w:rPr>
              <w:t>65:08:0000046:1646</w:t>
            </w:r>
          </w:p>
        </w:tc>
        <w:tc>
          <w:tcPr>
            <w:tcW w:w="1103" w:type="pct"/>
            <w:shd w:val="clear" w:color="auto" w:fill="auto"/>
            <w:vAlign w:val="center"/>
          </w:tcPr>
          <w:p w:rsidR="0084687A" w:rsidRPr="005F7A99" w:rsidRDefault="0084687A" w:rsidP="00334A05">
            <w:pPr>
              <w:pStyle w:val="af2"/>
              <w:ind w:left="-108" w:right="-109"/>
              <w:rPr>
                <w:rFonts w:ascii="Times New Roman" w:hAnsi="Times New Roman"/>
                <w:sz w:val="20"/>
                <w:szCs w:val="20"/>
              </w:rPr>
            </w:pPr>
            <w:r w:rsidRPr="005F7A99">
              <w:rPr>
                <w:rFonts w:ascii="Times New Roman" w:hAnsi="Times New Roman"/>
                <w:sz w:val="20"/>
                <w:szCs w:val="20"/>
              </w:rPr>
              <w:t>Сахалинская область, р-н Холмский, с Правда, ул Станционная, рядом с участком д №65</w:t>
            </w:r>
          </w:p>
        </w:tc>
        <w:tc>
          <w:tcPr>
            <w:tcW w:w="428" w:type="pct"/>
            <w:shd w:val="clear" w:color="auto" w:fill="auto"/>
            <w:vAlign w:val="center"/>
          </w:tcPr>
          <w:p w:rsidR="0084687A" w:rsidRPr="005F7A99" w:rsidRDefault="0084687A" w:rsidP="00334A05">
            <w:pPr>
              <w:pStyle w:val="af2"/>
              <w:ind w:left="-107" w:right="-107"/>
              <w:rPr>
                <w:rFonts w:ascii="Times New Roman" w:hAnsi="Times New Roman"/>
                <w:sz w:val="20"/>
                <w:szCs w:val="20"/>
              </w:rPr>
            </w:pPr>
            <w:r w:rsidRPr="005F7A99">
              <w:rPr>
                <w:rFonts w:ascii="Times New Roman" w:hAnsi="Times New Roman"/>
                <w:sz w:val="20"/>
                <w:szCs w:val="20"/>
              </w:rPr>
              <w:t>400</w:t>
            </w:r>
          </w:p>
        </w:tc>
        <w:tc>
          <w:tcPr>
            <w:tcW w:w="483" w:type="pct"/>
            <w:shd w:val="clear" w:color="auto" w:fill="auto"/>
            <w:vAlign w:val="center"/>
          </w:tcPr>
          <w:p w:rsidR="0084687A" w:rsidRPr="005F7A99" w:rsidRDefault="0084687A" w:rsidP="00334A05">
            <w:pPr>
              <w:pStyle w:val="af2"/>
              <w:ind w:left="-107" w:right="-107"/>
              <w:rPr>
                <w:rFonts w:ascii="Times New Roman" w:hAnsi="Times New Roman"/>
                <w:sz w:val="20"/>
                <w:szCs w:val="20"/>
              </w:rPr>
            </w:pPr>
            <w:r w:rsidRPr="005F7A99">
              <w:rPr>
                <w:rFonts w:ascii="Times New Roman" w:hAnsi="Times New Roman"/>
                <w:sz w:val="20"/>
                <w:szCs w:val="20"/>
              </w:rPr>
              <w:t>400</w:t>
            </w:r>
          </w:p>
        </w:tc>
        <w:tc>
          <w:tcPr>
            <w:tcW w:w="1054" w:type="pct"/>
            <w:shd w:val="clear" w:color="auto" w:fill="auto"/>
            <w:vAlign w:val="center"/>
          </w:tcPr>
          <w:p w:rsidR="0084687A" w:rsidRPr="005F7A99" w:rsidRDefault="0084687A" w:rsidP="00334A05">
            <w:pPr>
              <w:pStyle w:val="af2"/>
              <w:ind w:left="-93" w:right="-109"/>
              <w:rPr>
                <w:rFonts w:ascii="Times New Roman" w:hAnsi="Times New Roman"/>
                <w:sz w:val="20"/>
                <w:szCs w:val="20"/>
              </w:rPr>
            </w:pPr>
            <w:r w:rsidRPr="005F7A99">
              <w:rPr>
                <w:rFonts w:ascii="Times New Roman" w:hAnsi="Times New Roman"/>
                <w:sz w:val="20"/>
                <w:szCs w:val="20"/>
              </w:rPr>
              <w:t>Для ведения личного подсобного хозяйства</w:t>
            </w:r>
          </w:p>
        </w:tc>
        <w:tc>
          <w:tcPr>
            <w:tcW w:w="575" w:type="pct"/>
            <w:shd w:val="clear" w:color="auto" w:fill="auto"/>
            <w:vAlign w:val="center"/>
          </w:tcPr>
          <w:p w:rsidR="0084687A" w:rsidRPr="005F7A99" w:rsidRDefault="0084687A" w:rsidP="00334A05">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84687A" w:rsidRPr="005F7A99" w:rsidRDefault="0084687A" w:rsidP="00334A05">
            <w:pPr>
              <w:pStyle w:val="af2"/>
              <w:ind w:left="-107" w:right="-107"/>
              <w:rPr>
                <w:rFonts w:ascii="Times New Roman" w:hAnsi="Times New Roman"/>
                <w:sz w:val="20"/>
                <w:szCs w:val="20"/>
              </w:rPr>
            </w:pPr>
            <w:r w:rsidRPr="005F7A99">
              <w:rPr>
                <w:rFonts w:ascii="Times New Roman" w:hAnsi="Times New Roman"/>
                <w:sz w:val="20"/>
                <w:szCs w:val="20"/>
              </w:rPr>
              <w:t>Земли населенных пунктов</w:t>
            </w:r>
          </w:p>
        </w:tc>
      </w:tr>
      <w:tr w:rsidR="0084687A" w:rsidRPr="005F7A99" w:rsidTr="00313DC1">
        <w:trPr>
          <w:jc w:val="center"/>
        </w:trPr>
        <w:tc>
          <w:tcPr>
            <w:tcW w:w="228" w:type="pct"/>
            <w:shd w:val="clear" w:color="auto" w:fill="auto"/>
            <w:vAlign w:val="center"/>
          </w:tcPr>
          <w:p w:rsidR="0084687A" w:rsidRPr="005F7A99" w:rsidRDefault="0084687A" w:rsidP="00313DC1">
            <w:pPr>
              <w:jc w:val="center"/>
              <w:rPr>
                <w:color w:val="000000"/>
                <w:sz w:val="20"/>
                <w:szCs w:val="20"/>
              </w:rPr>
            </w:pPr>
            <w:r w:rsidRPr="005F7A99">
              <w:rPr>
                <w:color w:val="000000"/>
                <w:sz w:val="20"/>
                <w:szCs w:val="20"/>
              </w:rPr>
              <w:t>9</w:t>
            </w:r>
          </w:p>
        </w:tc>
        <w:tc>
          <w:tcPr>
            <w:tcW w:w="575" w:type="pct"/>
            <w:shd w:val="clear" w:color="auto" w:fill="auto"/>
            <w:vAlign w:val="center"/>
          </w:tcPr>
          <w:p w:rsidR="0084687A" w:rsidRPr="005F7A99" w:rsidRDefault="0084687A" w:rsidP="00313DC1">
            <w:pPr>
              <w:pStyle w:val="af2"/>
              <w:ind w:left="-108" w:right="-109"/>
              <w:rPr>
                <w:rFonts w:ascii="Times New Roman" w:hAnsi="Times New Roman"/>
                <w:sz w:val="20"/>
                <w:szCs w:val="20"/>
              </w:rPr>
            </w:pPr>
            <w:r w:rsidRPr="005F7A99">
              <w:rPr>
                <w:rFonts w:ascii="Times New Roman" w:hAnsi="Times New Roman"/>
                <w:sz w:val="20"/>
                <w:szCs w:val="20"/>
              </w:rPr>
              <w:t>65:08:0000046:193</w:t>
            </w:r>
          </w:p>
        </w:tc>
        <w:tc>
          <w:tcPr>
            <w:tcW w:w="1103" w:type="pct"/>
            <w:shd w:val="clear" w:color="auto" w:fill="auto"/>
            <w:vAlign w:val="center"/>
          </w:tcPr>
          <w:p w:rsidR="0084687A" w:rsidRPr="005F7A99" w:rsidRDefault="0084687A" w:rsidP="00334A05">
            <w:pPr>
              <w:pStyle w:val="af2"/>
              <w:ind w:left="-108" w:right="-109"/>
              <w:rPr>
                <w:rFonts w:ascii="Times New Roman" w:hAnsi="Times New Roman"/>
                <w:sz w:val="20"/>
                <w:szCs w:val="20"/>
              </w:rPr>
            </w:pPr>
            <w:r w:rsidRPr="005F7A99">
              <w:rPr>
                <w:rFonts w:ascii="Times New Roman" w:hAnsi="Times New Roman"/>
                <w:sz w:val="20"/>
                <w:szCs w:val="20"/>
              </w:rPr>
              <w:t>обл. Сахалинская, р-н Холмский, с. Правда, ул. Станционная, дом 65</w:t>
            </w:r>
          </w:p>
        </w:tc>
        <w:tc>
          <w:tcPr>
            <w:tcW w:w="428" w:type="pct"/>
            <w:shd w:val="clear" w:color="auto" w:fill="auto"/>
            <w:vAlign w:val="center"/>
          </w:tcPr>
          <w:p w:rsidR="0084687A" w:rsidRPr="005F7A99" w:rsidRDefault="0084687A" w:rsidP="00334A05">
            <w:pPr>
              <w:pStyle w:val="af2"/>
              <w:ind w:left="-107" w:right="-107"/>
              <w:rPr>
                <w:rFonts w:ascii="Times New Roman" w:hAnsi="Times New Roman"/>
                <w:sz w:val="20"/>
                <w:szCs w:val="20"/>
              </w:rPr>
            </w:pPr>
            <w:r w:rsidRPr="005F7A99">
              <w:rPr>
                <w:rFonts w:ascii="Times New Roman" w:hAnsi="Times New Roman"/>
                <w:sz w:val="20"/>
                <w:szCs w:val="20"/>
              </w:rPr>
              <w:t>600</w:t>
            </w:r>
          </w:p>
        </w:tc>
        <w:tc>
          <w:tcPr>
            <w:tcW w:w="483" w:type="pct"/>
            <w:shd w:val="clear" w:color="auto" w:fill="auto"/>
            <w:vAlign w:val="center"/>
          </w:tcPr>
          <w:p w:rsidR="0084687A" w:rsidRPr="005F7A99" w:rsidRDefault="0084687A" w:rsidP="00334A05">
            <w:pPr>
              <w:pStyle w:val="af2"/>
              <w:ind w:left="-107" w:right="-107"/>
              <w:rPr>
                <w:rFonts w:ascii="Times New Roman" w:hAnsi="Times New Roman"/>
                <w:sz w:val="20"/>
                <w:szCs w:val="20"/>
              </w:rPr>
            </w:pPr>
            <w:r w:rsidRPr="005F7A99">
              <w:rPr>
                <w:rFonts w:ascii="Times New Roman" w:hAnsi="Times New Roman"/>
                <w:sz w:val="20"/>
                <w:szCs w:val="20"/>
              </w:rPr>
              <w:t>600</w:t>
            </w:r>
          </w:p>
        </w:tc>
        <w:tc>
          <w:tcPr>
            <w:tcW w:w="1054" w:type="pct"/>
            <w:shd w:val="clear" w:color="auto" w:fill="auto"/>
            <w:vAlign w:val="center"/>
          </w:tcPr>
          <w:p w:rsidR="0084687A" w:rsidRPr="005F7A99" w:rsidRDefault="0084687A" w:rsidP="00334A05">
            <w:pPr>
              <w:pStyle w:val="af2"/>
              <w:ind w:left="-93" w:right="-109"/>
              <w:rPr>
                <w:rFonts w:ascii="Times New Roman" w:hAnsi="Times New Roman"/>
                <w:sz w:val="20"/>
                <w:szCs w:val="20"/>
              </w:rPr>
            </w:pPr>
            <w:r w:rsidRPr="005F7A99">
              <w:rPr>
                <w:rFonts w:ascii="Times New Roman" w:hAnsi="Times New Roman"/>
                <w:sz w:val="20"/>
                <w:szCs w:val="20"/>
              </w:rPr>
              <w:t>земли под индивидуальной жилой застройкой</w:t>
            </w:r>
          </w:p>
        </w:tc>
        <w:tc>
          <w:tcPr>
            <w:tcW w:w="575" w:type="pct"/>
            <w:shd w:val="clear" w:color="auto" w:fill="auto"/>
            <w:vAlign w:val="center"/>
          </w:tcPr>
          <w:p w:rsidR="0084687A" w:rsidRPr="005F7A99" w:rsidRDefault="0084687A" w:rsidP="00334A05">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84687A" w:rsidRPr="005F7A99" w:rsidRDefault="0084687A" w:rsidP="00334A05">
            <w:pPr>
              <w:pStyle w:val="af2"/>
              <w:ind w:left="-107" w:right="-107"/>
              <w:rPr>
                <w:rFonts w:ascii="Times New Roman" w:hAnsi="Times New Roman"/>
                <w:sz w:val="20"/>
                <w:szCs w:val="20"/>
              </w:rPr>
            </w:pPr>
            <w:r w:rsidRPr="005F7A99">
              <w:rPr>
                <w:rFonts w:ascii="Times New Roman" w:hAnsi="Times New Roman"/>
                <w:sz w:val="20"/>
                <w:szCs w:val="20"/>
              </w:rPr>
              <w:t>Земли населенных пунктов</w:t>
            </w:r>
          </w:p>
        </w:tc>
      </w:tr>
      <w:tr w:rsidR="0070047F" w:rsidRPr="005F7A99" w:rsidTr="00313DC1">
        <w:trPr>
          <w:jc w:val="center"/>
        </w:trPr>
        <w:tc>
          <w:tcPr>
            <w:tcW w:w="5000" w:type="pct"/>
            <w:gridSpan w:val="8"/>
            <w:shd w:val="clear" w:color="auto" w:fill="auto"/>
            <w:vAlign w:val="center"/>
          </w:tcPr>
          <w:p w:rsidR="0070047F" w:rsidRPr="005F7A99" w:rsidRDefault="0070047F" w:rsidP="00313DC1">
            <w:pPr>
              <w:pStyle w:val="af2"/>
              <w:ind w:left="-108" w:right="-109"/>
              <w:rPr>
                <w:rFonts w:ascii="Times New Roman" w:hAnsi="Times New Roman"/>
                <w:b/>
                <w:sz w:val="20"/>
                <w:szCs w:val="20"/>
              </w:rPr>
            </w:pPr>
            <w:r w:rsidRPr="005F7A99">
              <w:rPr>
                <w:rFonts w:ascii="Times New Roman" w:hAnsi="Times New Roman"/>
                <w:b/>
                <w:sz w:val="20"/>
                <w:szCs w:val="20"/>
              </w:rPr>
              <w:t>с. Серные Источники</w:t>
            </w:r>
          </w:p>
        </w:tc>
      </w:tr>
      <w:tr w:rsidR="0070047F" w:rsidRPr="005F7A99" w:rsidTr="00313DC1">
        <w:trPr>
          <w:jc w:val="center"/>
        </w:trPr>
        <w:tc>
          <w:tcPr>
            <w:tcW w:w="228" w:type="pct"/>
            <w:shd w:val="clear" w:color="auto" w:fill="auto"/>
            <w:vAlign w:val="center"/>
          </w:tcPr>
          <w:p w:rsidR="0070047F" w:rsidRPr="005F7A99" w:rsidRDefault="0070047F" w:rsidP="00313DC1">
            <w:pPr>
              <w:jc w:val="center"/>
              <w:rPr>
                <w:color w:val="000000"/>
                <w:sz w:val="20"/>
                <w:szCs w:val="20"/>
              </w:rPr>
            </w:pPr>
            <w:r w:rsidRPr="005F7A99">
              <w:rPr>
                <w:color w:val="000000"/>
                <w:sz w:val="20"/>
                <w:szCs w:val="20"/>
              </w:rPr>
              <w:t>1</w:t>
            </w:r>
          </w:p>
        </w:tc>
        <w:tc>
          <w:tcPr>
            <w:tcW w:w="575" w:type="pct"/>
            <w:shd w:val="clear" w:color="auto" w:fill="auto"/>
            <w:vAlign w:val="center"/>
          </w:tcPr>
          <w:p w:rsidR="0070047F" w:rsidRPr="005F7A99" w:rsidRDefault="0070047F" w:rsidP="00313DC1">
            <w:pPr>
              <w:pStyle w:val="af2"/>
              <w:ind w:left="-108" w:right="-109"/>
              <w:rPr>
                <w:rFonts w:ascii="Times New Roman" w:hAnsi="Times New Roman"/>
                <w:sz w:val="20"/>
                <w:szCs w:val="20"/>
              </w:rPr>
            </w:pPr>
            <w:r w:rsidRPr="005F7A99">
              <w:rPr>
                <w:rFonts w:ascii="Times New Roman" w:hAnsi="Times New Roman"/>
                <w:sz w:val="20"/>
                <w:szCs w:val="20"/>
              </w:rPr>
              <w:t>65:08:0000039:329</w:t>
            </w:r>
          </w:p>
        </w:tc>
        <w:tc>
          <w:tcPr>
            <w:tcW w:w="1103" w:type="pct"/>
            <w:shd w:val="clear" w:color="auto" w:fill="auto"/>
            <w:vAlign w:val="center"/>
          </w:tcPr>
          <w:p w:rsidR="0070047F" w:rsidRPr="005F7A99" w:rsidRDefault="0070047F" w:rsidP="006B6DEA">
            <w:pPr>
              <w:pStyle w:val="af2"/>
              <w:ind w:left="-107" w:right="-108"/>
              <w:rPr>
                <w:rFonts w:ascii="Times New Roman" w:hAnsi="Times New Roman"/>
                <w:sz w:val="20"/>
                <w:szCs w:val="20"/>
              </w:rPr>
            </w:pPr>
            <w:r w:rsidRPr="005F7A99">
              <w:rPr>
                <w:rFonts w:ascii="Times New Roman" w:hAnsi="Times New Roman"/>
                <w:sz w:val="20"/>
                <w:szCs w:val="20"/>
              </w:rPr>
              <w:t>Сахалинская область, р-н Холмский, с Серные Источники, ул Набережная</w:t>
            </w:r>
          </w:p>
        </w:tc>
        <w:tc>
          <w:tcPr>
            <w:tcW w:w="428" w:type="pct"/>
            <w:shd w:val="clear" w:color="auto" w:fill="auto"/>
            <w:vAlign w:val="center"/>
          </w:tcPr>
          <w:p w:rsidR="0070047F" w:rsidRPr="005F7A99" w:rsidRDefault="0070047F" w:rsidP="00313DC1">
            <w:pPr>
              <w:pStyle w:val="af2"/>
              <w:ind w:left="-108" w:right="-117"/>
              <w:rPr>
                <w:rFonts w:ascii="Times New Roman" w:hAnsi="Times New Roman"/>
                <w:sz w:val="20"/>
                <w:szCs w:val="20"/>
              </w:rPr>
            </w:pPr>
            <w:r w:rsidRPr="005F7A99">
              <w:rPr>
                <w:rFonts w:ascii="Times New Roman" w:hAnsi="Times New Roman"/>
                <w:sz w:val="20"/>
                <w:szCs w:val="20"/>
              </w:rPr>
              <w:t>2263</w:t>
            </w:r>
          </w:p>
        </w:tc>
        <w:tc>
          <w:tcPr>
            <w:tcW w:w="483" w:type="pct"/>
            <w:shd w:val="clear" w:color="auto" w:fill="auto"/>
            <w:vAlign w:val="center"/>
          </w:tcPr>
          <w:p w:rsidR="0070047F" w:rsidRPr="005F7A99" w:rsidRDefault="0070047F" w:rsidP="00313DC1">
            <w:pPr>
              <w:pStyle w:val="af2"/>
              <w:ind w:left="-99" w:right="-107"/>
              <w:rPr>
                <w:rFonts w:ascii="Times New Roman" w:hAnsi="Times New Roman"/>
                <w:sz w:val="20"/>
                <w:szCs w:val="20"/>
              </w:rPr>
            </w:pPr>
            <w:r w:rsidRPr="005F7A99">
              <w:rPr>
                <w:rFonts w:ascii="Times New Roman" w:hAnsi="Times New Roman"/>
                <w:sz w:val="20"/>
                <w:szCs w:val="20"/>
              </w:rPr>
              <w:t>2263</w:t>
            </w:r>
          </w:p>
        </w:tc>
        <w:tc>
          <w:tcPr>
            <w:tcW w:w="1054" w:type="pct"/>
            <w:shd w:val="clear" w:color="auto" w:fill="auto"/>
            <w:vAlign w:val="center"/>
          </w:tcPr>
          <w:p w:rsidR="0070047F" w:rsidRPr="005F7A99" w:rsidRDefault="0070047F" w:rsidP="00313DC1">
            <w:pPr>
              <w:pStyle w:val="af2"/>
              <w:ind w:left="-109" w:right="-108"/>
              <w:rPr>
                <w:rFonts w:ascii="Times New Roman" w:hAnsi="Times New Roman"/>
                <w:sz w:val="20"/>
                <w:szCs w:val="20"/>
              </w:rPr>
            </w:pPr>
            <w:r w:rsidRPr="005F7A99">
              <w:rPr>
                <w:rFonts w:ascii="Times New Roman" w:hAnsi="Times New Roman"/>
                <w:sz w:val="20"/>
                <w:szCs w:val="20"/>
              </w:rPr>
              <w:t>Для размещения объектов коммунально-складского назначения</w:t>
            </w:r>
          </w:p>
        </w:tc>
        <w:tc>
          <w:tcPr>
            <w:tcW w:w="575" w:type="pct"/>
            <w:shd w:val="clear" w:color="auto" w:fill="auto"/>
            <w:vAlign w:val="center"/>
          </w:tcPr>
          <w:p w:rsidR="0070047F" w:rsidRPr="005F7A99" w:rsidRDefault="0070047F"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047F" w:rsidRPr="005F7A99" w:rsidRDefault="0070047F" w:rsidP="00313DC1">
            <w:pPr>
              <w:pStyle w:val="af2"/>
              <w:ind w:left="-109" w:right="-172"/>
              <w:rPr>
                <w:rFonts w:ascii="Times New Roman" w:hAnsi="Times New Roman"/>
                <w:sz w:val="20"/>
                <w:szCs w:val="20"/>
              </w:rPr>
            </w:pPr>
            <w:r w:rsidRPr="005F7A99">
              <w:rPr>
                <w:rFonts w:ascii="Times New Roman" w:hAnsi="Times New Roman"/>
                <w:sz w:val="20"/>
                <w:szCs w:val="20"/>
              </w:rPr>
              <w:t>Земли населенных пунктов</w:t>
            </w:r>
          </w:p>
        </w:tc>
      </w:tr>
      <w:tr w:rsidR="0070047F" w:rsidRPr="005F7A99" w:rsidTr="00313DC1">
        <w:trPr>
          <w:jc w:val="center"/>
        </w:trPr>
        <w:tc>
          <w:tcPr>
            <w:tcW w:w="228" w:type="pct"/>
            <w:shd w:val="clear" w:color="auto" w:fill="auto"/>
            <w:vAlign w:val="center"/>
          </w:tcPr>
          <w:p w:rsidR="0070047F" w:rsidRPr="005F7A99" w:rsidRDefault="0070047F" w:rsidP="00313DC1">
            <w:pPr>
              <w:jc w:val="center"/>
              <w:rPr>
                <w:color w:val="000000"/>
                <w:sz w:val="20"/>
                <w:szCs w:val="20"/>
              </w:rPr>
            </w:pPr>
            <w:r w:rsidRPr="005F7A99">
              <w:rPr>
                <w:color w:val="000000"/>
                <w:sz w:val="20"/>
                <w:szCs w:val="20"/>
              </w:rPr>
              <w:t>2</w:t>
            </w:r>
          </w:p>
        </w:tc>
        <w:tc>
          <w:tcPr>
            <w:tcW w:w="575" w:type="pct"/>
            <w:shd w:val="clear" w:color="auto" w:fill="auto"/>
            <w:vAlign w:val="center"/>
          </w:tcPr>
          <w:p w:rsidR="0070047F" w:rsidRPr="005F7A99" w:rsidRDefault="0070047F" w:rsidP="00313DC1">
            <w:pPr>
              <w:pStyle w:val="af2"/>
              <w:ind w:left="-108" w:right="-109"/>
              <w:rPr>
                <w:rFonts w:ascii="Times New Roman" w:hAnsi="Times New Roman"/>
                <w:sz w:val="20"/>
                <w:szCs w:val="20"/>
              </w:rPr>
            </w:pPr>
            <w:r w:rsidRPr="005F7A99">
              <w:rPr>
                <w:rFonts w:ascii="Times New Roman" w:hAnsi="Times New Roman"/>
                <w:sz w:val="20"/>
                <w:szCs w:val="20"/>
              </w:rPr>
              <w:t>65:08:0000039:330</w:t>
            </w:r>
          </w:p>
        </w:tc>
        <w:tc>
          <w:tcPr>
            <w:tcW w:w="1103" w:type="pct"/>
            <w:shd w:val="clear" w:color="auto" w:fill="auto"/>
            <w:vAlign w:val="center"/>
          </w:tcPr>
          <w:p w:rsidR="0070047F" w:rsidRPr="005F7A99" w:rsidRDefault="0070047F" w:rsidP="006B6DEA">
            <w:pPr>
              <w:pStyle w:val="af2"/>
              <w:ind w:left="-107" w:right="-108"/>
              <w:rPr>
                <w:rFonts w:ascii="Times New Roman" w:hAnsi="Times New Roman"/>
                <w:sz w:val="20"/>
                <w:szCs w:val="20"/>
              </w:rPr>
            </w:pPr>
            <w:r w:rsidRPr="005F7A99">
              <w:rPr>
                <w:rFonts w:ascii="Times New Roman" w:hAnsi="Times New Roman"/>
                <w:sz w:val="20"/>
                <w:szCs w:val="20"/>
              </w:rPr>
              <w:t xml:space="preserve">Сахалинская область, р-н Холмский, с Серные Источники, ул Набережная, </w:t>
            </w:r>
          </w:p>
        </w:tc>
        <w:tc>
          <w:tcPr>
            <w:tcW w:w="428" w:type="pct"/>
            <w:shd w:val="clear" w:color="auto" w:fill="auto"/>
            <w:vAlign w:val="center"/>
          </w:tcPr>
          <w:p w:rsidR="0070047F" w:rsidRPr="005F7A99" w:rsidRDefault="0070047F" w:rsidP="00313DC1">
            <w:pPr>
              <w:pStyle w:val="af2"/>
              <w:ind w:left="-108" w:right="-117"/>
              <w:rPr>
                <w:rFonts w:ascii="Times New Roman" w:hAnsi="Times New Roman"/>
                <w:sz w:val="20"/>
                <w:szCs w:val="20"/>
              </w:rPr>
            </w:pPr>
            <w:r w:rsidRPr="005F7A99">
              <w:rPr>
                <w:rFonts w:ascii="Times New Roman" w:hAnsi="Times New Roman"/>
                <w:sz w:val="20"/>
                <w:szCs w:val="20"/>
              </w:rPr>
              <w:t>890</w:t>
            </w:r>
          </w:p>
        </w:tc>
        <w:tc>
          <w:tcPr>
            <w:tcW w:w="483" w:type="pct"/>
            <w:shd w:val="clear" w:color="auto" w:fill="auto"/>
            <w:vAlign w:val="center"/>
          </w:tcPr>
          <w:p w:rsidR="0070047F" w:rsidRPr="005F7A99" w:rsidRDefault="0070047F" w:rsidP="00313DC1">
            <w:pPr>
              <w:pStyle w:val="af2"/>
              <w:ind w:left="-99" w:right="-107"/>
              <w:rPr>
                <w:rFonts w:ascii="Times New Roman" w:hAnsi="Times New Roman"/>
                <w:sz w:val="20"/>
                <w:szCs w:val="20"/>
              </w:rPr>
            </w:pPr>
            <w:r w:rsidRPr="005F7A99">
              <w:rPr>
                <w:rFonts w:ascii="Times New Roman" w:hAnsi="Times New Roman"/>
                <w:sz w:val="20"/>
                <w:szCs w:val="20"/>
              </w:rPr>
              <w:t>890</w:t>
            </w:r>
          </w:p>
        </w:tc>
        <w:tc>
          <w:tcPr>
            <w:tcW w:w="1054" w:type="pct"/>
            <w:shd w:val="clear" w:color="auto" w:fill="auto"/>
            <w:vAlign w:val="center"/>
          </w:tcPr>
          <w:p w:rsidR="0070047F" w:rsidRPr="005F7A99" w:rsidRDefault="0070047F" w:rsidP="00313DC1">
            <w:pPr>
              <w:pStyle w:val="af2"/>
              <w:ind w:left="-109" w:right="-108"/>
              <w:rPr>
                <w:rFonts w:ascii="Times New Roman" w:hAnsi="Times New Roman"/>
                <w:sz w:val="20"/>
                <w:szCs w:val="20"/>
              </w:rPr>
            </w:pPr>
            <w:r w:rsidRPr="005F7A99">
              <w:rPr>
                <w:rFonts w:ascii="Times New Roman" w:hAnsi="Times New Roman"/>
                <w:sz w:val="20"/>
                <w:szCs w:val="20"/>
              </w:rPr>
              <w:t>под существующий жилой дом</w:t>
            </w:r>
          </w:p>
        </w:tc>
        <w:tc>
          <w:tcPr>
            <w:tcW w:w="575" w:type="pct"/>
            <w:shd w:val="clear" w:color="auto" w:fill="auto"/>
            <w:vAlign w:val="center"/>
          </w:tcPr>
          <w:p w:rsidR="0070047F" w:rsidRPr="005F7A99" w:rsidRDefault="0070047F"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047F" w:rsidRPr="005F7A99" w:rsidRDefault="0070047F" w:rsidP="00313DC1">
            <w:pPr>
              <w:pStyle w:val="af2"/>
              <w:ind w:left="-109" w:right="-172"/>
              <w:rPr>
                <w:rFonts w:ascii="Times New Roman" w:hAnsi="Times New Roman"/>
                <w:sz w:val="20"/>
                <w:szCs w:val="20"/>
              </w:rPr>
            </w:pPr>
            <w:r w:rsidRPr="005F7A99">
              <w:rPr>
                <w:rFonts w:ascii="Times New Roman" w:hAnsi="Times New Roman"/>
                <w:sz w:val="20"/>
                <w:szCs w:val="20"/>
              </w:rPr>
              <w:t>Земли населенных пунктов</w:t>
            </w:r>
          </w:p>
        </w:tc>
      </w:tr>
      <w:tr w:rsidR="0070047F" w:rsidRPr="005F7A99" w:rsidTr="00313DC1">
        <w:trPr>
          <w:jc w:val="center"/>
        </w:trPr>
        <w:tc>
          <w:tcPr>
            <w:tcW w:w="228" w:type="pct"/>
            <w:shd w:val="clear" w:color="auto" w:fill="auto"/>
            <w:vAlign w:val="center"/>
          </w:tcPr>
          <w:p w:rsidR="0070047F" w:rsidRPr="005F7A99" w:rsidRDefault="0070047F" w:rsidP="00313DC1">
            <w:pPr>
              <w:jc w:val="center"/>
              <w:rPr>
                <w:color w:val="000000"/>
                <w:sz w:val="20"/>
                <w:szCs w:val="20"/>
              </w:rPr>
            </w:pPr>
            <w:r w:rsidRPr="005F7A99">
              <w:rPr>
                <w:color w:val="000000"/>
                <w:sz w:val="20"/>
                <w:szCs w:val="20"/>
              </w:rPr>
              <w:t>3</w:t>
            </w:r>
          </w:p>
        </w:tc>
        <w:tc>
          <w:tcPr>
            <w:tcW w:w="575" w:type="pct"/>
            <w:shd w:val="clear" w:color="auto" w:fill="auto"/>
            <w:vAlign w:val="center"/>
          </w:tcPr>
          <w:p w:rsidR="0070047F" w:rsidRPr="005F7A99" w:rsidRDefault="0070047F" w:rsidP="00313DC1">
            <w:pPr>
              <w:pStyle w:val="af2"/>
              <w:ind w:left="-108" w:right="-109"/>
              <w:rPr>
                <w:rFonts w:ascii="Times New Roman" w:hAnsi="Times New Roman"/>
                <w:sz w:val="20"/>
                <w:szCs w:val="20"/>
              </w:rPr>
            </w:pPr>
            <w:r w:rsidRPr="005F7A99">
              <w:rPr>
                <w:rFonts w:ascii="Times New Roman" w:hAnsi="Times New Roman"/>
                <w:sz w:val="20"/>
                <w:szCs w:val="20"/>
              </w:rPr>
              <w:t>65:08:0000039:361</w:t>
            </w:r>
          </w:p>
        </w:tc>
        <w:tc>
          <w:tcPr>
            <w:tcW w:w="1103" w:type="pct"/>
            <w:shd w:val="clear" w:color="auto" w:fill="auto"/>
            <w:vAlign w:val="center"/>
          </w:tcPr>
          <w:p w:rsidR="0070047F" w:rsidRPr="005F7A99" w:rsidRDefault="0070047F" w:rsidP="00313DC1">
            <w:pPr>
              <w:pStyle w:val="af2"/>
              <w:ind w:left="-107" w:right="-108"/>
              <w:rPr>
                <w:rFonts w:ascii="Times New Roman" w:hAnsi="Times New Roman"/>
                <w:sz w:val="20"/>
                <w:szCs w:val="20"/>
              </w:rPr>
            </w:pPr>
            <w:r w:rsidRPr="005F7A99">
              <w:rPr>
                <w:rFonts w:ascii="Times New Roman" w:hAnsi="Times New Roman"/>
                <w:sz w:val="20"/>
                <w:szCs w:val="20"/>
              </w:rPr>
              <w:t>обл. Сахалинская, р-н Холмский, с. Серные Источники, ул. Набережная, дом 7</w:t>
            </w:r>
          </w:p>
        </w:tc>
        <w:tc>
          <w:tcPr>
            <w:tcW w:w="428" w:type="pct"/>
            <w:shd w:val="clear" w:color="auto" w:fill="auto"/>
            <w:vAlign w:val="center"/>
          </w:tcPr>
          <w:p w:rsidR="0070047F" w:rsidRPr="005F7A99" w:rsidRDefault="0070047F" w:rsidP="00313DC1">
            <w:pPr>
              <w:pStyle w:val="af2"/>
              <w:ind w:left="-108" w:right="-117"/>
              <w:rPr>
                <w:rFonts w:ascii="Times New Roman" w:hAnsi="Times New Roman"/>
                <w:sz w:val="20"/>
                <w:szCs w:val="20"/>
              </w:rPr>
            </w:pPr>
            <w:r w:rsidRPr="005F7A99">
              <w:rPr>
                <w:rFonts w:ascii="Times New Roman" w:hAnsi="Times New Roman"/>
                <w:sz w:val="20"/>
                <w:szCs w:val="20"/>
              </w:rPr>
              <w:t>942</w:t>
            </w:r>
          </w:p>
        </w:tc>
        <w:tc>
          <w:tcPr>
            <w:tcW w:w="483" w:type="pct"/>
            <w:shd w:val="clear" w:color="auto" w:fill="auto"/>
            <w:vAlign w:val="center"/>
          </w:tcPr>
          <w:p w:rsidR="0070047F" w:rsidRPr="005F7A99" w:rsidRDefault="0070047F" w:rsidP="00313DC1">
            <w:pPr>
              <w:pStyle w:val="af2"/>
              <w:ind w:left="-99" w:right="-107"/>
              <w:rPr>
                <w:rFonts w:ascii="Times New Roman" w:hAnsi="Times New Roman"/>
                <w:sz w:val="20"/>
                <w:szCs w:val="20"/>
              </w:rPr>
            </w:pPr>
            <w:r w:rsidRPr="005F7A99">
              <w:rPr>
                <w:rFonts w:ascii="Times New Roman" w:hAnsi="Times New Roman"/>
                <w:sz w:val="20"/>
                <w:szCs w:val="20"/>
              </w:rPr>
              <w:t>942</w:t>
            </w:r>
          </w:p>
        </w:tc>
        <w:tc>
          <w:tcPr>
            <w:tcW w:w="1054" w:type="pct"/>
            <w:shd w:val="clear" w:color="auto" w:fill="auto"/>
            <w:vAlign w:val="center"/>
          </w:tcPr>
          <w:p w:rsidR="0070047F" w:rsidRPr="005F7A99" w:rsidRDefault="0070047F" w:rsidP="00313DC1">
            <w:pPr>
              <w:pStyle w:val="af2"/>
              <w:ind w:left="-109" w:right="-108"/>
              <w:rPr>
                <w:rFonts w:ascii="Times New Roman" w:hAnsi="Times New Roman"/>
                <w:sz w:val="20"/>
                <w:szCs w:val="20"/>
              </w:rPr>
            </w:pPr>
            <w:r w:rsidRPr="005F7A99">
              <w:rPr>
                <w:rFonts w:ascii="Times New Roman" w:hAnsi="Times New Roman"/>
                <w:sz w:val="20"/>
                <w:szCs w:val="20"/>
              </w:rPr>
              <w:t>под индивидуальный жилой дом</w:t>
            </w:r>
          </w:p>
        </w:tc>
        <w:tc>
          <w:tcPr>
            <w:tcW w:w="575" w:type="pct"/>
            <w:shd w:val="clear" w:color="auto" w:fill="auto"/>
            <w:vAlign w:val="center"/>
          </w:tcPr>
          <w:p w:rsidR="0070047F" w:rsidRPr="005F7A99" w:rsidRDefault="0070047F"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047F" w:rsidRPr="005F7A99" w:rsidRDefault="0070047F" w:rsidP="00313DC1">
            <w:pPr>
              <w:pStyle w:val="af2"/>
              <w:ind w:left="-109" w:right="-172"/>
              <w:rPr>
                <w:rFonts w:ascii="Times New Roman" w:hAnsi="Times New Roman"/>
                <w:sz w:val="20"/>
                <w:szCs w:val="20"/>
              </w:rPr>
            </w:pPr>
            <w:r w:rsidRPr="005F7A99">
              <w:rPr>
                <w:rFonts w:ascii="Times New Roman" w:hAnsi="Times New Roman"/>
                <w:sz w:val="20"/>
                <w:szCs w:val="20"/>
              </w:rPr>
              <w:t>Земли населенных пунктов</w:t>
            </w:r>
          </w:p>
        </w:tc>
      </w:tr>
      <w:tr w:rsidR="0070047F" w:rsidRPr="005F7A99" w:rsidTr="00313DC1">
        <w:trPr>
          <w:jc w:val="center"/>
        </w:trPr>
        <w:tc>
          <w:tcPr>
            <w:tcW w:w="228" w:type="pct"/>
            <w:shd w:val="clear" w:color="auto" w:fill="auto"/>
            <w:vAlign w:val="center"/>
          </w:tcPr>
          <w:p w:rsidR="0070047F" w:rsidRPr="005F7A99" w:rsidRDefault="0070047F" w:rsidP="00313DC1">
            <w:pPr>
              <w:jc w:val="center"/>
              <w:rPr>
                <w:color w:val="000000"/>
                <w:sz w:val="20"/>
                <w:szCs w:val="20"/>
              </w:rPr>
            </w:pPr>
            <w:r w:rsidRPr="005F7A99">
              <w:rPr>
                <w:color w:val="000000"/>
                <w:sz w:val="20"/>
                <w:szCs w:val="20"/>
              </w:rPr>
              <w:t>4</w:t>
            </w:r>
          </w:p>
        </w:tc>
        <w:tc>
          <w:tcPr>
            <w:tcW w:w="575" w:type="pct"/>
            <w:shd w:val="clear" w:color="auto" w:fill="auto"/>
            <w:vAlign w:val="center"/>
          </w:tcPr>
          <w:p w:rsidR="0070047F" w:rsidRPr="005F7A99" w:rsidRDefault="0070047F" w:rsidP="00313DC1">
            <w:pPr>
              <w:pStyle w:val="af2"/>
              <w:ind w:left="-108" w:right="-109"/>
              <w:rPr>
                <w:rFonts w:ascii="Times New Roman" w:hAnsi="Times New Roman"/>
                <w:sz w:val="20"/>
                <w:szCs w:val="20"/>
              </w:rPr>
            </w:pPr>
            <w:r w:rsidRPr="005F7A99">
              <w:rPr>
                <w:rFonts w:ascii="Times New Roman" w:hAnsi="Times New Roman"/>
                <w:sz w:val="20"/>
                <w:szCs w:val="20"/>
              </w:rPr>
              <w:t>65:08:0000039:379</w:t>
            </w:r>
          </w:p>
        </w:tc>
        <w:tc>
          <w:tcPr>
            <w:tcW w:w="1103" w:type="pct"/>
            <w:shd w:val="clear" w:color="auto" w:fill="auto"/>
            <w:vAlign w:val="center"/>
          </w:tcPr>
          <w:p w:rsidR="0070047F" w:rsidRPr="005F7A99" w:rsidRDefault="0070047F" w:rsidP="00313DC1">
            <w:pPr>
              <w:pStyle w:val="af2"/>
              <w:ind w:left="-107" w:right="-108"/>
              <w:rPr>
                <w:rFonts w:ascii="Times New Roman" w:hAnsi="Times New Roman"/>
                <w:sz w:val="20"/>
                <w:szCs w:val="20"/>
              </w:rPr>
            </w:pPr>
            <w:r w:rsidRPr="005F7A99">
              <w:rPr>
                <w:rFonts w:ascii="Times New Roman" w:hAnsi="Times New Roman"/>
                <w:sz w:val="20"/>
                <w:szCs w:val="20"/>
              </w:rPr>
              <w:t>обл. Сахалинская, р-н Холмский, с. Серные Источники, ул. Набережная, дом 11</w:t>
            </w:r>
          </w:p>
        </w:tc>
        <w:tc>
          <w:tcPr>
            <w:tcW w:w="428" w:type="pct"/>
            <w:shd w:val="clear" w:color="auto" w:fill="auto"/>
            <w:vAlign w:val="center"/>
          </w:tcPr>
          <w:p w:rsidR="0070047F" w:rsidRPr="005F7A99" w:rsidRDefault="0070047F" w:rsidP="00313DC1">
            <w:pPr>
              <w:pStyle w:val="af2"/>
              <w:ind w:left="-108" w:right="-117"/>
              <w:rPr>
                <w:rFonts w:ascii="Times New Roman" w:hAnsi="Times New Roman"/>
                <w:sz w:val="20"/>
                <w:szCs w:val="20"/>
              </w:rPr>
            </w:pPr>
            <w:r w:rsidRPr="005F7A99">
              <w:rPr>
                <w:rFonts w:ascii="Times New Roman" w:hAnsi="Times New Roman"/>
                <w:sz w:val="20"/>
                <w:szCs w:val="20"/>
              </w:rPr>
              <w:t>1167</w:t>
            </w:r>
          </w:p>
        </w:tc>
        <w:tc>
          <w:tcPr>
            <w:tcW w:w="483" w:type="pct"/>
            <w:shd w:val="clear" w:color="auto" w:fill="auto"/>
            <w:vAlign w:val="center"/>
          </w:tcPr>
          <w:p w:rsidR="0070047F" w:rsidRPr="005F7A99" w:rsidRDefault="0070047F" w:rsidP="00313DC1">
            <w:pPr>
              <w:pStyle w:val="af2"/>
              <w:ind w:left="-99" w:right="-107"/>
              <w:rPr>
                <w:rFonts w:ascii="Times New Roman" w:hAnsi="Times New Roman"/>
                <w:sz w:val="20"/>
                <w:szCs w:val="20"/>
              </w:rPr>
            </w:pPr>
            <w:r w:rsidRPr="005F7A99">
              <w:rPr>
                <w:rFonts w:ascii="Times New Roman" w:hAnsi="Times New Roman"/>
                <w:sz w:val="20"/>
                <w:szCs w:val="20"/>
              </w:rPr>
              <w:t>1167</w:t>
            </w:r>
          </w:p>
        </w:tc>
        <w:tc>
          <w:tcPr>
            <w:tcW w:w="1054" w:type="pct"/>
            <w:shd w:val="clear" w:color="auto" w:fill="auto"/>
            <w:vAlign w:val="center"/>
          </w:tcPr>
          <w:p w:rsidR="0070047F" w:rsidRPr="005F7A99" w:rsidRDefault="0070047F" w:rsidP="00313DC1">
            <w:pPr>
              <w:pStyle w:val="af2"/>
              <w:ind w:left="-109" w:right="-108"/>
              <w:rPr>
                <w:rFonts w:ascii="Times New Roman" w:hAnsi="Times New Roman"/>
                <w:sz w:val="20"/>
                <w:szCs w:val="20"/>
              </w:rPr>
            </w:pPr>
            <w:r w:rsidRPr="005F7A99">
              <w:rPr>
                <w:rFonts w:ascii="Times New Roman" w:hAnsi="Times New Roman"/>
                <w:sz w:val="20"/>
                <w:szCs w:val="20"/>
              </w:rPr>
              <w:t>Для размещения индивидуального жилого дома</w:t>
            </w:r>
          </w:p>
        </w:tc>
        <w:tc>
          <w:tcPr>
            <w:tcW w:w="575" w:type="pct"/>
            <w:shd w:val="clear" w:color="auto" w:fill="auto"/>
            <w:vAlign w:val="center"/>
          </w:tcPr>
          <w:p w:rsidR="0070047F" w:rsidRPr="005F7A99" w:rsidRDefault="0070047F"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047F" w:rsidRPr="005F7A99" w:rsidRDefault="0070047F" w:rsidP="00313DC1">
            <w:pPr>
              <w:pStyle w:val="af2"/>
              <w:ind w:left="-109" w:right="-172"/>
              <w:rPr>
                <w:rFonts w:ascii="Times New Roman" w:hAnsi="Times New Roman"/>
                <w:sz w:val="20"/>
                <w:szCs w:val="20"/>
              </w:rPr>
            </w:pPr>
            <w:r w:rsidRPr="005F7A99">
              <w:rPr>
                <w:rFonts w:ascii="Times New Roman" w:hAnsi="Times New Roman"/>
                <w:sz w:val="20"/>
                <w:szCs w:val="20"/>
              </w:rPr>
              <w:t>Земли населенных пунктов</w:t>
            </w:r>
          </w:p>
        </w:tc>
      </w:tr>
      <w:tr w:rsidR="0070047F" w:rsidRPr="005F7A99" w:rsidTr="00313DC1">
        <w:trPr>
          <w:jc w:val="center"/>
        </w:trPr>
        <w:tc>
          <w:tcPr>
            <w:tcW w:w="228" w:type="pct"/>
            <w:shd w:val="clear" w:color="auto" w:fill="auto"/>
            <w:vAlign w:val="center"/>
          </w:tcPr>
          <w:p w:rsidR="0070047F" w:rsidRPr="005F7A99" w:rsidRDefault="0070047F" w:rsidP="00313DC1">
            <w:pPr>
              <w:jc w:val="center"/>
              <w:rPr>
                <w:color w:val="000000"/>
                <w:sz w:val="20"/>
                <w:szCs w:val="20"/>
              </w:rPr>
            </w:pPr>
            <w:r w:rsidRPr="005F7A99">
              <w:rPr>
                <w:color w:val="000000"/>
                <w:sz w:val="20"/>
                <w:szCs w:val="20"/>
              </w:rPr>
              <w:t>5</w:t>
            </w:r>
          </w:p>
        </w:tc>
        <w:tc>
          <w:tcPr>
            <w:tcW w:w="575" w:type="pct"/>
            <w:shd w:val="clear" w:color="auto" w:fill="auto"/>
            <w:vAlign w:val="center"/>
          </w:tcPr>
          <w:p w:rsidR="0070047F" w:rsidRPr="005F7A99" w:rsidRDefault="0070047F" w:rsidP="00313DC1">
            <w:pPr>
              <w:pStyle w:val="af2"/>
              <w:ind w:left="-108" w:right="-109"/>
              <w:rPr>
                <w:rFonts w:ascii="Times New Roman" w:hAnsi="Times New Roman"/>
                <w:sz w:val="20"/>
                <w:szCs w:val="20"/>
              </w:rPr>
            </w:pPr>
            <w:r w:rsidRPr="005F7A99">
              <w:rPr>
                <w:rFonts w:ascii="Times New Roman" w:hAnsi="Times New Roman"/>
                <w:sz w:val="20"/>
                <w:szCs w:val="20"/>
              </w:rPr>
              <w:t>65:08:0000039:5</w:t>
            </w:r>
          </w:p>
        </w:tc>
        <w:tc>
          <w:tcPr>
            <w:tcW w:w="1103" w:type="pct"/>
            <w:shd w:val="clear" w:color="auto" w:fill="auto"/>
            <w:vAlign w:val="center"/>
          </w:tcPr>
          <w:p w:rsidR="0070047F" w:rsidRPr="005F7A99" w:rsidRDefault="0070047F" w:rsidP="00313DC1">
            <w:pPr>
              <w:pStyle w:val="af2"/>
              <w:ind w:left="-107" w:right="-108"/>
              <w:rPr>
                <w:rFonts w:ascii="Times New Roman" w:hAnsi="Times New Roman"/>
                <w:sz w:val="20"/>
                <w:szCs w:val="20"/>
              </w:rPr>
            </w:pPr>
            <w:r w:rsidRPr="005F7A99">
              <w:rPr>
                <w:rFonts w:ascii="Times New Roman" w:hAnsi="Times New Roman"/>
                <w:sz w:val="20"/>
                <w:szCs w:val="20"/>
              </w:rPr>
              <w:t>обл. Сахалинская, р-н Холмский, с. Прибой, ул. Набережная, дом 9</w:t>
            </w:r>
          </w:p>
        </w:tc>
        <w:tc>
          <w:tcPr>
            <w:tcW w:w="428" w:type="pct"/>
            <w:shd w:val="clear" w:color="auto" w:fill="auto"/>
            <w:vAlign w:val="center"/>
          </w:tcPr>
          <w:p w:rsidR="0070047F" w:rsidRPr="005F7A99" w:rsidRDefault="0070047F" w:rsidP="00313DC1">
            <w:pPr>
              <w:pStyle w:val="af2"/>
              <w:ind w:left="-108" w:right="-117"/>
              <w:rPr>
                <w:rFonts w:ascii="Times New Roman" w:hAnsi="Times New Roman"/>
                <w:sz w:val="20"/>
                <w:szCs w:val="20"/>
              </w:rPr>
            </w:pPr>
            <w:r w:rsidRPr="005F7A99">
              <w:rPr>
                <w:rFonts w:ascii="Times New Roman" w:hAnsi="Times New Roman"/>
                <w:sz w:val="20"/>
                <w:szCs w:val="20"/>
              </w:rPr>
              <w:t>829</w:t>
            </w:r>
          </w:p>
        </w:tc>
        <w:tc>
          <w:tcPr>
            <w:tcW w:w="483" w:type="pct"/>
            <w:shd w:val="clear" w:color="auto" w:fill="auto"/>
            <w:vAlign w:val="center"/>
          </w:tcPr>
          <w:p w:rsidR="0070047F" w:rsidRPr="005F7A99" w:rsidRDefault="0070047F" w:rsidP="00313DC1">
            <w:pPr>
              <w:pStyle w:val="af2"/>
              <w:ind w:left="-99" w:right="-107"/>
              <w:rPr>
                <w:rFonts w:ascii="Times New Roman" w:hAnsi="Times New Roman"/>
                <w:sz w:val="20"/>
                <w:szCs w:val="20"/>
              </w:rPr>
            </w:pPr>
            <w:r w:rsidRPr="005F7A99">
              <w:rPr>
                <w:rFonts w:ascii="Times New Roman" w:hAnsi="Times New Roman"/>
                <w:sz w:val="20"/>
                <w:szCs w:val="20"/>
              </w:rPr>
              <w:t>829</w:t>
            </w:r>
          </w:p>
        </w:tc>
        <w:tc>
          <w:tcPr>
            <w:tcW w:w="1054" w:type="pct"/>
            <w:shd w:val="clear" w:color="auto" w:fill="auto"/>
            <w:vAlign w:val="center"/>
          </w:tcPr>
          <w:p w:rsidR="0070047F" w:rsidRPr="005F7A99" w:rsidRDefault="0070047F" w:rsidP="00313DC1">
            <w:pPr>
              <w:pStyle w:val="af2"/>
              <w:ind w:left="-109" w:right="-108"/>
              <w:rPr>
                <w:rFonts w:ascii="Times New Roman" w:hAnsi="Times New Roman"/>
                <w:sz w:val="20"/>
                <w:szCs w:val="20"/>
              </w:rPr>
            </w:pPr>
            <w:r w:rsidRPr="005F7A99">
              <w:rPr>
                <w:rFonts w:ascii="Times New Roman" w:hAnsi="Times New Roman"/>
                <w:sz w:val="20"/>
                <w:szCs w:val="20"/>
              </w:rPr>
              <w:t>под фактически существующий жилой дом</w:t>
            </w:r>
          </w:p>
        </w:tc>
        <w:tc>
          <w:tcPr>
            <w:tcW w:w="575" w:type="pct"/>
            <w:shd w:val="clear" w:color="auto" w:fill="auto"/>
            <w:vAlign w:val="center"/>
          </w:tcPr>
          <w:p w:rsidR="0070047F" w:rsidRPr="005F7A99" w:rsidRDefault="0070047F"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047F" w:rsidRPr="005F7A99" w:rsidRDefault="0070047F" w:rsidP="00313DC1">
            <w:pPr>
              <w:pStyle w:val="af2"/>
              <w:ind w:left="-109" w:right="-172"/>
              <w:rPr>
                <w:rFonts w:ascii="Times New Roman" w:hAnsi="Times New Roman"/>
                <w:sz w:val="20"/>
                <w:szCs w:val="20"/>
              </w:rPr>
            </w:pPr>
            <w:r w:rsidRPr="005F7A99">
              <w:rPr>
                <w:rFonts w:ascii="Times New Roman" w:hAnsi="Times New Roman"/>
                <w:sz w:val="20"/>
                <w:szCs w:val="20"/>
              </w:rPr>
              <w:t>Земли населенных пунктов</w:t>
            </w:r>
          </w:p>
        </w:tc>
      </w:tr>
      <w:tr w:rsidR="0070047F" w:rsidRPr="005F7A99" w:rsidTr="00313DC1">
        <w:trPr>
          <w:jc w:val="center"/>
        </w:trPr>
        <w:tc>
          <w:tcPr>
            <w:tcW w:w="228" w:type="pct"/>
            <w:shd w:val="clear" w:color="auto" w:fill="auto"/>
            <w:vAlign w:val="center"/>
          </w:tcPr>
          <w:p w:rsidR="0070047F" w:rsidRPr="005F7A99" w:rsidRDefault="0070047F" w:rsidP="00313DC1">
            <w:pPr>
              <w:jc w:val="center"/>
              <w:rPr>
                <w:color w:val="000000"/>
                <w:sz w:val="20"/>
                <w:szCs w:val="20"/>
              </w:rPr>
            </w:pPr>
            <w:r w:rsidRPr="005F7A99">
              <w:rPr>
                <w:color w:val="000000"/>
                <w:sz w:val="20"/>
                <w:szCs w:val="20"/>
              </w:rPr>
              <w:t>6</w:t>
            </w:r>
          </w:p>
        </w:tc>
        <w:tc>
          <w:tcPr>
            <w:tcW w:w="575" w:type="pct"/>
            <w:shd w:val="clear" w:color="auto" w:fill="auto"/>
            <w:vAlign w:val="center"/>
          </w:tcPr>
          <w:p w:rsidR="0070047F" w:rsidRPr="005F7A99" w:rsidRDefault="0070047F" w:rsidP="00313DC1">
            <w:pPr>
              <w:pStyle w:val="af2"/>
              <w:ind w:left="-108" w:right="-109"/>
              <w:rPr>
                <w:rFonts w:ascii="Times New Roman" w:hAnsi="Times New Roman"/>
                <w:sz w:val="20"/>
                <w:szCs w:val="20"/>
              </w:rPr>
            </w:pPr>
            <w:r w:rsidRPr="005F7A99">
              <w:rPr>
                <w:rFonts w:ascii="Times New Roman" w:hAnsi="Times New Roman"/>
                <w:sz w:val="20"/>
                <w:szCs w:val="20"/>
              </w:rPr>
              <w:t>65:08:0000039:855</w:t>
            </w:r>
          </w:p>
        </w:tc>
        <w:tc>
          <w:tcPr>
            <w:tcW w:w="1103" w:type="pct"/>
            <w:shd w:val="clear" w:color="auto" w:fill="auto"/>
            <w:vAlign w:val="center"/>
          </w:tcPr>
          <w:p w:rsidR="0070047F" w:rsidRPr="005F7A99" w:rsidRDefault="0070047F" w:rsidP="00313DC1">
            <w:pPr>
              <w:pStyle w:val="af2"/>
              <w:ind w:left="-107" w:right="-108"/>
              <w:rPr>
                <w:rFonts w:ascii="Times New Roman" w:hAnsi="Times New Roman"/>
                <w:sz w:val="20"/>
                <w:szCs w:val="20"/>
              </w:rPr>
            </w:pPr>
            <w:r w:rsidRPr="005F7A99">
              <w:rPr>
                <w:rFonts w:ascii="Times New Roman" w:hAnsi="Times New Roman"/>
                <w:sz w:val="20"/>
                <w:szCs w:val="20"/>
              </w:rPr>
              <w:t>-</w:t>
            </w:r>
          </w:p>
        </w:tc>
        <w:tc>
          <w:tcPr>
            <w:tcW w:w="428" w:type="pct"/>
            <w:shd w:val="clear" w:color="auto" w:fill="auto"/>
            <w:vAlign w:val="center"/>
          </w:tcPr>
          <w:p w:rsidR="0070047F" w:rsidRPr="005F7A99" w:rsidRDefault="0070047F" w:rsidP="00313DC1">
            <w:pPr>
              <w:pStyle w:val="af2"/>
              <w:ind w:left="-108" w:right="-117"/>
              <w:rPr>
                <w:rFonts w:ascii="Times New Roman" w:hAnsi="Times New Roman"/>
                <w:sz w:val="20"/>
                <w:szCs w:val="20"/>
              </w:rPr>
            </w:pPr>
            <w:r w:rsidRPr="005F7A99">
              <w:rPr>
                <w:rFonts w:ascii="Times New Roman" w:hAnsi="Times New Roman"/>
                <w:sz w:val="20"/>
                <w:szCs w:val="20"/>
              </w:rPr>
              <w:t>4666</w:t>
            </w:r>
          </w:p>
        </w:tc>
        <w:tc>
          <w:tcPr>
            <w:tcW w:w="483" w:type="pct"/>
            <w:shd w:val="clear" w:color="auto" w:fill="auto"/>
            <w:vAlign w:val="center"/>
          </w:tcPr>
          <w:p w:rsidR="0070047F" w:rsidRPr="005F7A99" w:rsidRDefault="0070047F" w:rsidP="00313DC1">
            <w:pPr>
              <w:pStyle w:val="af2"/>
              <w:ind w:left="-99" w:right="-107"/>
              <w:rPr>
                <w:rFonts w:ascii="Times New Roman" w:hAnsi="Times New Roman"/>
                <w:sz w:val="20"/>
                <w:szCs w:val="20"/>
              </w:rPr>
            </w:pPr>
            <w:r w:rsidRPr="005F7A99">
              <w:rPr>
                <w:rFonts w:ascii="Times New Roman" w:hAnsi="Times New Roman"/>
                <w:sz w:val="20"/>
                <w:szCs w:val="20"/>
              </w:rPr>
              <w:t>240</w:t>
            </w:r>
          </w:p>
        </w:tc>
        <w:tc>
          <w:tcPr>
            <w:tcW w:w="1054" w:type="pct"/>
            <w:shd w:val="clear" w:color="auto" w:fill="auto"/>
            <w:vAlign w:val="center"/>
          </w:tcPr>
          <w:p w:rsidR="0070047F" w:rsidRPr="005F7A99" w:rsidRDefault="0070047F" w:rsidP="00313DC1">
            <w:pPr>
              <w:pStyle w:val="af2"/>
              <w:ind w:left="-109" w:right="-108"/>
              <w:rPr>
                <w:rFonts w:ascii="Times New Roman" w:hAnsi="Times New Roman"/>
                <w:sz w:val="20"/>
                <w:szCs w:val="20"/>
              </w:rPr>
            </w:pPr>
            <w:r w:rsidRPr="005F7A99">
              <w:rPr>
                <w:rFonts w:ascii="Times New Roman" w:hAnsi="Times New Roman"/>
                <w:sz w:val="20"/>
                <w:szCs w:val="20"/>
              </w:rPr>
              <w:t>Земельные участки (территории) общего пользования</w:t>
            </w:r>
          </w:p>
        </w:tc>
        <w:tc>
          <w:tcPr>
            <w:tcW w:w="575" w:type="pct"/>
            <w:shd w:val="clear" w:color="auto" w:fill="auto"/>
            <w:vAlign w:val="center"/>
          </w:tcPr>
          <w:p w:rsidR="0070047F" w:rsidRPr="005F7A99" w:rsidRDefault="0070047F" w:rsidP="00313DC1">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0047F" w:rsidRPr="005F7A99" w:rsidRDefault="0070047F" w:rsidP="00313DC1">
            <w:pPr>
              <w:pStyle w:val="af2"/>
              <w:ind w:left="-109" w:right="-172"/>
              <w:rPr>
                <w:rFonts w:ascii="Times New Roman" w:hAnsi="Times New Roman"/>
                <w:sz w:val="20"/>
                <w:szCs w:val="20"/>
              </w:rPr>
            </w:pPr>
            <w:r w:rsidRPr="005F7A99">
              <w:rPr>
                <w:rFonts w:ascii="Times New Roman" w:hAnsi="Times New Roman"/>
                <w:sz w:val="20"/>
                <w:szCs w:val="20"/>
              </w:rPr>
              <w:t>Земли населенных пунктов</w:t>
            </w:r>
          </w:p>
        </w:tc>
      </w:tr>
      <w:tr w:rsidR="003F04CD" w:rsidRPr="005F7A99" w:rsidTr="00313DC1">
        <w:trPr>
          <w:jc w:val="center"/>
        </w:trPr>
        <w:tc>
          <w:tcPr>
            <w:tcW w:w="228" w:type="pct"/>
            <w:shd w:val="clear" w:color="auto" w:fill="auto"/>
            <w:vAlign w:val="center"/>
          </w:tcPr>
          <w:p w:rsidR="003F04CD" w:rsidRPr="005F7A99" w:rsidRDefault="003F04CD" w:rsidP="00313DC1">
            <w:pPr>
              <w:jc w:val="center"/>
              <w:rPr>
                <w:color w:val="000000"/>
                <w:sz w:val="20"/>
                <w:szCs w:val="20"/>
              </w:rPr>
            </w:pPr>
            <w:r w:rsidRPr="005F7A99">
              <w:rPr>
                <w:color w:val="000000"/>
                <w:sz w:val="20"/>
                <w:szCs w:val="20"/>
              </w:rPr>
              <w:t>7</w:t>
            </w:r>
          </w:p>
        </w:tc>
        <w:tc>
          <w:tcPr>
            <w:tcW w:w="575" w:type="pct"/>
            <w:shd w:val="clear" w:color="auto" w:fill="auto"/>
            <w:vAlign w:val="center"/>
          </w:tcPr>
          <w:p w:rsidR="003F04CD" w:rsidRPr="005F7A99" w:rsidRDefault="003F04CD" w:rsidP="00313DC1">
            <w:pPr>
              <w:ind w:left="-108" w:right="-109"/>
              <w:jc w:val="center"/>
              <w:rPr>
                <w:color w:val="000000"/>
                <w:sz w:val="20"/>
                <w:szCs w:val="20"/>
              </w:rPr>
            </w:pPr>
            <w:r w:rsidRPr="005F7A99">
              <w:rPr>
                <w:color w:val="000000"/>
                <w:sz w:val="20"/>
                <w:szCs w:val="20"/>
              </w:rPr>
              <w:t>65:08:0000039:639</w:t>
            </w:r>
          </w:p>
        </w:tc>
        <w:tc>
          <w:tcPr>
            <w:tcW w:w="1103" w:type="pct"/>
            <w:shd w:val="clear" w:color="auto" w:fill="auto"/>
            <w:vAlign w:val="center"/>
          </w:tcPr>
          <w:p w:rsidR="003F04CD" w:rsidRPr="005F7A99" w:rsidRDefault="003F04CD" w:rsidP="00313DC1">
            <w:pPr>
              <w:ind w:left="-107" w:right="-108"/>
              <w:jc w:val="center"/>
              <w:rPr>
                <w:color w:val="000000"/>
                <w:sz w:val="20"/>
                <w:szCs w:val="20"/>
              </w:rPr>
            </w:pPr>
            <w:r w:rsidRPr="005F7A99">
              <w:rPr>
                <w:color w:val="000000"/>
                <w:sz w:val="20"/>
                <w:szCs w:val="20"/>
              </w:rPr>
              <w:t>Сахалинская область, р-н Холмский, с Серные Источники, участок расположен с левой стороны</w:t>
            </w:r>
          </w:p>
        </w:tc>
        <w:tc>
          <w:tcPr>
            <w:tcW w:w="428" w:type="pct"/>
            <w:shd w:val="clear" w:color="auto" w:fill="auto"/>
            <w:vAlign w:val="center"/>
          </w:tcPr>
          <w:p w:rsidR="003F04CD" w:rsidRPr="005F7A99" w:rsidRDefault="003F04CD" w:rsidP="00313DC1">
            <w:pPr>
              <w:ind w:left="-108" w:right="-117"/>
              <w:jc w:val="center"/>
              <w:rPr>
                <w:color w:val="000000"/>
                <w:sz w:val="20"/>
                <w:szCs w:val="20"/>
              </w:rPr>
            </w:pPr>
            <w:r w:rsidRPr="005F7A99">
              <w:rPr>
                <w:color w:val="000000"/>
                <w:sz w:val="20"/>
                <w:szCs w:val="20"/>
              </w:rPr>
              <w:t>29266</w:t>
            </w:r>
          </w:p>
        </w:tc>
        <w:tc>
          <w:tcPr>
            <w:tcW w:w="483" w:type="pct"/>
            <w:shd w:val="clear" w:color="auto" w:fill="auto"/>
            <w:vAlign w:val="center"/>
          </w:tcPr>
          <w:p w:rsidR="003F04CD" w:rsidRPr="005F7A99" w:rsidRDefault="003F04CD" w:rsidP="00313DC1">
            <w:pPr>
              <w:ind w:left="-99" w:right="-107"/>
              <w:jc w:val="center"/>
              <w:rPr>
                <w:color w:val="000000"/>
                <w:sz w:val="20"/>
                <w:szCs w:val="20"/>
              </w:rPr>
            </w:pPr>
            <w:r w:rsidRPr="005F7A99">
              <w:rPr>
                <w:color w:val="000000"/>
                <w:sz w:val="20"/>
                <w:szCs w:val="20"/>
              </w:rPr>
              <w:t>745</w:t>
            </w:r>
          </w:p>
        </w:tc>
        <w:tc>
          <w:tcPr>
            <w:tcW w:w="1054" w:type="pct"/>
            <w:shd w:val="clear" w:color="auto" w:fill="auto"/>
            <w:vAlign w:val="center"/>
          </w:tcPr>
          <w:p w:rsidR="003F04CD" w:rsidRPr="005F7A99" w:rsidRDefault="003F04CD" w:rsidP="00313DC1">
            <w:pPr>
              <w:ind w:left="-109" w:right="-108"/>
              <w:jc w:val="center"/>
              <w:rPr>
                <w:color w:val="000000"/>
                <w:sz w:val="20"/>
                <w:szCs w:val="20"/>
              </w:rPr>
            </w:pPr>
            <w:r w:rsidRPr="005F7A99">
              <w:rPr>
                <w:color w:val="000000"/>
                <w:sz w:val="20"/>
                <w:szCs w:val="20"/>
              </w:rPr>
              <w:t>«Ритуальная деятельность (код 12.1)»</w:t>
            </w:r>
          </w:p>
        </w:tc>
        <w:tc>
          <w:tcPr>
            <w:tcW w:w="575" w:type="pct"/>
            <w:shd w:val="clear" w:color="auto" w:fill="auto"/>
            <w:vAlign w:val="center"/>
          </w:tcPr>
          <w:p w:rsidR="003F04CD" w:rsidRPr="005F7A99" w:rsidRDefault="003F04CD" w:rsidP="00334A05">
            <w:pPr>
              <w:pStyle w:val="af2"/>
              <w:ind w:left="-108"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3F04CD" w:rsidRPr="005F7A99" w:rsidRDefault="003F04CD" w:rsidP="00334A05">
            <w:pPr>
              <w:pStyle w:val="af2"/>
              <w:ind w:left="-109" w:right="-172"/>
              <w:rPr>
                <w:rFonts w:ascii="Times New Roman" w:hAnsi="Times New Roman"/>
                <w:sz w:val="20"/>
                <w:szCs w:val="20"/>
              </w:rPr>
            </w:pPr>
            <w:r w:rsidRPr="005F7A99">
              <w:rPr>
                <w:rFonts w:ascii="Times New Roman" w:hAnsi="Times New Roman"/>
                <w:sz w:val="20"/>
                <w:szCs w:val="20"/>
              </w:rPr>
              <w:t>Земли населенных пунктов</w:t>
            </w:r>
          </w:p>
        </w:tc>
      </w:tr>
    </w:tbl>
    <w:p w:rsidR="00E8256F" w:rsidRPr="005F7A99" w:rsidRDefault="00E8256F" w:rsidP="00BD74A1">
      <w:pPr>
        <w:rPr>
          <w:rFonts w:eastAsiaTheme="minorHAnsi"/>
          <w:b/>
        </w:rPr>
      </w:pPr>
      <w:bookmarkStart w:id="93" w:name="_Ref522691892"/>
    </w:p>
    <w:p w:rsidR="00B25635" w:rsidRPr="005F7A99" w:rsidRDefault="00B25635" w:rsidP="00BD74A1">
      <w:pPr>
        <w:rPr>
          <w:rFonts w:eastAsiaTheme="minorHAnsi"/>
          <w:b/>
        </w:rPr>
      </w:pPr>
    </w:p>
    <w:p w:rsidR="00B25635" w:rsidRPr="005F7A99" w:rsidRDefault="00B25635" w:rsidP="00BD74A1">
      <w:pPr>
        <w:rPr>
          <w:rFonts w:eastAsiaTheme="minorHAnsi"/>
          <w:b/>
        </w:rPr>
      </w:pPr>
    </w:p>
    <w:p w:rsidR="00B25635" w:rsidRPr="005F7A99" w:rsidRDefault="00B25635" w:rsidP="00BD74A1">
      <w:pPr>
        <w:rPr>
          <w:rFonts w:eastAsiaTheme="minorHAnsi"/>
          <w:b/>
        </w:rPr>
      </w:pPr>
    </w:p>
    <w:p w:rsidR="009A7335" w:rsidRPr="005F7A99" w:rsidRDefault="009A7335" w:rsidP="00BD74A1">
      <w:pPr>
        <w:rPr>
          <w:rFonts w:eastAsiaTheme="minorHAnsi"/>
          <w:b/>
        </w:rPr>
      </w:pPr>
      <w:bookmarkStart w:id="94" w:name="_Ref15990394"/>
      <w:r w:rsidRPr="005F7A99">
        <w:rPr>
          <w:rFonts w:eastAsiaTheme="minorHAnsi"/>
          <w:b/>
        </w:rPr>
        <w:t xml:space="preserve">Таблица </w:t>
      </w:r>
      <w:r w:rsidRPr="005F7A99">
        <w:rPr>
          <w:rFonts w:eastAsiaTheme="minorHAnsi"/>
          <w:b/>
        </w:rPr>
        <w:fldChar w:fldCharType="begin"/>
      </w:r>
      <w:r w:rsidRPr="005F7A99">
        <w:rPr>
          <w:rFonts w:eastAsiaTheme="minorHAnsi"/>
          <w:b/>
        </w:rPr>
        <w:instrText xml:space="preserve"> SEQ Таблица \* ARABIC </w:instrText>
      </w:r>
      <w:r w:rsidRPr="005F7A99">
        <w:rPr>
          <w:rFonts w:eastAsiaTheme="minorHAnsi"/>
          <w:b/>
        </w:rPr>
        <w:fldChar w:fldCharType="separate"/>
      </w:r>
      <w:r w:rsidR="0035507E">
        <w:rPr>
          <w:rFonts w:eastAsiaTheme="minorHAnsi"/>
          <w:b/>
          <w:noProof/>
        </w:rPr>
        <w:t>19</w:t>
      </w:r>
      <w:r w:rsidRPr="005F7A99">
        <w:rPr>
          <w:rFonts w:eastAsiaTheme="minorHAnsi"/>
          <w:b/>
        </w:rPr>
        <w:fldChar w:fldCharType="end"/>
      </w:r>
      <w:bookmarkEnd w:id="94"/>
      <w:r w:rsidRPr="005F7A99">
        <w:rPr>
          <w:rFonts w:eastAsiaTheme="minorHAnsi"/>
          <w:b/>
        </w:rPr>
        <w:t xml:space="preserve"> </w:t>
      </w:r>
      <w:r w:rsidRPr="005F7A99">
        <w:rPr>
          <w:b/>
        </w:rPr>
        <w:t>Земельные участки, исключаемые из границ населенного пункта</w:t>
      </w:r>
    </w:p>
    <w:tbl>
      <w:tblPr>
        <w:tblW w:w="5000" w:type="pct"/>
        <w:jc w:val="cente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Layout w:type="fixed"/>
        <w:tblLook w:val="04A0" w:firstRow="1" w:lastRow="0" w:firstColumn="1" w:lastColumn="0" w:noHBand="0" w:noVBand="1"/>
      </w:tblPr>
      <w:tblGrid>
        <w:gridCol w:w="1952"/>
        <w:gridCol w:w="3259"/>
        <w:gridCol w:w="1136"/>
        <w:gridCol w:w="1416"/>
        <w:gridCol w:w="3685"/>
        <w:gridCol w:w="1700"/>
        <w:gridCol w:w="1638"/>
      </w:tblGrid>
      <w:tr w:rsidR="00313DC1" w:rsidRPr="005F7A99" w:rsidTr="00313DC1">
        <w:trPr>
          <w:tblHeader/>
          <w:jc w:val="center"/>
        </w:trPr>
        <w:tc>
          <w:tcPr>
            <w:tcW w:w="660" w:type="pct"/>
            <w:shd w:val="clear" w:color="auto" w:fill="auto"/>
            <w:vAlign w:val="center"/>
          </w:tcPr>
          <w:p w:rsidR="009A7335" w:rsidRPr="005F7A99" w:rsidRDefault="009A7335" w:rsidP="00313DC1">
            <w:pPr>
              <w:pStyle w:val="af2"/>
              <w:spacing w:line="235" w:lineRule="auto"/>
              <w:ind w:right="-108"/>
              <w:rPr>
                <w:rFonts w:ascii="Times New Roman" w:hAnsi="Times New Roman"/>
                <w:b/>
                <w:sz w:val="20"/>
                <w:szCs w:val="20"/>
              </w:rPr>
            </w:pPr>
            <w:r w:rsidRPr="005F7A99">
              <w:rPr>
                <w:rFonts w:ascii="Times New Roman" w:hAnsi="Times New Roman"/>
                <w:b/>
                <w:sz w:val="20"/>
                <w:szCs w:val="20"/>
              </w:rPr>
              <w:t>Кадастровый номер земельного участка</w:t>
            </w:r>
          </w:p>
        </w:tc>
        <w:tc>
          <w:tcPr>
            <w:tcW w:w="1102" w:type="pct"/>
            <w:shd w:val="clear" w:color="auto" w:fill="auto"/>
            <w:vAlign w:val="center"/>
          </w:tcPr>
          <w:p w:rsidR="009A7335" w:rsidRPr="005F7A99" w:rsidRDefault="009A7335" w:rsidP="00313DC1">
            <w:pPr>
              <w:pStyle w:val="af2"/>
              <w:spacing w:line="235" w:lineRule="auto"/>
              <w:ind w:left="-108" w:right="-109"/>
              <w:rPr>
                <w:rFonts w:ascii="Times New Roman" w:hAnsi="Times New Roman"/>
                <w:b/>
                <w:sz w:val="20"/>
                <w:szCs w:val="20"/>
              </w:rPr>
            </w:pPr>
            <w:r w:rsidRPr="005F7A99">
              <w:rPr>
                <w:rFonts w:ascii="Times New Roman" w:hAnsi="Times New Roman"/>
                <w:b/>
                <w:sz w:val="20"/>
                <w:szCs w:val="20"/>
              </w:rPr>
              <w:t>Описание местоположения земельного участка</w:t>
            </w:r>
          </w:p>
        </w:tc>
        <w:tc>
          <w:tcPr>
            <w:tcW w:w="384" w:type="pct"/>
            <w:shd w:val="clear" w:color="auto" w:fill="auto"/>
            <w:vAlign w:val="center"/>
          </w:tcPr>
          <w:p w:rsidR="009A7335" w:rsidRPr="005F7A99" w:rsidRDefault="009A7335" w:rsidP="008C103E">
            <w:pPr>
              <w:pStyle w:val="af2"/>
              <w:spacing w:line="235" w:lineRule="auto"/>
              <w:ind w:left="-107" w:right="-107"/>
              <w:rPr>
                <w:rFonts w:ascii="Times New Roman" w:hAnsi="Times New Roman"/>
                <w:b/>
                <w:sz w:val="20"/>
                <w:szCs w:val="20"/>
              </w:rPr>
            </w:pPr>
            <w:r w:rsidRPr="005F7A99">
              <w:rPr>
                <w:rFonts w:ascii="Times New Roman" w:hAnsi="Times New Roman"/>
                <w:b/>
                <w:sz w:val="20"/>
                <w:szCs w:val="20"/>
              </w:rPr>
              <w:t xml:space="preserve">Площадь земельного участка, </w:t>
            </w:r>
            <w:r w:rsidR="008C103E" w:rsidRPr="005F7A99">
              <w:rPr>
                <w:rFonts w:ascii="Times New Roman" w:hAnsi="Times New Roman"/>
                <w:b/>
                <w:sz w:val="20"/>
                <w:szCs w:val="20"/>
              </w:rPr>
              <w:t>кв. м</w:t>
            </w:r>
          </w:p>
        </w:tc>
        <w:tc>
          <w:tcPr>
            <w:tcW w:w="479" w:type="pct"/>
            <w:shd w:val="clear" w:color="auto" w:fill="auto"/>
            <w:vAlign w:val="center"/>
          </w:tcPr>
          <w:p w:rsidR="008C103E" w:rsidRPr="005F7A99" w:rsidRDefault="009A7335" w:rsidP="008C103E">
            <w:pPr>
              <w:pStyle w:val="af2"/>
              <w:spacing w:line="235" w:lineRule="auto"/>
              <w:ind w:left="-109" w:right="-123"/>
              <w:rPr>
                <w:rFonts w:ascii="Times New Roman" w:hAnsi="Times New Roman"/>
                <w:b/>
                <w:sz w:val="20"/>
                <w:szCs w:val="20"/>
              </w:rPr>
            </w:pPr>
            <w:r w:rsidRPr="005F7A99">
              <w:rPr>
                <w:rFonts w:ascii="Times New Roman" w:hAnsi="Times New Roman"/>
                <w:b/>
                <w:sz w:val="20"/>
                <w:szCs w:val="20"/>
              </w:rPr>
              <w:t xml:space="preserve">Площадь </w:t>
            </w:r>
            <w:r w:rsidR="008C103E" w:rsidRPr="005F7A99">
              <w:rPr>
                <w:rFonts w:ascii="Times New Roman" w:hAnsi="Times New Roman"/>
                <w:b/>
                <w:sz w:val="20"/>
                <w:szCs w:val="20"/>
              </w:rPr>
              <w:t xml:space="preserve">участка, исключаемая из границы, </w:t>
            </w:r>
          </w:p>
          <w:p w:rsidR="009A7335" w:rsidRPr="005F7A99" w:rsidRDefault="008C103E" w:rsidP="008C103E">
            <w:pPr>
              <w:pStyle w:val="af2"/>
              <w:spacing w:line="235" w:lineRule="auto"/>
              <w:ind w:left="-109" w:right="-123"/>
              <w:rPr>
                <w:rFonts w:ascii="Times New Roman" w:hAnsi="Times New Roman"/>
                <w:b/>
                <w:sz w:val="20"/>
                <w:szCs w:val="20"/>
              </w:rPr>
            </w:pPr>
            <w:r w:rsidRPr="005F7A99">
              <w:rPr>
                <w:rFonts w:ascii="Times New Roman" w:hAnsi="Times New Roman"/>
                <w:b/>
                <w:sz w:val="20"/>
                <w:szCs w:val="20"/>
              </w:rPr>
              <w:t>кв. м</w:t>
            </w:r>
          </w:p>
        </w:tc>
        <w:tc>
          <w:tcPr>
            <w:tcW w:w="1246" w:type="pct"/>
            <w:shd w:val="clear" w:color="auto" w:fill="auto"/>
            <w:vAlign w:val="center"/>
          </w:tcPr>
          <w:p w:rsidR="008C103E" w:rsidRPr="005F7A99" w:rsidRDefault="008C103E" w:rsidP="00313DC1">
            <w:pPr>
              <w:pStyle w:val="af2"/>
              <w:spacing w:line="235" w:lineRule="auto"/>
              <w:ind w:left="-93" w:right="-109"/>
              <w:rPr>
                <w:rFonts w:ascii="Times New Roman" w:hAnsi="Times New Roman"/>
                <w:b/>
                <w:sz w:val="20"/>
                <w:szCs w:val="20"/>
              </w:rPr>
            </w:pPr>
            <w:r w:rsidRPr="005F7A99">
              <w:rPr>
                <w:rFonts w:ascii="Times New Roman" w:hAnsi="Times New Roman"/>
                <w:b/>
                <w:sz w:val="20"/>
                <w:szCs w:val="20"/>
              </w:rPr>
              <w:t xml:space="preserve">Вид разрешенного использования в соответствии с </w:t>
            </w:r>
          </w:p>
          <w:p w:rsidR="009A7335" w:rsidRPr="005F7A99" w:rsidRDefault="008C103E" w:rsidP="00313DC1">
            <w:pPr>
              <w:pStyle w:val="af2"/>
              <w:spacing w:line="235" w:lineRule="auto"/>
              <w:ind w:left="-93" w:right="-109"/>
              <w:rPr>
                <w:rFonts w:ascii="Times New Roman" w:hAnsi="Times New Roman"/>
                <w:b/>
                <w:sz w:val="20"/>
                <w:szCs w:val="20"/>
              </w:rPr>
            </w:pPr>
            <w:r w:rsidRPr="005F7A99">
              <w:rPr>
                <w:rFonts w:ascii="Times New Roman" w:hAnsi="Times New Roman"/>
                <w:b/>
                <w:sz w:val="20"/>
                <w:szCs w:val="20"/>
              </w:rPr>
              <w:t>правоустанавливающим документом</w:t>
            </w:r>
          </w:p>
        </w:tc>
        <w:tc>
          <w:tcPr>
            <w:tcW w:w="575" w:type="pct"/>
            <w:shd w:val="clear" w:color="auto" w:fill="auto"/>
            <w:vAlign w:val="center"/>
          </w:tcPr>
          <w:p w:rsidR="008C103E" w:rsidRPr="005F7A99" w:rsidRDefault="009A7335" w:rsidP="008C103E">
            <w:pPr>
              <w:pStyle w:val="af2"/>
              <w:spacing w:line="235" w:lineRule="auto"/>
              <w:ind w:left="-107" w:right="-107"/>
              <w:rPr>
                <w:rFonts w:ascii="Times New Roman" w:hAnsi="Times New Roman"/>
                <w:b/>
                <w:sz w:val="20"/>
                <w:szCs w:val="20"/>
              </w:rPr>
            </w:pPr>
            <w:r w:rsidRPr="005F7A99">
              <w:rPr>
                <w:rFonts w:ascii="Times New Roman" w:hAnsi="Times New Roman"/>
                <w:b/>
                <w:sz w:val="20"/>
                <w:szCs w:val="20"/>
              </w:rPr>
              <w:t>Обоснование необходимости планируемого изменения</w:t>
            </w:r>
          </w:p>
          <w:p w:rsidR="009A7335" w:rsidRPr="005F7A99" w:rsidRDefault="009A7335" w:rsidP="008C103E">
            <w:pPr>
              <w:pStyle w:val="af2"/>
              <w:spacing w:line="235" w:lineRule="auto"/>
              <w:ind w:left="-107" w:right="-107"/>
              <w:rPr>
                <w:rFonts w:ascii="Times New Roman" w:hAnsi="Times New Roman"/>
                <w:b/>
                <w:sz w:val="20"/>
                <w:szCs w:val="20"/>
              </w:rPr>
            </w:pPr>
            <w:r w:rsidRPr="005F7A99">
              <w:rPr>
                <w:rFonts w:ascii="Times New Roman" w:hAnsi="Times New Roman"/>
                <w:b/>
                <w:sz w:val="20"/>
                <w:szCs w:val="20"/>
              </w:rPr>
              <w:t>границ</w:t>
            </w:r>
          </w:p>
        </w:tc>
        <w:tc>
          <w:tcPr>
            <w:tcW w:w="554" w:type="pct"/>
            <w:shd w:val="clear" w:color="auto" w:fill="auto"/>
            <w:vAlign w:val="center"/>
          </w:tcPr>
          <w:p w:rsidR="001D6BEA" w:rsidRPr="005F7A99" w:rsidRDefault="001D6BEA" w:rsidP="001D6BEA">
            <w:pPr>
              <w:pStyle w:val="af2"/>
              <w:spacing w:line="235" w:lineRule="auto"/>
              <w:ind w:left="-109" w:right="-172"/>
              <w:rPr>
                <w:rFonts w:ascii="Times New Roman" w:hAnsi="Times New Roman"/>
                <w:b/>
                <w:sz w:val="20"/>
                <w:szCs w:val="20"/>
              </w:rPr>
            </w:pPr>
            <w:r w:rsidRPr="005F7A99">
              <w:rPr>
                <w:rFonts w:ascii="Times New Roman" w:hAnsi="Times New Roman"/>
                <w:b/>
                <w:sz w:val="20"/>
                <w:szCs w:val="20"/>
              </w:rPr>
              <w:t>Категория</w:t>
            </w:r>
          </w:p>
          <w:p w:rsidR="009A7335" w:rsidRPr="005F7A99" w:rsidRDefault="001D6BEA" w:rsidP="001D6BEA">
            <w:pPr>
              <w:pStyle w:val="af2"/>
              <w:spacing w:line="235" w:lineRule="auto"/>
              <w:ind w:left="-107" w:right="-107"/>
              <w:rPr>
                <w:rFonts w:ascii="Times New Roman" w:hAnsi="Times New Roman"/>
                <w:b/>
                <w:sz w:val="20"/>
                <w:szCs w:val="20"/>
              </w:rPr>
            </w:pPr>
            <w:r w:rsidRPr="005F7A99">
              <w:rPr>
                <w:rFonts w:ascii="Times New Roman" w:hAnsi="Times New Roman"/>
                <w:b/>
                <w:sz w:val="20"/>
                <w:szCs w:val="20"/>
              </w:rPr>
              <w:t>земель в соответствии с правоустанав-ливающим документом</w:t>
            </w:r>
          </w:p>
        </w:tc>
      </w:tr>
      <w:tr w:rsidR="00313DC1" w:rsidRPr="005F7A99" w:rsidTr="00313DC1">
        <w:trPr>
          <w:jc w:val="center"/>
        </w:trPr>
        <w:tc>
          <w:tcPr>
            <w:tcW w:w="5000" w:type="pct"/>
            <w:gridSpan w:val="7"/>
            <w:shd w:val="clear" w:color="auto" w:fill="auto"/>
            <w:vAlign w:val="center"/>
          </w:tcPr>
          <w:p w:rsidR="00313DC1" w:rsidRPr="005F7A99" w:rsidRDefault="00313DC1" w:rsidP="00313DC1">
            <w:pPr>
              <w:pStyle w:val="af2"/>
              <w:spacing w:line="235" w:lineRule="auto"/>
              <w:ind w:left="-108" w:right="-108"/>
              <w:rPr>
                <w:rFonts w:ascii="Times New Roman" w:hAnsi="Times New Roman"/>
                <w:b/>
                <w:sz w:val="20"/>
                <w:szCs w:val="20"/>
              </w:rPr>
            </w:pPr>
            <w:r w:rsidRPr="005F7A99">
              <w:rPr>
                <w:rFonts w:ascii="Times New Roman" w:hAnsi="Times New Roman"/>
                <w:b/>
                <w:sz w:val="20"/>
                <w:szCs w:val="20"/>
              </w:rPr>
              <w:t>г. Холмск</w:t>
            </w:r>
          </w:p>
        </w:tc>
      </w:tr>
      <w:tr w:rsidR="00313DC1" w:rsidRPr="005F7A99" w:rsidTr="00313DC1">
        <w:trPr>
          <w:jc w:val="center"/>
        </w:trPr>
        <w:tc>
          <w:tcPr>
            <w:tcW w:w="660" w:type="pct"/>
            <w:shd w:val="clear" w:color="auto" w:fill="auto"/>
            <w:vAlign w:val="center"/>
          </w:tcPr>
          <w:p w:rsidR="00313DC1" w:rsidRPr="005F7A99" w:rsidRDefault="00313DC1" w:rsidP="00313DC1">
            <w:pPr>
              <w:pStyle w:val="af2"/>
              <w:spacing w:line="235" w:lineRule="auto"/>
              <w:ind w:right="-108"/>
              <w:rPr>
                <w:rFonts w:ascii="Times New Roman" w:hAnsi="Times New Roman"/>
                <w:sz w:val="20"/>
                <w:szCs w:val="20"/>
              </w:rPr>
            </w:pPr>
            <w:r w:rsidRPr="005F7A99">
              <w:rPr>
                <w:rFonts w:ascii="Times New Roman" w:hAnsi="Times New Roman"/>
                <w:sz w:val="20"/>
                <w:szCs w:val="20"/>
              </w:rPr>
              <w:t>Часть земельного участка 65:09:0000000:407</w:t>
            </w:r>
          </w:p>
        </w:tc>
        <w:tc>
          <w:tcPr>
            <w:tcW w:w="1102" w:type="pct"/>
            <w:shd w:val="clear" w:color="auto" w:fill="auto"/>
            <w:vAlign w:val="center"/>
          </w:tcPr>
          <w:p w:rsidR="00313DC1" w:rsidRPr="005F7A99" w:rsidRDefault="00313DC1" w:rsidP="00313DC1">
            <w:pPr>
              <w:pStyle w:val="af2"/>
              <w:spacing w:line="235" w:lineRule="auto"/>
              <w:ind w:left="-108" w:right="-109"/>
              <w:rPr>
                <w:rFonts w:ascii="Times New Roman" w:hAnsi="Times New Roman"/>
                <w:sz w:val="20"/>
                <w:szCs w:val="20"/>
              </w:rPr>
            </w:pPr>
            <w:r w:rsidRPr="005F7A99">
              <w:rPr>
                <w:rFonts w:ascii="Times New Roman" w:hAnsi="Times New Roman"/>
                <w:sz w:val="20"/>
                <w:szCs w:val="20"/>
              </w:rPr>
              <w:t>Сахалинская область, р-н Холмский, г Холмск</w:t>
            </w:r>
          </w:p>
        </w:tc>
        <w:tc>
          <w:tcPr>
            <w:tcW w:w="384" w:type="pct"/>
            <w:shd w:val="clear" w:color="auto" w:fill="auto"/>
            <w:vAlign w:val="center"/>
          </w:tcPr>
          <w:p w:rsidR="00313DC1" w:rsidRPr="005F7A99" w:rsidRDefault="00313DC1" w:rsidP="00313DC1">
            <w:pPr>
              <w:pStyle w:val="af2"/>
              <w:spacing w:line="235" w:lineRule="auto"/>
              <w:ind w:left="-107" w:right="-107"/>
              <w:rPr>
                <w:rFonts w:ascii="Times New Roman" w:hAnsi="Times New Roman"/>
                <w:sz w:val="20"/>
                <w:szCs w:val="20"/>
              </w:rPr>
            </w:pPr>
            <w:r w:rsidRPr="005F7A99">
              <w:rPr>
                <w:rFonts w:ascii="Times New Roman" w:hAnsi="Times New Roman"/>
                <w:sz w:val="20"/>
                <w:szCs w:val="20"/>
              </w:rPr>
              <w:t>393</w:t>
            </w:r>
          </w:p>
        </w:tc>
        <w:tc>
          <w:tcPr>
            <w:tcW w:w="479" w:type="pct"/>
            <w:shd w:val="clear" w:color="auto" w:fill="auto"/>
            <w:vAlign w:val="center"/>
          </w:tcPr>
          <w:p w:rsidR="00313DC1" w:rsidRPr="005F7A99" w:rsidRDefault="00313DC1" w:rsidP="00313DC1">
            <w:pPr>
              <w:pStyle w:val="af2"/>
              <w:spacing w:line="235" w:lineRule="auto"/>
              <w:ind w:left="-109" w:right="-123"/>
              <w:rPr>
                <w:rFonts w:ascii="Times New Roman" w:hAnsi="Times New Roman"/>
                <w:sz w:val="20"/>
                <w:szCs w:val="20"/>
              </w:rPr>
            </w:pPr>
            <w:r w:rsidRPr="005F7A99">
              <w:rPr>
                <w:rFonts w:ascii="Times New Roman" w:hAnsi="Times New Roman"/>
                <w:sz w:val="20"/>
                <w:szCs w:val="20"/>
              </w:rPr>
              <w:t>134</w:t>
            </w:r>
          </w:p>
        </w:tc>
        <w:tc>
          <w:tcPr>
            <w:tcW w:w="1246" w:type="pct"/>
            <w:shd w:val="clear" w:color="auto" w:fill="auto"/>
            <w:vAlign w:val="center"/>
          </w:tcPr>
          <w:p w:rsidR="00313DC1" w:rsidRPr="005F7A99" w:rsidRDefault="00313DC1" w:rsidP="00313DC1">
            <w:pPr>
              <w:pStyle w:val="af2"/>
              <w:spacing w:line="235" w:lineRule="auto"/>
              <w:ind w:left="-93" w:right="-109"/>
              <w:rPr>
                <w:rFonts w:ascii="Times New Roman" w:hAnsi="Times New Roman"/>
                <w:sz w:val="20"/>
                <w:szCs w:val="20"/>
              </w:rPr>
            </w:pPr>
            <w:r w:rsidRPr="005F7A99">
              <w:rPr>
                <w:rFonts w:ascii="Times New Roman" w:hAnsi="Times New Roman"/>
                <w:sz w:val="20"/>
                <w:szCs w:val="20"/>
              </w:rPr>
              <w:t>под существующую линию электропередачи ВЛ 35 кВ Т205 ПС "Холмская" - ПС "Яблочная", оп №№4</w:t>
            </w:r>
          </w:p>
        </w:tc>
        <w:tc>
          <w:tcPr>
            <w:tcW w:w="575" w:type="pct"/>
            <w:shd w:val="clear" w:color="auto" w:fill="auto"/>
            <w:vAlign w:val="center"/>
          </w:tcPr>
          <w:p w:rsidR="00313DC1" w:rsidRPr="005F7A99" w:rsidRDefault="00313DC1" w:rsidP="00313DC1">
            <w:pPr>
              <w:ind w:left="-107" w:right="-107"/>
              <w:jc w:val="center"/>
              <w:rPr>
                <w:sz w:val="20"/>
                <w:szCs w:val="20"/>
              </w:rPr>
            </w:pPr>
            <w:r w:rsidRPr="005F7A99">
              <w:rPr>
                <w:sz w:val="20"/>
                <w:szCs w:val="20"/>
              </w:rPr>
              <w:t>п. 2 ст. 83 ЗК РФ</w:t>
            </w:r>
          </w:p>
        </w:tc>
        <w:tc>
          <w:tcPr>
            <w:tcW w:w="554" w:type="pct"/>
            <w:shd w:val="clear" w:color="auto" w:fill="auto"/>
            <w:vAlign w:val="center"/>
          </w:tcPr>
          <w:p w:rsidR="00313DC1" w:rsidRPr="005F7A99" w:rsidRDefault="00313DC1" w:rsidP="00313DC1">
            <w:pPr>
              <w:pStyle w:val="af2"/>
              <w:spacing w:line="235" w:lineRule="auto"/>
              <w:ind w:left="-107" w:right="-107"/>
              <w:rPr>
                <w:rFonts w:ascii="Times New Roman" w:hAnsi="Times New Roman"/>
                <w:sz w:val="20"/>
                <w:szCs w:val="20"/>
              </w:rPr>
            </w:pPr>
            <w:r w:rsidRPr="005F7A99">
              <w:rPr>
                <w:rFonts w:ascii="Times New Roman" w:hAnsi="Times New Roman"/>
                <w:sz w:val="20"/>
                <w:szCs w:val="20"/>
              </w:rPr>
              <w:t>Земли населенных пунктов</w:t>
            </w:r>
          </w:p>
        </w:tc>
      </w:tr>
      <w:tr w:rsidR="007761F8" w:rsidRPr="005F7A99" w:rsidTr="007761F8">
        <w:trPr>
          <w:jc w:val="center"/>
        </w:trPr>
        <w:tc>
          <w:tcPr>
            <w:tcW w:w="5000" w:type="pct"/>
            <w:gridSpan w:val="7"/>
            <w:shd w:val="clear" w:color="auto" w:fill="auto"/>
            <w:vAlign w:val="center"/>
          </w:tcPr>
          <w:p w:rsidR="007761F8" w:rsidRPr="005F7A99" w:rsidRDefault="007761F8" w:rsidP="00313DC1">
            <w:pPr>
              <w:pStyle w:val="af2"/>
              <w:spacing w:line="235" w:lineRule="auto"/>
              <w:ind w:left="-107" w:right="-107"/>
              <w:rPr>
                <w:rFonts w:ascii="Times New Roman" w:hAnsi="Times New Roman"/>
                <w:sz w:val="20"/>
                <w:szCs w:val="20"/>
              </w:rPr>
            </w:pPr>
            <w:r w:rsidRPr="005F7A99">
              <w:rPr>
                <w:rFonts w:ascii="Times New Roman" w:hAnsi="Times New Roman"/>
                <w:b/>
                <w:sz w:val="20"/>
                <w:szCs w:val="20"/>
              </w:rPr>
              <w:t>с. Красноярское</w:t>
            </w:r>
          </w:p>
        </w:tc>
      </w:tr>
      <w:tr w:rsidR="008C103E" w:rsidRPr="005F7A99" w:rsidTr="00313DC1">
        <w:trPr>
          <w:jc w:val="center"/>
        </w:trPr>
        <w:tc>
          <w:tcPr>
            <w:tcW w:w="660" w:type="pct"/>
            <w:shd w:val="clear" w:color="auto" w:fill="auto"/>
            <w:vAlign w:val="center"/>
          </w:tcPr>
          <w:p w:rsidR="008C103E" w:rsidRPr="005F7A99" w:rsidRDefault="008C103E" w:rsidP="00313DC1">
            <w:pPr>
              <w:pStyle w:val="af2"/>
              <w:spacing w:line="235" w:lineRule="auto"/>
              <w:ind w:right="-108"/>
              <w:rPr>
                <w:rFonts w:ascii="Times New Roman" w:hAnsi="Times New Roman"/>
                <w:sz w:val="20"/>
                <w:szCs w:val="20"/>
              </w:rPr>
            </w:pPr>
            <w:r w:rsidRPr="005F7A99">
              <w:rPr>
                <w:rFonts w:ascii="Times New Roman" w:hAnsi="Times New Roman"/>
                <w:sz w:val="20"/>
                <w:szCs w:val="20"/>
              </w:rPr>
              <w:t>Часть земельного участка 65:08:0000000:469</w:t>
            </w:r>
          </w:p>
        </w:tc>
        <w:tc>
          <w:tcPr>
            <w:tcW w:w="1102" w:type="pct"/>
            <w:shd w:val="clear" w:color="auto" w:fill="auto"/>
            <w:vAlign w:val="center"/>
          </w:tcPr>
          <w:p w:rsidR="008C103E" w:rsidRPr="005F7A99" w:rsidRDefault="008C103E" w:rsidP="00313DC1">
            <w:pPr>
              <w:pStyle w:val="af2"/>
              <w:spacing w:line="235" w:lineRule="auto"/>
              <w:ind w:left="-108" w:right="-109"/>
              <w:rPr>
                <w:rFonts w:ascii="Times New Roman" w:hAnsi="Times New Roman"/>
                <w:sz w:val="20"/>
                <w:szCs w:val="20"/>
              </w:rPr>
            </w:pPr>
            <w:r w:rsidRPr="005F7A99">
              <w:rPr>
                <w:rFonts w:ascii="Times New Roman" w:hAnsi="Times New Roman"/>
                <w:sz w:val="20"/>
                <w:szCs w:val="20"/>
              </w:rPr>
              <w:t>Сахалинская обл, р-н Холмский, в границах участка расположены  опоры №169 - №174</w:t>
            </w:r>
          </w:p>
        </w:tc>
        <w:tc>
          <w:tcPr>
            <w:tcW w:w="384" w:type="pct"/>
            <w:shd w:val="clear" w:color="auto" w:fill="auto"/>
            <w:vAlign w:val="center"/>
          </w:tcPr>
          <w:p w:rsidR="008C103E" w:rsidRPr="005F7A99" w:rsidRDefault="008C103E" w:rsidP="00313DC1">
            <w:pPr>
              <w:pStyle w:val="af2"/>
              <w:spacing w:line="235" w:lineRule="auto"/>
              <w:ind w:left="-107" w:right="-107"/>
              <w:rPr>
                <w:rFonts w:ascii="Times New Roman" w:hAnsi="Times New Roman"/>
                <w:sz w:val="20"/>
                <w:szCs w:val="20"/>
              </w:rPr>
            </w:pPr>
            <w:r w:rsidRPr="005F7A99">
              <w:rPr>
                <w:rFonts w:ascii="Times New Roman" w:hAnsi="Times New Roman"/>
                <w:sz w:val="20"/>
                <w:szCs w:val="20"/>
              </w:rPr>
              <w:t>389</w:t>
            </w:r>
          </w:p>
        </w:tc>
        <w:tc>
          <w:tcPr>
            <w:tcW w:w="479" w:type="pct"/>
            <w:shd w:val="clear" w:color="auto" w:fill="auto"/>
            <w:vAlign w:val="center"/>
          </w:tcPr>
          <w:p w:rsidR="008C103E" w:rsidRPr="005F7A99" w:rsidRDefault="008C103E" w:rsidP="00313DC1">
            <w:pPr>
              <w:pStyle w:val="af2"/>
              <w:spacing w:line="235" w:lineRule="auto"/>
              <w:ind w:left="-109" w:right="-123"/>
              <w:rPr>
                <w:rFonts w:ascii="Times New Roman" w:hAnsi="Times New Roman"/>
                <w:sz w:val="20"/>
                <w:szCs w:val="20"/>
              </w:rPr>
            </w:pPr>
            <w:r w:rsidRPr="005F7A99">
              <w:rPr>
                <w:rFonts w:ascii="Times New Roman" w:hAnsi="Times New Roman"/>
                <w:sz w:val="20"/>
                <w:szCs w:val="20"/>
              </w:rPr>
              <w:t>314</w:t>
            </w:r>
          </w:p>
        </w:tc>
        <w:tc>
          <w:tcPr>
            <w:tcW w:w="1246" w:type="pct"/>
            <w:shd w:val="clear" w:color="auto" w:fill="auto"/>
            <w:vAlign w:val="center"/>
          </w:tcPr>
          <w:p w:rsidR="008C103E" w:rsidRPr="005F7A99" w:rsidRDefault="008C103E" w:rsidP="00313DC1">
            <w:pPr>
              <w:pStyle w:val="af2"/>
              <w:spacing w:line="235" w:lineRule="auto"/>
              <w:ind w:left="-93" w:right="-109"/>
              <w:rPr>
                <w:rFonts w:ascii="Times New Roman" w:hAnsi="Times New Roman"/>
                <w:sz w:val="20"/>
                <w:szCs w:val="20"/>
              </w:rPr>
            </w:pPr>
            <w:r w:rsidRPr="005F7A99">
              <w:rPr>
                <w:rFonts w:ascii="Times New Roman" w:hAnsi="Times New Roman"/>
                <w:sz w:val="20"/>
                <w:szCs w:val="20"/>
              </w:rPr>
              <w:t>Для эксплуатации линии электропередач ВЛ 220 кВ Д12 ПС "Холмская" - ПС "Чеховская"</w:t>
            </w:r>
          </w:p>
        </w:tc>
        <w:tc>
          <w:tcPr>
            <w:tcW w:w="575" w:type="pct"/>
            <w:shd w:val="clear" w:color="auto" w:fill="auto"/>
            <w:vAlign w:val="center"/>
          </w:tcPr>
          <w:p w:rsidR="008C103E" w:rsidRPr="005F7A99" w:rsidRDefault="008C103E" w:rsidP="00EC1F07">
            <w:pPr>
              <w:ind w:left="-107" w:right="-107"/>
              <w:jc w:val="center"/>
              <w:rPr>
                <w:sz w:val="20"/>
                <w:szCs w:val="20"/>
              </w:rPr>
            </w:pPr>
            <w:r w:rsidRPr="005F7A99">
              <w:rPr>
                <w:sz w:val="20"/>
                <w:szCs w:val="20"/>
              </w:rPr>
              <w:t>п. 2 ст. 83 ЗК РФ</w:t>
            </w:r>
          </w:p>
        </w:tc>
        <w:tc>
          <w:tcPr>
            <w:tcW w:w="554" w:type="pct"/>
            <w:shd w:val="clear" w:color="auto" w:fill="auto"/>
            <w:vAlign w:val="center"/>
          </w:tcPr>
          <w:p w:rsidR="008C103E" w:rsidRPr="005F7A99" w:rsidRDefault="008C103E" w:rsidP="00313DC1">
            <w:pPr>
              <w:pStyle w:val="af2"/>
              <w:spacing w:line="235" w:lineRule="auto"/>
              <w:ind w:left="-107" w:right="-107"/>
              <w:rPr>
                <w:rFonts w:ascii="Times New Roman" w:hAnsi="Times New Roman"/>
                <w:sz w:val="20"/>
                <w:szCs w:val="20"/>
              </w:rPr>
            </w:pPr>
            <w:r w:rsidRPr="005F7A99">
              <w:rPr>
                <w:rFonts w:ascii="Times New Roman" w:hAnsi="Times New Roman"/>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8C103E" w:rsidRPr="005F7A99" w:rsidTr="00313DC1">
        <w:trPr>
          <w:jc w:val="center"/>
        </w:trPr>
        <w:tc>
          <w:tcPr>
            <w:tcW w:w="660" w:type="pct"/>
            <w:shd w:val="clear" w:color="auto" w:fill="auto"/>
            <w:vAlign w:val="center"/>
          </w:tcPr>
          <w:p w:rsidR="008C103E" w:rsidRPr="005F7A99" w:rsidRDefault="008C103E" w:rsidP="00313DC1">
            <w:pPr>
              <w:pStyle w:val="af2"/>
              <w:spacing w:line="235" w:lineRule="auto"/>
              <w:ind w:right="-108"/>
              <w:rPr>
                <w:rFonts w:ascii="Times New Roman" w:hAnsi="Times New Roman"/>
                <w:sz w:val="20"/>
                <w:szCs w:val="20"/>
              </w:rPr>
            </w:pPr>
            <w:r w:rsidRPr="005F7A99">
              <w:rPr>
                <w:rFonts w:ascii="Times New Roman" w:hAnsi="Times New Roman"/>
                <w:sz w:val="20"/>
                <w:szCs w:val="20"/>
              </w:rPr>
              <w:t>Часть земельного участка 65:08:0000000:538</w:t>
            </w:r>
          </w:p>
        </w:tc>
        <w:tc>
          <w:tcPr>
            <w:tcW w:w="1102" w:type="pct"/>
            <w:shd w:val="clear" w:color="auto" w:fill="auto"/>
            <w:vAlign w:val="center"/>
          </w:tcPr>
          <w:p w:rsidR="008C103E" w:rsidRPr="005F7A99" w:rsidRDefault="008C103E" w:rsidP="00313DC1">
            <w:pPr>
              <w:pStyle w:val="af2"/>
              <w:spacing w:line="235" w:lineRule="auto"/>
              <w:ind w:left="-108" w:right="-109"/>
              <w:rPr>
                <w:rFonts w:ascii="Times New Roman" w:hAnsi="Times New Roman"/>
                <w:sz w:val="20"/>
                <w:szCs w:val="20"/>
              </w:rPr>
            </w:pPr>
            <w:r w:rsidRPr="005F7A99">
              <w:rPr>
                <w:rFonts w:ascii="Times New Roman" w:hAnsi="Times New Roman"/>
                <w:sz w:val="20"/>
                <w:szCs w:val="20"/>
              </w:rPr>
              <w:t>Сахалинская область, р-н Холмский</w:t>
            </w:r>
          </w:p>
        </w:tc>
        <w:tc>
          <w:tcPr>
            <w:tcW w:w="384" w:type="pct"/>
            <w:shd w:val="clear" w:color="auto" w:fill="auto"/>
            <w:vAlign w:val="center"/>
          </w:tcPr>
          <w:p w:rsidR="008C103E" w:rsidRPr="005F7A99" w:rsidRDefault="008C103E" w:rsidP="00313DC1">
            <w:pPr>
              <w:pStyle w:val="af2"/>
              <w:spacing w:line="235" w:lineRule="auto"/>
              <w:ind w:left="-107" w:right="-107"/>
              <w:rPr>
                <w:rFonts w:ascii="Times New Roman" w:hAnsi="Times New Roman"/>
                <w:sz w:val="20"/>
                <w:szCs w:val="20"/>
              </w:rPr>
            </w:pPr>
            <w:r w:rsidRPr="005F7A99">
              <w:rPr>
                <w:rFonts w:ascii="Times New Roman" w:hAnsi="Times New Roman"/>
                <w:sz w:val="20"/>
                <w:szCs w:val="20"/>
              </w:rPr>
              <w:t>964</w:t>
            </w:r>
          </w:p>
        </w:tc>
        <w:tc>
          <w:tcPr>
            <w:tcW w:w="479" w:type="pct"/>
            <w:shd w:val="clear" w:color="auto" w:fill="auto"/>
            <w:vAlign w:val="center"/>
          </w:tcPr>
          <w:p w:rsidR="008C103E" w:rsidRPr="005F7A99" w:rsidRDefault="008C103E" w:rsidP="00313DC1">
            <w:pPr>
              <w:pStyle w:val="af2"/>
              <w:spacing w:line="235" w:lineRule="auto"/>
              <w:ind w:left="-109" w:right="-123"/>
              <w:rPr>
                <w:rFonts w:ascii="Times New Roman" w:hAnsi="Times New Roman"/>
                <w:sz w:val="20"/>
                <w:szCs w:val="20"/>
              </w:rPr>
            </w:pPr>
            <w:r w:rsidRPr="005F7A99">
              <w:rPr>
                <w:rFonts w:ascii="Times New Roman" w:hAnsi="Times New Roman"/>
                <w:sz w:val="20"/>
                <w:szCs w:val="20"/>
              </w:rPr>
              <w:t>66</w:t>
            </w:r>
          </w:p>
        </w:tc>
        <w:tc>
          <w:tcPr>
            <w:tcW w:w="1246" w:type="pct"/>
            <w:shd w:val="clear" w:color="auto" w:fill="auto"/>
            <w:vAlign w:val="center"/>
          </w:tcPr>
          <w:p w:rsidR="008C103E" w:rsidRPr="005F7A99" w:rsidRDefault="008C103E" w:rsidP="00313DC1">
            <w:pPr>
              <w:pStyle w:val="af2"/>
              <w:spacing w:line="235" w:lineRule="auto"/>
              <w:ind w:left="-93" w:right="-109"/>
              <w:rPr>
                <w:rFonts w:ascii="Times New Roman" w:hAnsi="Times New Roman"/>
                <w:sz w:val="20"/>
                <w:szCs w:val="20"/>
              </w:rPr>
            </w:pPr>
            <w:r w:rsidRPr="005F7A99">
              <w:rPr>
                <w:rFonts w:ascii="Times New Roman" w:hAnsi="Times New Roman"/>
                <w:sz w:val="20"/>
                <w:szCs w:val="20"/>
              </w:rPr>
              <w:t>Под существующую линию электропередачи ВЛ 35 кВ Т207 ПС "Чеховская" - ПС "Костромская"</w:t>
            </w:r>
          </w:p>
        </w:tc>
        <w:tc>
          <w:tcPr>
            <w:tcW w:w="575" w:type="pct"/>
            <w:shd w:val="clear" w:color="auto" w:fill="auto"/>
            <w:vAlign w:val="center"/>
          </w:tcPr>
          <w:p w:rsidR="008C103E" w:rsidRPr="005F7A99" w:rsidRDefault="008C103E" w:rsidP="00EC1F07">
            <w:pPr>
              <w:ind w:left="-107" w:right="-107"/>
              <w:jc w:val="center"/>
              <w:rPr>
                <w:sz w:val="20"/>
                <w:szCs w:val="20"/>
              </w:rPr>
            </w:pPr>
            <w:r w:rsidRPr="005F7A99">
              <w:rPr>
                <w:sz w:val="20"/>
                <w:szCs w:val="20"/>
              </w:rPr>
              <w:t>п. 2 ст. 83 ЗК РФ</w:t>
            </w:r>
          </w:p>
        </w:tc>
        <w:tc>
          <w:tcPr>
            <w:tcW w:w="554" w:type="pct"/>
            <w:shd w:val="clear" w:color="auto" w:fill="auto"/>
            <w:vAlign w:val="center"/>
          </w:tcPr>
          <w:p w:rsidR="008C103E" w:rsidRPr="005F7A99" w:rsidRDefault="008C103E" w:rsidP="00313DC1">
            <w:pPr>
              <w:pStyle w:val="af2"/>
              <w:spacing w:line="235" w:lineRule="auto"/>
              <w:ind w:left="-107" w:right="-107"/>
              <w:rPr>
                <w:rFonts w:ascii="Times New Roman" w:hAnsi="Times New Roman"/>
                <w:sz w:val="20"/>
                <w:szCs w:val="20"/>
              </w:rPr>
            </w:pPr>
            <w:r w:rsidRPr="005F7A99">
              <w:rPr>
                <w:rFonts w:ascii="Times New Roman" w:hAnsi="Times New Roman"/>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854571" w:rsidRPr="005F7A99" w:rsidTr="00854571">
        <w:trPr>
          <w:jc w:val="center"/>
        </w:trPr>
        <w:tc>
          <w:tcPr>
            <w:tcW w:w="5000" w:type="pct"/>
            <w:gridSpan w:val="7"/>
            <w:shd w:val="clear" w:color="auto" w:fill="auto"/>
            <w:vAlign w:val="center"/>
          </w:tcPr>
          <w:p w:rsidR="00854571" w:rsidRPr="005F7A99" w:rsidRDefault="00854571" w:rsidP="00854571">
            <w:pPr>
              <w:pStyle w:val="af2"/>
              <w:ind w:left="-108" w:right="-108"/>
              <w:rPr>
                <w:rFonts w:ascii="Times New Roman" w:hAnsi="Times New Roman"/>
                <w:sz w:val="20"/>
                <w:szCs w:val="20"/>
              </w:rPr>
            </w:pPr>
            <w:r w:rsidRPr="005F7A99">
              <w:rPr>
                <w:rFonts w:ascii="Times New Roman" w:hAnsi="Times New Roman"/>
                <w:b/>
                <w:sz w:val="20"/>
                <w:szCs w:val="20"/>
              </w:rPr>
              <w:t>с. Чехов (с. Новосибирское)</w:t>
            </w:r>
          </w:p>
        </w:tc>
      </w:tr>
      <w:tr w:rsidR="008C103E" w:rsidRPr="005F7A99" w:rsidTr="00313DC1">
        <w:trPr>
          <w:jc w:val="center"/>
        </w:trPr>
        <w:tc>
          <w:tcPr>
            <w:tcW w:w="660" w:type="pct"/>
            <w:shd w:val="clear" w:color="auto" w:fill="auto"/>
            <w:vAlign w:val="center"/>
          </w:tcPr>
          <w:p w:rsidR="008C103E" w:rsidRPr="005F7A99" w:rsidRDefault="00854571" w:rsidP="00313DC1">
            <w:pPr>
              <w:pStyle w:val="af2"/>
              <w:spacing w:line="235" w:lineRule="auto"/>
              <w:ind w:right="-108"/>
              <w:rPr>
                <w:rFonts w:ascii="Times New Roman" w:hAnsi="Times New Roman"/>
                <w:sz w:val="20"/>
                <w:szCs w:val="20"/>
              </w:rPr>
            </w:pPr>
            <w:r w:rsidRPr="005F7A99">
              <w:rPr>
                <w:rFonts w:ascii="Times New Roman" w:hAnsi="Times New Roman"/>
                <w:sz w:val="20"/>
                <w:szCs w:val="20"/>
              </w:rPr>
              <w:t>Часть земельного участка 65:08:0000007:60</w:t>
            </w:r>
          </w:p>
        </w:tc>
        <w:tc>
          <w:tcPr>
            <w:tcW w:w="1102" w:type="pct"/>
            <w:shd w:val="clear" w:color="auto" w:fill="auto"/>
            <w:vAlign w:val="center"/>
          </w:tcPr>
          <w:p w:rsidR="008C103E" w:rsidRPr="005F7A99" w:rsidRDefault="00854571" w:rsidP="00313DC1">
            <w:pPr>
              <w:pStyle w:val="af2"/>
              <w:spacing w:line="235" w:lineRule="auto"/>
              <w:ind w:left="-108" w:right="-109"/>
              <w:rPr>
                <w:rFonts w:ascii="Times New Roman" w:hAnsi="Times New Roman"/>
                <w:sz w:val="20"/>
                <w:szCs w:val="20"/>
              </w:rPr>
            </w:pPr>
            <w:r w:rsidRPr="005F7A99">
              <w:rPr>
                <w:rFonts w:ascii="Times New Roman" w:hAnsi="Times New Roman"/>
                <w:sz w:val="20"/>
                <w:szCs w:val="20"/>
              </w:rPr>
              <w:t>Сахалинская область, р-н Холмский</w:t>
            </w:r>
          </w:p>
        </w:tc>
        <w:tc>
          <w:tcPr>
            <w:tcW w:w="384" w:type="pct"/>
            <w:shd w:val="clear" w:color="auto" w:fill="auto"/>
            <w:vAlign w:val="center"/>
          </w:tcPr>
          <w:p w:rsidR="008C103E" w:rsidRPr="005F7A99" w:rsidRDefault="00854571" w:rsidP="00313DC1">
            <w:pPr>
              <w:pStyle w:val="af2"/>
              <w:spacing w:line="235" w:lineRule="auto"/>
              <w:ind w:left="-107" w:right="-107"/>
              <w:rPr>
                <w:rFonts w:ascii="Times New Roman" w:hAnsi="Times New Roman"/>
                <w:sz w:val="20"/>
                <w:szCs w:val="20"/>
              </w:rPr>
            </w:pPr>
            <w:r w:rsidRPr="005F7A99">
              <w:rPr>
                <w:rFonts w:ascii="Times New Roman" w:hAnsi="Times New Roman"/>
                <w:sz w:val="20"/>
                <w:szCs w:val="20"/>
              </w:rPr>
              <w:t>6597</w:t>
            </w:r>
          </w:p>
        </w:tc>
        <w:tc>
          <w:tcPr>
            <w:tcW w:w="479" w:type="pct"/>
            <w:shd w:val="clear" w:color="auto" w:fill="auto"/>
            <w:vAlign w:val="center"/>
          </w:tcPr>
          <w:p w:rsidR="008C103E" w:rsidRPr="005F7A99" w:rsidRDefault="00854571" w:rsidP="00313DC1">
            <w:pPr>
              <w:pStyle w:val="af2"/>
              <w:spacing w:line="235" w:lineRule="auto"/>
              <w:ind w:left="-109" w:right="-123"/>
              <w:rPr>
                <w:rFonts w:ascii="Times New Roman" w:hAnsi="Times New Roman"/>
                <w:sz w:val="20"/>
                <w:szCs w:val="20"/>
              </w:rPr>
            </w:pPr>
            <w:r w:rsidRPr="005F7A99">
              <w:rPr>
                <w:rFonts w:ascii="Times New Roman" w:hAnsi="Times New Roman"/>
                <w:sz w:val="20"/>
                <w:szCs w:val="20"/>
              </w:rPr>
              <w:t>2865</w:t>
            </w:r>
          </w:p>
        </w:tc>
        <w:tc>
          <w:tcPr>
            <w:tcW w:w="1246" w:type="pct"/>
            <w:shd w:val="clear" w:color="auto" w:fill="auto"/>
            <w:vAlign w:val="center"/>
          </w:tcPr>
          <w:p w:rsidR="008C103E" w:rsidRPr="005F7A99" w:rsidRDefault="00854571" w:rsidP="00313DC1">
            <w:pPr>
              <w:pStyle w:val="af2"/>
              <w:spacing w:line="235" w:lineRule="auto"/>
              <w:ind w:left="-93" w:right="-109"/>
              <w:rPr>
                <w:rFonts w:ascii="Times New Roman" w:hAnsi="Times New Roman"/>
                <w:sz w:val="20"/>
                <w:szCs w:val="20"/>
              </w:rPr>
            </w:pPr>
            <w:r w:rsidRPr="005F7A99">
              <w:rPr>
                <w:rFonts w:ascii="Times New Roman" w:hAnsi="Times New Roman"/>
                <w:sz w:val="20"/>
                <w:szCs w:val="20"/>
              </w:rPr>
              <w:t>-</w:t>
            </w:r>
          </w:p>
        </w:tc>
        <w:tc>
          <w:tcPr>
            <w:tcW w:w="575" w:type="pct"/>
            <w:shd w:val="clear" w:color="auto" w:fill="auto"/>
            <w:vAlign w:val="center"/>
          </w:tcPr>
          <w:p w:rsidR="008C103E" w:rsidRPr="005F7A99" w:rsidRDefault="00854571" w:rsidP="00313DC1">
            <w:pPr>
              <w:ind w:left="-107" w:right="-107"/>
              <w:jc w:val="center"/>
              <w:rPr>
                <w:sz w:val="20"/>
                <w:szCs w:val="20"/>
              </w:rPr>
            </w:pPr>
            <w:r w:rsidRPr="005F7A99">
              <w:rPr>
                <w:sz w:val="20"/>
                <w:szCs w:val="20"/>
              </w:rPr>
              <w:t>п. 2 ст. 83 ЗК РФ</w:t>
            </w:r>
          </w:p>
        </w:tc>
        <w:tc>
          <w:tcPr>
            <w:tcW w:w="554" w:type="pct"/>
            <w:shd w:val="clear" w:color="auto" w:fill="auto"/>
            <w:vAlign w:val="center"/>
          </w:tcPr>
          <w:p w:rsidR="008C103E" w:rsidRPr="005F7A99" w:rsidRDefault="00854571" w:rsidP="00313DC1">
            <w:pPr>
              <w:pStyle w:val="af2"/>
              <w:spacing w:line="235" w:lineRule="auto"/>
              <w:ind w:left="-107" w:right="-107"/>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8C103E" w:rsidRPr="005F7A99" w:rsidTr="00313DC1">
        <w:trPr>
          <w:jc w:val="center"/>
        </w:trPr>
        <w:tc>
          <w:tcPr>
            <w:tcW w:w="5000" w:type="pct"/>
            <w:gridSpan w:val="7"/>
            <w:shd w:val="clear" w:color="auto" w:fill="auto"/>
            <w:vAlign w:val="center"/>
          </w:tcPr>
          <w:p w:rsidR="008C103E" w:rsidRPr="005F7A99" w:rsidRDefault="008C103E" w:rsidP="00313DC1">
            <w:pPr>
              <w:pStyle w:val="af2"/>
              <w:ind w:left="-108" w:right="-108"/>
              <w:rPr>
                <w:rFonts w:ascii="Times New Roman" w:hAnsi="Times New Roman"/>
                <w:sz w:val="20"/>
                <w:szCs w:val="20"/>
              </w:rPr>
            </w:pPr>
            <w:r w:rsidRPr="005F7A99">
              <w:rPr>
                <w:rFonts w:ascii="Times New Roman" w:hAnsi="Times New Roman"/>
                <w:b/>
                <w:sz w:val="20"/>
                <w:szCs w:val="20"/>
              </w:rPr>
              <w:t>с. Костромское</w:t>
            </w:r>
          </w:p>
        </w:tc>
      </w:tr>
      <w:tr w:rsidR="008C103E" w:rsidRPr="005F7A99" w:rsidTr="00313DC1">
        <w:trPr>
          <w:jc w:val="center"/>
        </w:trPr>
        <w:tc>
          <w:tcPr>
            <w:tcW w:w="660" w:type="pct"/>
            <w:shd w:val="clear" w:color="auto" w:fill="auto"/>
            <w:vAlign w:val="center"/>
          </w:tcPr>
          <w:p w:rsidR="008C103E" w:rsidRPr="005F7A99" w:rsidRDefault="008C103E" w:rsidP="00313DC1">
            <w:pPr>
              <w:pStyle w:val="af2"/>
              <w:ind w:right="-108"/>
              <w:rPr>
                <w:rFonts w:ascii="Times New Roman" w:hAnsi="Times New Roman"/>
                <w:sz w:val="20"/>
                <w:szCs w:val="20"/>
              </w:rPr>
            </w:pPr>
            <w:r w:rsidRPr="005F7A99">
              <w:rPr>
                <w:rFonts w:ascii="Times New Roman" w:hAnsi="Times New Roman"/>
                <w:sz w:val="20"/>
                <w:szCs w:val="20"/>
              </w:rPr>
              <w:t>65:08:0000000:21</w:t>
            </w:r>
          </w:p>
        </w:tc>
        <w:tc>
          <w:tcPr>
            <w:tcW w:w="1102" w:type="pct"/>
            <w:shd w:val="clear" w:color="auto" w:fill="auto"/>
            <w:vAlign w:val="center"/>
          </w:tcPr>
          <w:p w:rsidR="008C103E" w:rsidRPr="005F7A99" w:rsidRDefault="008C103E" w:rsidP="00313DC1">
            <w:pPr>
              <w:pStyle w:val="af2"/>
              <w:ind w:left="-108" w:right="-109"/>
              <w:rPr>
                <w:rFonts w:ascii="Times New Roman" w:hAnsi="Times New Roman"/>
                <w:sz w:val="20"/>
                <w:szCs w:val="20"/>
              </w:rPr>
            </w:pPr>
            <w:r w:rsidRPr="005F7A99">
              <w:rPr>
                <w:rFonts w:ascii="Times New Roman" w:hAnsi="Times New Roman"/>
                <w:sz w:val="20"/>
                <w:szCs w:val="20"/>
              </w:rPr>
              <w:t>обл. Сахалинская, р-н Холмский</w:t>
            </w:r>
          </w:p>
        </w:tc>
        <w:tc>
          <w:tcPr>
            <w:tcW w:w="384" w:type="pct"/>
            <w:shd w:val="clear" w:color="auto" w:fill="auto"/>
            <w:vAlign w:val="center"/>
          </w:tcPr>
          <w:p w:rsidR="008C103E" w:rsidRPr="005F7A99" w:rsidRDefault="008C103E" w:rsidP="00313DC1">
            <w:pPr>
              <w:ind w:left="-107" w:right="-107"/>
              <w:jc w:val="center"/>
              <w:rPr>
                <w:color w:val="000000"/>
                <w:sz w:val="20"/>
                <w:szCs w:val="20"/>
              </w:rPr>
            </w:pPr>
            <w:r w:rsidRPr="005F7A99">
              <w:rPr>
                <w:color w:val="000000"/>
                <w:sz w:val="20"/>
                <w:szCs w:val="20"/>
              </w:rPr>
              <w:t>501 940 042</w:t>
            </w:r>
          </w:p>
        </w:tc>
        <w:tc>
          <w:tcPr>
            <w:tcW w:w="479" w:type="pct"/>
            <w:shd w:val="clear" w:color="auto" w:fill="auto"/>
            <w:vAlign w:val="center"/>
          </w:tcPr>
          <w:p w:rsidR="008C103E" w:rsidRPr="005F7A99" w:rsidRDefault="008C103E" w:rsidP="00313DC1">
            <w:pPr>
              <w:ind w:left="-107" w:right="-107"/>
              <w:jc w:val="center"/>
              <w:rPr>
                <w:color w:val="000000"/>
                <w:sz w:val="20"/>
                <w:szCs w:val="20"/>
              </w:rPr>
            </w:pPr>
            <w:r w:rsidRPr="005F7A99">
              <w:rPr>
                <w:color w:val="000000"/>
                <w:sz w:val="20"/>
                <w:szCs w:val="20"/>
              </w:rPr>
              <w:t>270614</w:t>
            </w:r>
          </w:p>
        </w:tc>
        <w:tc>
          <w:tcPr>
            <w:tcW w:w="1246" w:type="pct"/>
            <w:shd w:val="clear" w:color="auto" w:fill="auto"/>
            <w:vAlign w:val="center"/>
          </w:tcPr>
          <w:p w:rsidR="008C103E" w:rsidRPr="005F7A99" w:rsidRDefault="008C103E" w:rsidP="00313DC1">
            <w:pPr>
              <w:ind w:left="-93" w:right="-109"/>
              <w:jc w:val="center"/>
              <w:rPr>
                <w:sz w:val="20"/>
                <w:szCs w:val="20"/>
              </w:rPr>
            </w:pPr>
            <w:r w:rsidRPr="005F7A99">
              <w:rPr>
                <w:color w:val="000000"/>
                <w:sz w:val="20"/>
                <w:szCs w:val="20"/>
              </w:rPr>
              <w:t>Для ведения лесного хозяйства</w:t>
            </w:r>
          </w:p>
        </w:tc>
        <w:tc>
          <w:tcPr>
            <w:tcW w:w="575" w:type="pct"/>
            <w:shd w:val="clear" w:color="auto" w:fill="auto"/>
            <w:vAlign w:val="center"/>
          </w:tcPr>
          <w:p w:rsidR="008C103E" w:rsidRPr="005F7A99" w:rsidRDefault="008C103E" w:rsidP="00313DC1">
            <w:pPr>
              <w:ind w:left="-107" w:right="-107"/>
              <w:jc w:val="center"/>
              <w:rPr>
                <w:sz w:val="20"/>
                <w:szCs w:val="20"/>
              </w:rPr>
            </w:pPr>
            <w:r w:rsidRPr="005F7A99">
              <w:rPr>
                <w:sz w:val="20"/>
                <w:szCs w:val="20"/>
              </w:rPr>
              <w:t>п. 2 ст. 83 ЗК РФ</w:t>
            </w:r>
          </w:p>
        </w:tc>
        <w:tc>
          <w:tcPr>
            <w:tcW w:w="554" w:type="pct"/>
            <w:shd w:val="clear" w:color="auto" w:fill="auto"/>
            <w:vAlign w:val="center"/>
          </w:tcPr>
          <w:p w:rsidR="008C103E" w:rsidRPr="005F7A99" w:rsidRDefault="008C103E" w:rsidP="00313DC1">
            <w:pPr>
              <w:pStyle w:val="af2"/>
              <w:ind w:left="-107" w:right="-107"/>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8C103E" w:rsidRPr="005F7A99" w:rsidTr="00313DC1">
        <w:trPr>
          <w:jc w:val="center"/>
        </w:trPr>
        <w:tc>
          <w:tcPr>
            <w:tcW w:w="5000" w:type="pct"/>
            <w:gridSpan w:val="7"/>
            <w:shd w:val="clear" w:color="auto" w:fill="auto"/>
            <w:vAlign w:val="center"/>
          </w:tcPr>
          <w:p w:rsidR="008C103E" w:rsidRPr="005F7A99" w:rsidRDefault="008C103E" w:rsidP="00313DC1">
            <w:pPr>
              <w:pStyle w:val="af2"/>
              <w:ind w:left="-108" w:right="-108"/>
              <w:rPr>
                <w:rFonts w:ascii="Times New Roman" w:hAnsi="Times New Roman"/>
                <w:sz w:val="20"/>
                <w:szCs w:val="20"/>
              </w:rPr>
            </w:pPr>
            <w:r w:rsidRPr="005F7A99">
              <w:rPr>
                <w:rFonts w:ascii="Times New Roman" w:hAnsi="Times New Roman"/>
                <w:b/>
                <w:sz w:val="20"/>
                <w:szCs w:val="20"/>
              </w:rPr>
              <w:t>с. Пионеры</w:t>
            </w:r>
          </w:p>
        </w:tc>
      </w:tr>
      <w:tr w:rsidR="008C103E" w:rsidRPr="005F7A99" w:rsidTr="00313DC1">
        <w:trPr>
          <w:jc w:val="center"/>
        </w:trPr>
        <w:tc>
          <w:tcPr>
            <w:tcW w:w="660" w:type="pct"/>
            <w:shd w:val="clear" w:color="auto" w:fill="auto"/>
            <w:vAlign w:val="center"/>
          </w:tcPr>
          <w:p w:rsidR="008C103E" w:rsidRPr="005F7A99" w:rsidRDefault="008C103E" w:rsidP="00313DC1">
            <w:pPr>
              <w:pStyle w:val="af2"/>
              <w:ind w:right="-108"/>
              <w:rPr>
                <w:rFonts w:ascii="Times New Roman" w:hAnsi="Times New Roman"/>
                <w:sz w:val="20"/>
                <w:szCs w:val="20"/>
              </w:rPr>
            </w:pPr>
            <w:r w:rsidRPr="005F7A99">
              <w:rPr>
                <w:rFonts w:ascii="Times New Roman" w:hAnsi="Times New Roman"/>
                <w:sz w:val="20"/>
                <w:szCs w:val="20"/>
              </w:rPr>
              <w:t>65:08:0000030:623</w:t>
            </w:r>
          </w:p>
        </w:tc>
        <w:tc>
          <w:tcPr>
            <w:tcW w:w="1102" w:type="pct"/>
            <w:shd w:val="clear" w:color="auto" w:fill="auto"/>
            <w:vAlign w:val="center"/>
          </w:tcPr>
          <w:p w:rsidR="008C103E" w:rsidRPr="005F7A99" w:rsidRDefault="008C103E" w:rsidP="00313DC1">
            <w:pPr>
              <w:pStyle w:val="af2"/>
              <w:ind w:left="-108" w:right="-109"/>
              <w:rPr>
                <w:rFonts w:ascii="Times New Roman" w:hAnsi="Times New Roman"/>
                <w:sz w:val="20"/>
                <w:szCs w:val="20"/>
              </w:rPr>
            </w:pPr>
            <w:r w:rsidRPr="005F7A99">
              <w:rPr>
                <w:rFonts w:ascii="Times New Roman" w:hAnsi="Times New Roman"/>
                <w:sz w:val="20"/>
                <w:szCs w:val="20"/>
              </w:rPr>
              <w:t>Сахалинская область, р-н Холмский</w:t>
            </w:r>
          </w:p>
        </w:tc>
        <w:tc>
          <w:tcPr>
            <w:tcW w:w="384" w:type="pct"/>
            <w:shd w:val="clear" w:color="auto" w:fill="auto"/>
            <w:vAlign w:val="center"/>
          </w:tcPr>
          <w:p w:rsidR="008C103E" w:rsidRPr="005F7A99" w:rsidRDefault="008C103E" w:rsidP="00313DC1">
            <w:pPr>
              <w:pStyle w:val="af2"/>
              <w:ind w:left="-107" w:right="-107"/>
              <w:rPr>
                <w:rFonts w:ascii="Times New Roman" w:hAnsi="Times New Roman"/>
                <w:sz w:val="20"/>
                <w:szCs w:val="20"/>
              </w:rPr>
            </w:pPr>
            <w:r w:rsidRPr="005F7A99">
              <w:rPr>
                <w:rFonts w:ascii="Times New Roman" w:hAnsi="Times New Roman"/>
                <w:sz w:val="20"/>
                <w:szCs w:val="20"/>
              </w:rPr>
              <w:t>146067</w:t>
            </w:r>
          </w:p>
        </w:tc>
        <w:tc>
          <w:tcPr>
            <w:tcW w:w="479" w:type="pct"/>
            <w:shd w:val="clear" w:color="auto" w:fill="auto"/>
            <w:vAlign w:val="center"/>
          </w:tcPr>
          <w:p w:rsidR="008C103E" w:rsidRPr="005F7A99" w:rsidRDefault="008C103E" w:rsidP="00313DC1">
            <w:pPr>
              <w:pStyle w:val="af2"/>
              <w:ind w:left="-107" w:right="-107"/>
              <w:rPr>
                <w:rFonts w:ascii="Times New Roman" w:hAnsi="Times New Roman"/>
                <w:sz w:val="20"/>
                <w:szCs w:val="20"/>
              </w:rPr>
            </w:pPr>
            <w:r w:rsidRPr="005F7A99">
              <w:rPr>
                <w:rFonts w:ascii="Times New Roman" w:hAnsi="Times New Roman"/>
                <w:sz w:val="20"/>
                <w:szCs w:val="20"/>
              </w:rPr>
              <w:t>5822</w:t>
            </w:r>
          </w:p>
        </w:tc>
        <w:tc>
          <w:tcPr>
            <w:tcW w:w="1246" w:type="pct"/>
            <w:shd w:val="clear" w:color="auto" w:fill="auto"/>
            <w:vAlign w:val="center"/>
          </w:tcPr>
          <w:p w:rsidR="008C103E" w:rsidRPr="005F7A99" w:rsidRDefault="008C103E" w:rsidP="00313DC1">
            <w:pPr>
              <w:pStyle w:val="af2"/>
              <w:ind w:left="-93" w:right="-109"/>
              <w:rPr>
                <w:rFonts w:ascii="Times New Roman" w:hAnsi="Times New Roman"/>
                <w:sz w:val="20"/>
                <w:szCs w:val="20"/>
              </w:rPr>
            </w:pPr>
            <w:r w:rsidRPr="005F7A99">
              <w:rPr>
                <w:rFonts w:ascii="Times New Roman" w:hAnsi="Times New Roman"/>
                <w:sz w:val="20"/>
                <w:szCs w:val="20"/>
              </w:rPr>
              <w:t>для сельскохозяйственного использования</w:t>
            </w:r>
          </w:p>
        </w:tc>
        <w:tc>
          <w:tcPr>
            <w:tcW w:w="575" w:type="pct"/>
            <w:shd w:val="clear" w:color="auto" w:fill="auto"/>
            <w:vAlign w:val="center"/>
          </w:tcPr>
          <w:p w:rsidR="008C103E" w:rsidRPr="005F7A99" w:rsidRDefault="008C103E" w:rsidP="00313DC1">
            <w:pPr>
              <w:ind w:left="-107" w:right="-107"/>
              <w:jc w:val="center"/>
              <w:rPr>
                <w:sz w:val="20"/>
                <w:szCs w:val="20"/>
              </w:rPr>
            </w:pPr>
            <w:r w:rsidRPr="005F7A99">
              <w:rPr>
                <w:sz w:val="20"/>
                <w:szCs w:val="20"/>
              </w:rPr>
              <w:t>п. 2 ст. 83 ЗК РФ</w:t>
            </w:r>
          </w:p>
        </w:tc>
        <w:tc>
          <w:tcPr>
            <w:tcW w:w="554" w:type="pct"/>
            <w:shd w:val="clear" w:color="auto" w:fill="auto"/>
            <w:vAlign w:val="center"/>
          </w:tcPr>
          <w:p w:rsidR="008C103E" w:rsidRPr="005F7A99" w:rsidRDefault="008C103E" w:rsidP="00313DC1">
            <w:pPr>
              <w:pStyle w:val="af2"/>
              <w:ind w:left="-107" w:right="-107"/>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8C103E" w:rsidRPr="005F7A99" w:rsidTr="00313DC1">
        <w:trPr>
          <w:jc w:val="center"/>
        </w:trPr>
        <w:tc>
          <w:tcPr>
            <w:tcW w:w="660" w:type="pct"/>
            <w:shd w:val="clear" w:color="auto" w:fill="auto"/>
            <w:vAlign w:val="center"/>
          </w:tcPr>
          <w:p w:rsidR="008C103E" w:rsidRPr="005F7A99" w:rsidRDefault="008C103E" w:rsidP="00313DC1">
            <w:pPr>
              <w:pStyle w:val="af2"/>
              <w:ind w:right="-108"/>
              <w:rPr>
                <w:rFonts w:ascii="Times New Roman" w:hAnsi="Times New Roman"/>
                <w:sz w:val="20"/>
                <w:szCs w:val="20"/>
              </w:rPr>
            </w:pPr>
            <w:r w:rsidRPr="005F7A99">
              <w:rPr>
                <w:rFonts w:ascii="Times New Roman" w:hAnsi="Times New Roman"/>
                <w:sz w:val="20"/>
                <w:szCs w:val="20"/>
              </w:rPr>
              <w:t>65:08:0000030:617</w:t>
            </w:r>
          </w:p>
        </w:tc>
        <w:tc>
          <w:tcPr>
            <w:tcW w:w="1102" w:type="pct"/>
            <w:shd w:val="clear" w:color="auto" w:fill="auto"/>
            <w:vAlign w:val="center"/>
          </w:tcPr>
          <w:p w:rsidR="008C103E" w:rsidRPr="005F7A99" w:rsidRDefault="008C103E" w:rsidP="00313DC1">
            <w:pPr>
              <w:pStyle w:val="af2"/>
              <w:ind w:left="-108" w:right="-109"/>
              <w:rPr>
                <w:rFonts w:ascii="Times New Roman" w:hAnsi="Times New Roman"/>
                <w:sz w:val="20"/>
                <w:szCs w:val="20"/>
              </w:rPr>
            </w:pPr>
            <w:r w:rsidRPr="005F7A99">
              <w:rPr>
                <w:rFonts w:ascii="Times New Roman" w:hAnsi="Times New Roman"/>
                <w:sz w:val="20"/>
                <w:szCs w:val="20"/>
              </w:rPr>
              <w:t>Сахалинская область, р-н Холмский</w:t>
            </w:r>
          </w:p>
        </w:tc>
        <w:tc>
          <w:tcPr>
            <w:tcW w:w="384" w:type="pct"/>
            <w:shd w:val="clear" w:color="auto" w:fill="auto"/>
            <w:vAlign w:val="center"/>
          </w:tcPr>
          <w:p w:rsidR="008C103E" w:rsidRPr="005F7A99" w:rsidRDefault="008C103E" w:rsidP="00313DC1">
            <w:pPr>
              <w:pStyle w:val="af2"/>
              <w:ind w:left="-107" w:right="-107"/>
              <w:rPr>
                <w:rFonts w:ascii="Times New Roman" w:hAnsi="Times New Roman"/>
                <w:sz w:val="20"/>
                <w:szCs w:val="20"/>
              </w:rPr>
            </w:pPr>
            <w:r w:rsidRPr="005F7A99">
              <w:rPr>
                <w:rFonts w:ascii="Times New Roman" w:hAnsi="Times New Roman"/>
                <w:sz w:val="20"/>
                <w:szCs w:val="20"/>
              </w:rPr>
              <w:t>20000</w:t>
            </w:r>
          </w:p>
        </w:tc>
        <w:tc>
          <w:tcPr>
            <w:tcW w:w="479" w:type="pct"/>
            <w:shd w:val="clear" w:color="auto" w:fill="auto"/>
            <w:vAlign w:val="center"/>
          </w:tcPr>
          <w:p w:rsidR="008C103E" w:rsidRPr="005F7A99" w:rsidRDefault="008C103E" w:rsidP="00313DC1">
            <w:pPr>
              <w:pStyle w:val="af2"/>
              <w:ind w:left="-107" w:right="-107"/>
              <w:rPr>
                <w:rFonts w:ascii="Times New Roman" w:hAnsi="Times New Roman"/>
                <w:sz w:val="20"/>
                <w:szCs w:val="20"/>
              </w:rPr>
            </w:pPr>
            <w:r w:rsidRPr="005F7A99">
              <w:rPr>
                <w:rFonts w:ascii="Times New Roman" w:hAnsi="Times New Roman"/>
                <w:sz w:val="20"/>
                <w:szCs w:val="20"/>
              </w:rPr>
              <w:t>3740</w:t>
            </w:r>
          </w:p>
        </w:tc>
        <w:tc>
          <w:tcPr>
            <w:tcW w:w="1246" w:type="pct"/>
            <w:shd w:val="clear" w:color="auto" w:fill="auto"/>
            <w:vAlign w:val="center"/>
          </w:tcPr>
          <w:p w:rsidR="008C103E" w:rsidRPr="005F7A99" w:rsidRDefault="008C103E" w:rsidP="00313DC1">
            <w:pPr>
              <w:pStyle w:val="af2"/>
              <w:ind w:left="-93" w:right="-109"/>
              <w:rPr>
                <w:rFonts w:ascii="Times New Roman" w:hAnsi="Times New Roman"/>
                <w:sz w:val="20"/>
                <w:szCs w:val="20"/>
              </w:rPr>
            </w:pPr>
            <w:r w:rsidRPr="005F7A99">
              <w:rPr>
                <w:rFonts w:ascii="Times New Roman" w:hAnsi="Times New Roman"/>
                <w:sz w:val="20"/>
                <w:szCs w:val="20"/>
              </w:rPr>
              <w:t>Для ведения личного подсобного хозяйства</w:t>
            </w:r>
          </w:p>
        </w:tc>
        <w:tc>
          <w:tcPr>
            <w:tcW w:w="575" w:type="pct"/>
            <w:shd w:val="clear" w:color="auto" w:fill="auto"/>
            <w:vAlign w:val="center"/>
          </w:tcPr>
          <w:p w:rsidR="008C103E" w:rsidRPr="005F7A99" w:rsidRDefault="008C103E" w:rsidP="00313DC1">
            <w:pPr>
              <w:ind w:left="-107" w:right="-107"/>
              <w:jc w:val="center"/>
              <w:rPr>
                <w:sz w:val="20"/>
                <w:szCs w:val="20"/>
              </w:rPr>
            </w:pPr>
            <w:r w:rsidRPr="005F7A99">
              <w:rPr>
                <w:sz w:val="20"/>
                <w:szCs w:val="20"/>
              </w:rPr>
              <w:t>п. 2 ст. 83 ЗК РФ</w:t>
            </w:r>
          </w:p>
        </w:tc>
        <w:tc>
          <w:tcPr>
            <w:tcW w:w="554" w:type="pct"/>
            <w:shd w:val="clear" w:color="auto" w:fill="auto"/>
            <w:vAlign w:val="center"/>
          </w:tcPr>
          <w:p w:rsidR="008C103E" w:rsidRPr="005F7A99" w:rsidRDefault="008C103E" w:rsidP="00313DC1">
            <w:pPr>
              <w:pStyle w:val="af2"/>
              <w:ind w:left="-107" w:right="-107"/>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8C103E" w:rsidRPr="005F7A99" w:rsidTr="00313DC1">
        <w:trPr>
          <w:jc w:val="center"/>
        </w:trPr>
        <w:tc>
          <w:tcPr>
            <w:tcW w:w="660" w:type="pct"/>
            <w:shd w:val="clear" w:color="auto" w:fill="auto"/>
            <w:vAlign w:val="center"/>
          </w:tcPr>
          <w:p w:rsidR="008C103E" w:rsidRPr="005F7A99" w:rsidRDefault="008C103E" w:rsidP="00313DC1">
            <w:pPr>
              <w:pStyle w:val="af2"/>
              <w:ind w:right="-108"/>
              <w:rPr>
                <w:rFonts w:ascii="Times New Roman" w:hAnsi="Times New Roman"/>
                <w:sz w:val="20"/>
                <w:szCs w:val="20"/>
              </w:rPr>
            </w:pPr>
            <w:r w:rsidRPr="005F7A99">
              <w:rPr>
                <w:rFonts w:ascii="Times New Roman" w:hAnsi="Times New Roman"/>
                <w:sz w:val="20"/>
                <w:szCs w:val="20"/>
              </w:rPr>
              <w:t>65:08:0000000:21</w:t>
            </w:r>
          </w:p>
        </w:tc>
        <w:tc>
          <w:tcPr>
            <w:tcW w:w="1102" w:type="pct"/>
            <w:shd w:val="clear" w:color="auto" w:fill="auto"/>
            <w:vAlign w:val="center"/>
          </w:tcPr>
          <w:p w:rsidR="008C103E" w:rsidRPr="005F7A99" w:rsidRDefault="008C103E" w:rsidP="00313DC1">
            <w:pPr>
              <w:pStyle w:val="af2"/>
              <w:ind w:left="-108" w:right="-109"/>
              <w:rPr>
                <w:rFonts w:ascii="Times New Roman" w:hAnsi="Times New Roman"/>
                <w:sz w:val="20"/>
                <w:szCs w:val="20"/>
              </w:rPr>
            </w:pPr>
            <w:r w:rsidRPr="005F7A99">
              <w:rPr>
                <w:rFonts w:ascii="Times New Roman" w:hAnsi="Times New Roman"/>
                <w:sz w:val="20"/>
                <w:szCs w:val="20"/>
              </w:rPr>
              <w:t>обл. Сахалинская, р-н Холмский</w:t>
            </w:r>
          </w:p>
        </w:tc>
        <w:tc>
          <w:tcPr>
            <w:tcW w:w="384" w:type="pct"/>
            <w:shd w:val="clear" w:color="auto" w:fill="auto"/>
            <w:vAlign w:val="center"/>
          </w:tcPr>
          <w:p w:rsidR="008C103E" w:rsidRPr="005F7A99" w:rsidRDefault="008C103E" w:rsidP="00313DC1">
            <w:pPr>
              <w:pStyle w:val="af2"/>
              <w:ind w:left="-107" w:right="-107"/>
              <w:rPr>
                <w:rFonts w:ascii="Times New Roman" w:hAnsi="Times New Roman"/>
                <w:sz w:val="20"/>
                <w:szCs w:val="20"/>
              </w:rPr>
            </w:pPr>
            <w:r w:rsidRPr="005F7A99">
              <w:rPr>
                <w:rFonts w:ascii="Times New Roman" w:hAnsi="Times New Roman"/>
                <w:sz w:val="20"/>
                <w:szCs w:val="20"/>
              </w:rPr>
              <w:t>501940042</w:t>
            </w:r>
          </w:p>
        </w:tc>
        <w:tc>
          <w:tcPr>
            <w:tcW w:w="479" w:type="pct"/>
            <w:shd w:val="clear" w:color="auto" w:fill="auto"/>
            <w:vAlign w:val="center"/>
          </w:tcPr>
          <w:p w:rsidR="008C103E" w:rsidRPr="005F7A99" w:rsidRDefault="008C103E" w:rsidP="00313DC1">
            <w:pPr>
              <w:pStyle w:val="af2"/>
              <w:ind w:left="-107" w:right="-107"/>
              <w:rPr>
                <w:rFonts w:ascii="Times New Roman" w:hAnsi="Times New Roman"/>
                <w:sz w:val="20"/>
                <w:szCs w:val="20"/>
              </w:rPr>
            </w:pPr>
            <w:r w:rsidRPr="005F7A99">
              <w:rPr>
                <w:rFonts w:ascii="Times New Roman" w:hAnsi="Times New Roman"/>
                <w:sz w:val="20"/>
                <w:szCs w:val="20"/>
              </w:rPr>
              <w:t>93782</w:t>
            </w:r>
          </w:p>
        </w:tc>
        <w:tc>
          <w:tcPr>
            <w:tcW w:w="1246" w:type="pct"/>
            <w:shd w:val="clear" w:color="auto" w:fill="auto"/>
            <w:vAlign w:val="center"/>
          </w:tcPr>
          <w:p w:rsidR="008C103E" w:rsidRPr="005F7A99" w:rsidRDefault="008C103E" w:rsidP="00313DC1">
            <w:pPr>
              <w:pStyle w:val="af2"/>
              <w:ind w:left="-93" w:right="-109"/>
              <w:rPr>
                <w:rFonts w:ascii="Times New Roman" w:hAnsi="Times New Roman"/>
                <w:sz w:val="20"/>
                <w:szCs w:val="20"/>
              </w:rPr>
            </w:pPr>
            <w:r w:rsidRPr="005F7A99">
              <w:rPr>
                <w:rFonts w:ascii="Times New Roman" w:hAnsi="Times New Roman"/>
                <w:sz w:val="20"/>
                <w:szCs w:val="20"/>
              </w:rPr>
              <w:t>Для ведения лесного хозяйства</w:t>
            </w:r>
          </w:p>
        </w:tc>
        <w:tc>
          <w:tcPr>
            <w:tcW w:w="575" w:type="pct"/>
            <w:shd w:val="clear" w:color="auto" w:fill="auto"/>
            <w:vAlign w:val="center"/>
          </w:tcPr>
          <w:p w:rsidR="008C103E" w:rsidRPr="005F7A99" w:rsidRDefault="008C103E" w:rsidP="00313DC1">
            <w:pPr>
              <w:ind w:left="-107" w:right="-107"/>
              <w:jc w:val="center"/>
              <w:rPr>
                <w:sz w:val="20"/>
                <w:szCs w:val="20"/>
              </w:rPr>
            </w:pPr>
            <w:r w:rsidRPr="005F7A99">
              <w:rPr>
                <w:sz w:val="20"/>
                <w:szCs w:val="20"/>
              </w:rPr>
              <w:t>п. 2 ст. 83 ЗК РФ</w:t>
            </w:r>
          </w:p>
        </w:tc>
        <w:tc>
          <w:tcPr>
            <w:tcW w:w="554" w:type="pct"/>
            <w:shd w:val="clear" w:color="auto" w:fill="auto"/>
            <w:vAlign w:val="center"/>
          </w:tcPr>
          <w:p w:rsidR="008C103E" w:rsidRPr="005F7A99" w:rsidRDefault="008C103E" w:rsidP="00313DC1">
            <w:pPr>
              <w:pStyle w:val="af2"/>
              <w:ind w:left="-107" w:right="-107"/>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8C103E" w:rsidRPr="005F7A99" w:rsidTr="00313DC1">
        <w:trPr>
          <w:jc w:val="center"/>
        </w:trPr>
        <w:tc>
          <w:tcPr>
            <w:tcW w:w="660" w:type="pct"/>
            <w:shd w:val="clear" w:color="auto" w:fill="auto"/>
            <w:vAlign w:val="center"/>
          </w:tcPr>
          <w:p w:rsidR="008C103E" w:rsidRPr="005F7A99" w:rsidRDefault="008C103E" w:rsidP="00313DC1">
            <w:pPr>
              <w:pStyle w:val="af2"/>
              <w:ind w:right="-108"/>
              <w:rPr>
                <w:rFonts w:ascii="Times New Roman" w:hAnsi="Times New Roman"/>
                <w:sz w:val="20"/>
                <w:szCs w:val="20"/>
              </w:rPr>
            </w:pPr>
            <w:r w:rsidRPr="005F7A99">
              <w:rPr>
                <w:rFonts w:ascii="Times New Roman" w:hAnsi="Times New Roman"/>
                <w:sz w:val="20"/>
                <w:szCs w:val="20"/>
              </w:rPr>
              <w:t>65:08:0000031:334</w:t>
            </w:r>
          </w:p>
        </w:tc>
        <w:tc>
          <w:tcPr>
            <w:tcW w:w="1102" w:type="pct"/>
            <w:shd w:val="clear" w:color="auto" w:fill="auto"/>
            <w:vAlign w:val="center"/>
          </w:tcPr>
          <w:p w:rsidR="008C103E" w:rsidRPr="005F7A99" w:rsidRDefault="008C103E" w:rsidP="00313DC1">
            <w:pPr>
              <w:pStyle w:val="af2"/>
              <w:ind w:left="-108" w:right="-109"/>
              <w:rPr>
                <w:rFonts w:ascii="Times New Roman" w:hAnsi="Times New Roman"/>
                <w:sz w:val="20"/>
                <w:szCs w:val="20"/>
              </w:rPr>
            </w:pPr>
            <w:r w:rsidRPr="005F7A99">
              <w:rPr>
                <w:rFonts w:ascii="Times New Roman" w:hAnsi="Times New Roman"/>
                <w:sz w:val="20"/>
                <w:szCs w:val="20"/>
              </w:rPr>
              <w:t>обл. Сахалинская, р-н Холмский, с. Костромское</w:t>
            </w:r>
          </w:p>
        </w:tc>
        <w:tc>
          <w:tcPr>
            <w:tcW w:w="384" w:type="pct"/>
            <w:shd w:val="clear" w:color="auto" w:fill="auto"/>
            <w:vAlign w:val="center"/>
          </w:tcPr>
          <w:p w:rsidR="008C103E" w:rsidRPr="005F7A99" w:rsidRDefault="008C103E" w:rsidP="00313DC1">
            <w:pPr>
              <w:pStyle w:val="af2"/>
              <w:ind w:left="-107" w:right="-107"/>
              <w:rPr>
                <w:rFonts w:ascii="Times New Roman" w:hAnsi="Times New Roman"/>
                <w:sz w:val="20"/>
                <w:szCs w:val="20"/>
              </w:rPr>
            </w:pPr>
            <w:r w:rsidRPr="005F7A99">
              <w:rPr>
                <w:rFonts w:ascii="Times New Roman" w:hAnsi="Times New Roman"/>
                <w:sz w:val="20"/>
                <w:szCs w:val="20"/>
              </w:rPr>
              <w:t>45200</w:t>
            </w:r>
          </w:p>
        </w:tc>
        <w:tc>
          <w:tcPr>
            <w:tcW w:w="479" w:type="pct"/>
            <w:shd w:val="clear" w:color="auto" w:fill="auto"/>
            <w:vAlign w:val="center"/>
          </w:tcPr>
          <w:p w:rsidR="008C103E" w:rsidRPr="005F7A99" w:rsidRDefault="008C103E" w:rsidP="00313DC1">
            <w:pPr>
              <w:pStyle w:val="af2"/>
              <w:ind w:left="-107" w:right="-107"/>
              <w:rPr>
                <w:rFonts w:ascii="Times New Roman" w:hAnsi="Times New Roman"/>
                <w:sz w:val="20"/>
                <w:szCs w:val="20"/>
              </w:rPr>
            </w:pPr>
            <w:r w:rsidRPr="005F7A99">
              <w:rPr>
                <w:rFonts w:ascii="Times New Roman" w:hAnsi="Times New Roman"/>
                <w:sz w:val="20"/>
                <w:szCs w:val="20"/>
              </w:rPr>
              <w:t>45200</w:t>
            </w:r>
          </w:p>
        </w:tc>
        <w:tc>
          <w:tcPr>
            <w:tcW w:w="1246" w:type="pct"/>
            <w:shd w:val="clear" w:color="auto" w:fill="auto"/>
            <w:vAlign w:val="center"/>
          </w:tcPr>
          <w:p w:rsidR="008C103E" w:rsidRPr="005F7A99" w:rsidRDefault="008C103E" w:rsidP="00313DC1">
            <w:pPr>
              <w:pStyle w:val="af2"/>
              <w:ind w:left="-93" w:right="-109"/>
              <w:rPr>
                <w:rFonts w:ascii="Times New Roman" w:hAnsi="Times New Roman"/>
                <w:sz w:val="20"/>
                <w:szCs w:val="20"/>
              </w:rPr>
            </w:pPr>
            <w:r w:rsidRPr="005F7A99">
              <w:rPr>
                <w:rFonts w:ascii="Times New Roman" w:hAnsi="Times New Roman"/>
                <w:sz w:val="20"/>
                <w:szCs w:val="20"/>
              </w:rPr>
              <w:t>для сельхозиспользования</w:t>
            </w:r>
          </w:p>
        </w:tc>
        <w:tc>
          <w:tcPr>
            <w:tcW w:w="575" w:type="pct"/>
            <w:shd w:val="clear" w:color="auto" w:fill="auto"/>
            <w:vAlign w:val="center"/>
          </w:tcPr>
          <w:p w:rsidR="008C103E" w:rsidRPr="005F7A99" w:rsidRDefault="008C103E" w:rsidP="00313DC1">
            <w:pPr>
              <w:ind w:left="-107" w:right="-107"/>
              <w:jc w:val="center"/>
              <w:rPr>
                <w:sz w:val="20"/>
                <w:szCs w:val="20"/>
              </w:rPr>
            </w:pPr>
            <w:r w:rsidRPr="005F7A99">
              <w:rPr>
                <w:sz w:val="20"/>
                <w:szCs w:val="20"/>
              </w:rPr>
              <w:t>п. 2 ст. 83 ЗК РФ</w:t>
            </w:r>
          </w:p>
        </w:tc>
        <w:tc>
          <w:tcPr>
            <w:tcW w:w="554" w:type="pct"/>
            <w:shd w:val="clear" w:color="auto" w:fill="auto"/>
            <w:vAlign w:val="center"/>
          </w:tcPr>
          <w:p w:rsidR="008C103E" w:rsidRPr="005F7A99" w:rsidRDefault="008C103E" w:rsidP="00313DC1">
            <w:pPr>
              <w:pStyle w:val="af2"/>
              <w:ind w:left="-107" w:right="-107"/>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8C103E" w:rsidRPr="005F7A99" w:rsidTr="00313DC1">
        <w:trPr>
          <w:jc w:val="center"/>
        </w:trPr>
        <w:tc>
          <w:tcPr>
            <w:tcW w:w="660" w:type="pct"/>
            <w:shd w:val="clear" w:color="auto" w:fill="auto"/>
            <w:vAlign w:val="center"/>
          </w:tcPr>
          <w:p w:rsidR="008C103E" w:rsidRPr="005F7A99" w:rsidRDefault="008C103E" w:rsidP="00313DC1">
            <w:pPr>
              <w:pStyle w:val="af2"/>
              <w:ind w:right="-108"/>
              <w:rPr>
                <w:rFonts w:ascii="Times New Roman" w:hAnsi="Times New Roman"/>
                <w:sz w:val="20"/>
                <w:szCs w:val="20"/>
              </w:rPr>
            </w:pPr>
            <w:r w:rsidRPr="005F7A99">
              <w:rPr>
                <w:rFonts w:ascii="Times New Roman" w:hAnsi="Times New Roman"/>
                <w:sz w:val="20"/>
                <w:szCs w:val="20"/>
              </w:rPr>
              <w:t>65:08:0000031:512</w:t>
            </w:r>
          </w:p>
        </w:tc>
        <w:tc>
          <w:tcPr>
            <w:tcW w:w="1102" w:type="pct"/>
            <w:shd w:val="clear" w:color="auto" w:fill="auto"/>
            <w:vAlign w:val="center"/>
          </w:tcPr>
          <w:p w:rsidR="008C103E" w:rsidRPr="005F7A99" w:rsidRDefault="008C103E" w:rsidP="00313DC1">
            <w:pPr>
              <w:pStyle w:val="af2"/>
              <w:ind w:left="-108" w:right="-109"/>
              <w:rPr>
                <w:rFonts w:ascii="Times New Roman" w:hAnsi="Times New Roman"/>
                <w:sz w:val="20"/>
                <w:szCs w:val="20"/>
              </w:rPr>
            </w:pPr>
            <w:r w:rsidRPr="005F7A99">
              <w:rPr>
                <w:rFonts w:ascii="Times New Roman" w:hAnsi="Times New Roman"/>
                <w:sz w:val="20"/>
                <w:szCs w:val="20"/>
              </w:rPr>
              <w:t>обл. Сахалинская, р-н Холмский</w:t>
            </w:r>
          </w:p>
        </w:tc>
        <w:tc>
          <w:tcPr>
            <w:tcW w:w="384" w:type="pct"/>
            <w:shd w:val="clear" w:color="auto" w:fill="auto"/>
            <w:vAlign w:val="center"/>
          </w:tcPr>
          <w:p w:rsidR="008C103E" w:rsidRPr="005F7A99" w:rsidRDefault="008C103E" w:rsidP="00313DC1">
            <w:pPr>
              <w:pStyle w:val="af2"/>
              <w:ind w:left="-107" w:right="-107"/>
              <w:rPr>
                <w:rFonts w:ascii="Times New Roman" w:hAnsi="Times New Roman"/>
                <w:sz w:val="20"/>
                <w:szCs w:val="20"/>
              </w:rPr>
            </w:pPr>
            <w:r w:rsidRPr="005F7A99">
              <w:rPr>
                <w:rFonts w:ascii="Times New Roman" w:hAnsi="Times New Roman"/>
                <w:sz w:val="20"/>
                <w:szCs w:val="20"/>
              </w:rPr>
              <w:t>72823</w:t>
            </w:r>
          </w:p>
        </w:tc>
        <w:tc>
          <w:tcPr>
            <w:tcW w:w="479" w:type="pct"/>
            <w:shd w:val="clear" w:color="auto" w:fill="auto"/>
            <w:vAlign w:val="center"/>
          </w:tcPr>
          <w:p w:rsidR="008C103E" w:rsidRPr="005F7A99" w:rsidRDefault="008C103E" w:rsidP="00313DC1">
            <w:pPr>
              <w:pStyle w:val="af2"/>
              <w:ind w:left="-107" w:right="-107"/>
              <w:rPr>
                <w:rFonts w:ascii="Times New Roman" w:hAnsi="Times New Roman"/>
                <w:sz w:val="20"/>
                <w:szCs w:val="20"/>
              </w:rPr>
            </w:pPr>
            <w:r w:rsidRPr="005F7A99">
              <w:rPr>
                <w:rFonts w:ascii="Times New Roman" w:hAnsi="Times New Roman"/>
                <w:sz w:val="20"/>
                <w:szCs w:val="20"/>
              </w:rPr>
              <w:t>4688</w:t>
            </w:r>
          </w:p>
        </w:tc>
        <w:tc>
          <w:tcPr>
            <w:tcW w:w="1246" w:type="pct"/>
            <w:shd w:val="clear" w:color="auto" w:fill="auto"/>
            <w:vAlign w:val="center"/>
          </w:tcPr>
          <w:p w:rsidR="008C103E" w:rsidRPr="005F7A99" w:rsidRDefault="008C103E" w:rsidP="00313DC1">
            <w:pPr>
              <w:pStyle w:val="af2"/>
              <w:ind w:left="-93" w:right="-109"/>
              <w:rPr>
                <w:rFonts w:ascii="Times New Roman" w:hAnsi="Times New Roman"/>
                <w:sz w:val="20"/>
                <w:szCs w:val="20"/>
              </w:rPr>
            </w:pPr>
            <w:r w:rsidRPr="005F7A99">
              <w:rPr>
                <w:rFonts w:ascii="Times New Roman" w:hAnsi="Times New Roman"/>
                <w:sz w:val="20"/>
                <w:szCs w:val="20"/>
              </w:rPr>
              <w:t>для сельскохозяйственного использования</w:t>
            </w:r>
          </w:p>
        </w:tc>
        <w:tc>
          <w:tcPr>
            <w:tcW w:w="575" w:type="pct"/>
            <w:shd w:val="clear" w:color="auto" w:fill="auto"/>
            <w:vAlign w:val="center"/>
          </w:tcPr>
          <w:p w:rsidR="008C103E" w:rsidRPr="005F7A99" w:rsidRDefault="008C103E" w:rsidP="00313DC1">
            <w:pPr>
              <w:ind w:left="-107" w:right="-107"/>
              <w:jc w:val="center"/>
              <w:rPr>
                <w:sz w:val="20"/>
                <w:szCs w:val="20"/>
              </w:rPr>
            </w:pPr>
            <w:r w:rsidRPr="005F7A99">
              <w:rPr>
                <w:sz w:val="20"/>
                <w:szCs w:val="20"/>
              </w:rPr>
              <w:t>п. 2 ст. 83 ЗК РФ</w:t>
            </w:r>
          </w:p>
        </w:tc>
        <w:tc>
          <w:tcPr>
            <w:tcW w:w="554" w:type="pct"/>
            <w:shd w:val="clear" w:color="auto" w:fill="auto"/>
            <w:vAlign w:val="center"/>
          </w:tcPr>
          <w:p w:rsidR="008C103E" w:rsidRPr="005F7A99" w:rsidRDefault="008C103E" w:rsidP="00313DC1">
            <w:pPr>
              <w:pStyle w:val="af2"/>
              <w:ind w:left="-107" w:right="-107"/>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8C103E" w:rsidRPr="005F7A99" w:rsidTr="00313DC1">
        <w:trPr>
          <w:jc w:val="center"/>
        </w:trPr>
        <w:tc>
          <w:tcPr>
            <w:tcW w:w="660" w:type="pct"/>
            <w:shd w:val="clear" w:color="auto" w:fill="auto"/>
            <w:vAlign w:val="center"/>
          </w:tcPr>
          <w:p w:rsidR="008C103E" w:rsidRPr="005F7A99" w:rsidRDefault="008C103E" w:rsidP="00313DC1">
            <w:pPr>
              <w:ind w:right="-108"/>
              <w:jc w:val="center"/>
              <w:rPr>
                <w:color w:val="000000"/>
                <w:sz w:val="20"/>
                <w:szCs w:val="20"/>
              </w:rPr>
            </w:pPr>
            <w:r w:rsidRPr="005F7A99">
              <w:rPr>
                <w:color w:val="000000"/>
                <w:sz w:val="20"/>
                <w:szCs w:val="20"/>
              </w:rPr>
              <w:t>65:08:0000031:15</w:t>
            </w:r>
          </w:p>
        </w:tc>
        <w:tc>
          <w:tcPr>
            <w:tcW w:w="1102" w:type="pct"/>
            <w:shd w:val="clear" w:color="auto" w:fill="auto"/>
            <w:vAlign w:val="center"/>
          </w:tcPr>
          <w:p w:rsidR="008C103E" w:rsidRPr="005F7A99" w:rsidRDefault="008C103E" w:rsidP="00313DC1">
            <w:pPr>
              <w:ind w:left="-108" w:right="-109"/>
              <w:jc w:val="center"/>
              <w:rPr>
                <w:color w:val="000000"/>
                <w:sz w:val="20"/>
                <w:szCs w:val="20"/>
              </w:rPr>
            </w:pPr>
            <w:r w:rsidRPr="005F7A99">
              <w:rPr>
                <w:color w:val="000000"/>
                <w:sz w:val="20"/>
                <w:szCs w:val="20"/>
              </w:rPr>
              <w:t>территория Холмского административного района</w:t>
            </w:r>
          </w:p>
        </w:tc>
        <w:tc>
          <w:tcPr>
            <w:tcW w:w="384" w:type="pct"/>
            <w:shd w:val="clear" w:color="auto" w:fill="auto"/>
            <w:vAlign w:val="center"/>
          </w:tcPr>
          <w:p w:rsidR="008C103E" w:rsidRPr="005F7A99" w:rsidRDefault="008C103E" w:rsidP="00313DC1">
            <w:pPr>
              <w:ind w:left="-107" w:right="-107"/>
              <w:jc w:val="center"/>
              <w:rPr>
                <w:color w:val="000000"/>
                <w:sz w:val="20"/>
                <w:szCs w:val="20"/>
              </w:rPr>
            </w:pPr>
            <w:r w:rsidRPr="005F7A99">
              <w:rPr>
                <w:color w:val="000000"/>
                <w:sz w:val="20"/>
                <w:szCs w:val="20"/>
              </w:rPr>
              <w:t>603220</w:t>
            </w:r>
          </w:p>
        </w:tc>
        <w:tc>
          <w:tcPr>
            <w:tcW w:w="479" w:type="pct"/>
            <w:shd w:val="clear" w:color="auto" w:fill="auto"/>
            <w:vAlign w:val="center"/>
          </w:tcPr>
          <w:p w:rsidR="008C103E" w:rsidRPr="005F7A99" w:rsidRDefault="008C103E" w:rsidP="00313DC1">
            <w:pPr>
              <w:pStyle w:val="af2"/>
              <w:ind w:left="-107" w:right="-107"/>
              <w:rPr>
                <w:rFonts w:ascii="Times New Roman" w:hAnsi="Times New Roman"/>
                <w:sz w:val="20"/>
                <w:szCs w:val="20"/>
              </w:rPr>
            </w:pPr>
            <w:r w:rsidRPr="005F7A99">
              <w:rPr>
                <w:rFonts w:ascii="Times New Roman" w:hAnsi="Times New Roman"/>
                <w:sz w:val="20"/>
                <w:szCs w:val="20"/>
              </w:rPr>
              <w:t>26031</w:t>
            </w:r>
          </w:p>
        </w:tc>
        <w:tc>
          <w:tcPr>
            <w:tcW w:w="1246" w:type="pct"/>
            <w:shd w:val="clear" w:color="auto" w:fill="auto"/>
            <w:vAlign w:val="center"/>
          </w:tcPr>
          <w:p w:rsidR="008C103E" w:rsidRPr="005F7A99" w:rsidRDefault="008C103E" w:rsidP="00313DC1">
            <w:pPr>
              <w:pStyle w:val="af2"/>
              <w:ind w:left="-93" w:right="-109"/>
              <w:rPr>
                <w:rFonts w:ascii="Times New Roman" w:hAnsi="Times New Roman"/>
                <w:sz w:val="20"/>
                <w:szCs w:val="20"/>
              </w:rPr>
            </w:pPr>
            <w:r w:rsidRPr="005F7A99">
              <w:rPr>
                <w:rFonts w:ascii="Times New Roman" w:hAnsi="Times New Roman"/>
                <w:sz w:val="20"/>
                <w:szCs w:val="20"/>
              </w:rPr>
              <w:t>-</w:t>
            </w:r>
          </w:p>
        </w:tc>
        <w:tc>
          <w:tcPr>
            <w:tcW w:w="575" w:type="pct"/>
            <w:shd w:val="clear" w:color="auto" w:fill="auto"/>
            <w:vAlign w:val="center"/>
          </w:tcPr>
          <w:p w:rsidR="008C103E" w:rsidRPr="005F7A99" w:rsidRDefault="008C103E" w:rsidP="00313DC1">
            <w:pPr>
              <w:ind w:left="-107" w:right="-107"/>
              <w:jc w:val="center"/>
              <w:rPr>
                <w:sz w:val="20"/>
                <w:szCs w:val="20"/>
              </w:rPr>
            </w:pPr>
            <w:r w:rsidRPr="005F7A99">
              <w:rPr>
                <w:sz w:val="20"/>
                <w:szCs w:val="20"/>
              </w:rPr>
              <w:t>п. 2 ст. 83 ЗК РФ</w:t>
            </w:r>
          </w:p>
        </w:tc>
        <w:tc>
          <w:tcPr>
            <w:tcW w:w="554" w:type="pct"/>
            <w:shd w:val="clear" w:color="auto" w:fill="auto"/>
            <w:vAlign w:val="center"/>
          </w:tcPr>
          <w:p w:rsidR="008C103E" w:rsidRPr="005F7A99" w:rsidRDefault="008C103E" w:rsidP="00313DC1">
            <w:pPr>
              <w:pStyle w:val="af2"/>
              <w:ind w:left="-107" w:right="-107"/>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312D7E" w:rsidRPr="005F7A99" w:rsidTr="00313DC1">
        <w:trPr>
          <w:jc w:val="center"/>
        </w:trPr>
        <w:tc>
          <w:tcPr>
            <w:tcW w:w="660" w:type="pct"/>
            <w:shd w:val="clear" w:color="auto" w:fill="auto"/>
            <w:vAlign w:val="center"/>
          </w:tcPr>
          <w:p w:rsidR="00312D7E" w:rsidRPr="005F7A99" w:rsidRDefault="00312D7E" w:rsidP="00313DC1">
            <w:pPr>
              <w:ind w:right="-108"/>
              <w:jc w:val="center"/>
              <w:rPr>
                <w:color w:val="000000"/>
                <w:sz w:val="20"/>
                <w:szCs w:val="20"/>
              </w:rPr>
            </w:pPr>
            <w:r w:rsidRPr="005F7A99">
              <w:rPr>
                <w:color w:val="000000"/>
                <w:sz w:val="20"/>
                <w:szCs w:val="20"/>
              </w:rPr>
              <w:t>65:08:0000030:9</w:t>
            </w:r>
          </w:p>
        </w:tc>
        <w:tc>
          <w:tcPr>
            <w:tcW w:w="1102" w:type="pct"/>
            <w:shd w:val="clear" w:color="auto" w:fill="auto"/>
            <w:vAlign w:val="center"/>
          </w:tcPr>
          <w:p w:rsidR="00312D7E" w:rsidRPr="005F7A99" w:rsidRDefault="00312D7E" w:rsidP="00313DC1">
            <w:pPr>
              <w:ind w:left="-108" w:right="-109"/>
              <w:jc w:val="center"/>
              <w:rPr>
                <w:color w:val="000000"/>
                <w:sz w:val="20"/>
                <w:szCs w:val="20"/>
              </w:rPr>
            </w:pPr>
            <w:r w:rsidRPr="005F7A99">
              <w:rPr>
                <w:color w:val="000000"/>
                <w:sz w:val="20"/>
                <w:szCs w:val="20"/>
              </w:rPr>
              <w:t>территория Холмского административного района</w:t>
            </w:r>
          </w:p>
        </w:tc>
        <w:tc>
          <w:tcPr>
            <w:tcW w:w="384" w:type="pct"/>
            <w:shd w:val="clear" w:color="auto" w:fill="auto"/>
            <w:vAlign w:val="center"/>
          </w:tcPr>
          <w:p w:rsidR="00312D7E" w:rsidRPr="005F7A99" w:rsidRDefault="00312D7E" w:rsidP="00313DC1">
            <w:pPr>
              <w:ind w:left="-107" w:right="-107"/>
              <w:jc w:val="center"/>
              <w:rPr>
                <w:color w:val="000000"/>
                <w:sz w:val="20"/>
                <w:szCs w:val="20"/>
              </w:rPr>
            </w:pPr>
            <w:r w:rsidRPr="005F7A99">
              <w:rPr>
                <w:color w:val="000000"/>
                <w:sz w:val="20"/>
                <w:szCs w:val="20"/>
              </w:rPr>
              <w:t>110282</w:t>
            </w:r>
          </w:p>
        </w:tc>
        <w:tc>
          <w:tcPr>
            <w:tcW w:w="479" w:type="pct"/>
            <w:shd w:val="clear" w:color="auto" w:fill="auto"/>
            <w:vAlign w:val="center"/>
          </w:tcPr>
          <w:p w:rsidR="00312D7E" w:rsidRPr="005F7A99" w:rsidRDefault="00312D7E" w:rsidP="00313DC1">
            <w:pPr>
              <w:pStyle w:val="af2"/>
              <w:ind w:left="-107" w:right="-107"/>
              <w:rPr>
                <w:rFonts w:ascii="Times New Roman" w:hAnsi="Times New Roman"/>
                <w:sz w:val="20"/>
                <w:szCs w:val="20"/>
              </w:rPr>
            </w:pPr>
            <w:r w:rsidRPr="005F7A99">
              <w:rPr>
                <w:rFonts w:ascii="Times New Roman" w:hAnsi="Times New Roman"/>
                <w:sz w:val="20"/>
                <w:szCs w:val="20"/>
              </w:rPr>
              <w:t>110282</w:t>
            </w:r>
          </w:p>
        </w:tc>
        <w:tc>
          <w:tcPr>
            <w:tcW w:w="1246" w:type="pct"/>
            <w:shd w:val="clear" w:color="auto" w:fill="auto"/>
            <w:vAlign w:val="center"/>
          </w:tcPr>
          <w:p w:rsidR="00312D7E" w:rsidRPr="005F7A99" w:rsidRDefault="00312D7E" w:rsidP="00313DC1">
            <w:pPr>
              <w:pStyle w:val="af2"/>
              <w:ind w:left="-93" w:right="-109"/>
              <w:rPr>
                <w:rFonts w:ascii="Times New Roman" w:hAnsi="Times New Roman"/>
                <w:sz w:val="20"/>
                <w:szCs w:val="20"/>
              </w:rPr>
            </w:pPr>
            <w:r w:rsidRPr="005F7A99">
              <w:rPr>
                <w:rFonts w:ascii="Times New Roman" w:hAnsi="Times New Roman"/>
                <w:sz w:val="20"/>
                <w:szCs w:val="20"/>
              </w:rPr>
              <w:t>земельные участки полосы отвода железных дорог</w:t>
            </w:r>
          </w:p>
        </w:tc>
        <w:tc>
          <w:tcPr>
            <w:tcW w:w="575" w:type="pct"/>
            <w:shd w:val="clear" w:color="auto" w:fill="auto"/>
            <w:vAlign w:val="center"/>
          </w:tcPr>
          <w:p w:rsidR="00312D7E" w:rsidRPr="005F7A99" w:rsidRDefault="00312D7E" w:rsidP="00313DC1">
            <w:pPr>
              <w:ind w:left="-107" w:right="-107"/>
              <w:jc w:val="center"/>
              <w:rPr>
                <w:sz w:val="20"/>
                <w:szCs w:val="20"/>
              </w:rPr>
            </w:pPr>
            <w:r w:rsidRPr="005F7A99">
              <w:rPr>
                <w:sz w:val="20"/>
                <w:szCs w:val="20"/>
              </w:rPr>
              <w:t>п. 2 ст. 83 ЗК РФ</w:t>
            </w:r>
          </w:p>
        </w:tc>
        <w:tc>
          <w:tcPr>
            <w:tcW w:w="554" w:type="pct"/>
            <w:shd w:val="clear" w:color="auto" w:fill="auto"/>
            <w:vAlign w:val="center"/>
          </w:tcPr>
          <w:p w:rsidR="00312D7E" w:rsidRPr="005F7A99" w:rsidRDefault="00312D7E" w:rsidP="00313DC1">
            <w:pPr>
              <w:pStyle w:val="af2"/>
              <w:ind w:left="-107" w:right="-107"/>
              <w:rPr>
                <w:rFonts w:ascii="Times New Roman" w:hAnsi="Times New Roman"/>
                <w:sz w:val="20"/>
                <w:szCs w:val="20"/>
              </w:rPr>
            </w:pPr>
            <w:r w:rsidRPr="005F7A99">
              <w:rPr>
                <w:rFonts w:ascii="Times New Roman" w:hAnsi="Times New Roman"/>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797FEC" w:rsidRPr="005F7A99" w:rsidTr="00313DC1">
        <w:trPr>
          <w:jc w:val="center"/>
        </w:trPr>
        <w:tc>
          <w:tcPr>
            <w:tcW w:w="660" w:type="pct"/>
            <w:shd w:val="clear" w:color="auto" w:fill="auto"/>
            <w:vAlign w:val="center"/>
          </w:tcPr>
          <w:p w:rsidR="00797FEC" w:rsidRPr="005F7A99" w:rsidRDefault="00797FEC" w:rsidP="00313DC1">
            <w:pPr>
              <w:ind w:right="-108"/>
              <w:jc w:val="center"/>
              <w:rPr>
                <w:color w:val="000000"/>
                <w:sz w:val="20"/>
                <w:szCs w:val="20"/>
              </w:rPr>
            </w:pPr>
            <w:r w:rsidRPr="005F7A99">
              <w:rPr>
                <w:color w:val="000000"/>
                <w:sz w:val="20"/>
                <w:szCs w:val="20"/>
              </w:rPr>
              <w:t>65:08:0000031:16</w:t>
            </w:r>
          </w:p>
        </w:tc>
        <w:tc>
          <w:tcPr>
            <w:tcW w:w="1102" w:type="pct"/>
            <w:shd w:val="clear" w:color="auto" w:fill="auto"/>
            <w:vAlign w:val="center"/>
          </w:tcPr>
          <w:p w:rsidR="00797FEC" w:rsidRPr="005F7A99" w:rsidRDefault="00797FEC" w:rsidP="00313DC1">
            <w:pPr>
              <w:ind w:left="-108" w:right="-109"/>
              <w:jc w:val="center"/>
              <w:rPr>
                <w:color w:val="000000"/>
                <w:sz w:val="20"/>
                <w:szCs w:val="20"/>
              </w:rPr>
            </w:pPr>
            <w:r w:rsidRPr="005F7A99">
              <w:rPr>
                <w:color w:val="000000"/>
                <w:sz w:val="20"/>
                <w:szCs w:val="20"/>
              </w:rPr>
              <w:t>территория Холмского административного района</w:t>
            </w:r>
          </w:p>
        </w:tc>
        <w:tc>
          <w:tcPr>
            <w:tcW w:w="384" w:type="pct"/>
            <w:shd w:val="clear" w:color="auto" w:fill="auto"/>
            <w:vAlign w:val="center"/>
          </w:tcPr>
          <w:p w:rsidR="00797FEC" w:rsidRPr="005F7A99" w:rsidRDefault="00797FEC" w:rsidP="00313DC1">
            <w:pPr>
              <w:ind w:left="-107" w:right="-107"/>
              <w:jc w:val="center"/>
              <w:rPr>
                <w:color w:val="000000"/>
                <w:sz w:val="20"/>
                <w:szCs w:val="20"/>
              </w:rPr>
            </w:pPr>
            <w:r w:rsidRPr="005F7A99">
              <w:rPr>
                <w:color w:val="000000"/>
                <w:sz w:val="20"/>
                <w:szCs w:val="20"/>
              </w:rPr>
              <w:t>50813</w:t>
            </w:r>
          </w:p>
        </w:tc>
        <w:tc>
          <w:tcPr>
            <w:tcW w:w="479" w:type="pct"/>
            <w:shd w:val="clear" w:color="auto" w:fill="auto"/>
            <w:vAlign w:val="center"/>
          </w:tcPr>
          <w:p w:rsidR="00797FEC" w:rsidRPr="005F7A99" w:rsidRDefault="00797FEC" w:rsidP="00313DC1">
            <w:pPr>
              <w:pStyle w:val="af2"/>
              <w:ind w:left="-107" w:right="-107"/>
              <w:rPr>
                <w:rFonts w:ascii="Times New Roman" w:hAnsi="Times New Roman"/>
                <w:sz w:val="20"/>
                <w:szCs w:val="20"/>
              </w:rPr>
            </w:pPr>
            <w:r w:rsidRPr="005F7A99">
              <w:rPr>
                <w:rFonts w:ascii="Times New Roman" w:hAnsi="Times New Roman"/>
                <w:color w:val="000000"/>
                <w:sz w:val="20"/>
                <w:szCs w:val="20"/>
              </w:rPr>
              <w:t>50813</w:t>
            </w:r>
          </w:p>
        </w:tc>
        <w:tc>
          <w:tcPr>
            <w:tcW w:w="1246" w:type="pct"/>
            <w:shd w:val="clear" w:color="auto" w:fill="auto"/>
            <w:vAlign w:val="center"/>
          </w:tcPr>
          <w:p w:rsidR="00797FEC" w:rsidRPr="005F7A99" w:rsidRDefault="00797FEC" w:rsidP="00313DC1">
            <w:pPr>
              <w:pStyle w:val="af2"/>
              <w:ind w:left="-93" w:right="-109"/>
              <w:rPr>
                <w:rFonts w:ascii="Times New Roman" w:hAnsi="Times New Roman"/>
                <w:sz w:val="20"/>
                <w:szCs w:val="20"/>
              </w:rPr>
            </w:pPr>
            <w:r w:rsidRPr="005F7A99">
              <w:rPr>
                <w:rFonts w:ascii="Times New Roman" w:hAnsi="Times New Roman"/>
                <w:sz w:val="20"/>
                <w:szCs w:val="20"/>
              </w:rPr>
              <w:t>Земельные участки полосы отвода железных дорог</w:t>
            </w:r>
          </w:p>
        </w:tc>
        <w:tc>
          <w:tcPr>
            <w:tcW w:w="575" w:type="pct"/>
            <w:shd w:val="clear" w:color="auto" w:fill="auto"/>
            <w:vAlign w:val="center"/>
          </w:tcPr>
          <w:p w:rsidR="00797FEC" w:rsidRPr="005F7A99" w:rsidRDefault="00797FEC" w:rsidP="00EC1F07">
            <w:pPr>
              <w:ind w:left="-107" w:right="-107"/>
              <w:jc w:val="center"/>
              <w:rPr>
                <w:sz w:val="20"/>
                <w:szCs w:val="20"/>
              </w:rPr>
            </w:pPr>
            <w:r w:rsidRPr="005F7A99">
              <w:rPr>
                <w:sz w:val="20"/>
                <w:szCs w:val="20"/>
              </w:rPr>
              <w:t>п. 2 ст. 83 ЗК РФ</w:t>
            </w:r>
          </w:p>
        </w:tc>
        <w:tc>
          <w:tcPr>
            <w:tcW w:w="554" w:type="pct"/>
            <w:shd w:val="clear" w:color="auto" w:fill="auto"/>
            <w:vAlign w:val="center"/>
          </w:tcPr>
          <w:p w:rsidR="00797FEC" w:rsidRPr="005F7A99" w:rsidRDefault="00797FEC" w:rsidP="00EC1F07">
            <w:pPr>
              <w:pStyle w:val="af2"/>
              <w:ind w:left="-107" w:right="-107"/>
              <w:rPr>
                <w:rFonts w:ascii="Times New Roman" w:hAnsi="Times New Roman"/>
                <w:sz w:val="20"/>
                <w:szCs w:val="20"/>
              </w:rPr>
            </w:pPr>
            <w:r w:rsidRPr="005F7A99">
              <w:rPr>
                <w:rFonts w:ascii="Times New Roman" w:hAnsi="Times New Roman"/>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797FEC" w:rsidRPr="005F7A99" w:rsidTr="00313DC1">
        <w:trPr>
          <w:jc w:val="center"/>
        </w:trPr>
        <w:tc>
          <w:tcPr>
            <w:tcW w:w="660" w:type="pct"/>
            <w:shd w:val="clear" w:color="auto" w:fill="auto"/>
            <w:vAlign w:val="center"/>
          </w:tcPr>
          <w:p w:rsidR="00797FEC" w:rsidRPr="005F7A99" w:rsidRDefault="00797FEC" w:rsidP="00313DC1">
            <w:pPr>
              <w:ind w:right="-108"/>
              <w:jc w:val="center"/>
              <w:rPr>
                <w:color w:val="000000"/>
                <w:sz w:val="20"/>
                <w:szCs w:val="20"/>
              </w:rPr>
            </w:pPr>
            <w:r w:rsidRPr="005F7A99">
              <w:rPr>
                <w:color w:val="000000"/>
                <w:sz w:val="20"/>
                <w:szCs w:val="20"/>
              </w:rPr>
              <w:t>65:08:0000031:488</w:t>
            </w:r>
          </w:p>
        </w:tc>
        <w:tc>
          <w:tcPr>
            <w:tcW w:w="1102" w:type="pct"/>
            <w:shd w:val="clear" w:color="auto" w:fill="auto"/>
            <w:vAlign w:val="center"/>
          </w:tcPr>
          <w:p w:rsidR="00797FEC" w:rsidRPr="005F7A99" w:rsidRDefault="00797FEC" w:rsidP="00313DC1">
            <w:pPr>
              <w:ind w:left="-108" w:right="-109"/>
              <w:jc w:val="center"/>
              <w:rPr>
                <w:color w:val="000000"/>
                <w:sz w:val="20"/>
                <w:szCs w:val="20"/>
              </w:rPr>
            </w:pPr>
            <w:r w:rsidRPr="005F7A99">
              <w:rPr>
                <w:color w:val="000000"/>
                <w:sz w:val="20"/>
                <w:szCs w:val="20"/>
              </w:rPr>
              <w:t>обл. Сахалинская, р-н Холмский</w:t>
            </w:r>
          </w:p>
        </w:tc>
        <w:tc>
          <w:tcPr>
            <w:tcW w:w="384" w:type="pct"/>
            <w:shd w:val="clear" w:color="auto" w:fill="auto"/>
            <w:vAlign w:val="center"/>
          </w:tcPr>
          <w:p w:rsidR="00797FEC" w:rsidRPr="005F7A99" w:rsidRDefault="00797FEC" w:rsidP="00313DC1">
            <w:pPr>
              <w:ind w:left="-107" w:right="-107"/>
              <w:jc w:val="center"/>
              <w:rPr>
                <w:color w:val="000000"/>
                <w:sz w:val="20"/>
                <w:szCs w:val="20"/>
              </w:rPr>
            </w:pPr>
            <w:r w:rsidRPr="005F7A99">
              <w:rPr>
                <w:color w:val="000000"/>
                <w:sz w:val="20"/>
                <w:szCs w:val="20"/>
              </w:rPr>
              <w:t>164600</w:t>
            </w:r>
          </w:p>
        </w:tc>
        <w:tc>
          <w:tcPr>
            <w:tcW w:w="479" w:type="pct"/>
            <w:shd w:val="clear" w:color="auto" w:fill="auto"/>
            <w:vAlign w:val="center"/>
          </w:tcPr>
          <w:p w:rsidR="00797FEC" w:rsidRPr="005F7A99" w:rsidRDefault="00797FEC" w:rsidP="00313DC1">
            <w:pPr>
              <w:pStyle w:val="af2"/>
              <w:ind w:left="-107" w:right="-107"/>
              <w:rPr>
                <w:rFonts w:ascii="Times New Roman" w:hAnsi="Times New Roman"/>
                <w:sz w:val="20"/>
                <w:szCs w:val="20"/>
              </w:rPr>
            </w:pPr>
            <w:r w:rsidRPr="005F7A99">
              <w:rPr>
                <w:rFonts w:ascii="Times New Roman" w:hAnsi="Times New Roman"/>
                <w:sz w:val="20"/>
                <w:szCs w:val="20"/>
              </w:rPr>
              <w:t>164600</w:t>
            </w:r>
          </w:p>
        </w:tc>
        <w:tc>
          <w:tcPr>
            <w:tcW w:w="1246" w:type="pct"/>
            <w:shd w:val="clear" w:color="auto" w:fill="auto"/>
            <w:vAlign w:val="center"/>
          </w:tcPr>
          <w:p w:rsidR="00797FEC" w:rsidRPr="005F7A99" w:rsidRDefault="00797FEC" w:rsidP="00313DC1">
            <w:pPr>
              <w:pStyle w:val="af2"/>
              <w:ind w:left="-93" w:right="-109"/>
              <w:rPr>
                <w:rFonts w:ascii="Times New Roman" w:hAnsi="Times New Roman"/>
                <w:sz w:val="20"/>
                <w:szCs w:val="20"/>
              </w:rPr>
            </w:pPr>
            <w:r w:rsidRPr="005F7A99">
              <w:rPr>
                <w:rFonts w:ascii="Times New Roman" w:hAnsi="Times New Roman"/>
                <w:sz w:val="20"/>
                <w:szCs w:val="20"/>
              </w:rPr>
              <w:t>Полоса отвода автомобильной дороги общего пользования</w:t>
            </w:r>
          </w:p>
        </w:tc>
        <w:tc>
          <w:tcPr>
            <w:tcW w:w="575" w:type="pct"/>
            <w:shd w:val="clear" w:color="auto" w:fill="auto"/>
            <w:vAlign w:val="center"/>
          </w:tcPr>
          <w:p w:rsidR="00797FEC" w:rsidRPr="005F7A99" w:rsidRDefault="00797FEC" w:rsidP="00EC1F07">
            <w:pPr>
              <w:ind w:left="-107" w:right="-107"/>
              <w:jc w:val="center"/>
              <w:rPr>
                <w:sz w:val="20"/>
                <w:szCs w:val="20"/>
              </w:rPr>
            </w:pPr>
            <w:r w:rsidRPr="005F7A99">
              <w:rPr>
                <w:sz w:val="20"/>
                <w:szCs w:val="20"/>
              </w:rPr>
              <w:t>п. 2 ст. 83 ЗК РФ</w:t>
            </w:r>
          </w:p>
        </w:tc>
        <w:tc>
          <w:tcPr>
            <w:tcW w:w="554" w:type="pct"/>
            <w:shd w:val="clear" w:color="auto" w:fill="auto"/>
            <w:vAlign w:val="center"/>
          </w:tcPr>
          <w:p w:rsidR="00797FEC" w:rsidRPr="005F7A99" w:rsidRDefault="00797FEC" w:rsidP="00EC1F07">
            <w:pPr>
              <w:pStyle w:val="af2"/>
              <w:ind w:left="-107" w:right="-107"/>
              <w:rPr>
                <w:rFonts w:ascii="Times New Roman" w:hAnsi="Times New Roman"/>
                <w:sz w:val="20"/>
                <w:szCs w:val="20"/>
              </w:rPr>
            </w:pPr>
            <w:r w:rsidRPr="005F7A99">
              <w:rPr>
                <w:rFonts w:ascii="Times New Roman" w:hAnsi="Times New Roman"/>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9635A4" w:rsidRPr="005F7A99" w:rsidTr="00313DC1">
        <w:trPr>
          <w:jc w:val="center"/>
        </w:trPr>
        <w:tc>
          <w:tcPr>
            <w:tcW w:w="660" w:type="pct"/>
            <w:shd w:val="clear" w:color="auto" w:fill="auto"/>
            <w:vAlign w:val="center"/>
          </w:tcPr>
          <w:p w:rsidR="009635A4" w:rsidRPr="005F7A99" w:rsidRDefault="009635A4" w:rsidP="00313DC1">
            <w:pPr>
              <w:ind w:right="-108"/>
              <w:jc w:val="center"/>
              <w:rPr>
                <w:color w:val="000000"/>
                <w:sz w:val="20"/>
                <w:szCs w:val="20"/>
              </w:rPr>
            </w:pPr>
            <w:r w:rsidRPr="005F7A99">
              <w:rPr>
                <w:color w:val="000000"/>
                <w:sz w:val="20"/>
                <w:szCs w:val="20"/>
              </w:rPr>
              <w:t>65:08:0000031:737</w:t>
            </w:r>
          </w:p>
        </w:tc>
        <w:tc>
          <w:tcPr>
            <w:tcW w:w="1102" w:type="pct"/>
            <w:shd w:val="clear" w:color="auto" w:fill="auto"/>
            <w:vAlign w:val="center"/>
          </w:tcPr>
          <w:p w:rsidR="009635A4" w:rsidRPr="005F7A99" w:rsidRDefault="009635A4" w:rsidP="00313DC1">
            <w:pPr>
              <w:ind w:left="-108" w:right="-109"/>
              <w:jc w:val="center"/>
              <w:rPr>
                <w:color w:val="000000"/>
                <w:sz w:val="20"/>
                <w:szCs w:val="20"/>
              </w:rPr>
            </w:pPr>
            <w:r w:rsidRPr="005F7A99">
              <w:rPr>
                <w:color w:val="000000"/>
                <w:sz w:val="20"/>
                <w:szCs w:val="20"/>
              </w:rPr>
              <w:t>Сахалинская область, р-н Холмский</w:t>
            </w:r>
          </w:p>
        </w:tc>
        <w:tc>
          <w:tcPr>
            <w:tcW w:w="384" w:type="pct"/>
            <w:shd w:val="clear" w:color="auto" w:fill="auto"/>
            <w:vAlign w:val="center"/>
          </w:tcPr>
          <w:p w:rsidR="009635A4" w:rsidRPr="005F7A99" w:rsidRDefault="009635A4" w:rsidP="00313DC1">
            <w:pPr>
              <w:ind w:left="-107" w:right="-107"/>
              <w:jc w:val="center"/>
              <w:rPr>
                <w:color w:val="000000"/>
                <w:sz w:val="20"/>
                <w:szCs w:val="20"/>
              </w:rPr>
            </w:pPr>
            <w:r w:rsidRPr="005F7A99">
              <w:rPr>
                <w:color w:val="000000"/>
                <w:sz w:val="20"/>
                <w:szCs w:val="20"/>
              </w:rPr>
              <w:t>1050</w:t>
            </w:r>
          </w:p>
        </w:tc>
        <w:tc>
          <w:tcPr>
            <w:tcW w:w="479" w:type="pct"/>
            <w:shd w:val="clear" w:color="auto" w:fill="auto"/>
            <w:vAlign w:val="center"/>
          </w:tcPr>
          <w:p w:rsidR="009635A4" w:rsidRPr="005F7A99" w:rsidRDefault="009635A4" w:rsidP="00313DC1">
            <w:pPr>
              <w:pStyle w:val="af2"/>
              <w:ind w:left="-107" w:right="-107"/>
              <w:rPr>
                <w:rFonts w:ascii="Times New Roman" w:hAnsi="Times New Roman"/>
                <w:sz w:val="20"/>
                <w:szCs w:val="20"/>
              </w:rPr>
            </w:pPr>
            <w:r w:rsidRPr="005F7A99">
              <w:rPr>
                <w:rFonts w:ascii="Times New Roman" w:hAnsi="Times New Roman"/>
                <w:sz w:val="20"/>
                <w:szCs w:val="20"/>
              </w:rPr>
              <w:t>25</w:t>
            </w:r>
          </w:p>
        </w:tc>
        <w:tc>
          <w:tcPr>
            <w:tcW w:w="1246" w:type="pct"/>
            <w:shd w:val="clear" w:color="auto" w:fill="auto"/>
            <w:vAlign w:val="center"/>
          </w:tcPr>
          <w:p w:rsidR="009635A4" w:rsidRPr="005F7A99" w:rsidRDefault="009635A4" w:rsidP="00313DC1">
            <w:pPr>
              <w:pStyle w:val="af2"/>
              <w:ind w:left="-93" w:right="-109"/>
              <w:rPr>
                <w:rFonts w:ascii="Times New Roman" w:hAnsi="Times New Roman"/>
                <w:sz w:val="20"/>
                <w:szCs w:val="20"/>
              </w:rPr>
            </w:pPr>
            <w:r w:rsidRPr="005F7A99">
              <w:rPr>
                <w:rFonts w:ascii="Times New Roman" w:hAnsi="Times New Roman"/>
                <w:sz w:val="20"/>
                <w:szCs w:val="20"/>
              </w:rPr>
              <w:t>под существующую линию электропередачи ВЛ 35кВ Т206 ПС "Яблочная" - ПС "Костромская"</w:t>
            </w:r>
          </w:p>
        </w:tc>
        <w:tc>
          <w:tcPr>
            <w:tcW w:w="575" w:type="pct"/>
            <w:shd w:val="clear" w:color="auto" w:fill="auto"/>
            <w:vAlign w:val="center"/>
          </w:tcPr>
          <w:p w:rsidR="009635A4" w:rsidRPr="005F7A99" w:rsidRDefault="009635A4" w:rsidP="00EC1F07">
            <w:pPr>
              <w:ind w:left="-107" w:right="-107"/>
              <w:jc w:val="center"/>
              <w:rPr>
                <w:sz w:val="20"/>
                <w:szCs w:val="20"/>
              </w:rPr>
            </w:pPr>
            <w:r w:rsidRPr="005F7A99">
              <w:rPr>
                <w:sz w:val="20"/>
                <w:szCs w:val="20"/>
              </w:rPr>
              <w:t>п. 2 ст. 83 ЗК РФ</w:t>
            </w:r>
          </w:p>
        </w:tc>
        <w:tc>
          <w:tcPr>
            <w:tcW w:w="554" w:type="pct"/>
            <w:shd w:val="clear" w:color="auto" w:fill="auto"/>
            <w:vAlign w:val="center"/>
          </w:tcPr>
          <w:p w:rsidR="009635A4" w:rsidRPr="005F7A99" w:rsidRDefault="009635A4" w:rsidP="00EC1F07">
            <w:pPr>
              <w:pStyle w:val="af2"/>
              <w:ind w:left="-107" w:right="-107"/>
              <w:rPr>
                <w:rFonts w:ascii="Times New Roman" w:hAnsi="Times New Roman"/>
                <w:sz w:val="20"/>
                <w:szCs w:val="20"/>
              </w:rPr>
            </w:pPr>
            <w:r w:rsidRPr="005F7A99">
              <w:rPr>
                <w:rFonts w:ascii="Times New Roman" w:hAnsi="Times New Roman"/>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9635A4" w:rsidRPr="005F7A99" w:rsidTr="00313DC1">
        <w:trPr>
          <w:jc w:val="center"/>
        </w:trPr>
        <w:tc>
          <w:tcPr>
            <w:tcW w:w="5000" w:type="pct"/>
            <w:gridSpan w:val="7"/>
            <w:shd w:val="clear" w:color="auto" w:fill="auto"/>
            <w:vAlign w:val="center"/>
          </w:tcPr>
          <w:p w:rsidR="009635A4" w:rsidRPr="005F7A99" w:rsidRDefault="009635A4" w:rsidP="00313DC1">
            <w:pPr>
              <w:pStyle w:val="af2"/>
              <w:ind w:left="-108" w:right="-108"/>
              <w:rPr>
                <w:rFonts w:ascii="Times New Roman" w:hAnsi="Times New Roman"/>
                <w:b/>
                <w:sz w:val="20"/>
                <w:szCs w:val="20"/>
              </w:rPr>
            </w:pPr>
            <w:r w:rsidRPr="005F7A99">
              <w:rPr>
                <w:rFonts w:ascii="Times New Roman" w:hAnsi="Times New Roman"/>
                <w:b/>
                <w:sz w:val="20"/>
                <w:szCs w:val="20"/>
              </w:rPr>
              <w:t>с. Павино</w:t>
            </w:r>
          </w:p>
        </w:tc>
      </w:tr>
      <w:tr w:rsidR="009635A4" w:rsidRPr="005F7A99" w:rsidTr="00313DC1">
        <w:trPr>
          <w:jc w:val="center"/>
        </w:trPr>
        <w:tc>
          <w:tcPr>
            <w:tcW w:w="660" w:type="pct"/>
            <w:shd w:val="clear" w:color="auto" w:fill="auto"/>
            <w:vAlign w:val="center"/>
          </w:tcPr>
          <w:p w:rsidR="009635A4" w:rsidRPr="005F7A99" w:rsidRDefault="009635A4" w:rsidP="00313DC1">
            <w:pPr>
              <w:pStyle w:val="af2"/>
              <w:ind w:right="-108"/>
              <w:rPr>
                <w:rFonts w:ascii="Times New Roman" w:hAnsi="Times New Roman"/>
                <w:sz w:val="20"/>
                <w:szCs w:val="20"/>
              </w:rPr>
            </w:pPr>
            <w:r w:rsidRPr="005F7A99">
              <w:rPr>
                <w:rFonts w:ascii="Times New Roman" w:hAnsi="Times New Roman"/>
                <w:sz w:val="20"/>
                <w:szCs w:val="20"/>
              </w:rPr>
              <w:t>65:08:0000029:4</w:t>
            </w:r>
          </w:p>
        </w:tc>
        <w:tc>
          <w:tcPr>
            <w:tcW w:w="1102" w:type="pct"/>
            <w:shd w:val="clear" w:color="auto" w:fill="auto"/>
            <w:vAlign w:val="center"/>
          </w:tcPr>
          <w:p w:rsidR="009635A4" w:rsidRPr="005F7A99" w:rsidRDefault="009635A4" w:rsidP="00313DC1">
            <w:pPr>
              <w:pStyle w:val="af2"/>
              <w:ind w:left="-108" w:right="-109"/>
              <w:rPr>
                <w:rFonts w:ascii="Times New Roman" w:hAnsi="Times New Roman"/>
                <w:sz w:val="20"/>
                <w:szCs w:val="20"/>
              </w:rPr>
            </w:pPr>
            <w:r w:rsidRPr="005F7A99">
              <w:rPr>
                <w:rFonts w:ascii="Times New Roman" w:hAnsi="Times New Roman"/>
                <w:sz w:val="20"/>
                <w:szCs w:val="20"/>
              </w:rPr>
              <w:t>обл. Сахалинская, р-н Холмский, с. Павино</w:t>
            </w:r>
          </w:p>
        </w:tc>
        <w:tc>
          <w:tcPr>
            <w:tcW w:w="384" w:type="pct"/>
            <w:shd w:val="clear" w:color="auto" w:fill="auto"/>
            <w:vAlign w:val="center"/>
          </w:tcPr>
          <w:p w:rsidR="009635A4" w:rsidRPr="005F7A99" w:rsidRDefault="009635A4" w:rsidP="00313DC1">
            <w:pPr>
              <w:pStyle w:val="af2"/>
              <w:ind w:left="-107" w:right="-107"/>
              <w:rPr>
                <w:rFonts w:ascii="Times New Roman" w:hAnsi="Times New Roman"/>
                <w:sz w:val="20"/>
                <w:szCs w:val="20"/>
              </w:rPr>
            </w:pPr>
            <w:r w:rsidRPr="005F7A99">
              <w:rPr>
                <w:rFonts w:ascii="Times New Roman" w:hAnsi="Times New Roman"/>
                <w:sz w:val="20"/>
                <w:szCs w:val="20"/>
              </w:rPr>
              <w:t>33706</w:t>
            </w:r>
          </w:p>
        </w:tc>
        <w:tc>
          <w:tcPr>
            <w:tcW w:w="479" w:type="pct"/>
            <w:shd w:val="clear" w:color="auto" w:fill="auto"/>
            <w:vAlign w:val="center"/>
          </w:tcPr>
          <w:p w:rsidR="009635A4" w:rsidRPr="005F7A99" w:rsidRDefault="009635A4" w:rsidP="00313DC1">
            <w:pPr>
              <w:pStyle w:val="af2"/>
              <w:ind w:left="-107" w:right="-107"/>
              <w:rPr>
                <w:rFonts w:ascii="Times New Roman" w:hAnsi="Times New Roman"/>
                <w:sz w:val="20"/>
                <w:szCs w:val="20"/>
              </w:rPr>
            </w:pPr>
            <w:r w:rsidRPr="005F7A99">
              <w:rPr>
                <w:rFonts w:ascii="Times New Roman" w:hAnsi="Times New Roman"/>
                <w:sz w:val="20"/>
                <w:szCs w:val="20"/>
              </w:rPr>
              <w:t>6271</w:t>
            </w:r>
          </w:p>
        </w:tc>
        <w:tc>
          <w:tcPr>
            <w:tcW w:w="1246" w:type="pct"/>
            <w:shd w:val="clear" w:color="auto" w:fill="auto"/>
            <w:vAlign w:val="center"/>
          </w:tcPr>
          <w:p w:rsidR="009635A4" w:rsidRPr="005F7A99" w:rsidRDefault="009635A4" w:rsidP="00313DC1">
            <w:pPr>
              <w:pStyle w:val="af2"/>
              <w:ind w:left="-93" w:right="-109"/>
              <w:rPr>
                <w:rFonts w:ascii="Times New Roman" w:hAnsi="Times New Roman"/>
                <w:sz w:val="20"/>
                <w:szCs w:val="20"/>
              </w:rPr>
            </w:pPr>
            <w:r w:rsidRPr="005F7A99">
              <w:rPr>
                <w:rFonts w:ascii="Times New Roman" w:hAnsi="Times New Roman"/>
                <w:sz w:val="20"/>
                <w:szCs w:val="20"/>
              </w:rPr>
              <w:t>Для размещения "Рыбоводного завода на реке Кострома, Холмского района</w:t>
            </w:r>
          </w:p>
        </w:tc>
        <w:tc>
          <w:tcPr>
            <w:tcW w:w="575" w:type="pct"/>
            <w:shd w:val="clear" w:color="auto" w:fill="auto"/>
            <w:vAlign w:val="center"/>
          </w:tcPr>
          <w:p w:rsidR="009635A4" w:rsidRPr="005F7A99" w:rsidRDefault="009635A4" w:rsidP="00313DC1">
            <w:pPr>
              <w:ind w:left="-107" w:right="-107"/>
              <w:jc w:val="center"/>
              <w:rPr>
                <w:sz w:val="20"/>
                <w:szCs w:val="20"/>
              </w:rPr>
            </w:pPr>
            <w:r w:rsidRPr="005F7A99">
              <w:rPr>
                <w:sz w:val="20"/>
                <w:szCs w:val="20"/>
              </w:rPr>
              <w:t>п. 2 ст. 83 ЗК РФ</w:t>
            </w:r>
          </w:p>
        </w:tc>
        <w:tc>
          <w:tcPr>
            <w:tcW w:w="554" w:type="pct"/>
            <w:shd w:val="clear" w:color="auto" w:fill="auto"/>
            <w:vAlign w:val="center"/>
          </w:tcPr>
          <w:p w:rsidR="009635A4" w:rsidRPr="005F7A99" w:rsidRDefault="009635A4" w:rsidP="00313DC1">
            <w:pPr>
              <w:pStyle w:val="af2"/>
              <w:ind w:left="-107" w:right="-107"/>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9635A4" w:rsidRPr="005F7A99" w:rsidTr="00313DC1">
        <w:trPr>
          <w:jc w:val="center"/>
        </w:trPr>
        <w:tc>
          <w:tcPr>
            <w:tcW w:w="660" w:type="pct"/>
            <w:shd w:val="clear" w:color="auto" w:fill="auto"/>
            <w:vAlign w:val="center"/>
          </w:tcPr>
          <w:p w:rsidR="009635A4" w:rsidRPr="005F7A99" w:rsidRDefault="009635A4" w:rsidP="00313DC1">
            <w:pPr>
              <w:pStyle w:val="af2"/>
              <w:ind w:right="-108"/>
              <w:rPr>
                <w:rFonts w:ascii="Times New Roman" w:hAnsi="Times New Roman"/>
                <w:sz w:val="20"/>
                <w:szCs w:val="20"/>
              </w:rPr>
            </w:pPr>
            <w:r w:rsidRPr="005F7A99">
              <w:rPr>
                <w:rFonts w:ascii="Times New Roman" w:hAnsi="Times New Roman"/>
                <w:sz w:val="20"/>
                <w:szCs w:val="20"/>
              </w:rPr>
              <w:t>65:08:0000029:14</w:t>
            </w:r>
          </w:p>
        </w:tc>
        <w:tc>
          <w:tcPr>
            <w:tcW w:w="1102" w:type="pct"/>
            <w:shd w:val="clear" w:color="auto" w:fill="auto"/>
            <w:vAlign w:val="center"/>
          </w:tcPr>
          <w:p w:rsidR="009635A4" w:rsidRPr="005F7A99" w:rsidRDefault="009635A4" w:rsidP="00313DC1">
            <w:pPr>
              <w:pStyle w:val="af2"/>
              <w:ind w:left="-108" w:right="-109"/>
              <w:rPr>
                <w:rFonts w:ascii="Times New Roman" w:hAnsi="Times New Roman"/>
                <w:sz w:val="20"/>
                <w:szCs w:val="20"/>
              </w:rPr>
            </w:pPr>
            <w:r w:rsidRPr="005F7A99">
              <w:rPr>
                <w:rFonts w:ascii="Times New Roman" w:hAnsi="Times New Roman"/>
                <w:sz w:val="20"/>
                <w:szCs w:val="20"/>
              </w:rPr>
              <w:t>Сахалинская область, р-н Холмский, с Павино</w:t>
            </w:r>
          </w:p>
        </w:tc>
        <w:tc>
          <w:tcPr>
            <w:tcW w:w="384" w:type="pct"/>
            <w:shd w:val="clear" w:color="auto" w:fill="auto"/>
            <w:vAlign w:val="center"/>
          </w:tcPr>
          <w:p w:rsidR="009635A4" w:rsidRPr="005F7A99" w:rsidRDefault="009635A4" w:rsidP="00313DC1">
            <w:pPr>
              <w:pStyle w:val="af2"/>
              <w:ind w:left="-107" w:right="-107"/>
              <w:rPr>
                <w:rFonts w:ascii="Times New Roman" w:hAnsi="Times New Roman"/>
                <w:sz w:val="20"/>
                <w:szCs w:val="20"/>
              </w:rPr>
            </w:pPr>
            <w:r w:rsidRPr="005F7A99">
              <w:rPr>
                <w:rFonts w:ascii="Times New Roman" w:hAnsi="Times New Roman"/>
                <w:sz w:val="20"/>
                <w:szCs w:val="20"/>
              </w:rPr>
              <w:t>18772</w:t>
            </w:r>
          </w:p>
        </w:tc>
        <w:tc>
          <w:tcPr>
            <w:tcW w:w="479" w:type="pct"/>
            <w:shd w:val="clear" w:color="auto" w:fill="auto"/>
            <w:vAlign w:val="center"/>
          </w:tcPr>
          <w:p w:rsidR="009635A4" w:rsidRPr="005F7A99" w:rsidRDefault="009635A4" w:rsidP="00313DC1">
            <w:pPr>
              <w:pStyle w:val="af2"/>
              <w:ind w:left="-107" w:right="-107"/>
              <w:rPr>
                <w:rFonts w:ascii="Times New Roman" w:hAnsi="Times New Roman"/>
                <w:sz w:val="20"/>
                <w:szCs w:val="20"/>
              </w:rPr>
            </w:pPr>
            <w:r w:rsidRPr="005F7A99">
              <w:rPr>
                <w:rFonts w:ascii="Times New Roman" w:hAnsi="Times New Roman"/>
                <w:sz w:val="20"/>
                <w:szCs w:val="20"/>
              </w:rPr>
              <w:t>13155</w:t>
            </w:r>
          </w:p>
        </w:tc>
        <w:tc>
          <w:tcPr>
            <w:tcW w:w="1246" w:type="pct"/>
            <w:shd w:val="clear" w:color="auto" w:fill="auto"/>
            <w:vAlign w:val="center"/>
          </w:tcPr>
          <w:p w:rsidR="009635A4" w:rsidRPr="005F7A99" w:rsidRDefault="009635A4" w:rsidP="00313DC1">
            <w:pPr>
              <w:pStyle w:val="af2"/>
              <w:ind w:left="-93" w:right="-109"/>
              <w:rPr>
                <w:rFonts w:ascii="Times New Roman" w:hAnsi="Times New Roman"/>
                <w:sz w:val="20"/>
                <w:szCs w:val="20"/>
              </w:rPr>
            </w:pPr>
            <w:r w:rsidRPr="005F7A99">
              <w:rPr>
                <w:rFonts w:ascii="Times New Roman" w:hAnsi="Times New Roman"/>
                <w:sz w:val="20"/>
                <w:szCs w:val="20"/>
              </w:rPr>
              <w:t>Для строительства водовода</w:t>
            </w:r>
          </w:p>
        </w:tc>
        <w:tc>
          <w:tcPr>
            <w:tcW w:w="575" w:type="pct"/>
            <w:shd w:val="clear" w:color="auto" w:fill="auto"/>
            <w:vAlign w:val="center"/>
          </w:tcPr>
          <w:p w:rsidR="009635A4" w:rsidRPr="005F7A99" w:rsidRDefault="009635A4" w:rsidP="00313DC1">
            <w:pPr>
              <w:ind w:left="-107" w:right="-107"/>
              <w:jc w:val="center"/>
              <w:rPr>
                <w:sz w:val="20"/>
                <w:szCs w:val="20"/>
              </w:rPr>
            </w:pPr>
            <w:r w:rsidRPr="005F7A99">
              <w:rPr>
                <w:sz w:val="20"/>
                <w:szCs w:val="20"/>
              </w:rPr>
              <w:t>п. 2 ст. 83 ЗК РФ</w:t>
            </w:r>
          </w:p>
        </w:tc>
        <w:tc>
          <w:tcPr>
            <w:tcW w:w="554" w:type="pct"/>
            <w:shd w:val="clear" w:color="auto" w:fill="auto"/>
            <w:vAlign w:val="center"/>
          </w:tcPr>
          <w:p w:rsidR="009635A4" w:rsidRPr="005F7A99" w:rsidRDefault="009635A4" w:rsidP="00313DC1">
            <w:pPr>
              <w:pStyle w:val="af2"/>
              <w:ind w:left="-107" w:right="-107"/>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9635A4" w:rsidRPr="005F7A99" w:rsidTr="00313DC1">
        <w:trPr>
          <w:jc w:val="center"/>
        </w:trPr>
        <w:tc>
          <w:tcPr>
            <w:tcW w:w="660" w:type="pct"/>
            <w:shd w:val="clear" w:color="auto" w:fill="auto"/>
            <w:vAlign w:val="center"/>
          </w:tcPr>
          <w:p w:rsidR="009635A4" w:rsidRPr="005F7A99" w:rsidRDefault="009635A4" w:rsidP="00313DC1">
            <w:pPr>
              <w:pStyle w:val="af2"/>
              <w:ind w:right="-108"/>
              <w:rPr>
                <w:rFonts w:ascii="Times New Roman" w:hAnsi="Times New Roman"/>
                <w:sz w:val="20"/>
                <w:szCs w:val="20"/>
              </w:rPr>
            </w:pPr>
            <w:r w:rsidRPr="005F7A99">
              <w:rPr>
                <w:rFonts w:ascii="Times New Roman" w:hAnsi="Times New Roman"/>
                <w:sz w:val="20"/>
                <w:szCs w:val="20"/>
              </w:rPr>
              <w:t>65:08:0000000:21</w:t>
            </w:r>
          </w:p>
        </w:tc>
        <w:tc>
          <w:tcPr>
            <w:tcW w:w="1102" w:type="pct"/>
            <w:shd w:val="clear" w:color="auto" w:fill="auto"/>
            <w:vAlign w:val="center"/>
          </w:tcPr>
          <w:p w:rsidR="009635A4" w:rsidRPr="005F7A99" w:rsidRDefault="009635A4" w:rsidP="00313DC1">
            <w:pPr>
              <w:pStyle w:val="af2"/>
              <w:ind w:left="-108" w:right="-109"/>
              <w:rPr>
                <w:rFonts w:ascii="Times New Roman" w:hAnsi="Times New Roman"/>
                <w:sz w:val="20"/>
                <w:szCs w:val="20"/>
              </w:rPr>
            </w:pPr>
            <w:r w:rsidRPr="005F7A99">
              <w:rPr>
                <w:rFonts w:ascii="Times New Roman" w:hAnsi="Times New Roman"/>
                <w:sz w:val="20"/>
                <w:szCs w:val="20"/>
              </w:rPr>
              <w:t>обл. Сахалинская, р-н Холмский</w:t>
            </w:r>
          </w:p>
        </w:tc>
        <w:tc>
          <w:tcPr>
            <w:tcW w:w="384" w:type="pct"/>
            <w:shd w:val="clear" w:color="auto" w:fill="auto"/>
            <w:vAlign w:val="center"/>
          </w:tcPr>
          <w:p w:rsidR="009635A4" w:rsidRPr="005F7A99" w:rsidRDefault="006050C7" w:rsidP="00313DC1">
            <w:pPr>
              <w:pStyle w:val="af2"/>
              <w:ind w:left="-107" w:right="-107"/>
              <w:rPr>
                <w:rFonts w:ascii="Times New Roman" w:hAnsi="Times New Roman"/>
                <w:sz w:val="20"/>
                <w:szCs w:val="20"/>
              </w:rPr>
            </w:pPr>
            <w:r w:rsidRPr="005F7A99">
              <w:rPr>
                <w:rFonts w:ascii="Times New Roman" w:hAnsi="Times New Roman"/>
                <w:sz w:val="20"/>
                <w:szCs w:val="20"/>
              </w:rPr>
              <w:t>501940042</w:t>
            </w:r>
          </w:p>
        </w:tc>
        <w:tc>
          <w:tcPr>
            <w:tcW w:w="479" w:type="pct"/>
            <w:shd w:val="clear" w:color="auto" w:fill="auto"/>
            <w:vAlign w:val="center"/>
          </w:tcPr>
          <w:p w:rsidR="009635A4" w:rsidRPr="005F7A99" w:rsidRDefault="006050C7" w:rsidP="00313DC1">
            <w:pPr>
              <w:pStyle w:val="af2"/>
              <w:ind w:left="-107" w:right="-107"/>
              <w:rPr>
                <w:rFonts w:ascii="Times New Roman" w:hAnsi="Times New Roman"/>
                <w:sz w:val="20"/>
                <w:szCs w:val="20"/>
              </w:rPr>
            </w:pPr>
            <w:r w:rsidRPr="005F7A99">
              <w:rPr>
                <w:rFonts w:ascii="Times New Roman" w:hAnsi="Times New Roman"/>
                <w:sz w:val="20"/>
                <w:szCs w:val="20"/>
              </w:rPr>
              <w:t>33856</w:t>
            </w:r>
          </w:p>
        </w:tc>
        <w:tc>
          <w:tcPr>
            <w:tcW w:w="1246" w:type="pct"/>
            <w:shd w:val="clear" w:color="auto" w:fill="auto"/>
            <w:vAlign w:val="center"/>
          </w:tcPr>
          <w:p w:rsidR="009635A4" w:rsidRPr="005F7A99" w:rsidRDefault="009635A4" w:rsidP="00313DC1">
            <w:pPr>
              <w:pStyle w:val="af2"/>
              <w:ind w:left="-93" w:right="-109"/>
              <w:rPr>
                <w:rFonts w:ascii="Times New Roman" w:hAnsi="Times New Roman"/>
                <w:sz w:val="20"/>
                <w:szCs w:val="20"/>
              </w:rPr>
            </w:pPr>
            <w:r w:rsidRPr="005F7A99">
              <w:rPr>
                <w:rFonts w:ascii="Times New Roman" w:hAnsi="Times New Roman"/>
                <w:sz w:val="20"/>
                <w:szCs w:val="20"/>
              </w:rPr>
              <w:t>Для ведения лесного хозяйства</w:t>
            </w:r>
          </w:p>
        </w:tc>
        <w:tc>
          <w:tcPr>
            <w:tcW w:w="575" w:type="pct"/>
            <w:shd w:val="clear" w:color="auto" w:fill="auto"/>
            <w:vAlign w:val="center"/>
          </w:tcPr>
          <w:p w:rsidR="009635A4" w:rsidRPr="005F7A99" w:rsidRDefault="006050C7" w:rsidP="00313DC1">
            <w:pPr>
              <w:ind w:left="-107" w:right="-107"/>
              <w:jc w:val="center"/>
              <w:rPr>
                <w:sz w:val="20"/>
                <w:szCs w:val="20"/>
              </w:rPr>
            </w:pPr>
            <w:r w:rsidRPr="005F7A99">
              <w:rPr>
                <w:sz w:val="20"/>
                <w:szCs w:val="20"/>
              </w:rPr>
              <w:t>п. 2 ст. 83 ЗК РФ</w:t>
            </w:r>
          </w:p>
        </w:tc>
        <w:tc>
          <w:tcPr>
            <w:tcW w:w="554" w:type="pct"/>
            <w:shd w:val="clear" w:color="auto" w:fill="auto"/>
            <w:vAlign w:val="center"/>
          </w:tcPr>
          <w:p w:rsidR="009635A4" w:rsidRPr="005F7A99" w:rsidRDefault="009635A4" w:rsidP="00313DC1">
            <w:pPr>
              <w:pStyle w:val="af2"/>
              <w:ind w:left="-107" w:right="-107"/>
              <w:rPr>
                <w:rFonts w:ascii="Times New Roman" w:hAnsi="Times New Roman"/>
                <w:sz w:val="20"/>
                <w:szCs w:val="20"/>
              </w:rPr>
            </w:pPr>
            <w:r w:rsidRPr="005F7A99">
              <w:rPr>
                <w:rFonts w:ascii="Times New Roman" w:hAnsi="Times New Roman"/>
                <w:sz w:val="20"/>
                <w:szCs w:val="20"/>
              </w:rPr>
              <w:t>Земли лесного фонда</w:t>
            </w:r>
          </w:p>
        </w:tc>
      </w:tr>
      <w:tr w:rsidR="009635A4" w:rsidRPr="005F7A99" w:rsidTr="00313DC1">
        <w:trPr>
          <w:jc w:val="center"/>
        </w:trPr>
        <w:tc>
          <w:tcPr>
            <w:tcW w:w="5000" w:type="pct"/>
            <w:gridSpan w:val="7"/>
            <w:shd w:val="clear" w:color="auto" w:fill="auto"/>
            <w:vAlign w:val="center"/>
          </w:tcPr>
          <w:p w:rsidR="009635A4" w:rsidRPr="005F7A99" w:rsidRDefault="009635A4" w:rsidP="00313DC1">
            <w:pPr>
              <w:pStyle w:val="af2"/>
              <w:ind w:left="-108" w:right="-108"/>
              <w:rPr>
                <w:rFonts w:ascii="Times New Roman" w:hAnsi="Times New Roman"/>
                <w:b/>
                <w:sz w:val="20"/>
                <w:szCs w:val="20"/>
              </w:rPr>
            </w:pPr>
            <w:r w:rsidRPr="005F7A99">
              <w:rPr>
                <w:rFonts w:ascii="Times New Roman" w:hAnsi="Times New Roman"/>
                <w:b/>
                <w:sz w:val="20"/>
                <w:szCs w:val="20"/>
              </w:rPr>
              <w:t>с. Совхозное, с. Яблочное</w:t>
            </w:r>
          </w:p>
        </w:tc>
      </w:tr>
      <w:tr w:rsidR="009635A4" w:rsidRPr="005F7A99" w:rsidTr="00313DC1">
        <w:trPr>
          <w:jc w:val="center"/>
        </w:trPr>
        <w:tc>
          <w:tcPr>
            <w:tcW w:w="660" w:type="pct"/>
            <w:shd w:val="clear" w:color="auto" w:fill="auto"/>
            <w:vAlign w:val="center"/>
          </w:tcPr>
          <w:p w:rsidR="009635A4" w:rsidRPr="005F7A99" w:rsidRDefault="009635A4" w:rsidP="00313DC1">
            <w:pPr>
              <w:ind w:right="-108"/>
              <w:jc w:val="center"/>
              <w:rPr>
                <w:color w:val="000000"/>
                <w:sz w:val="20"/>
                <w:szCs w:val="20"/>
              </w:rPr>
            </w:pPr>
            <w:r w:rsidRPr="005F7A99">
              <w:rPr>
                <w:color w:val="000000"/>
                <w:sz w:val="20"/>
                <w:szCs w:val="20"/>
              </w:rPr>
              <w:t>65:08:0000031:15</w:t>
            </w:r>
          </w:p>
        </w:tc>
        <w:tc>
          <w:tcPr>
            <w:tcW w:w="1102" w:type="pct"/>
            <w:shd w:val="clear" w:color="auto" w:fill="auto"/>
            <w:vAlign w:val="center"/>
          </w:tcPr>
          <w:p w:rsidR="009635A4" w:rsidRPr="005F7A99" w:rsidRDefault="009635A4" w:rsidP="00313DC1">
            <w:pPr>
              <w:ind w:left="-108" w:right="-109"/>
              <w:jc w:val="center"/>
              <w:rPr>
                <w:color w:val="000000"/>
                <w:sz w:val="20"/>
                <w:szCs w:val="20"/>
              </w:rPr>
            </w:pPr>
            <w:r w:rsidRPr="005F7A99">
              <w:rPr>
                <w:color w:val="000000"/>
                <w:sz w:val="20"/>
                <w:szCs w:val="20"/>
              </w:rPr>
              <w:t>территория Холмского административного района</w:t>
            </w:r>
          </w:p>
        </w:tc>
        <w:tc>
          <w:tcPr>
            <w:tcW w:w="384" w:type="pct"/>
            <w:shd w:val="clear" w:color="auto" w:fill="auto"/>
            <w:vAlign w:val="center"/>
          </w:tcPr>
          <w:p w:rsidR="009635A4" w:rsidRPr="005F7A99" w:rsidRDefault="009635A4" w:rsidP="00313DC1">
            <w:pPr>
              <w:ind w:left="-107" w:right="-107"/>
              <w:jc w:val="center"/>
              <w:rPr>
                <w:color w:val="000000"/>
                <w:sz w:val="20"/>
                <w:szCs w:val="20"/>
              </w:rPr>
            </w:pPr>
            <w:r w:rsidRPr="005F7A99">
              <w:rPr>
                <w:color w:val="000000"/>
                <w:sz w:val="20"/>
                <w:szCs w:val="20"/>
              </w:rPr>
              <w:t>603220</w:t>
            </w:r>
          </w:p>
        </w:tc>
        <w:tc>
          <w:tcPr>
            <w:tcW w:w="479" w:type="pct"/>
            <w:shd w:val="clear" w:color="auto" w:fill="auto"/>
            <w:vAlign w:val="center"/>
          </w:tcPr>
          <w:p w:rsidR="009635A4" w:rsidRPr="005F7A99" w:rsidRDefault="009635A4" w:rsidP="00313DC1">
            <w:pPr>
              <w:pStyle w:val="af2"/>
              <w:ind w:left="-107" w:right="-107"/>
              <w:rPr>
                <w:rFonts w:ascii="Times New Roman" w:hAnsi="Times New Roman"/>
                <w:sz w:val="20"/>
                <w:szCs w:val="20"/>
              </w:rPr>
            </w:pPr>
            <w:r w:rsidRPr="005F7A99">
              <w:rPr>
                <w:rFonts w:ascii="Times New Roman" w:hAnsi="Times New Roman"/>
                <w:sz w:val="20"/>
                <w:szCs w:val="20"/>
              </w:rPr>
              <w:t>26031</w:t>
            </w:r>
          </w:p>
        </w:tc>
        <w:tc>
          <w:tcPr>
            <w:tcW w:w="1246" w:type="pct"/>
            <w:shd w:val="clear" w:color="auto" w:fill="auto"/>
            <w:vAlign w:val="center"/>
          </w:tcPr>
          <w:p w:rsidR="009635A4" w:rsidRPr="005F7A99" w:rsidRDefault="009635A4" w:rsidP="00313DC1">
            <w:pPr>
              <w:pStyle w:val="af2"/>
              <w:ind w:left="-93" w:right="-109"/>
              <w:rPr>
                <w:rFonts w:ascii="Times New Roman" w:hAnsi="Times New Roman"/>
                <w:sz w:val="20"/>
                <w:szCs w:val="20"/>
              </w:rPr>
            </w:pPr>
            <w:r w:rsidRPr="005F7A99">
              <w:rPr>
                <w:rFonts w:ascii="Times New Roman" w:hAnsi="Times New Roman"/>
                <w:sz w:val="20"/>
                <w:szCs w:val="20"/>
              </w:rPr>
              <w:t>-</w:t>
            </w:r>
          </w:p>
        </w:tc>
        <w:tc>
          <w:tcPr>
            <w:tcW w:w="575" w:type="pct"/>
            <w:shd w:val="clear" w:color="auto" w:fill="auto"/>
            <w:vAlign w:val="center"/>
          </w:tcPr>
          <w:p w:rsidR="009635A4" w:rsidRPr="005F7A99" w:rsidRDefault="009635A4" w:rsidP="00313DC1">
            <w:pPr>
              <w:ind w:left="-107" w:right="-107"/>
              <w:jc w:val="center"/>
              <w:rPr>
                <w:sz w:val="20"/>
                <w:szCs w:val="20"/>
              </w:rPr>
            </w:pPr>
            <w:r w:rsidRPr="005F7A99">
              <w:rPr>
                <w:sz w:val="20"/>
                <w:szCs w:val="20"/>
              </w:rPr>
              <w:t>п. 2 ст. 83 ЗК РФ</w:t>
            </w:r>
          </w:p>
        </w:tc>
        <w:tc>
          <w:tcPr>
            <w:tcW w:w="554" w:type="pct"/>
            <w:shd w:val="clear" w:color="auto" w:fill="auto"/>
            <w:vAlign w:val="center"/>
          </w:tcPr>
          <w:p w:rsidR="009635A4" w:rsidRPr="005F7A99" w:rsidRDefault="009635A4" w:rsidP="00313DC1">
            <w:pPr>
              <w:pStyle w:val="af2"/>
              <w:ind w:left="-107" w:right="-107"/>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9635A4" w:rsidRPr="005F7A99" w:rsidTr="00313DC1">
        <w:trPr>
          <w:jc w:val="center"/>
        </w:trPr>
        <w:tc>
          <w:tcPr>
            <w:tcW w:w="660" w:type="pct"/>
            <w:shd w:val="clear" w:color="auto" w:fill="auto"/>
            <w:vAlign w:val="center"/>
          </w:tcPr>
          <w:p w:rsidR="009635A4" w:rsidRPr="005F7A99" w:rsidRDefault="009635A4" w:rsidP="00313DC1">
            <w:pPr>
              <w:pStyle w:val="af2"/>
              <w:ind w:right="-108"/>
              <w:rPr>
                <w:rFonts w:ascii="Times New Roman" w:hAnsi="Times New Roman"/>
                <w:sz w:val="20"/>
                <w:szCs w:val="20"/>
              </w:rPr>
            </w:pPr>
            <w:r w:rsidRPr="005F7A99">
              <w:rPr>
                <w:rFonts w:ascii="Times New Roman" w:hAnsi="Times New Roman"/>
                <w:sz w:val="20"/>
                <w:szCs w:val="20"/>
              </w:rPr>
              <w:t>65:08:0000035:151</w:t>
            </w:r>
          </w:p>
        </w:tc>
        <w:tc>
          <w:tcPr>
            <w:tcW w:w="1102" w:type="pct"/>
            <w:shd w:val="clear" w:color="auto" w:fill="auto"/>
            <w:vAlign w:val="center"/>
          </w:tcPr>
          <w:p w:rsidR="009635A4" w:rsidRPr="005F7A99" w:rsidRDefault="009635A4" w:rsidP="00313DC1">
            <w:pPr>
              <w:pStyle w:val="af2"/>
              <w:ind w:left="-108" w:right="-109"/>
              <w:rPr>
                <w:rFonts w:ascii="Times New Roman" w:hAnsi="Times New Roman"/>
                <w:sz w:val="20"/>
                <w:szCs w:val="20"/>
              </w:rPr>
            </w:pPr>
            <w:r w:rsidRPr="005F7A99">
              <w:rPr>
                <w:rFonts w:ascii="Times New Roman" w:hAnsi="Times New Roman"/>
                <w:sz w:val="20"/>
                <w:szCs w:val="20"/>
              </w:rPr>
              <w:t>Сахалинская область, р-н Холмский, г Холмск, ул Переселенческая, 57</w:t>
            </w:r>
          </w:p>
        </w:tc>
        <w:tc>
          <w:tcPr>
            <w:tcW w:w="384" w:type="pct"/>
            <w:shd w:val="clear" w:color="auto" w:fill="auto"/>
            <w:vAlign w:val="center"/>
          </w:tcPr>
          <w:p w:rsidR="009635A4" w:rsidRPr="005F7A99" w:rsidRDefault="009635A4" w:rsidP="00313DC1">
            <w:pPr>
              <w:pStyle w:val="af2"/>
              <w:ind w:left="-107" w:right="-107"/>
              <w:rPr>
                <w:rFonts w:ascii="Times New Roman" w:hAnsi="Times New Roman"/>
                <w:sz w:val="20"/>
                <w:szCs w:val="20"/>
              </w:rPr>
            </w:pPr>
            <w:r w:rsidRPr="005F7A99">
              <w:rPr>
                <w:rFonts w:ascii="Times New Roman" w:hAnsi="Times New Roman"/>
                <w:sz w:val="20"/>
                <w:szCs w:val="20"/>
              </w:rPr>
              <w:t>690</w:t>
            </w:r>
          </w:p>
        </w:tc>
        <w:tc>
          <w:tcPr>
            <w:tcW w:w="479" w:type="pct"/>
            <w:shd w:val="clear" w:color="auto" w:fill="auto"/>
            <w:vAlign w:val="center"/>
          </w:tcPr>
          <w:p w:rsidR="009635A4" w:rsidRPr="005F7A99" w:rsidRDefault="009635A4" w:rsidP="00313DC1">
            <w:pPr>
              <w:pStyle w:val="af2"/>
              <w:ind w:left="-107" w:right="-107"/>
              <w:rPr>
                <w:rFonts w:ascii="Times New Roman" w:hAnsi="Times New Roman"/>
                <w:sz w:val="20"/>
                <w:szCs w:val="20"/>
              </w:rPr>
            </w:pPr>
            <w:r w:rsidRPr="005F7A99">
              <w:rPr>
                <w:rFonts w:ascii="Times New Roman" w:hAnsi="Times New Roman"/>
                <w:sz w:val="20"/>
                <w:szCs w:val="20"/>
              </w:rPr>
              <w:t>690</w:t>
            </w:r>
          </w:p>
        </w:tc>
        <w:tc>
          <w:tcPr>
            <w:tcW w:w="1246" w:type="pct"/>
            <w:shd w:val="clear" w:color="auto" w:fill="auto"/>
            <w:vAlign w:val="center"/>
          </w:tcPr>
          <w:p w:rsidR="009635A4" w:rsidRPr="005F7A99" w:rsidRDefault="009635A4" w:rsidP="00313DC1">
            <w:pPr>
              <w:pStyle w:val="af2"/>
              <w:ind w:left="-93" w:right="-109"/>
              <w:rPr>
                <w:rFonts w:ascii="Times New Roman" w:hAnsi="Times New Roman"/>
                <w:sz w:val="20"/>
                <w:szCs w:val="20"/>
              </w:rPr>
            </w:pPr>
            <w:r w:rsidRPr="005F7A99">
              <w:rPr>
                <w:rFonts w:ascii="Times New Roman" w:hAnsi="Times New Roman"/>
                <w:sz w:val="20"/>
                <w:szCs w:val="20"/>
              </w:rPr>
              <w:t>Под фактически существующий жилой дом</w:t>
            </w:r>
          </w:p>
        </w:tc>
        <w:tc>
          <w:tcPr>
            <w:tcW w:w="575" w:type="pct"/>
            <w:shd w:val="clear" w:color="auto" w:fill="auto"/>
            <w:vAlign w:val="center"/>
          </w:tcPr>
          <w:p w:rsidR="009635A4" w:rsidRPr="005F7A99" w:rsidRDefault="009635A4" w:rsidP="00313DC1">
            <w:pPr>
              <w:ind w:left="-107" w:right="-107"/>
              <w:jc w:val="center"/>
              <w:rPr>
                <w:sz w:val="20"/>
                <w:szCs w:val="20"/>
              </w:rPr>
            </w:pPr>
            <w:r w:rsidRPr="005F7A99">
              <w:rPr>
                <w:sz w:val="20"/>
                <w:szCs w:val="20"/>
              </w:rPr>
              <w:t>п. 2 ст. 83 ЗК РФ</w:t>
            </w:r>
          </w:p>
        </w:tc>
        <w:tc>
          <w:tcPr>
            <w:tcW w:w="554" w:type="pct"/>
            <w:shd w:val="clear" w:color="auto" w:fill="auto"/>
            <w:vAlign w:val="center"/>
          </w:tcPr>
          <w:p w:rsidR="009635A4" w:rsidRPr="005F7A99" w:rsidRDefault="009635A4" w:rsidP="00313DC1">
            <w:pPr>
              <w:pStyle w:val="af2"/>
              <w:ind w:left="-107" w:right="-107"/>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9635A4" w:rsidRPr="005F7A99" w:rsidTr="00313DC1">
        <w:trPr>
          <w:jc w:val="center"/>
        </w:trPr>
        <w:tc>
          <w:tcPr>
            <w:tcW w:w="660" w:type="pct"/>
            <w:shd w:val="clear" w:color="auto" w:fill="auto"/>
            <w:vAlign w:val="center"/>
          </w:tcPr>
          <w:p w:rsidR="009635A4" w:rsidRPr="005F7A99" w:rsidRDefault="009635A4" w:rsidP="00313DC1">
            <w:pPr>
              <w:pStyle w:val="af2"/>
              <w:ind w:right="-108"/>
              <w:rPr>
                <w:rFonts w:ascii="Times New Roman" w:hAnsi="Times New Roman"/>
                <w:sz w:val="20"/>
                <w:szCs w:val="20"/>
              </w:rPr>
            </w:pPr>
            <w:r w:rsidRPr="005F7A99">
              <w:rPr>
                <w:rFonts w:ascii="Times New Roman" w:hAnsi="Times New Roman"/>
                <w:sz w:val="20"/>
                <w:szCs w:val="20"/>
              </w:rPr>
              <w:t>65:08:0000000:22</w:t>
            </w:r>
          </w:p>
        </w:tc>
        <w:tc>
          <w:tcPr>
            <w:tcW w:w="1102" w:type="pct"/>
            <w:shd w:val="clear" w:color="auto" w:fill="auto"/>
            <w:vAlign w:val="center"/>
          </w:tcPr>
          <w:p w:rsidR="009635A4" w:rsidRPr="005F7A99" w:rsidRDefault="009635A4" w:rsidP="00313DC1">
            <w:pPr>
              <w:pStyle w:val="af2"/>
              <w:ind w:left="-108" w:right="-109"/>
              <w:rPr>
                <w:rFonts w:ascii="Times New Roman" w:hAnsi="Times New Roman"/>
                <w:sz w:val="20"/>
                <w:szCs w:val="20"/>
              </w:rPr>
            </w:pPr>
            <w:r w:rsidRPr="005F7A99">
              <w:rPr>
                <w:rFonts w:ascii="Times New Roman" w:hAnsi="Times New Roman"/>
                <w:sz w:val="20"/>
                <w:szCs w:val="20"/>
              </w:rPr>
              <w:t>обл. Сахалинская, р-н Холмский</w:t>
            </w:r>
          </w:p>
        </w:tc>
        <w:tc>
          <w:tcPr>
            <w:tcW w:w="384" w:type="pct"/>
            <w:shd w:val="clear" w:color="auto" w:fill="auto"/>
            <w:vAlign w:val="center"/>
          </w:tcPr>
          <w:p w:rsidR="009635A4" w:rsidRPr="005F7A99" w:rsidRDefault="009635A4" w:rsidP="00313DC1">
            <w:pPr>
              <w:pStyle w:val="af2"/>
              <w:ind w:left="-107" w:right="-107"/>
              <w:rPr>
                <w:rFonts w:ascii="Times New Roman" w:hAnsi="Times New Roman"/>
                <w:sz w:val="20"/>
                <w:szCs w:val="20"/>
              </w:rPr>
            </w:pPr>
            <w:r w:rsidRPr="005F7A99">
              <w:rPr>
                <w:rFonts w:ascii="Times New Roman" w:hAnsi="Times New Roman"/>
                <w:sz w:val="20"/>
                <w:szCs w:val="20"/>
              </w:rPr>
              <w:t>360265869</w:t>
            </w:r>
          </w:p>
        </w:tc>
        <w:tc>
          <w:tcPr>
            <w:tcW w:w="479" w:type="pct"/>
            <w:shd w:val="clear" w:color="auto" w:fill="auto"/>
            <w:vAlign w:val="center"/>
          </w:tcPr>
          <w:p w:rsidR="009635A4" w:rsidRPr="005F7A99" w:rsidRDefault="009635A4" w:rsidP="00313DC1">
            <w:pPr>
              <w:pStyle w:val="af2"/>
              <w:ind w:left="-107" w:right="-107"/>
              <w:rPr>
                <w:rFonts w:ascii="Times New Roman" w:hAnsi="Times New Roman"/>
                <w:sz w:val="20"/>
                <w:szCs w:val="20"/>
              </w:rPr>
            </w:pPr>
            <w:r w:rsidRPr="005F7A99">
              <w:rPr>
                <w:rFonts w:ascii="Times New Roman" w:hAnsi="Times New Roman"/>
                <w:sz w:val="20"/>
                <w:szCs w:val="20"/>
              </w:rPr>
              <w:t>1846386</w:t>
            </w:r>
          </w:p>
        </w:tc>
        <w:tc>
          <w:tcPr>
            <w:tcW w:w="1246" w:type="pct"/>
            <w:shd w:val="clear" w:color="auto" w:fill="auto"/>
            <w:vAlign w:val="center"/>
          </w:tcPr>
          <w:p w:rsidR="009635A4" w:rsidRPr="005F7A99" w:rsidRDefault="009635A4" w:rsidP="00313DC1">
            <w:pPr>
              <w:pStyle w:val="af2"/>
              <w:ind w:left="-93" w:right="-109"/>
              <w:rPr>
                <w:rFonts w:ascii="Times New Roman" w:hAnsi="Times New Roman"/>
                <w:sz w:val="20"/>
                <w:szCs w:val="20"/>
              </w:rPr>
            </w:pPr>
            <w:r w:rsidRPr="005F7A99">
              <w:rPr>
                <w:rFonts w:ascii="Times New Roman" w:hAnsi="Times New Roman"/>
                <w:sz w:val="20"/>
                <w:szCs w:val="20"/>
              </w:rPr>
              <w:t>Для ведения лесного хозяйства</w:t>
            </w:r>
          </w:p>
        </w:tc>
        <w:tc>
          <w:tcPr>
            <w:tcW w:w="575" w:type="pct"/>
            <w:shd w:val="clear" w:color="auto" w:fill="auto"/>
            <w:vAlign w:val="center"/>
          </w:tcPr>
          <w:p w:rsidR="009635A4" w:rsidRPr="005F7A99" w:rsidRDefault="009635A4" w:rsidP="00313DC1">
            <w:pPr>
              <w:ind w:left="-107" w:right="-107"/>
              <w:jc w:val="center"/>
              <w:rPr>
                <w:sz w:val="20"/>
                <w:szCs w:val="20"/>
              </w:rPr>
            </w:pPr>
            <w:r w:rsidRPr="005F7A99">
              <w:rPr>
                <w:sz w:val="20"/>
                <w:szCs w:val="20"/>
              </w:rPr>
              <w:t>п. 2 ст. 83 ЗК РФ</w:t>
            </w:r>
          </w:p>
        </w:tc>
        <w:tc>
          <w:tcPr>
            <w:tcW w:w="554" w:type="pct"/>
            <w:shd w:val="clear" w:color="auto" w:fill="auto"/>
            <w:vAlign w:val="center"/>
          </w:tcPr>
          <w:p w:rsidR="009635A4" w:rsidRPr="005F7A99" w:rsidRDefault="009635A4" w:rsidP="00313DC1">
            <w:pPr>
              <w:pStyle w:val="af2"/>
              <w:ind w:left="-107" w:right="-107"/>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9635A4" w:rsidRPr="005F7A99" w:rsidTr="00313DC1">
        <w:trPr>
          <w:jc w:val="center"/>
        </w:trPr>
        <w:tc>
          <w:tcPr>
            <w:tcW w:w="660" w:type="pct"/>
            <w:shd w:val="clear" w:color="auto" w:fill="auto"/>
            <w:vAlign w:val="center"/>
          </w:tcPr>
          <w:p w:rsidR="009635A4" w:rsidRPr="005F7A99" w:rsidRDefault="009635A4" w:rsidP="00313DC1">
            <w:pPr>
              <w:pStyle w:val="af2"/>
              <w:ind w:right="-108"/>
              <w:rPr>
                <w:rFonts w:ascii="Times New Roman" w:hAnsi="Times New Roman"/>
                <w:sz w:val="20"/>
                <w:szCs w:val="20"/>
              </w:rPr>
            </w:pPr>
            <w:r w:rsidRPr="005F7A99">
              <w:rPr>
                <w:rFonts w:ascii="Times New Roman" w:hAnsi="Times New Roman"/>
                <w:sz w:val="20"/>
                <w:szCs w:val="20"/>
              </w:rPr>
              <w:t>65:08:0000031:607</w:t>
            </w:r>
          </w:p>
        </w:tc>
        <w:tc>
          <w:tcPr>
            <w:tcW w:w="1102" w:type="pct"/>
            <w:shd w:val="clear" w:color="auto" w:fill="auto"/>
            <w:vAlign w:val="center"/>
          </w:tcPr>
          <w:p w:rsidR="009635A4" w:rsidRPr="005F7A99" w:rsidRDefault="009635A4" w:rsidP="00313DC1">
            <w:pPr>
              <w:pStyle w:val="af2"/>
              <w:ind w:left="-108" w:right="-109"/>
              <w:rPr>
                <w:rFonts w:ascii="Times New Roman" w:hAnsi="Times New Roman"/>
                <w:sz w:val="20"/>
                <w:szCs w:val="20"/>
              </w:rPr>
            </w:pPr>
            <w:r w:rsidRPr="005F7A99">
              <w:rPr>
                <w:rFonts w:ascii="Times New Roman" w:hAnsi="Times New Roman"/>
                <w:sz w:val="20"/>
                <w:szCs w:val="20"/>
              </w:rPr>
              <w:t>Сахалинская область, р-н Холмский, участок расположен в долине реки Целебная</w:t>
            </w:r>
          </w:p>
        </w:tc>
        <w:tc>
          <w:tcPr>
            <w:tcW w:w="384" w:type="pct"/>
            <w:shd w:val="clear" w:color="auto" w:fill="auto"/>
            <w:vAlign w:val="center"/>
          </w:tcPr>
          <w:p w:rsidR="009635A4" w:rsidRPr="005F7A99" w:rsidRDefault="009635A4" w:rsidP="00313DC1">
            <w:pPr>
              <w:pStyle w:val="af2"/>
              <w:ind w:left="-107" w:right="-107"/>
              <w:rPr>
                <w:rFonts w:ascii="Times New Roman" w:hAnsi="Times New Roman"/>
                <w:sz w:val="20"/>
                <w:szCs w:val="20"/>
              </w:rPr>
            </w:pPr>
            <w:r w:rsidRPr="005F7A99">
              <w:rPr>
                <w:rFonts w:ascii="Times New Roman" w:hAnsi="Times New Roman"/>
                <w:sz w:val="20"/>
                <w:szCs w:val="20"/>
              </w:rPr>
              <w:t>161213</w:t>
            </w:r>
          </w:p>
        </w:tc>
        <w:tc>
          <w:tcPr>
            <w:tcW w:w="479" w:type="pct"/>
            <w:shd w:val="clear" w:color="auto" w:fill="auto"/>
            <w:vAlign w:val="center"/>
          </w:tcPr>
          <w:p w:rsidR="009635A4" w:rsidRPr="005F7A99" w:rsidRDefault="009635A4" w:rsidP="00313DC1">
            <w:pPr>
              <w:pStyle w:val="af2"/>
              <w:ind w:left="-107" w:right="-107"/>
              <w:rPr>
                <w:rFonts w:ascii="Times New Roman" w:hAnsi="Times New Roman"/>
                <w:sz w:val="20"/>
                <w:szCs w:val="20"/>
              </w:rPr>
            </w:pPr>
            <w:r w:rsidRPr="005F7A99">
              <w:rPr>
                <w:rFonts w:ascii="Times New Roman" w:hAnsi="Times New Roman"/>
                <w:sz w:val="20"/>
                <w:szCs w:val="20"/>
              </w:rPr>
              <w:t>52991</w:t>
            </w:r>
          </w:p>
        </w:tc>
        <w:tc>
          <w:tcPr>
            <w:tcW w:w="1246" w:type="pct"/>
            <w:shd w:val="clear" w:color="auto" w:fill="auto"/>
            <w:vAlign w:val="center"/>
          </w:tcPr>
          <w:p w:rsidR="009635A4" w:rsidRPr="005F7A99" w:rsidRDefault="009635A4" w:rsidP="00313DC1">
            <w:pPr>
              <w:pStyle w:val="af2"/>
              <w:ind w:left="-93" w:right="-109"/>
              <w:rPr>
                <w:rFonts w:ascii="Times New Roman" w:hAnsi="Times New Roman"/>
                <w:sz w:val="20"/>
                <w:szCs w:val="20"/>
              </w:rPr>
            </w:pPr>
            <w:r w:rsidRPr="005F7A99">
              <w:rPr>
                <w:rFonts w:ascii="Times New Roman" w:hAnsi="Times New Roman"/>
                <w:sz w:val="20"/>
                <w:szCs w:val="20"/>
              </w:rPr>
              <w:t>Для сельскохозяйственного использования</w:t>
            </w:r>
          </w:p>
        </w:tc>
        <w:tc>
          <w:tcPr>
            <w:tcW w:w="575" w:type="pct"/>
            <w:shd w:val="clear" w:color="auto" w:fill="auto"/>
            <w:vAlign w:val="center"/>
          </w:tcPr>
          <w:p w:rsidR="009635A4" w:rsidRPr="005F7A99" w:rsidRDefault="009635A4" w:rsidP="00313DC1">
            <w:pPr>
              <w:ind w:left="-107" w:right="-107"/>
              <w:jc w:val="center"/>
              <w:rPr>
                <w:sz w:val="20"/>
                <w:szCs w:val="20"/>
              </w:rPr>
            </w:pPr>
            <w:r w:rsidRPr="005F7A99">
              <w:rPr>
                <w:sz w:val="20"/>
                <w:szCs w:val="20"/>
              </w:rPr>
              <w:t>п. 2 ст. 83 ЗК РФ</w:t>
            </w:r>
          </w:p>
        </w:tc>
        <w:tc>
          <w:tcPr>
            <w:tcW w:w="554" w:type="pct"/>
            <w:shd w:val="clear" w:color="auto" w:fill="auto"/>
            <w:vAlign w:val="center"/>
          </w:tcPr>
          <w:p w:rsidR="009635A4" w:rsidRPr="005F7A99" w:rsidRDefault="009635A4" w:rsidP="00313DC1">
            <w:pPr>
              <w:pStyle w:val="af2"/>
              <w:ind w:left="-107" w:right="-107"/>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661E7B" w:rsidRPr="005F7A99" w:rsidTr="00313DC1">
        <w:trPr>
          <w:jc w:val="center"/>
        </w:trPr>
        <w:tc>
          <w:tcPr>
            <w:tcW w:w="660" w:type="pct"/>
            <w:shd w:val="clear" w:color="auto" w:fill="auto"/>
            <w:vAlign w:val="center"/>
          </w:tcPr>
          <w:p w:rsidR="00661E7B" w:rsidRPr="005F7A99" w:rsidRDefault="00661E7B" w:rsidP="00313DC1">
            <w:pPr>
              <w:pStyle w:val="af2"/>
              <w:ind w:right="-108"/>
              <w:rPr>
                <w:rFonts w:ascii="Times New Roman" w:hAnsi="Times New Roman"/>
                <w:sz w:val="20"/>
                <w:szCs w:val="20"/>
              </w:rPr>
            </w:pPr>
            <w:r w:rsidRPr="005F7A99">
              <w:rPr>
                <w:rFonts w:ascii="Times New Roman" w:hAnsi="Times New Roman"/>
                <w:sz w:val="20"/>
                <w:szCs w:val="20"/>
              </w:rPr>
              <w:t>65:08:0000031:592</w:t>
            </w:r>
          </w:p>
        </w:tc>
        <w:tc>
          <w:tcPr>
            <w:tcW w:w="1102" w:type="pct"/>
            <w:shd w:val="clear" w:color="auto" w:fill="auto"/>
            <w:vAlign w:val="center"/>
          </w:tcPr>
          <w:p w:rsidR="00661E7B" w:rsidRPr="005F7A99" w:rsidRDefault="00661E7B" w:rsidP="00313DC1">
            <w:pPr>
              <w:pStyle w:val="af2"/>
              <w:ind w:left="-108" w:right="-109"/>
              <w:rPr>
                <w:rFonts w:ascii="Times New Roman" w:hAnsi="Times New Roman"/>
                <w:sz w:val="20"/>
                <w:szCs w:val="20"/>
              </w:rPr>
            </w:pPr>
            <w:r w:rsidRPr="005F7A99">
              <w:rPr>
                <w:rFonts w:ascii="Times New Roman" w:hAnsi="Times New Roman"/>
                <w:sz w:val="20"/>
                <w:szCs w:val="20"/>
              </w:rPr>
              <w:t>Сахалинская обл, р-н Холмский</w:t>
            </w:r>
          </w:p>
        </w:tc>
        <w:tc>
          <w:tcPr>
            <w:tcW w:w="384" w:type="pct"/>
            <w:shd w:val="clear" w:color="auto" w:fill="auto"/>
            <w:vAlign w:val="center"/>
          </w:tcPr>
          <w:p w:rsidR="00661E7B" w:rsidRPr="005F7A99" w:rsidRDefault="00661E7B" w:rsidP="00313DC1">
            <w:pPr>
              <w:pStyle w:val="af2"/>
              <w:ind w:left="-107" w:right="-107"/>
              <w:rPr>
                <w:rFonts w:ascii="Times New Roman" w:hAnsi="Times New Roman"/>
                <w:sz w:val="20"/>
                <w:szCs w:val="20"/>
              </w:rPr>
            </w:pPr>
            <w:r w:rsidRPr="005F7A99">
              <w:rPr>
                <w:rFonts w:ascii="Times New Roman" w:hAnsi="Times New Roman"/>
                <w:sz w:val="20"/>
                <w:szCs w:val="20"/>
              </w:rPr>
              <w:t>2931</w:t>
            </w:r>
          </w:p>
        </w:tc>
        <w:tc>
          <w:tcPr>
            <w:tcW w:w="479" w:type="pct"/>
            <w:shd w:val="clear" w:color="auto" w:fill="auto"/>
            <w:vAlign w:val="center"/>
          </w:tcPr>
          <w:p w:rsidR="00661E7B" w:rsidRPr="005F7A99" w:rsidRDefault="00661E7B" w:rsidP="00313DC1">
            <w:pPr>
              <w:pStyle w:val="af2"/>
              <w:ind w:left="-107" w:right="-107"/>
              <w:rPr>
                <w:rFonts w:ascii="Times New Roman" w:hAnsi="Times New Roman"/>
                <w:sz w:val="20"/>
                <w:szCs w:val="20"/>
              </w:rPr>
            </w:pPr>
            <w:r w:rsidRPr="005F7A99">
              <w:rPr>
                <w:rFonts w:ascii="Times New Roman" w:hAnsi="Times New Roman"/>
                <w:sz w:val="20"/>
                <w:szCs w:val="20"/>
              </w:rPr>
              <w:t>588</w:t>
            </w:r>
          </w:p>
        </w:tc>
        <w:tc>
          <w:tcPr>
            <w:tcW w:w="1246" w:type="pct"/>
            <w:shd w:val="clear" w:color="auto" w:fill="auto"/>
            <w:vAlign w:val="center"/>
          </w:tcPr>
          <w:p w:rsidR="00661E7B" w:rsidRPr="005F7A99" w:rsidRDefault="00661E7B" w:rsidP="00313DC1">
            <w:pPr>
              <w:pStyle w:val="af2"/>
              <w:ind w:left="-93" w:right="-109"/>
              <w:rPr>
                <w:rFonts w:ascii="Times New Roman" w:hAnsi="Times New Roman"/>
                <w:sz w:val="20"/>
                <w:szCs w:val="20"/>
              </w:rPr>
            </w:pPr>
            <w:r w:rsidRPr="005F7A99">
              <w:rPr>
                <w:rFonts w:ascii="Times New Roman" w:hAnsi="Times New Roman"/>
                <w:sz w:val="20"/>
                <w:szCs w:val="20"/>
              </w:rPr>
              <w:t>Для эксплуатации линии электропередач ВЛ220 кВ Д12 ПС "Холмская"- ПС "Чеховская"</w:t>
            </w:r>
          </w:p>
        </w:tc>
        <w:tc>
          <w:tcPr>
            <w:tcW w:w="575" w:type="pct"/>
            <w:shd w:val="clear" w:color="auto" w:fill="auto"/>
            <w:vAlign w:val="center"/>
          </w:tcPr>
          <w:p w:rsidR="00661E7B" w:rsidRPr="005F7A99" w:rsidRDefault="00661E7B" w:rsidP="00313DC1">
            <w:pPr>
              <w:ind w:left="-107" w:right="-107"/>
              <w:jc w:val="center"/>
              <w:rPr>
                <w:sz w:val="20"/>
                <w:szCs w:val="20"/>
              </w:rPr>
            </w:pPr>
            <w:r w:rsidRPr="005F7A99">
              <w:rPr>
                <w:sz w:val="20"/>
                <w:szCs w:val="20"/>
              </w:rPr>
              <w:t>п. 2 ст. 83 ЗК РФ</w:t>
            </w:r>
          </w:p>
        </w:tc>
        <w:tc>
          <w:tcPr>
            <w:tcW w:w="554" w:type="pct"/>
            <w:shd w:val="clear" w:color="auto" w:fill="auto"/>
            <w:vAlign w:val="center"/>
          </w:tcPr>
          <w:p w:rsidR="00661E7B" w:rsidRPr="005F7A99" w:rsidRDefault="00661E7B" w:rsidP="00313DC1">
            <w:pPr>
              <w:pStyle w:val="af2"/>
              <w:ind w:left="-107" w:right="-107"/>
              <w:rPr>
                <w:rFonts w:ascii="Times New Roman" w:hAnsi="Times New Roman"/>
                <w:sz w:val="20"/>
                <w:szCs w:val="20"/>
              </w:rPr>
            </w:pPr>
            <w:r w:rsidRPr="005F7A99">
              <w:rPr>
                <w:rFonts w:ascii="Times New Roman" w:hAnsi="Times New Roman"/>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661E7B" w:rsidRPr="005F7A99" w:rsidTr="00313DC1">
        <w:trPr>
          <w:jc w:val="center"/>
        </w:trPr>
        <w:tc>
          <w:tcPr>
            <w:tcW w:w="660" w:type="pct"/>
            <w:shd w:val="clear" w:color="auto" w:fill="auto"/>
            <w:vAlign w:val="center"/>
          </w:tcPr>
          <w:p w:rsidR="00661E7B" w:rsidRPr="005F7A99" w:rsidRDefault="00661E7B" w:rsidP="00313DC1">
            <w:pPr>
              <w:pStyle w:val="af2"/>
              <w:ind w:right="-108"/>
              <w:rPr>
                <w:rFonts w:ascii="Times New Roman" w:hAnsi="Times New Roman"/>
                <w:sz w:val="20"/>
                <w:szCs w:val="20"/>
              </w:rPr>
            </w:pPr>
            <w:r w:rsidRPr="005F7A99">
              <w:rPr>
                <w:rFonts w:ascii="Times New Roman" w:hAnsi="Times New Roman"/>
                <w:sz w:val="20"/>
                <w:szCs w:val="20"/>
              </w:rPr>
              <w:t>65:08:0000031:669</w:t>
            </w:r>
          </w:p>
        </w:tc>
        <w:tc>
          <w:tcPr>
            <w:tcW w:w="1102" w:type="pct"/>
            <w:shd w:val="clear" w:color="auto" w:fill="auto"/>
            <w:vAlign w:val="center"/>
          </w:tcPr>
          <w:p w:rsidR="00661E7B" w:rsidRPr="005F7A99" w:rsidRDefault="00661E7B" w:rsidP="00313DC1">
            <w:pPr>
              <w:pStyle w:val="af2"/>
              <w:ind w:left="-108" w:right="-109"/>
              <w:rPr>
                <w:rFonts w:ascii="Times New Roman" w:hAnsi="Times New Roman"/>
                <w:sz w:val="20"/>
                <w:szCs w:val="20"/>
              </w:rPr>
            </w:pPr>
            <w:r w:rsidRPr="005F7A99">
              <w:rPr>
                <w:rFonts w:ascii="Times New Roman" w:hAnsi="Times New Roman"/>
                <w:sz w:val="20"/>
                <w:szCs w:val="20"/>
              </w:rPr>
              <w:t>Сахалинская область, р-н Холмский, участок расположен в долине реки Яблочная</w:t>
            </w:r>
          </w:p>
        </w:tc>
        <w:tc>
          <w:tcPr>
            <w:tcW w:w="384" w:type="pct"/>
            <w:shd w:val="clear" w:color="auto" w:fill="auto"/>
            <w:vAlign w:val="center"/>
          </w:tcPr>
          <w:p w:rsidR="00661E7B" w:rsidRPr="005F7A99" w:rsidRDefault="00661E7B" w:rsidP="00313DC1">
            <w:pPr>
              <w:pStyle w:val="af2"/>
              <w:ind w:left="-107" w:right="-107"/>
              <w:rPr>
                <w:rFonts w:ascii="Times New Roman" w:hAnsi="Times New Roman"/>
                <w:sz w:val="20"/>
                <w:szCs w:val="20"/>
              </w:rPr>
            </w:pPr>
            <w:r w:rsidRPr="005F7A99">
              <w:rPr>
                <w:rFonts w:ascii="Times New Roman" w:hAnsi="Times New Roman"/>
                <w:sz w:val="20"/>
                <w:szCs w:val="20"/>
              </w:rPr>
              <w:t>218252</w:t>
            </w:r>
          </w:p>
        </w:tc>
        <w:tc>
          <w:tcPr>
            <w:tcW w:w="479" w:type="pct"/>
            <w:shd w:val="clear" w:color="auto" w:fill="auto"/>
            <w:vAlign w:val="center"/>
          </w:tcPr>
          <w:p w:rsidR="00661E7B" w:rsidRPr="005F7A99" w:rsidRDefault="00661E7B" w:rsidP="00313DC1">
            <w:pPr>
              <w:pStyle w:val="af2"/>
              <w:ind w:left="-107" w:right="-107"/>
              <w:rPr>
                <w:rFonts w:ascii="Times New Roman" w:hAnsi="Times New Roman"/>
                <w:sz w:val="20"/>
                <w:szCs w:val="20"/>
              </w:rPr>
            </w:pPr>
            <w:r w:rsidRPr="005F7A99">
              <w:rPr>
                <w:rFonts w:ascii="Times New Roman" w:hAnsi="Times New Roman"/>
                <w:sz w:val="20"/>
                <w:szCs w:val="20"/>
              </w:rPr>
              <w:t>29850</w:t>
            </w:r>
          </w:p>
        </w:tc>
        <w:tc>
          <w:tcPr>
            <w:tcW w:w="1246" w:type="pct"/>
            <w:shd w:val="clear" w:color="auto" w:fill="auto"/>
            <w:vAlign w:val="center"/>
          </w:tcPr>
          <w:p w:rsidR="00661E7B" w:rsidRPr="005F7A99" w:rsidRDefault="00661E7B" w:rsidP="00313DC1">
            <w:pPr>
              <w:pStyle w:val="af2"/>
              <w:ind w:left="-93" w:right="-109"/>
              <w:rPr>
                <w:rFonts w:ascii="Times New Roman" w:hAnsi="Times New Roman"/>
                <w:sz w:val="20"/>
                <w:szCs w:val="20"/>
              </w:rPr>
            </w:pPr>
            <w:r w:rsidRPr="005F7A99">
              <w:rPr>
                <w:rFonts w:ascii="Times New Roman" w:hAnsi="Times New Roman"/>
                <w:sz w:val="20"/>
                <w:szCs w:val="20"/>
              </w:rPr>
              <w:t>Для сельскохозяйственного производства</w:t>
            </w:r>
          </w:p>
        </w:tc>
        <w:tc>
          <w:tcPr>
            <w:tcW w:w="575" w:type="pct"/>
            <w:shd w:val="clear" w:color="auto" w:fill="auto"/>
            <w:vAlign w:val="center"/>
          </w:tcPr>
          <w:p w:rsidR="00661E7B" w:rsidRPr="005F7A99" w:rsidRDefault="00661E7B" w:rsidP="00313DC1">
            <w:pPr>
              <w:ind w:left="-107" w:right="-107"/>
              <w:jc w:val="center"/>
              <w:rPr>
                <w:sz w:val="20"/>
                <w:szCs w:val="20"/>
              </w:rPr>
            </w:pPr>
            <w:r w:rsidRPr="005F7A99">
              <w:rPr>
                <w:sz w:val="20"/>
                <w:szCs w:val="20"/>
              </w:rPr>
              <w:t>п. 2 ст. 83 ЗК РФ</w:t>
            </w:r>
          </w:p>
        </w:tc>
        <w:tc>
          <w:tcPr>
            <w:tcW w:w="554" w:type="pct"/>
            <w:shd w:val="clear" w:color="auto" w:fill="auto"/>
            <w:vAlign w:val="center"/>
          </w:tcPr>
          <w:p w:rsidR="00661E7B" w:rsidRPr="005F7A99" w:rsidRDefault="00661E7B" w:rsidP="00313DC1">
            <w:pPr>
              <w:pStyle w:val="af2"/>
              <w:ind w:left="-107" w:right="-107"/>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661E7B" w:rsidRPr="005F7A99" w:rsidTr="00313DC1">
        <w:trPr>
          <w:jc w:val="center"/>
        </w:trPr>
        <w:tc>
          <w:tcPr>
            <w:tcW w:w="660" w:type="pct"/>
            <w:shd w:val="clear" w:color="auto" w:fill="auto"/>
            <w:vAlign w:val="center"/>
          </w:tcPr>
          <w:p w:rsidR="00661E7B" w:rsidRPr="005F7A99" w:rsidRDefault="00661E7B" w:rsidP="00313DC1">
            <w:pPr>
              <w:pStyle w:val="af2"/>
              <w:ind w:right="-108"/>
              <w:rPr>
                <w:rFonts w:ascii="Times New Roman" w:hAnsi="Times New Roman"/>
                <w:sz w:val="20"/>
                <w:szCs w:val="20"/>
              </w:rPr>
            </w:pPr>
            <w:r w:rsidRPr="005F7A99">
              <w:rPr>
                <w:rFonts w:ascii="Times New Roman" w:hAnsi="Times New Roman"/>
                <w:sz w:val="20"/>
                <w:szCs w:val="20"/>
              </w:rPr>
              <w:t>65:08:0000031:737</w:t>
            </w:r>
          </w:p>
        </w:tc>
        <w:tc>
          <w:tcPr>
            <w:tcW w:w="1102" w:type="pct"/>
            <w:shd w:val="clear" w:color="auto" w:fill="auto"/>
            <w:vAlign w:val="center"/>
          </w:tcPr>
          <w:p w:rsidR="00661E7B" w:rsidRPr="005F7A99" w:rsidRDefault="00661E7B" w:rsidP="00313DC1">
            <w:pPr>
              <w:pStyle w:val="af2"/>
              <w:ind w:left="-108" w:right="-109"/>
              <w:rPr>
                <w:rFonts w:ascii="Times New Roman" w:hAnsi="Times New Roman"/>
                <w:sz w:val="20"/>
                <w:szCs w:val="20"/>
              </w:rPr>
            </w:pPr>
            <w:r w:rsidRPr="005F7A99">
              <w:rPr>
                <w:rFonts w:ascii="Times New Roman" w:hAnsi="Times New Roman"/>
                <w:sz w:val="20"/>
                <w:szCs w:val="20"/>
              </w:rPr>
              <w:t>Сахалинская область, р-н Холмский</w:t>
            </w:r>
          </w:p>
        </w:tc>
        <w:tc>
          <w:tcPr>
            <w:tcW w:w="384" w:type="pct"/>
            <w:shd w:val="clear" w:color="auto" w:fill="auto"/>
            <w:vAlign w:val="center"/>
          </w:tcPr>
          <w:p w:rsidR="00661E7B" w:rsidRPr="005F7A99" w:rsidRDefault="00661E7B" w:rsidP="00313DC1">
            <w:pPr>
              <w:pStyle w:val="af2"/>
              <w:ind w:left="-107" w:right="-107"/>
              <w:rPr>
                <w:rFonts w:ascii="Times New Roman" w:hAnsi="Times New Roman"/>
                <w:sz w:val="20"/>
                <w:szCs w:val="20"/>
              </w:rPr>
            </w:pPr>
            <w:r w:rsidRPr="005F7A99">
              <w:rPr>
                <w:rFonts w:ascii="Times New Roman" w:hAnsi="Times New Roman"/>
                <w:sz w:val="20"/>
                <w:szCs w:val="20"/>
              </w:rPr>
              <w:t>1050</w:t>
            </w:r>
          </w:p>
        </w:tc>
        <w:tc>
          <w:tcPr>
            <w:tcW w:w="479" w:type="pct"/>
            <w:shd w:val="clear" w:color="auto" w:fill="auto"/>
            <w:vAlign w:val="center"/>
          </w:tcPr>
          <w:p w:rsidR="00661E7B" w:rsidRPr="005F7A99" w:rsidRDefault="00661E7B" w:rsidP="00313DC1">
            <w:pPr>
              <w:pStyle w:val="af2"/>
              <w:ind w:left="-107" w:right="-107"/>
              <w:rPr>
                <w:rFonts w:ascii="Times New Roman" w:hAnsi="Times New Roman"/>
                <w:sz w:val="20"/>
                <w:szCs w:val="20"/>
              </w:rPr>
            </w:pPr>
            <w:r w:rsidRPr="005F7A99">
              <w:rPr>
                <w:rFonts w:ascii="Times New Roman" w:hAnsi="Times New Roman"/>
                <w:sz w:val="20"/>
                <w:szCs w:val="20"/>
              </w:rPr>
              <w:t>94</w:t>
            </w:r>
          </w:p>
        </w:tc>
        <w:tc>
          <w:tcPr>
            <w:tcW w:w="1246" w:type="pct"/>
            <w:shd w:val="clear" w:color="auto" w:fill="auto"/>
            <w:vAlign w:val="center"/>
          </w:tcPr>
          <w:p w:rsidR="00661E7B" w:rsidRPr="005F7A99" w:rsidRDefault="00661E7B" w:rsidP="00313DC1">
            <w:pPr>
              <w:pStyle w:val="af2"/>
              <w:ind w:left="-93" w:right="-109"/>
              <w:rPr>
                <w:rFonts w:ascii="Times New Roman" w:hAnsi="Times New Roman"/>
                <w:sz w:val="20"/>
                <w:szCs w:val="20"/>
              </w:rPr>
            </w:pPr>
            <w:r w:rsidRPr="005F7A99">
              <w:rPr>
                <w:rFonts w:ascii="Times New Roman" w:hAnsi="Times New Roman"/>
                <w:sz w:val="20"/>
                <w:szCs w:val="20"/>
              </w:rPr>
              <w:t>под существующую линию электропередачи ВЛ 35кВ Т206 ПС "Яблочная" - ПС "Костромская"</w:t>
            </w:r>
          </w:p>
        </w:tc>
        <w:tc>
          <w:tcPr>
            <w:tcW w:w="575" w:type="pct"/>
            <w:shd w:val="clear" w:color="auto" w:fill="auto"/>
            <w:vAlign w:val="center"/>
          </w:tcPr>
          <w:p w:rsidR="00661E7B" w:rsidRPr="005F7A99" w:rsidRDefault="00661E7B" w:rsidP="00EC1F07">
            <w:pPr>
              <w:ind w:left="-107" w:right="-107"/>
              <w:jc w:val="center"/>
              <w:rPr>
                <w:sz w:val="20"/>
                <w:szCs w:val="20"/>
              </w:rPr>
            </w:pPr>
            <w:r w:rsidRPr="005F7A99">
              <w:rPr>
                <w:sz w:val="20"/>
                <w:szCs w:val="20"/>
              </w:rPr>
              <w:t>п. 2 ст. 83 ЗК РФ</w:t>
            </w:r>
          </w:p>
        </w:tc>
        <w:tc>
          <w:tcPr>
            <w:tcW w:w="554" w:type="pct"/>
            <w:shd w:val="clear" w:color="auto" w:fill="auto"/>
            <w:vAlign w:val="center"/>
          </w:tcPr>
          <w:p w:rsidR="00661E7B" w:rsidRPr="005F7A99" w:rsidRDefault="00661E7B" w:rsidP="00EC1F07">
            <w:pPr>
              <w:pStyle w:val="af2"/>
              <w:ind w:left="-107" w:right="-107"/>
              <w:rPr>
                <w:rFonts w:ascii="Times New Roman" w:hAnsi="Times New Roman"/>
                <w:sz w:val="20"/>
                <w:szCs w:val="20"/>
              </w:rPr>
            </w:pPr>
            <w:r w:rsidRPr="005F7A99">
              <w:rPr>
                <w:rFonts w:ascii="Times New Roman" w:hAnsi="Times New Roman"/>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661E7B" w:rsidRPr="005F7A99" w:rsidTr="00313DC1">
        <w:trPr>
          <w:jc w:val="center"/>
        </w:trPr>
        <w:tc>
          <w:tcPr>
            <w:tcW w:w="5000" w:type="pct"/>
            <w:gridSpan w:val="7"/>
            <w:shd w:val="clear" w:color="auto" w:fill="auto"/>
            <w:vAlign w:val="center"/>
          </w:tcPr>
          <w:p w:rsidR="00661E7B" w:rsidRPr="005F7A99" w:rsidRDefault="00661E7B" w:rsidP="00313DC1">
            <w:pPr>
              <w:pStyle w:val="af2"/>
              <w:ind w:left="-108" w:right="-108"/>
              <w:rPr>
                <w:rFonts w:ascii="Times New Roman" w:hAnsi="Times New Roman"/>
                <w:b/>
                <w:sz w:val="20"/>
                <w:szCs w:val="20"/>
              </w:rPr>
            </w:pPr>
            <w:r w:rsidRPr="005F7A99">
              <w:rPr>
                <w:rFonts w:ascii="Times New Roman" w:hAnsi="Times New Roman"/>
                <w:b/>
                <w:sz w:val="20"/>
                <w:szCs w:val="20"/>
              </w:rPr>
              <w:t>с. Пятиречье</w:t>
            </w:r>
          </w:p>
        </w:tc>
      </w:tr>
      <w:tr w:rsidR="00661E7B" w:rsidRPr="005F7A99" w:rsidTr="00313DC1">
        <w:trPr>
          <w:jc w:val="center"/>
        </w:trPr>
        <w:tc>
          <w:tcPr>
            <w:tcW w:w="660" w:type="pct"/>
            <w:shd w:val="clear" w:color="auto" w:fill="auto"/>
            <w:vAlign w:val="center"/>
          </w:tcPr>
          <w:p w:rsidR="00661E7B" w:rsidRPr="005F7A99" w:rsidRDefault="00661E7B" w:rsidP="00313DC1">
            <w:pPr>
              <w:pStyle w:val="af2"/>
              <w:ind w:right="-108"/>
              <w:rPr>
                <w:rFonts w:ascii="Times New Roman" w:hAnsi="Times New Roman"/>
                <w:sz w:val="20"/>
                <w:szCs w:val="20"/>
              </w:rPr>
            </w:pPr>
            <w:r w:rsidRPr="005F7A99">
              <w:rPr>
                <w:rFonts w:ascii="Times New Roman" w:hAnsi="Times New Roman"/>
                <w:sz w:val="20"/>
                <w:szCs w:val="20"/>
              </w:rPr>
              <w:t>65:08:0000040:3</w:t>
            </w:r>
          </w:p>
        </w:tc>
        <w:tc>
          <w:tcPr>
            <w:tcW w:w="1102" w:type="pct"/>
            <w:shd w:val="clear" w:color="auto" w:fill="auto"/>
            <w:vAlign w:val="center"/>
          </w:tcPr>
          <w:p w:rsidR="00661E7B" w:rsidRPr="005F7A99" w:rsidRDefault="00661E7B" w:rsidP="00313DC1">
            <w:pPr>
              <w:pStyle w:val="af2"/>
              <w:ind w:left="-108" w:right="-109"/>
              <w:rPr>
                <w:rFonts w:ascii="Times New Roman" w:hAnsi="Times New Roman"/>
                <w:sz w:val="20"/>
                <w:szCs w:val="20"/>
              </w:rPr>
            </w:pPr>
            <w:r w:rsidRPr="005F7A99">
              <w:rPr>
                <w:rFonts w:ascii="Times New Roman" w:hAnsi="Times New Roman"/>
                <w:sz w:val="20"/>
                <w:szCs w:val="20"/>
              </w:rPr>
              <w:t>территория Холмского административного района</w:t>
            </w:r>
          </w:p>
        </w:tc>
        <w:tc>
          <w:tcPr>
            <w:tcW w:w="384" w:type="pct"/>
            <w:shd w:val="clear" w:color="auto" w:fill="auto"/>
            <w:vAlign w:val="center"/>
          </w:tcPr>
          <w:p w:rsidR="00661E7B" w:rsidRPr="005F7A99" w:rsidRDefault="00661E7B" w:rsidP="00313DC1">
            <w:pPr>
              <w:pStyle w:val="af2"/>
              <w:ind w:left="-107" w:right="-107"/>
              <w:rPr>
                <w:rFonts w:ascii="Times New Roman" w:hAnsi="Times New Roman"/>
                <w:sz w:val="20"/>
                <w:szCs w:val="20"/>
              </w:rPr>
            </w:pPr>
            <w:r w:rsidRPr="005F7A99">
              <w:rPr>
                <w:rFonts w:ascii="Times New Roman" w:hAnsi="Times New Roman"/>
                <w:sz w:val="20"/>
                <w:szCs w:val="20"/>
              </w:rPr>
              <w:t>114070</w:t>
            </w:r>
          </w:p>
        </w:tc>
        <w:tc>
          <w:tcPr>
            <w:tcW w:w="479" w:type="pct"/>
            <w:shd w:val="clear" w:color="auto" w:fill="auto"/>
            <w:vAlign w:val="center"/>
          </w:tcPr>
          <w:p w:rsidR="00661E7B" w:rsidRPr="005F7A99" w:rsidRDefault="00661E7B" w:rsidP="00313DC1">
            <w:pPr>
              <w:pStyle w:val="af2"/>
              <w:ind w:left="-107" w:right="-107"/>
              <w:rPr>
                <w:rFonts w:ascii="Times New Roman" w:hAnsi="Times New Roman"/>
                <w:sz w:val="20"/>
                <w:szCs w:val="20"/>
              </w:rPr>
            </w:pPr>
            <w:r w:rsidRPr="005F7A99">
              <w:rPr>
                <w:rFonts w:ascii="Times New Roman" w:hAnsi="Times New Roman"/>
                <w:sz w:val="20"/>
                <w:szCs w:val="20"/>
              </w:rPr>
              <w:t>69005</w:t>
            </w:r>
          </w:p>
        </w:tc>
        <w:tc>
          <w:tcPr>
            <w:tcW w:w="1246" w:type="pct"/>
            <w:shd w:val="clear" w:color="auto" w:fill="auto"/>
            <w:vAlign w:val="center"/>
          </w:tcPr>
          <w:p w:rsidR="00661E7B" w:rsidRPr="005F7A99" w:rsidRDefault="00661E7B" w:rsidP="00313DC1">
            <w:pPr>
              <w:pStyle w:val="af2"/>
              <w:ind w:left="-93" w:right="-109"/>
              <w:rPr>
                <w:rFonts w:ascii="Times New Roman" w:hAnsi="Times New Roman"/>
                <w:sz w:val="20"/>
                <w:szCs w:val="20"/>
              </w:rPr>
            </w:pPr>
            <w:r w:rsidRPr="005F7A99">
              <w:rPr>
                <w:rFonts w:ascii="Times New Roman" w:hAnsi="Times New Roman"/>
                <w:sz w:val="20"/>
                <w:szCs w:val="20"/>
              </w:rPr>
              <w:t>-</w:t>
            </w:r>
          </w:p>
        </w:tc>
        <w:tc>
          <w:tcPr>
            <w:tcW w:w="575" w:type="pct"/>
            <w:shd w:val="clear" w:color="auto" w:fill="auto"/>
            <w:vAlign w:val="center"/>
          </w:tcPr>
          <w:p w:rsidR="00661E7B" w:rsidRPr="005F7A99" w:rsidRDefault="00661E7B" w:rsidP="00313DC1">
            <w:pPr>
              <w:ind w:left="-107" w:right="-107"/>
              <w:jc w:val="center"/>
              <w:rPr>
                <w:sz w:val="20"/>
                <w:szCs w:val="20"/>
              </w:rPr>
            </w:pPr>
            <w:r w:rsidRPr="005F7A99">
              <w:rPr>
                <w:sz w:val="20"/>
                <w:szCs w:val="20"/>
              </w:rPr>
              <w:t>п. 2 ст. 83 ЗК РФ</w:t>
            </w:r>
          </w:p>
        </w:tc>
        <w:tc>
          <w:tcPr>
            <w:tcW w:w="554" w:type="pct"/>
            <w:shd w:val="clear" w:color="auto" w:fill="auto"/>
            <w:vAlign w:val="center"/>
          </w:tcPr>
          <w:p w:rsidR="00661E7B" w:rsidRPr="005F7A99" w:rsidRDefault="00661E7B" w:rsidP="00313DC1">
            <w:pPr>
              <w:pStyle w:val="af2"/>
              <w:ind w:left="-107" w:right="-107"/>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661E7B" w:rsidRPr="005F7A99" w:rsidTr="00313DC1">
        <w:trPr>
          <w:jc w:val="center"/>
        </w:trPr>
        <w:tc>
          <w:tcPr>
            <w:tcW w:w="660" w:type="pct"/>
            <w:shd w:val="clear" w:color="auto" w:fill="auto"/>
            <w:vAlign w:val="center"/>
          </w:tcPr>
          <w:p w:rsidR="00661E7B" w:rsidRPr="005F7A99" w:rsidRDefault="00661E7B" w:rsidP="00313DC1">
            <w:pPr>
              <w:pStyle w:val="af2"/>
              <w:ind w:right="-108"/>
              <w:rPr>
                <w:rFonts w:ascii="Times New Roman" w:hAnsi="Times New Roman"/>
                <w:sz w:val="20"/>
                <w:szCs w:val="20"/>
              </w:rPr>
            </w:pPr>
            <w:r w:rsidRPr="005F7A99">
              <w:rPr>
                <w:rFonts w:ascii="Times New Roman" w:hAnsi="Times New Roman"/>
                <w:sz w:val="20"/>
                <w:szCs w:val="20"/>
              </w:rPr>
              <w:t>65:08:0000037:240</w:t>
            </w:r>
          </w:p>
        </w:tc>
        <w:tc>
          <w:tcPr>
            <w:tcW w:w="1102" w:type="pct"/>
            <w:shd w:val="clear" w:color="auto" w:fill="auto"/>
            <w:vAlign w:val="center"/>
          </w:tcPr>
          <w:p w:rsidR="00661E7B" w:rsidRPr="005F7A99" w:rsidRDefault="00661E7B" w:rsidP="00313DC1">
            <w:pPr>
              <w:pStyle w:val="af2"/>
              <w:ind w:left="-108" w:right="-109"/>
              <w:rPr>
                <w:rFonts w:ascii="Times New Roman" w:hAnsi="Times New Roman"/>
                <w:sz w:val="20"/>
                <w:szCs w:val="20"/>
              </w:rPr>
            </w:pPr>
            <w:r w:rsidRPr="005F7A99">
              <w:rPr>
                <w:rFonts w:ascii="Times New Roman" w:hAnsi="Times New Roman"/>
                <w:sz w:val="20"/>
                <w:szCs w:val="20"/>
              </w:rPr>
              <w:t>Сахалинская обл, р-н Холмский</w:t>
            </w:r>
          </w:p>
        </w:tc>
        <w:tc>
          <w:tcPr>
            <w:tcW w:w="384" w:type="pct"/>
            <w:shd w:val="clear" w:color="auto" w:fill="auto"/>
            <w:vAlign w:val="center"/>
          </w:tcPr>
          <w:p w:rsidR="00661E7B" w:rsidRPr="005F7A99" w:rsidRDefault="00661E7B" w:rsidP="00313DC1">
            <w:pPr>
              <w:pStyle w:val="af2"/>
              <w:ind w:left="-107" w:right="-107"/>
              <w:rPr>
                <w:rFonts w:ascii="Times New Roman" w:hAnsi="Times New Roman"/>
                <w:sz w:val="20"/>
                <w:szCs w:val="20"/>
              </w:rPr>
            </w:pPr>
            <w:r w:rsidRPr="005F7A99">
              <w:rPr>
                <w:rFonts w:ascii="Times New Roman" w:hAnsi="Times New Roman"/>
                <w:sz w:val="20"/>
                <w:szCs w:val="20"/>
              </w:rPr>
              <w:t>4530000</w:t>
            </w:r>
          </w:p>
        </w:tc>
        <w:tc>
          <w:tcPr>
            <w:tcW w:w="479" w:type="pct"/>
            <w:shd w:val="clear" w:color="auto" w:fill="auto"/>
            <w:vAlign w:val="center"/>
          </w:tcPr>
          <w:p w:rsidR="00661E7B" w:rsidRPr="005F7A99" w:rsidRDefault="00661E7B" w:rsidP="00313DC1">
            <w:pPr>
              <w:pStyle w:val="af2"/>
              <w:ind w:left="-107" w:right="-107"/>
              <w:rPr>
                <w:rFonts w:ascii="Times New Roman" w:hAnsi="Times New Roman"/>
                <w:sz w:val="20"/>
                <w:szCs w:val="20"/>
              </w:rPr>
            </w:pPr>
            <w:r w:rsidRPr="005F7A99">
              <w:rPr>
                <w:rFonts w:ascii="Times New Roman" w:hAnsi="Times New Roman"/>
                <w:sz w:val="20"/>
                <w:szCs w:val="20"/>
              </w:rPr>
              <w:t>13512</w:t>
            </w:r>
          </w:p>
        </w:tc>
        <w:tc>
          <w:tcPr>
            <w:tcW w:w="1246" w:type="pct"/>
            <w:shd w:val="clear" w:color="auto" w:fill="auto"/>
            <w:vAlign w:val="center"/>
          </w:tcPr>
          <w:p w:rsidR="00661E7B" w:rsidRPr="005F7A99" w:rsidRDefault="00661E7B" w:rsidP="00313DC1">
            <w:pPr>
              <w:pStyle w:val="af2"/>
              <w:ind w:left="-93" w:right="-109"/>
              <w:rPr>
                <w:rFonts w:ascii="Times New Roman" w:hAnsi="Times New Roman"/>
                <w:sz w:val="20"/>
                <w:szCs w:val="20"/>
              </w:rPr>
            </w:pPr>
            <w:r w:rsidRPr="005F7A99">
              <w:rPr>
                <w:rFonts w:ascii="Times New Roman" w:hAnsi="Times New Roman"/>
                <w:sz w:val="20"/>
                <w:szCs w:val="20"/>
              </w:rPr>
              <w:t>для сельхозиспользования (прочие)</w:t>
            </w:r>
          </w:p>
        </w:tc>
        <w:tc>
          <w:tcPr>
            <w:tcW w:w="575" w:type="pct"/>
            <w:shd w:val="clear" w:color="auto" w:fill="auto"/>
            <w:vAlign w:val="center"/>
          </w:tcPr>
          <w:p w:rsidR="00661E7B" w:rsidRPr="005F7A99" w:rsidRDefault="00661E7B" w:rsidP="00313DC1">
            <w:pPr>
              <w:ind w:left="-107" w:right="-107"/>
              <w:jc w:val="center"/>
              <w:rPr>
                <w:sz w:val="20"/>
                <w:szCs w:val="20"/>
              </w:rPr>
            </w:pPr>
            <w:r w:rsidRPr="005F7A99">
              <w:rPr>
                <w:sz w:val="20"/>
                <w:szCs w:val="20"/>
              </w:rPr>
              <w:t>п. 2 ст. 83 ЗК РФ</w:t>
            </w:r>
          </w:p>
        </w:tc>
        <w:tc>
          <w:tcPr>
            <w:tcW w:w="554" w:type="pct"/>
            <w:shd w:val="clear" w:color="auto" w:fill="auto"/>
            <w:vAlign w:val="center"/>
          </w:tcPr>
          <w:p w:rsidR="00661E7B" w:rsidRPr="005F7A99" w:rsidRDefault="00661E7B" w:rsidP="00313DC1">
            <w:pPr>
              <w:pStyle w:val="af2"/>
              <w:ind w:left="-107" w:right="-107"/>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661E7B" w:rsidRPr="005F7A99" w:rsidTr="00313DC1">
        <w:trPr>
          <w:jc w:val="center"/>
        </w:trPr>
        <w:tc>
          <w:tcPr>
            <w:tcW w:w="660" w:type="pct"/>
            <w:shd w:val="clear" w:color="auto" w:fill="auto"/>
            <w:vAlign w:val="center"/>
          </w:tcPr>
          <w:p w:rsidR="00661E7B" w:rsidRPr="005F7A99" w:rsidRDefault="00661E7B" w:rsidP="00313DC1">
            <w:pPr>
              <w:pStyle w:val="af2"/>
              <w:ind w:right="-108"/>
              <w:rPr>
                <w:rFonts w:ascii="Times New Roman" w:hAnsi="Times New Roman"/>
                <w:sz w:val="20"/>
                <w:szCs w:val="20"/>
              </w:rPr>
            </w:pPr>
            <w:r w:rsidRPr="005F7A99">
              <w:rPr>
                <w:rFonts w:ascii="Times New Roman" w:hAnsi="Times New Roman"/>
                <w:sz w:val="20"/>
                <w:szCs w:val="20"/>
              </w:rPr>
              <w:t>65:08:0000037:239</w:t>
            </w:r>
          </w:p>
        </w:tc>
        <w:tc>
          <w:tcPr>
            <w:tcW w:w="1102" w:type="pct"/>
            <w:shd w:val="clear" w:color="auto" w:fill="auto"/>
            <w:vAlign w:val="center"/>
          </w:tcPr>
          <w:p w:rsidR="00661E7B" w:rsidRPr="005F7A99" w:rsidRDefault="00661E7B" w:rsidP="00313DC1">
            <w:pPr>
              <w:pStyle w:val="af2"/>
              <w:ind w:left="-108" w:right="-109"/>
              <w:rPr>
                <w:rFonts w:ascii="Times New Roman" w:hAnsi="Times New Roman"/>
                <w:sz w:val="20"/>
                <w:szCs w:val="20"/>
              </w:rPr>
            </w:pPr>
            <w:r w:rsidRPr="005F7A99">
              <w:rPr>
                <w:rFonts w:ascii="Times New Roman" w:hAnsi="Times New Roman"/>
                <w:sz w:val="20"/>
                <w:szCs w:val="20"/>
              </w:rPr>
              <w:t>Сахалинская обл, р-н Холмский</w:t>
            </w:r>
          </w:p>
        </w:tc>
        <w:tc>
          <w:tcPr>
            <w:tcW w:w="384" w:type="pct"/>
            <w:shd w:val="clear" w:color="auto" w:fill="auto"/>
            <w:vAlign w:val="center"/>
          </w:tcPr>
          <w:p w:rsidR="00661E7B" w:rsidRPr="005F7A99" w:rsidRDefault="00661E7B" w:rsidP="00313DC1">
            <w:pPr>
              <w:pStyle w:val="af2"/>
              <w:ind w:left="-107" w:right="-107"/>
              <w:rPr>
                <w:rFonts w:ascii="Times New Roman" w:hAnsi="Times New Roman"/>
                <w:sz w:val="20"/>
                <w:szCs w:val="20"/>
              </w:rPr>
            </w:pPr>
            <w:r w:rsidRPr="005F7A99">
              <w:rPr>
                <w:rFonts w:ascii="Times New Roman" w:hAnsi="Times New Roman"/>
                <w:sz w:val="20"/>
                <w:szCs w:val="20"/>
              </w:rPr>
              <w:t>570000</w:t>
            </w:r>
          </w:p>
        </w:tc>
        <w:tc>
          <w:tcPr>
            <w:tcW w:w="479" w:type="pct"/>
            <w:shd w:val="clear" w:color="auto" w:fill="auto"/>
            <w:vAlign w:val="center"/>
          </w:tcPr>
          <w:p w:rsidR="00661E7B" w:rsidRPr="005F7A99" w:rsidRDefault="00661E7B" w:rsidP="00313DC1">
            <w:pPr>
              <w:pStyle w:val="af2"/>
              <w:ind w:left="-107" w:right="-107"/>
              <w:rPr>
                <w:rFonts w:ascii="Times New Roman" w:hAnsi="Times New Roman"/>
                <w:sz w:val="20"/>
                <w:szCs w:val="20"/>
              </w:rPr>
            </w:pPr>
            <w:r w:rsidRPr="005F7A99">
              <w:rPr>
                <w:rFonts w:ascii="Times New Roman" w:hAnsi="Times New Roman"/>
                <w:sz w:val="20"/>
                <w:szCs w:val="20"/>
              </w:rPr>
              <w:t>49269</w:t>
            </w:r>
          </w:p>
        </w:tc>
        <w:tc>
          <w:tcPr>
            <w:tcW w:w="1246" w:type="pct"/>
            <w:shd w:val="clear" w:color="auto" w:fill="auto"/>
            <w:vAlign w:val="center"/>
          </w:tcPr>
          <w:p w:rsidR="00661E7B" w:rsidRPr="005F7A99" w:rsidRDefault="00661E7B" w:rsidP="00313DC1">
            <w:pPr>
              <w:pStyle w:val="af2"/>
              <w:ind w:left="-93" w:right="-109"/>
              <w:rPr>
                <w:rFonts w:ascii="Times New Roman" w:hAnsi="Times New Roman"/>
                <w:sz w:val="20"/>
                <w:szCs w:val="20"/>
              </w:rPr>
            </w:pPr>
            <w:r w:rsidRPr="005F7A99">
              <w:rPr>
                <w:rFonts w:ascii="Times New Roman" w:hAnsi="Times New Roman"/>
                <w:sz w:val="20"/>
                <w:szCs w:val="20"/>
              </w:rPr>
              <w:t>для сельхозиспользования (кормовые)</w:t>
            </w:r>
          </w:p>
        </w:tc>
        <w:tc>
          <w:tcPr>
            <w:tcW w:w="575" w:type="pct"/>
            <w:shd w:val="clear" w:color="auto" w:fill="auto"/>
            <w:vAlign w:val="center"/>
          </w:tcPr>
          <w:p w:rsidR="00661E7B" w:rsidRPr="005F7A99" w:rsidRDefault="00661E7B" w:rsidP="00313DC1">
            <w:pPr>
              <w:ind w:left="-107" w:right="-107"/>
              <w:jc w:val="center"/>
              <w:rPr>
                <w:sz w:val="20"/>
                <w:szCs w:val="20"/>
              </w:rPr>
            </w:pPr>
            <w:r w:rsidRPr="005F7A99">
              <w:rPr>
                <w:sz w:val="20"/>
                <w:szCs w:val="20"/>
              </w:rPr>
              <w:t>п. 2 ст. 83 ЗК РФ</w:t>
            </w:r>
          </w:p>
        </w:tc>
        <w:tc>
          <w:tcPr>
            <w:tcW w:w="554" w:type="pct"/>
            <w:shd w:val="clear" w:color="auto" w:fill="auto"/>
            <w:vAlign w:val="center"/>
          </w:tcPr>
          <w:p w:rsidR="00661E7B" w:rsidRPr="005F7A99" w:rsidRDefault="00661E7B" w:rsidP="00313DC1">
            <w:pPr>
              <w:pStyle w:val="af2"/>
              <w:ind w:left="-107" w:right="-107"/>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661E7B" w:rsidRPr="005F7A99" w:rsidTr="00313DC1">
        <w:trPr>
          <w:jc w:val="center"/>
        </w:trPr>
        <w:tc>
          <w:tcPr>
            <w:tcW w:w="660" w:type="pct"/>
            <w:shd w:val="clear" w:color="auto" w:fill="auto"/>
            <w:vAlign w:val="center"/>
          </w:tcPr>
          <w:p w:rsidR="00661E7B" w:rsidRPr="005F7A99" w:rsidRDefault="00661E7B" w:rsidP="00313DC1">
            <w:pPr>
              <w:pStyle w:val="af2"/>
              <w:ind w:right="-108"/>
              <w:rPr>
                <w:rFonts w:ascii="Times New Roman" w:hAnsi="Times New Roman"/>
                <w:sz w:val="20"/>
                <w:szCs w:val="20"/>
              </w:rPr>
            </w:pPr>
            <w:r w:rsidRPr="005F7A99">
              <w:rPr>
                <w:rFonts w:ascii="Times New Roman" w:hAnsi="Times New Roman"/>
                <w:sz w:val="20"/>
                <w:szCs w:val="20"/>
              </w:rPr>
              <w:t>65:08:0000045:11</w:t>
            </w:r>
          </w:p>
        </w:tc>
        <w:tc>
          <w:tcPr>
            <w:tcW w:w="1102" w:type="pct"/>
            <w:shd w:val="clear" w:color="auto" w:fill="auto"/>
            <w:vAlign w:val="center"/>
          </w:tcPr>
          <w:p w:rsidR="00661E7B" w:rsidRPr="005F7A99" w:rsidRDefault="00661E7B" w:rsidP="00313DC1">
            <w:pPr>
              <w:pStyle w:val="af2"/>
              <w:ind w:left="-108" w:right="-109"/>
              <w:rPr>
                <w:rFonts w:ascii="Times New Roman" w:hAnsi="Times New Roman"/>
                <w:sz w:val="20"/>
                <w:szCs w:val="20"/>
              </w:rPr>
            </w:pPr>
            <w:r w:rsidRPr="005F7A99">
              <w:rPr>
                <w:rFonts w:ascii="Times New Roman" w:hAnsi="Times New Roman"/>
                <w:sz w:val="20"/>
                <w:szCs w:val="20"/>
              </w:rPr>
              <w:t>в административных границах Холмского района</w:t>
            </w:r>
          </w:p>
        </w:tc>
        <w:tc>
          <w:tcPr>
            <w:tcW w:w="384" w:type="pct"/>
            <w:shd w:val="clear" w:color="auto" w:fill="auto"/>
            <w:vAlign w:val="center"/>
          </w:tcPr>
          <w:p w:rsidR="00661E7B" w:rsidRPr="005F7A99" w:rsidRDefault="00661E7B" w:rsidP="00313DC1">
            <w:pPr>
              <w:pStyle w:val="af2"/>
              <w:ind w:left="-107" w:right="-107"/>
              <w:rPr>
                <w:rFonts w:ascii="Times New Roman" w:hAnsi="Times New Roman"/>
                <w:sz w:val="20"/>
                <w:szCs w:val="20"/>
              </w:rPr>
            </w:pPr>
            <w:r w:rsidRPr="005F7A99">
              <w:rPr>
                <w:rFonts w:ascii="Times New Roman" w:hAnsi="Times New Roman"/>
                <w:sz w:val="20"/>
                <w:szCs w:val="20"/>
              </w:rPr>
              <w:t>54137</w:t>
            </w:r>
          </w:p>
        </w:tc>
        <w:tc>
          <w:tcPr>
            <w:tcW w:w="479" w:type="pct"/>
            <w:shd w:val="clear" w:color="auto" w:fill="auto"/>
            <w:vAlign w:val="center"/>
          </w:tcPr>
          <w:p w:rsidR="00661E7B" w:rsidRPr="005F7A99" w:rsidRDefault="00661E7B" w:rsidP="00313DC1">
            <w:pPr>
              <w:pStyle w:val="af2"/>
              <w:ind w:left="-107" w:right="-107"/>
              <w:rPr>
                <w:rFonts w:ascii="Times New Roman" w:hAnsi="Times New Roman"/>
                <w:sz w:val="20"/>
                <w:szCs w:val="20"/>
              </w:rPr>
            </w:pPr>
            <w:r w:rsidRPr="005F7A99">
              <w:rPr>
                <w:rFonts w:ascii="Times New Roman" w:hAnsi="Times New Roman"/>
                <w:sz w:val="20"/>
                <w:szCs w:val="20"/>
              </w:rPr>
              <w:t>5066</w:t>
            </w:r>
          </w:p>
        </w:tc>
        <w:tc>
          <w:tcPr>
            <w:tcW w:w="1246" w:type="pct"/>
            <w:shd w:val="clear" w:color="auto" w:fill="auto"/>
            <w:vAlign w:val="center"/>
          </w:tcPr>
          <w:p w:rsidR="00661E7B" w:rsidRPr="005F7A99" w:rsidRDefault="00661E7B" w:rsidP="00313DC1">
            <w:pPr>
              <w:pStyle w:val="af2"/>
              <w:ind w:left="-93" w:right="-109"/>
              <w:rPr>
                <w:rFonts w:ascii="Times New Roman" w:hAnsi="Times New Roman"/>
                <w:sz w:val="20"/>
                <w:szCs w:val="20"/>
              </w:rPr>
            </w:pPr>
            <w:r w:rsidRPr="005F7A99">
              <w:rPr>
                <w:rFonts w:ascii="Times New Roman" w:hAnsi="Times New Roman"/>
                <w:sz w:val="20"/>
                <w:szCs w:val="20"/>
              </w:rPr>
              <w:t>полосы отвода автомобильных дорог общего пользования</w:t>
            </w:r>
          </w:p>
        </w:tc>
        <w:tc>
          <w:tcPr>
            <w:tcW w:w="575" w:type="pct"/>
            <w:shd w:val="clear" w:color="auto" w:fill="auto"/>
            <w:vAlign w:val="center"/>
          </w:tcPr>
          <w:p w:rsidR="00661E7B" w:rsidRPr="005F7A99" w:rsidRDefault="00661E7B" w:rsidP="00313DC1">
            <w:pPr>
              <w:ind w:left="-107" w:right="-107"/>
              <w:jc w:val="center"/>
              <w:rPr>
                <w:sz w:val="20"/>
                <w:szCs w:val="20"/>
              </w:rPr>
            </w:pPr>
            <w:r w:rsidRPr="005F7A99">
              <w:rPr>
                <w:sz w:val="20"/>
                <w:szCs w:val="20"/>
              </w:rPr>
              <w:t>п. 2 ст. 83 ЗК РФ</w:t>
            </w:r>
          </w:p>
        </w:tc>
        <w:tc>
          <w:tcPr>
            <w:tcW w:w="554" w:type="pct"/>
            <w:shd w:val="clear" w:color="auto" w:fill="auto"/>
            <w:vAlign w:val="center"/>
          </w:tcPr>
          <w:p w:rsidR="00661E7B" w:rsidRPr="005F7A99" w:rsidRDefault="004361D2" w:rsidP="00313DC1">
            <w:pPr>
              <w:pStyle w:val="af2"/>
              <w:ind w:left="-107" w:right="-107"/>
              <w:rPr>
                <w:rFonts w:ascii="Times New Roman" w:hAnsi="Times New Roman"/>
                <w:sz w:val="20"/>
                <w:szCs w:val="20"/>
              </w:rPr>
            </w:pPr>
            <w:r w:rsidRPr="005F7A99">
              <w:rPr>
                <w:rFonts w:ascii="Times New Roman" w:hAnsi="Times New Roman"/>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661E7B" w:rsidRPr="005F7A99" w:rsidTr="00313DC1">
        <w:trPr>
          <w:jc w:val="center"/>
        </w:trPr>
        <w:tc>
          <w:tcPr>
            <w:tcW w:w="660" w:type="pct"/>
            <w:shd w:val="clear" w:color="auto" w:fill="auto"/>
            <w:vAlign w:val="center"/>
          </w:tcPr>
          <w:p w:rsidR="00661E7B" w:rsidRPr="005F7A99" w:rsidRDefault="00661E7B" w:rsidP="00313DC1">
            <w:pPr>
              <w:pStyle w:val="af2"/>
              <w:ind w:right="-108"/>
              <w:rPr>
                <w:rFonts w:ascii="Times New Roman" w:hAnsi="Times New Roman"/>
                <w:sz w:val="20"/>
                <w:szCs w:val="20"/>
              </w:rPr>
            </w:pPr>
            <w:r w:rsidRPr="005F7A99">
              <w:rPr>
                <w:rFonts w:ascii="Times New Roman" w:hAnsi="Times New Roman"/>
                <w:sz w:val="20"/>
                <w:szCs w:val="20"/>
              </w:rPr>
              <w:t>65:08:0000045:69</w:t>
            </w:r>
          </w:p>
        </w:tc>
        <w:tc>
          <w:tcPr>
            <w:tcW w:w="1102" w:type="pct"/>
            <w:shd w:val="clear" w:color="auto" w:fill="auto"/>
            <w:vAlign w:val="center"/>
          </w:tcPr>
          <w:p w:rsidR="00661E7B" w:rsidRPr="005F7A99" w:rsidRDefault="00661E7B" w:rsidP="00313DC1">
            <w:pPr>
              <w:pStyle w:val="af2"/>
              <w:ind w:left="-108" w:right="-109"/>
              <w:rPr>
                <w:rFonts w:ascii="Times New Roman" w:hAnsi="Times New Roman"/>
                <w:sz w:val="20"/>
                <w:szCs w:val="20"/>
              </w:rPr>
            </w:pPr>
            <w:r w:rsidRPr="005F7A99">
              <w:rPr>
                <w:rFonts w:ascii="Times New Roman" w:hAnsi="Times New Roman"/>
                <w:sz w:val="20"/>
                <w:szCs w:val="20"/>
              </w:rPr>
              <w:t>Сахалинская область, р-н Холмский, с Пятиречье, в границах участка расположен индивидуальный жилой дом, с почтовым адресом: с. Пятиречье, ул. Центральная, 1.</w:t>
            </w:r>
          </w:p>
        </w:tc>
        <w:tc>
          <w:tcPr>
            <w:tcW w:w="384" w:type="pct"/>
            <w:shd w:val="clear" w:color="auto" w:fill="auto"/>
            <w:vAlign w:val="center"/>
          </w:tcPr>
          <w:p w:rsidR="00661E7B" w:rsidRPr="005F7A99" w:rsidRDefault="00661E7B" w:rsidP="00313DC1">
            <w:pPr>
              <w:pStyle w:val="af2"/>
              <w:ind w:left="-107" w:right="-107"/>
              <w:rPr>
                <w:rFonts w:ascii="Times New Roman" w:hAnsi="Times New Roman"/>
                <w:sz w:val="20"/>
                <w:szCs w:val="20"/>
              </w:rPr>
            </w:pPr>
            <w:r w:rsidRPr="005F7A99">
              <w:rPr>
                <w:rFonts w:ascii="Times New Roman" w:hAnsi="Times New Roman"/>
                <w:sz w:val="20"/>
                <w:szCs w:val="20"/>
              </w:rPr>
              <w:t>1969</w:t>
            </w:r>
          </w:p>
        </w:tc>
        <w:tc>
          <w:tcPr>
            <w:tcW w:w="479" w:type="pct"/>
            <w:shd w:val="clear" w:color="auto" w:fill="auto"/>
            <w:vAlign w:val="center"/>
          </w:tcPr>
          <w:p w:rsidR="00661E7B" w:rsidRPr="005F7A99" w:rsidRDefault="00661E7B" w:rsidP="00313DC1">
            <w:pPr>
              <w:pStyle w:val="af2"/>
              <w:ind w:left="-107" w:right="-107"/>
              <w:rPr>
                <w:rFonts w:ascii="Times New Roman" w:hAnsi="Times New Roman"/>
                <w:sz w:val="20"/>
                <w:szCs w:val="20"/>
              </w:rPr>
            </w:pPr>
            <w:r w:rsidRPr="005F7A99">
              <w:rPr>
                <w:rFonts w:ascii="Times New Roman" w:hAnsi="Times New Roman"/>
                <w:sz w:val="20"/>
                <w:szCs w:val="20"/>
              </w:rPr>
              <w:t>1969</w:t>
            </w:r>
          </w:p>
        </w:tc>
        <w:tc>
          <w:tcPr>
            <w:tcW w:w="1246" w:type="pct"/>
            <w:shd w:val="clear" w:color="auto" w:fill="auto"/>
            <w:vAlign w:val="center"/>
          </w:tcPr>
          <w:p w:rsidR="00661E7B" w:rsidRPr="005F7A99" w:rsidRDefault="00661E7B" w:rsidP="00313DC1">
            <w:pPr>
              <w:pStyle w:val="af2"/>
              <w:ind w:left="-93" w:right="-109"/>
              <w:rPr>
                <w:rFonts w:ascii="Times New Roman" w:hAnsi="Times New Roman"/>
                <w:sz w:val="20"/>
                <w:szCs w:val="20"/>
              </w:rPr>
            </w:pPr>
            <w:r w:rsidRPr="005F7A99">
              <w:rPr>
                <w:rFonts w:ascii="Times New Roman" w:hAnsi="Times New Roman"/>
                <w:sz w:val="20"/>
                <w:szCs w:val="20"/>
              </w:rPr>
              <w:t>Для размещения индивидуального жилого дома</w:t>
            </w:r>
          </w:p>
        </w:tc>
        <w:tc>
          <w:tcPr>
            <w:tcW w:w="575" w:type="pct"/>
            <w:shd w:val="clear" w:color="auto" w:fill="auto"/>
            <w:vAlign w:val="center"/>
          </w:tcPr>
          <w:p w:rsidR="00661E7B" w:rsidRPr="005F7A99" w:rsidRDefault="00661E7B" w:rsidP="00313DC1">
            <w:pPr>
              <w:ind w:left="-107" w:right="-107"/>
              <w:jc w:val="center"/>
              <w:rPr>
                <w:sz w:val="20"/>
                <w:szCs w:val="20"/>
              </w:rPr>
            </w:pPr>
            <w:r w:rsidRPr="005F7A99">
              <w:rPr>
                <w:sz w:val="20"/>
                <w:szCs w:val="20"/>
              </w:rPr>
              <w:t>п. 2 ст. 83 ЗК РФ</w:t>
            </w:r>
          </w:p>
        </w:tc>
        <w:tc>
          <w:tcPr>
            <w:tcW w:w="554" w:type="pct"/>
            <w:shd w:val="clear" w:color="auto" w:fill="auto"/>
            <w:vAlign w:val="center"/>
          </w:tcPr>
          <w:p w:rsidR="004361D2" w:rsidRPr="005F7A99" w:rsidRDefault="004361D2" w:rsidP="004361D2">
            <w:pPr>
              <w:pStyle w:val="af2"/>
              <w:ind w:left="-107" w:right="-107"/>
              <w:rPr>
                <w:rFonts w:ascii="Times New Roman" w:hAnsi="Times New Roman"/>
                <w:sz w:val="20"/>
                <w:szCs w:val="20"/>
              </w:rPr>
            </w:pPr>
            <w:r w:rsidRPr="005F7A99">
              <w:rPr>
                <w:rFonts w:ascii="Times New Roman" w:hAnsi="Times New Roman"/>
                <w:sz w:val="20"/>
                <w:szCs w:val="20"/>
              </w:rPr>
              <w:t>Земли</w:t>
            </w:r>
          </w:p>
          <w:p w:rsidR="00661E7B" w:rsidRPr="005F7A99" w:rsidRDefault="004361D2" w:rsidP="004361D2">
            <w:pPr>
              <w:pStyle w:val="af2"/>
              <w:ind w:left="-107" w:right="-107"/>
              <w:rPr>
                <w:rFonts w:ascii="Times New Roman" w:hAnsi="Times New Roman"/>
                <w:sz w:val="20"/>
                <w:szCs w:val="20"/>
              </w:rPr>
            </w:pPr>
            <w:r w:rsidRPr="005F7A99">
              <w:rPr>
                <w:rFonts w:ascii="Times New Roman" w:hAnsi="Times New Roman"/>
                <w:sz w:val="20"/>
                <w:szCs w:val="20"/>
              </w:rPr>
              <w:t>населенных пунктов</w:t>
            </w:r>
          </w:p>
        </w:tc>
      </w:tr>
      <w:tr w:rsidR="00661E7B" w:rsidRPr="005F7A99" w:rsidTr="00313DC1">
        <w:trPr>
          <w:jc w:val="center"/>
        </w:trPr>
        <w:tc>
          <w:tcPr>
            <w:tcW w:w="660" w:type="pct"/>
            <w:shd w:val="clear" w:color="auto" w:fill="auto"/>
            <w:vAlign w:val="center"/>
          </w:tcPr>
          <w:p w:rsidR="00661E7B" w:rsidRPr="005F7A99" w:rsidRDefault="00661E7B" w:rsidP="00313DC1">
            <w:pPr>
              <w:pStyle w:val="af2"/>
              <w:ind w:right="-108"/>
              <w:rPr>
                <w:rFonts w:ascii="Times New Roman" w:hAnsi="Times New Roman"/>
                <w:sz w:val="20"/>
                <w:szCs w:val="20"/>
              </w:rPr>
            </w:pPr>
            <w:r w:rsidRPr="005F7A99">
              <w:rPr>
                <w:rFonts w:ascii="Times New Roman" w:hAnsi="Times New Roman"/>
                <w:sz w:val="20"/>
                <w:szCs w:val="20"/>
              </w:rPr>
              <w:t>65:08:0000040:212</w:t>
            </w:r>
          </w:p>
        </w:tc>
        <w:tc>
          <w:tcPr>
            <w:tcW w:w="1102" w:type="pct"/>
            <w:shd w:val="clear" w:color="auto" w:fill="auto"/>
            <w:vAlign w:val="center"/>
          </w:tcPr>
          <w:p w:rsidR="00661E7B" w:rsidRPr="005F7A99" w:rsidRDefault="00661E7B" w:rsidP="00313DC1">
            <w:pPr>
              <w:pStyle w:val="af2"/>
              <w:ind w:left="-108" w:right="-109"/>
              <w:rPr>
                <w:rFonts w:ascii="Times New Roman" w:hAnsi="Times New Roman"/>
                <w:sz w:val="20"/>
                <w:szCs w:val="20"/>
              </w:rPr>
            </w:pPr>
            <w:r w:rsidRPr="005F7A99">
              <w:rPr>
                <w:rFonts w:ascii="Times New Roman" w:hAnsi="Times New Roman"/>
                <w:sz w:val="20"/>
                <w:szCs w:val="20"/>
              </w:rPr>
              <w:t>Сахалинская обл, р-н Холмский, Яблочный распадок, с левой стороны автодороги Пятиречье-Яблочное (за селом Пятиречье)</w:t>
            </w:r>
          </w:p>
        </w:tc>
        <w:tc>
          <w:tcPr>
            <w:tcW w:w="384" w:type="pct"/>
            <w:shd w:val="clear" w:color="auto" w:fill="auto"/>
            <w:vAlign w:val="center"/>
          </w:tcPr>
          <w:p w:rsidR="00661E7B" w:rsidRPr="005F7A99" w:rsidRDefault="00661E7B" w:rsidP="00313DC1">
            <w:pPr>
              <w:pStyle w:val="af2"/>
              <w:ind w:left="-107" w:right="-107"/>
              <w:rPr>
                <w:rFonts w:ascii="Times New Roman" w:hAnsi="Times New Roman"/>
                <w:sz w:val="20"/>
                <w:szCs w:val="20"/>
              </w:rPr>
            </w:pPr>
            <w:r w:rsidRPr="005F7A99">
              <w:rPr>
                <w:rFonts w:ascii="Times New Roman" w:hAnsi="Times New Roman"/>
                <w:sz w:val="20"/>
                <w:szCs w:val="20"/>
              </w:rPr>
              <w:t>19381</w:t>
            </w:r>
          </w:p>
        </w:tc>
        <w:tc>
          <w:tcPr>
            <w:tcW w:w="479" w:type="pct"/>
            <w:shd w:val="clear" w:color="auto" w:fill="auto"/>
            <w:vAlign w:val="center"/>
          </w:tcPr>
          <w:p w:rsidR="00661E7B" w:rsidRPr="005F7A99" w:rsidRDefault="00661E7B" w:rsidP="00313DC1">
            <w:pPr>
              <w:pStyle w:val="af2"/>
              <w:ind w:left="-107" w:right="-107"/>
              <w:rPr>
                <w:rFonts w:ascii="Times New Roman" w:hAnsi="Times New Roman"/>
                <w:sz w:val="20"/>
                <w:szCs w:val="20"/>
              </w:rPr>
            </w:pPr>
            <w:r w:rsidRPr="005F7A99">
              <w:rPr>
                <w:rFonts w:ascii="Times New Roman" w:hAnsi="Times New Roman"/>
                <w:sz w:val="20"/>
                <w:szCs w:val="20"/>
              </w:rPr>
              <w:t>3727</w:t>
            </w:r>
          </w:p>
        </w:tc>
        <w:tc>
          <w:tcPr>
            <w:tcW w:w="1246" w:type="pct"/>
            <w:shd w:val="clear" w:color="auto" w:fill="auto"/>
            <w:vAlign w:val="center"/>
          </w:tcPr>
          <w:p w:rsidR="00661E7B" w:rsidRPr="005F7A99" w:rsidRDefault="00661E7B" w:rsidP="00313DC1">
            <w:pPr>
              <w:pStyle w:val="af2"/>
              <w:ind w:left="-93" w:right="-109"/>
              <w:rPr>
                <w:rFonts w:ascii="Times New Roman" w:hAnsi="Times New Roman"/>
                <w:sz w:val="20"/>
                <w:szCs w:val="20"/>
              </w:rPr>
            </w:pPr>
            <w:r w:rsidRPr="005F7A99">
              <w:rPr>
                <w:rFonts w:ascii="Times New Roman" w:hAnsi="Times New Roman"/>
                <w:sz w:val="20"/>
                <w:szCs w:val="20"/>
              </w:rPr>
              <w:t>Для сельскохозяйственного использования (сенокошения)</w:t>
            </w:r>
          </w:p>
        </w:tc>
        <w:tc>
          <w:tcPr>
            <w:tcW w:w="575" w:type="pct"/>
            <w:shd w:val="clear" w:color="auto" w:fill="auto"/>
            <w:vAlign w:val="center"/>
          </w:tcPr>
          <w:p w:rsidR="00661E7B" w:rsidRPr="005F7A99" w:rsidRDefault="00661E7B" w:rsidP="00313DC1">
            <w:pPr>
              <w:ind w:left="-107" w:right="-107"/>
              <w:jc w:val="center"/>
              <w:rPr>
                <w:sz w:val="20"/>
                <w:szCs w:val="20"/>
              </w:rPr>
            </w:pPr>
            <w:r w:rsidRPr="005F7A99">
              <w:rPr>
                <w:sz w:val="20"/>
                <w:szCs w:val="20"/>
              </w:rPr>
              <w:t>п. 2 ст. 83 ЗК РФ</w:t>
            </w:r>
          </w:p>
        </w:tc>
        <w:tc>
          <w:tcPr>
            <w:tcW w:w="554" w:type="pct"/>
            <w:shd w:val="clear" w:color="auto" w:fill="auto"/>
            <w:vAlign w:val="center"/>
          </w:tcPr>
          <w:p w:rsidR="00661E7B" w:rsidRPr="005F7A99" w:rsidRDefault="00661E7B" w:rsidP="00313DC1">
            <w:pPr>
              <w:pStyle w:val="af2"/>
              <w:ind w:left="-107" w:right="-107"/>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2A0869" w:rsidRPr="005F7A99" w:rsidTr="00313DC1">
        <w:trPr>
          <w:jc w:val="center"/>
        </w:trPr>
        <w:tc>
          <w:tcPr>
            <w:tcW w:w="660" w:type="pct"/>
            <w:shd w:val="clear" w:color="auto" w:fill="auto"/>
            <w:vAlign w:val="center"/>
          </w:tcPr>
          <w:p w:rsidR="002A0869" w:rsidRPr="005F7A99" w:rsidRDefault="002A0869" w:rsidP="00313DC1">
            <w:pPr>
              <w:pStyle w:val="af2"/>
              <w:ind w:right="-108"/>
              <w:rPr>
                <w:rFonts w:ascii="Times New Roman" w:hAnsi="Times New Roman"/>
                <w:sz w:val="20"/>
                <w:szCs w:val="20"/>
              </w:rPr>
            </w:pPr>
            <w:r w:rsidRPr="005F7A99">
              <w:rPr>
                <w:rFonts w:ascii="Times New Roman" w:hAnsi="Times New Roman"/>
                <w:sz w:val="20"/>
                <w:szCs w:val="20"/>
              </w:rPr>
              <w:t>65:08:0000040:177</w:t>
            </w:r>
          </w:p>
        </w:tc>
        <w:tc>
          <w:tcPr>
            <w:tcW w:w="1102" w:type="pct"/>
            <w:shd w:val="clear" w:color="auto" w:fill="auto"/>
            <w:vAlign w:val="center"/>
          </w:tcPr>
          <w:p w:rsidR="002A0869" w:rsidRPr="005F7A99" w:rsidRDefault="002A0869" w:rsidP="00313DC1">
            <w:pPr>
              <w:pStyle w:val="af2"/>
              <w:ind w:left="-108" w:right="-109"/>
              <w:rPr>
                <w:rFonts w:ascii="Times New Roman" w:hAnsi="Times New Roman"/>
                <w:sz w:val="20"/>
                <w:szCs w:val="20"/>
              </w:rPr>
            </w:pPr>
            <w:r w:rsidRPr="005F7A99">
              <w:rPr>
                <w:rFonts w:ascii="Times New Roman" w:hAnsi="Times New Roman"/>
                <w:sz w:val="20"/>
                <w:szCs w:val="20"/>
              </w:rPr>
              <w:t>трасса ВЛЭП 10 кВ "Пятиречье- Ожидаево" от ПС - 35/10 "Пятиречье</w:t>
            </w:r>
          </w:p>
        </w:tc>
        <w:tc>
          <w:tcPr>
            <w:tcW w:w="384" w:type="pct"/>
            <w:shd w:val="clear" w:color="auto" w:fill="auto"/>
            <w:vAlign w:val="center"/>
          </w:tcPr>
          <w:p w:rsidR="002A0869" w:rsidRPr="005F7A99" w:rsidRDefault="002A0869" w:rsidP="00313DC1">
            <w:pPr>
              <w:pStyle w:val="af2"/>
              <w:ind w:left="-107" w:right="-107"/>
              <w:rPr>
                <w:rFonts w:ascii="Times New Roman" w:hAnsi="Times New Roman"/>
                <w:sz w:val="20"/>
                <w:szCs w:val="20"/>
              </w:rPr>
            </w:pPr>
            <w:r w:rsidRPr="005F7A99">
              <w:rPr>
                <w:rFonts w:ascii="Times New Roman" w:hAnsi="Times New Roman"/>
                <w:sz w:val="20"/>
                <w:szCs w:val="20"/>
              </w:rPr>
              <w:t>11</w:t>
            </w:r>
          </w:p>
        </w:tc>
        <w:tc>
          <w:tcPr>
            <w:tcW w:w="479" w:type="pct"/>
            <w:shd w:val="clear" w:color="auto" w:fill="auto"/>
            <w:vAlign w:val="center"/>
          </w:tcPr>
          <w:p w:rsidR="002A0869" w:rsidRPr="005F7A99" w:rsidRDefault="002A0869" w:rsidP="00313DC1">
            <w:pPr>
              <w:pStyle w:val="af2"/>
              <w:ind w:left="-107" w:right="-107"/>
              <w:rPr>
                <w:rFonts w:ascii="Times New Roman" w:hAnsi="Times New Roman"/>
                <w:sz w:val="20"/>
                <w:szCs w:val="20"/>
              </w:rPr>
            </w:pPr>
            <w:r w:rsidRPr="005F7A99">
              <w:rPr>
                <w:rFonts w:ascii="Times New Roman" w:hAnsi="Times New Roman"/>
                <w:sz w:val="20"/>
                <w:szCs w:val="20"/>
              </w:rPr>
              <w:t>11</w:t>
            </w:r>
          </w:p>
        </w:tc>
        <w:tc>
          <w:tcPr>
            <w:tcW w:w="1246" w:type="pct"/>
            <w:shd w:val="clear" w:color="auto" w:fill="auto"/>
            <w:vAlign w:val="center"/>
          </w:tcPr>
          <w:p w:rsidR="002A0869" w:rsidRPr="005F7A99" w:rsidRDefault="002A0869" w:rsidP="00313DC1">
            <w:pPr>
              <w:pStyle w:val="af2"/>
              <w:ind w:left="-93" w:right="-109"/>
              <w:rPr>
                <w:rFonts w:ascii="Times New Roman" w:hAnsi="Times New Roman"/>
                <w:sz w:val="20"/>
                <w:szCs w:val="20"/>
              </w:rPr>
            </w:pPr>
            <w:r w:rsidRPr="005F7A99">
              <w:rPr>
                <w:rFonts w:ascii="Times New Roman" w:hAnsi="Times New Roman"/>
                <w:sz w:val="20"/>
                <w:szCs w:val="20"/>
              </w:rPr>
              <w:t>Под опоры ЛЭП</w:t>
            </w:r>
          </w:p>
        </w:tc>
        <w:tc>
          <w:tcPr>
            <w:tcW w:w="575" w:type="pct"/>
            <w:shd w:val="clear" w:color="auto" w:fill="auto"/>
            <w:vAlign w:val="center"/>
          </w:tcPr>
          <w:p w:rsidR="002A0869" w:rsidRPr="005F7A99" w:rsidRDefault="002A0869" w:rsidP="00EC1F07">
            <w:pPr>
              <w:ind w:left="-107" w:right="-107"/>
              <w:jc w:val="center"/>
              <w:rPr>
                <w:sz w:val="20"/>
                <w:szCs w:val="20"/>
              </w:rPr>
            </w:pPr>
            <w:r w:rsidRPr="005F7A99">
              <w:rPr>
                <w:sz w:val="20"/>
                <w:szCs w:val="20"/>
              </w:rPr>
              <w:t>п. 2 ст. 83 ЗК РФ</w:t>
            </w:r>
          </w:p>
        </w:tc>
        <w:tc>
          <w:tcPr>
            <w:tcW w:w="554" w:type="pct"/>
            <w:shd w:val="clear" w:color="auto" w:fill="auto"/>
            <w:vAlign w:val="center"/>
          </w:tcPr>
          <w:p w:rsidR="002A0869" w:rsidRPr="005F7A99" w:rsidRDefault="002A0869" w:rsidP="00EC1F07">
            <w:pPr>
              <w:pStyle w:val="af2"/>
              <w:ind w:left="-107" w:right="-107"/>
              <w:rPr>
                <w:rFonts w:ascii="Times New Roman" w:hAnsi="Times New Roman"/>
                <w:sz w:val="20"/>
                <w:szCs w:val="20"/>
              </w:rPr>
            </w:pPr>
            <w:r w:rsidRPr="005F7A99">
              <w:rPr>
                <w:rFonts w:ascii="Times New Roman" w:hAnsi="Times New Roman"/>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2A0869" w:rsidRPr="005F7A99" w:rsidTr="00313DC1">
        <w:trPr>
          <w:jc w:val="center"/>
        </w:trPr>
        <w:tc>
          <w:tcPr>
            <w:tcW w:w="660" w:type="pct"/>
            <w:shd w:val="clear" w:color="auto" w:fill="auto"/>
            <w:vAlign w:val="center"/>
          </w:tcPr>
          <w:p w:rsidR="002A0869" w:rsidRPr="005F7A99" w:rsidRDefault="002A0869" w:rsidP="00313DC1">
            <w:pPr>
              <w:pStyle w:val="af2"/>
              <w:ind w:right="-108"/>
              <w:rPr>
                <w:rFonts w:ascii="Times New Roman" w:hAnsi="Times New Roman"/>
                <w:sz w:val="20"/>
                <w:szCs w:val="20"/>
              </w:rPr>
            </w:pPr>
            <w:r w:rsidRPr="005F7A99">
              <w:rPr>
                <w:rFonts w:ascii="Times New Roman" w:hAnsi="Times New Roman"/>
                <w:sz w:val="20"/>
                <w:szCs w:val="20"/>
              </w:rPr>
              <w:t>65:08:0000045:2</w:t>
            </w:r>
          </w:p>
        </w:tc>
        <w:tc>
          <w:tcPr>
            <w:tcW w:w="1102" w:type="pct"/>
            <w:shd w:val="clear" w:color="auto" w:fill="auto"/>
            <w:vAlign w:val="center"/>
          </w:tcPr>
          <w:p w:rsidR="002A0869" w:rsidRPr="005F7A99" w:rsidRDefault="002A0869" w:rsidP="00313DC1">
            <w:pPr>
              <w:pStyle w:val="af2"/>
              <w:ind w:left="-108" w:right="-109"/>
              <w:rPr>
                <w:rFonts w:ascii="Times New Roman" w:hAnsi="Times New Roman"/>
                <w:sz w:val="20"/>
                <w:szCs w:val="20"/>
              </w:rPr>
            </w:pPr>
            <w:r w:rsidRPr="005F7A99">
              <w:rPr>
                <w:rFonts w:ascii="Times New Roman" w:hAnsi="Times New Roman"/>
                <w:sz w:val="20"/>
                <w:szCs w:val="20"/>
              </w:rPr>
              <w:t>территория Холмского административного района</w:t>
            </w:r>
          </w:p>
        </w:tc>
        <w:tc>
          <w:tcPr>
            <w:tcW w:w="384" w:type="pct"/>
            <w:shd w:val="clear" w:color="auto" w:fill="auto"/>
            <w:vAlign w:val="center"/>
          </w:tcPr>
          <w:p w:rsidR="002A0869" w:rsidRPr="005F7A99" w:rsidRDefault="002A0869" w:rsidP="00313DC1">
            <w:pPr>
              <w:pStyle w:val="af2"/>
              <w:ind w:left="-107" w:right="-107"/>
              <w:rPr>
                <w:rFonts w:ascii="Times New Roman" w:hAnsi="Times New Roman"/>
                <w:sz w:val="20"/>
                <w:szCs w:val="20"/>
              </w:rPr>
            </w:pPr>
            <w:r w:rsidRPr="005F7A99">
              <w:rPr>
                <w:rFonts w:ascii="Times New Roman" w:hAnsi="Times New Roman"/>
                <w:sz w:val="20"/>
                <w:szCs w:val="20"/>
              </w:rPr>
              <w:t>256297</w:t>
            </w:r>
          </w:p>
        </w:tc>
        <w:tc>
          <w:tcPr>
            <w:tcW w:w="479" w:type="pct"/>
            <w:shd w:val="clear" w:color="auto" w:fill="auto"/>
            <w:vAlign w:val="center"/>
          </w:tcPr>
          <w:p w:rsidR="002A0869" w:rsidRPr="005F7A99" w:rsidRDefault="002A0869" w:rsidP="00313DC1">
            <w:pPr>
              <w:pStyle w:val="af2"/>
              <w:ind w:left="-107" w:right="-107"/>
              <w:rPr>
                <w:rFonts w:ascii="Times New Roman" w:hAnsi="Times New Roman"/>
                <w:sz w:val="20"/>
                <w:szCs w:val="20"/>
              </w:rPr>
            </w:pPr>
            <w:r w:rsidRPr="005F7A99">
              <w:rPr>
                <w:rFonts w:ascii="Times New Roman" w:hAnsi="Times New Roman"/>
                <w:sz w:val="20"/>
                <w:szCs w:val="20"/>
              </w:rPr>
              <w:t>7955</w:t>
            </w:r>
          </w:p>
        </w:tc>
        <w:tc>
          <w:tcPr>
            <w:tcW w:w="1246" w:type="pct"/>
            <w:shd w:val="clear" w:color="auto" w:fill="auto"/>
            <w:vAlign w:val="center"/>
          </w:tcPr>
          <w:p w:rsidR="002A0869" w:rsidRPr="005F7A99" w:rsidRDefault="002A0869" w:rsidP="00313DC1">
            <w:pPr>
              <w:pStyle w:val="af2"/>
              <w:ind w:left="-93" w:right="-109"/>
              <w:rPr>
                <w:rFonts w:ascii="Times New Roman" w:hAnsi="Times New Roman"/>
                <w:sz w:val="20"/>
                <w:szCs w:val="20"/>
              </w:rPr>
            </w:pPr>
            <w:r w:rsidRPr="005F7A99">
              <w:rPr>
                <w:rFonts w:ascii="Times New Roman" w:hAnsi="Times New Roman"/>
                <w:sz w:val="20"/>
                <w:szCs w:val="20"/>
              </w:rPr>
              <w:t>земельные участки полосы отвода железных дорог (земли под железнодорожными путями и станцией)</w:t>
            </w:r>
          </w:p>
        </w:tc>
        <w:tc>
          <w:tcPr>
            <w:tcW w:w="575" w:type="pct"/>
            <w:shd w:val="clear" w:color="auto" w:fill="auto"/>
            <w:vAlign w:val="center"/>
          </w:tcPr>
          <w:p w:rsidR="002A0869" w:rsidRPr="005F7A99" w:rsidRDefault="002A0869" w:rsidP="00EC1F07">
            <w:pPr>
              <w:ind w:left="-107" w:right="-107"/>
              <w:jc w:val="center"/>
              <w:rPr>
                <w:sz w:val="20"/>
                <w:szCs w:val="20"/>
              </w:rPr>
            </w:pPr>
            <w:r w:rsidRPr="005F7A99">
              <w:rPr>
                <w:sz w:val="20"/>
                <w:szCs w:val="20"/>
              </w:rPr>
              <w:t>п. 2 ст. 83 ЗК РФ</w:t>
            </w:r>
          </w:p>
        </w:tc>
        <w:tc>
          <w:tcPr>
            <w:tcW w:w="554" w:type="pct"/>
            <w:shd w:val="clear" w:color="auto" w:fill="auto"/>
            <w:vAlign w:val="center"/>
          </w:tcPr>
          <w:p w:rsidR="002A0869" w:rsidRPr="005F7A99" w:rsidRDefault="002A0869" w:rsidP="00EC1F07">
            <w:pPr>
              <w:pStyle w:val="af2"/>
              <w:ind w:left="-107" w:right="-107"/>
              <w:rPr>
                <w:rFonts w:ascii="Times New Roman" w:hAnsi="Times New Roman"/>
                <w:sz w:val="20"/>
                <w:szCs w:val="20"/>
              </w:rPr>
            </w:pPr>
            <w:r w:rsidRPr="005F7A99">
              <w:rPr>
                <w:rFonts w:ascii="Times New Roman" w:hAnsi="Times New Roman"/>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2A0869" w:rsidRPr="005F7A99" w:rsidTr="00313DC1">
        <w:trPr>
          <w:jc w:val="center"/>
        </w:trPr>
        <w:tc>
          <w:tcPr>
            <w:tcW w:w="5000" w:type="pct"/>
            <w:gridSpan w:val="7"/>
            <w:shd w:val="clear" w:color="auto" w:fill="auto"/>
            <w:vAlign w:val="center"/>
          </w:tcPr>
          <w:p w:rsidR="002A0869" w:rsidRPr="005F7A99" w:rsidRDefault="002A0869" w:rsidP="00313DC1">
            <w:pPr>
              <w:pStyle w:val="af2"/>
              <w:ind w:left="-108" w:right="-108"/>
              <w:rPr>
                <w:rFonts w:ascii="Times New Roman" w:hAnsi="Times New Roman"/>
                <w:b/>
                <w:sz w:val="20"/>
                <w:szCs w:val="20"/>
              </w:rPr>
            </w:pPr>
            <w:r w:rsidRPr="005F7A99">
              <w:rPr>
                <w:rFonts w:ascii="Times New Roman" w:hAnsi="Times New Roman"/>
                <w:b/>
                <w:sz w:val="20"/>
                <w:szCs w:val="20"/>
              </w:rPr>
              <w:t>с. Чистоводное</w:t>
            </w:r>
          </w:p>
        </w:tc>
      </w:tr>
      <w:tr w:rsidR="002A0869" w:rsidRPr="005F7A99" w:rsidTr="00313DC1">
        <w:trPr>
          <w:jc w:val="center"/>
        </w:trPr>
        <w:tc>
          <w:tcPr>
            <w:tcW w:w="660" w:type="pct"/>
            <w:shd w:val="clear" w:color="auto" w:fill="auto"/>
            <w:vAlign w:val="center"/>
          </w:tcPr>
          <w:p w:rsidR="002A0869" w:rsidRPr="005F7A99" w:rsidRDefault="002A0869" w:rsidP="00313DC1">
            <w:pPr>
              <w:pStyle w:val="af2"/>
              <w:ind w:right="-108"/>
              <w:rPr>
                <w:rFonts w:ascii="Times New Roman" w:hAnsi="Times New Roman"/>
                <w:sz w:val="20"/>
                <w:szCs w:val="20"/>
              </w:rPr>
            </w:pPr>
            <w:r w:rsidRPr="005F7A99">
              <w:rPr>
                <w:rFonts w:ascii="Times New Roman" w:hAnsi="Times New Roman"/>
                <w:sz w:val="20"/>
                <w:szCs w:val="20"/>
              </w:rPr>
              <w:t>65:08:0000037:240</w:t>
            </w:r>
          </w:p>
        </w:tc>
        <w:tc>
          <w:tcPr>
            <w:tcW w:w="1102" w:type="pct"/>
            <w:shd w:val="clear" w:color="auto" w:fill="auto"/>
            <w:vAlign w:val="center"/>
          </w:tcPr>
          <w:p w:rsidR="002A0869" w:rsidRPr="005F7A99" w:rsidRDefault="002A0869" w:rsidP="00313DC1">
            <w:pPr>
              <w:pStyle w:val="af2"/>
              <w:ind w:left="-108" w:right="-109"/>
              <w:rPr>
                <w:rFonts w:ascii="Times New Roman" w:hAnsi="Times New Roman"/>
                <w:sz w:val="20"/>
                <w:szCs w:val="20"/>
              </w:rPr>
            </w:pPr>
            <w:r w:rsidRPr="005F7A99">
              <w:rPr>
                <w:rFonts w:ascii="Times New Roman" w:hAnsi="Times New Roman"/>
                <w:sz w:val="20"/>
                <w:szCs w:val="20"/>
              </w:rPr>
              <w:t>Сахалинская обл, р-н Холмский</w:t>
            </w:r>
          </w:p>
        </w:tc>
        <w:tc>
          <w:tcPr>
            <w:tcW w:w="384" w:type="pct"/>
            <w:shd w:val="clear" w:color="auto" w:fill="auto"/>
            <w:vAlign w:val="center"/>
          </w:tcPr>
          <w:p w:rsidR="002A0869" w:rsidRPr="005F7A99" w:rsidRDefault="002A0869" w:rsidP="00313DC1">
            <w:pPr>
              <w:pStyle w:val="af2"/>
              <w:ind w:left="-107" w:right="-107"/>
              <w:rPr>
                <w:rFonts w:ascii="Times New Roman" w:hAnsi="Times New Roman"/>
                <w:sz w:val="20"/>
                <w:szCs w:val="20"/>
              </w:rPr>
            </w:pPr>
            <w:r w:rsidRPr="005F7A99">
              <w:rPr>
                <w:rFonts w:ascii="Times New Roman" w:hAnsi="Times New Roman"/>
                <w:sz w:val="20"/>
                <w:szCs w:val="20"/>
              </w:rPr>
              <w:t>4530000</w:t>
            </w:r>
          </w:p>
        </w:tc>
        <w:tc>
          <w:tcPr>
            <w:tcW w:w="479" w:type="pct"/>
            <w:shd w:val="clear" w:color="auto" w:fill="auto"/>
            <w:vAlign w:val="center"/>
          </w:tcPr>
          <w:p w:rsidR="002A0869" w:rsidRPr="005F7A99" w:rsidRDefault="002A0869" w:rsidP="00313DC1">
            <w:pPr>
              <w:pStyle w:val="af2"/>
              <w:ind w:left="-107" w:right="-107"/>
              <w:rPr>
                <w:rFonts w:ascii="Times New Roman" w:hAnsi="Times New Roman"/>
                <w:sz w:val="20"/>
                <w:szCs w:val="20"/>
              </w:rPr>
            </w:pPr>
            <w:r w:rsidRPr="005F7A99">
              <w:rPr>
                <w:rFonts w:ascii="Times New Roman" w:hAnsi="Times New Roman"/>
                <w:sz w:val="20"/>
                <w:szCs w:val="20"/>
              </w:rPr>
              <w:t>1660</w:t>
            </w:r>
          </w:p>
        </w:tc>
        <w:tc>
          <w:tcPr>
            <w:tcW w:w="1246" w:type="pct"/>
            <w:shd w:val="clear" w:color="auto" w:fill="auto"/>
            <w:vAlign w:val="center"/>
          </w:tcPr>
          <w:p w:rsidR="002A0869" w:rsidRPr="005F7A99" w:rsidRDefault="004361D2" w:rsidP="00313DC1">
            <w:pPr>
              <w:pStyle w:val="af2"/>
              <w:ind w:left="-93" w:right="-109"/>
              <w:rPr>
                <w:rFonts w:ascii="Times New Roman" w:hAnsi="Times New Roman"/>
                <w:sz w:val="20"/>
                <w:szCs w:val="20"/>
              </w:rPr>
            </w:pPr>
            <w:r w:rsidRPr="005F7A99">
              <w:rPr>
                <w:rFonts w:ascii="Times New Roman" w:hAnsi="Times New Roman"/>
                <w:sz w:val="20"/>
                <w:szCs w:val="20"/>
              </w:rPr>
              <w:t>Д</w:t>
            </w:r>
            <w:r w:rsidR="002A0869" w:rsidRPr="005F7A99">
              <w:rPr>
                <w:rFonts w:ascii="Times New Roman" w:hAnsi="Times New Roman"/>
                <w:sz w:val="20"/>
                <w:szCs w:val="20"/>
              </w:rPr>
              <w:t>ля сельхозиспользования (прочие)</w:t>
            </w:r>
          </w:p>
        </w:tc>
        <w:tc>
          <w:tcPr>
            <w:tcW w:w="575" w:type="pct"/>
            <w:shd w:val="clear" w:color="auto" w:fill="auto"/>
            <w:vAlign w:val="center"/>
          </w:tcPr>
          <w:p w:rsidR="002A0869" w:rsidRPr="005F7A99" w:rsidRDefault="002A0869" w:rsidP="00313DC1">
            <w:pPr>
              <w:ind w:left="-107" w:right="-107"/>
              <w:jc w:val="center"/>
              <w:rPr>
                <w:sz w:val="20"/>
                <w:szCs w:val="20"/>
              </w:rPr>
            </w:pPr>
            <w:r w:rsidRPr="005F7A99">
              <w:rPr>
                <w:sz w:val="20"/>
                <w:szCs w:val="20"/>
              </w:rPr>
              <w:t>п. 2 ст. 83 ЗК РФ</w:t>
            </w:r>
          </w:p>
        </w:tc>
        <w:tc>
          <w:tcPr>
            <w:tcW w:w="554" w:type="pct"/>
            <w:shd w:val="clear" w:color="auto" w:fill="auto"/>
            <w:vAlign w:val="center"/>
          </w:tcPr>
          <w:p w:rsidR="002A0869" w:rsidRPr="005F7A99" w:rsidRDefault="002A0869" w:rsidP="00313DC1">
            <w:pPr>
              <w:pStyle w:val="af2"/>
              <w:ind w:left="-107" w:right="-107"/>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4361D2" w:rsidRPr="005F7A99" w:rsidTr="00313DC1">
        <w:trPr>
          <w:jc w:val="center"/>
        </w:trPr>
        <w:tc>
          <w:tcPr>
            <w:tcW w:w="660" w:type="pct"/>
            <w:shd w:val="clear" w:color="auto" w:fill="auto"/>
            <w:vAlign w:val="center"/>
          </w:tcPr>
          <w:p w:rsidR="004361D2" w:rsidRPr="005F7A99" w:rsidRDefault="004361D2" w:rsidP="00313DC1">
            <w:pPr>
              <w:pStyle w:val="af2"/>
              <w:ind w:right="-108"/>
              <w:rPr>
                <w:rFonts w:ascii="Times New Roman" w:hAnsi="Times New Roman"/>
                <w:sz w:val="20"/>
                <w:szCs w:val="20"/>
              </w:rPr>
            </w:pPr>
            <w:r w:rsidRPr="005F7A99">
              <w:rPr>
                <w:rFonts w:ascii="Times New Roman" w:hAnsi="Times New Roman"/>
                <w:sz w:val="20"/>
                <w:szCs w:val="20"/>
              </w:rPr>
              <w:t>65:08:0000041:2</w:t>
            </w:r>
          </w:p>
        </w:tc>
        <w:tc>
          <w:tcPr>
            <w:tcW w:w="1102" w:type="pct"/>
            <w:shd w:val="clear" w:color="auto" w:fill="auto"/>
            <w:vAlign w:val="center"/>
          </w:tcPr>
          <w:p w:rsidR="004361D2" w:rsidRPr="005F7A99" w:rsidRDefault="004361D2" w:rsidP="00313DC1">
            <w:pPr>
              <w:pStyle w:val="af2"/>
              <w:ind w:left="-108" w:right="-109"/>
              <w:rPr>
                <w:rFonts w:ascii="Times New Roman" w:hAnsi="Times New Roman"/>
                <w:sz w:val="20"/>
                <w:szCs w:val="20"/>
              </w:rPr>
            </w:pPr>
            <w:r w:rsidRPr="005F7A99">
              <w:rPr>
                <w:rFonts w:ascii="Times New Roman" w:hAnsi="Times New Roman"/>
                <w:sz w:val="20"/>
                <w:szCs w:val="20"/>
              </w:rPr>
              <w:t>Территория Холмского административного района</w:t>
            </w:r>
          </w:p>
        </w:tc>
        <w:tc>
          <w:tcPr>
            <w:tcW w:w="384" w:type="pct"/>
            <w:shd w:val="clear" w:color="auto" w:fill="auto"/>
            <w:vAlign w:val="center"/>
          </w:tcPr>
          <w:p w:rsidR="004361D2" w:rsidRPr="005F7A99" w:rsidRDefault="004361D2" w:rsidP="00313DC1">
            <w:pPr>
              <w:pStyle w:val="af2"/>
              <w:ind w:left="-107" w:right="-107"/>
              <w:rPr>
                <w:rFonts w:ascii="Times New Roman" w:hAnsi="Times New Roman"/>
                <w:sz w:val="20"/>
                <w:szCs w:val="20"/>
              </w:rPr>
            </w:pPr>
            <w:r w:rsidRPr="005F7A99">
              <w:rPr>
                <w:rFonts w:ascii="Times New Roman" w:hAnsi="Times New Roman"/>
                <w:sz w:val="20"/>
                <w:szCs w:val="20"/>
              </w:rPr>
              <w:t>77464</w:t>
            </w:r>
          </w:p>
        </w:tc>
        <w:tc>
          <w:tcPr>
            <w:tcW w:w="479" w:type="pct"/>
            <w:shd w:val="clear" w:color="auto" w:fill="auto"/>
            <w:vAlign w:val="center"/>
          </w:tcPr>
          <w:p w:rsidR="004361D2" w:rsidRPr="005F7A99" w:rsidRDefault="004361D2" w:rsidP="00313DC1">
            <w:pPr>
              <w:pStyle w:val="af2"/>
              <w:ind w:left="-107" w:right="-107"/>
              <w:rPr>
                <w:rFonts w:ascii="Times New Roman" w:hAnsi="Times New Roman"/>
                <w:sz w:val="20"/>
                <w:szCs w:val="20"/>
              </w:rPr>
            </w:pPr>
            <w:r w:rsidRPr="005F7A99">
              <w:rPr>
                <w:rFonts w:ascii="Times New Roman" w:hAnsi="Times New Roman"/>
                <w:sz w:val="20"/>
                <w:szCs w:val="20"/>
              </w:rPr>
              <w:t>1214</w:t>
            </w:r>
          </w:p>
        </w:tc>
        <w:tc>
          <w:tcPr>
            <w:tcW w:w="1246" w:type="pct"/>
            <w:shd w:val="clear" w:color="auto" w:fill="auto"/>
            <w:vAlign w:val="center"/>
          </w:tcPr>
          <w:p w:rsidR="004361D2" w:rsidRPr="005F7A99" w:rsidRDefault="004361D2" w:rsidP="00313DC1">
            <w:pPr>
              <w:pStyle w:val="af2"/>
              <w:ind w:left="-93" w:right="-109"/>
              <w:rPr>
                <w:rFonts w:ascii="Times New Roman" w:hAnsi="Times New Roman"/>
                <w:sz w:val="20"/>
                <w:szCs w:val="20"/>
              </w:rPr>
            </w:pPr>
            <w:r w:rsidRPr="005F7A99">
              <w:rPr>
                <w:rFonts w:ascii="Times New Roman" w:hAnsi="Times New Roman"/>
                <w:sz w:val="20"/>
                <w:szCs w:val="20"/>
              </w:rPr>
              <w:t>Земельные участки полосы отвода железных дорог (земли под железнодорожными путями и станциями)</w:t>
            </w:r>
          </w:p>
        </w:tc>
        <w:tc>
          <w:tcPr>
            <w:tcW w:w="575" w:type="pct"/>
            <w:shd w:val="clear" w:color="auto" w:fill="auto"/>
            <w:vAlign w:val="center"/>
          </w:tcPr>
          <w:p w:rsidR="004361D2" w:rsidRPr="005F7A99" w:rsidRDefault="004361D2" w:rsidP="00EC1F07">
            <w:pPr>
              <w:ind w:left="-107" w:right="-107"/>
              <w:jc w:val="center"/>
              <w:rPr>
                <w:sz w:val="20"/>
                <w:szCs w:val="20"/>
              </w:rPr>
            </w:pPr>
            <w:r w:rsidRPr="005F7A99">
              <w:rPr>
                <w:sz w:val="20"/>
                <w:szCs w:val="20"/>
              </w:rPr>
              <w:t>п. 2 ст. 83 ЗК РФ</w:t>
            </w:r>
          </w:p>
        </w:tc>
        <w:tc>
          <w:tcPr>
            <w:tcW w:w="554" w:type="pct"/>
            <w:shd w:val="clear" w:color="auto" w:fill="auto"/>
            <w:vAlign w:val="center"/>
          </w:tcPr>
          <w:p w:rsidR="004361D2" w:rsidRPr="005F7A99" w:rsidRDefault="004361D2" w:rsidP="00EC1F07">
            <w:pPr>
              <w:pStyle w:val="af2"/>
              <w:ind w:left="-107" w:right="-107"/>
              <w:rPr>
                <w:rFonts w:ascii="Times New Roman" w:hAnsi="Times New Roman"/>
                <w:sz w:val="20"/>
                <w:szCs w:val="20"/>
              </w:rPr>
            </w:pPr>
            <w:r w:rsidRPr="005F7A99">
              <w:rPr>
                <w:rFonts w:ascii="Times New Roman" w:hAnsi="Times New Roman"/>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4361D2" w:rsidRPr="005F7A99" w:rsidTr="00313DC1">
        <w:trPr>
          <w:jc w:val="center"/>
        </w:trPr>
        <w:tc>
          <w:tcPr>
            <w:tcW w:w="660" w:type="pct"/>
            <w:shd w:val="clear" w:color="auto" w:fill="auto"/>
            <w:vAlign w:val="center"/>
          </w:tcPr>
          <w:p w:rsidR="004361D2" w:rsidRPr="005F7A99" w:rsidRDefault="004361D2" w:rsidP="00EC1F07">
            <w:pPr>
              <w:pStyle w:val="af2"/>
              <w:ind w:right="-108"/>
              <w:rPr>
                <w:rFonts w:ascii="Times New Roman" w:hAnsi="Times New Roman"/>
                <w:sz w:val="20"/>
                <w:szCs w:val="20"/>
              </w:rPr>
            </w:pPr>
            <w:r w:rsidRPr="005F7A99">
              <w:rPr>
                <w:rFonts w:ascii="Times New Roman" w:hAnsi="Times New Roman"/>
                <w:sz w:val="20"/>
                <w:szCs w:val="20"/>
              </w:rPr>
              <w:t>65:08:0000041:5</w:t>
            </w:r>
          </w:p>
        </w:tc>
        <w:tc>
          <w:tcPr>
            <w:tcW w:w="1102" w:type="pct"/>
            <w:shd w:val="clear" w:color="auto" w:fill="auto"/>
            <w:vAlign w:val="center"/>
          </w:tcPr>
          <w:p w:rsidR="004361D2" w:rsidRPr="005F7A99" w:rsidRDefault="004361D2" w:rsidP="00EC1F07">
            <w:pPr>
              <w:pStyle w:val="af2"/>
              <w:ind w:left="-108" w:right="-109"/>
              <w:rPr>
                <w:rFonts w:ascii="Times New Roman" w:hAnsi="Times New Roman"/>
                <w:sz w:val="20"/>
                <w:szCs w:val="20"/>
              </w:rPr>
            </w:pPr>
            <w:r w:rsidRPr="005F7A99">
              <w:rPr>
                <w:rFonts w:ascii="Times New Roman" w:hAnsi="Times New Roman"/>
                <w:sz w:val="20"/>
                <w:szCs w:val="20"/>
              </w:rPr>
              <w:t>в административных границах Холмского района</w:t>
            </w:r>
          </w:p>
        </w:tc>
        <w:tc>
          <w:tcPr>
            <w:tcW w:w="384" w:type="pct"/>
            <w:shd w:val="clear" w:color="auto" w:fill="auto"/>
            <w:vAlign w:val="center"/>
          </w:tcPr>
          <w:p w:rsidR="004361D2" w:rsidRPr="005F7A99" w:rsidRDefault="004361D2" w:rsidP="00EC1F07">
            <w:pPr>
              <w:pStyle w:val="af2"/>
              <w:ind w:left="-107" w:right="-107"/>
              <w:rPr>
                <w:rFonts w:ascii="Times New Roman" w:hAnsi="Times New Roman"/>
                <w:sz w:val="20"/>
                <w:szCs w:val="20"/>
              </w:rPr>
            </w:pPr>
            <w:r w:rsidRPr="005F7A99">
              <w:rPr>
                <w:rFonts w:ascii="Times New Roman" w:hAnsi="Times New Roman"/>
                <w:sz w:val="20"/>
                <w:szCs w:val="20"/>
              </w:rPr>
              <w:t>3547</w:t>
            </w:r>
          </w:p>
        </w:tc>
        <w:tc>
          <w:tcPr>
            <w:tcW w:w="479" w:type="pct"/>
            <w:shd w:val="clear" w:color="auto" w:fill="auto"/>
            <w:vAlign w:val="center"/>
          </w:tcPr>
          <w:p w:rsidR="004361D2" w:rsidRPr="005F7A99" w:rsidRDefault="004361D2" w:rsidP="00EC1F07">
            <w:pPr>
              <w:pStyle w:val="af2"/>
              <w:ind w:left="-107" w:right="-107"/>
              <w:rPr>
                <w:rFonts w:ascii="Times New Roman" w:hAnsi="Times New Roman"/>
                <w:sz w:val="20"/>
                <w:szCs w:val="20"/>
              </w:rPr>
            </w:pPr>
            <w:r w:rsidRPr="005F7A99">
              <w:rPr>
                <w:rFonts w:ascii="Times New Roman" w:hAnsi="Times New Roman"/>
                <w:sz w:val="20"/>
                <w:szCs w:val="20"/>
              </w:rPr>
              <w:t>1214</w:t>
            </w:r>
          </w:p>
        </w:tc>
        <w:tc>
          <w:tcPr>
            <w:tcW w:w="1246" w:type="pct"/>
            <w:shd w:val="clear" w:color="auto" w:fill="auto"/>
            <w:vAlign w:val="center"/>
          </w:tcPr>
          <w:p w:rsidR="004361D2" w:rsidRPr="005F7A99" w:rsidRDefault="004361D2" w:rsidP="00EC1F07">
            <w:pPr>
              <w:pStyle w:val="af2"/>
              <w:ind w:left="-93" w:right="-109"/>
              <w:rPr>
                <w:rFonts w:ascii="Times New Roman" w:hAnsi="Times New Roman"/>
                <w:sz w:val="20"/>
                <w:szCs w:val="20"/>
              </w:rPr>
            </w:pPr>
            <w:r w:rsidRPr="005F7A99">
              <w:rPr>
                <w:rFonts w:ascii="Times New Roman" w:hAnsi="Times New Roman"/>
                <w:sz w:val="20"/>
                <w:szCs w:val="20"/>
              </w:rPr>
              <w:t>Полосы отвода автомобильных дорог общего пользования</w:t>
            </w:r>
          </w:p>
        </w:tc>
        <w:tc>
          <w:tcPr>
            <w:tcW w:w="575" w:type="pct"/>
            <w:shd w:val="clear" w:color="auto" w:fill="auto"/>
            <w:vAlign w:val="center"/>
          </w:tcPr>
          <w:p w:rsidR="004361D2" w:rsidRPr="005F7A99" w:rsidRDefault="004361D2" w:rsidP="00EC1F07">
            <w:pPr>
              <w:ind w:left="-107" w:right="-107"/>
              <w:jc w:val="center"/>
              <w:rPr>
                <w:sz w:val="20"/>
                <w:szCs w:val="20"/>
              </w:rPr>
            </w:pPr>
            <w:r w:rsidRPr="005F7A99">
              <w:rPr>
                <w:sz w:val="20"/>
                <w:szCs w:val="20"/>
              </w:rPr>
              <w:t>п. 2 ст. 83 ЗК РФ</w:t>
            </w:r>
          </w:p>
        </w:tc>
        <w:tc>
          <w:tcPr>
            <w:tcW w:w="554" w:type="pct"/>
            <w:shd w:val="clear" w:color="auto" w:fill="auto"/>
            <w:vAlign w:val="center"/>
          </w:tcPr>
          <w:p w:rsidR="004361D2" w:rsidRPr="005F7A99" w:rsidRDefault="004361D2" w:rsidP="00EC1F07">
            <w:pPr>
              <w:pStyle w:val="af2"/>
              <w:ind w:left="-107" w:right="-107"/>
              <w:rPr>
                <w:rFonts w:ascii="Times New Roman" w:hAnsi="Times New Roman"/>
                <w:sz w:val="20"/>
                <w:szCs w:val="20"/>
              </w:rPr>
            </w:pPr>
            <w:r w:rsidRPr="005F7A99">
              <w:rPr>
                <w:rFonts w:ascii="Times New Roman" w:hAnsi="Times New Roman"/>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EC1F07" w:rsidRPr="005F7A99" w:rsidTr="00EC1F07">
        <w:trPr>
          <w:jc w:val="center"/>
        </w:trPr>
        <w:tc>
          <w:tcPr>
            <w:tcW w:w="5000" w:type="pct"/>
            <w:gridSpan w:val="7"/>
            <w:shd w:val="clear" w:color="auto" w:fill="auto"/>
            <w:vAlign w:val="center"/>
          </w:tcPr>
          <w:p w:rsidR="00EC1F07" w:rsidRPr="005F7A99" w:rsidRDefault="00EC1F07" w:rsidP="00EC1F07">
            <w:pPr>
              <w:pStyle w:val="af2"/>
              <w:ind w:left="-107" w:right="-107"/>
              <w:rPr>
                <w:rFonts w:ascii="Times New Roman" w:hAnsi="Times New Roman"/>
                <w:sz w:val="20"/>
                <w:szCs w:val="20"/>
              </w:rPr>
            </w:pPr>
            <w:r w:rsidRPr="005F7A99">
              <w:rPr>
                <w:rFonts w:ascii="Times New Roman" w:hAnsi="Times New Roman"/>
                <w:b/>
                <w:sz w:val="20"/>
                <w:szCs w:val="20"/>
              </w:rPr>
              <w:t>с. Ожидаево</w:t>
            </w:r>
          </w:p>
        </w:tc>
      </w:tr>
      <w:tr w:rsidR="00EC1F07" w:rsidRPr="005F7A99" w:rsidTr="00313DC1">
        <w:trPr>
          <w:jc w:val="center"/>
        </w:trPr>
        <w:tc>
          <w:tcPr>
            <w:tcW w:w="660" w:type="pct"/>
            <w:shd w:val="clear" w:color="auto" w:fill="auto"/>
            <w:vAlign w:val="center"/>
          </w:tcPr>
          <w:p w:rsidR="00EC1F07" w:rsidRPr="005F7A99" w:rsidRDefault="00EC1F07" w:rsidP="00EC1F07">
            <w:pPr>
              <w:pStyle w:val="af2"/>
              <w:ind w:right="-108"/>
              <w:rPr>
                <w:rFonts w:ascii="Times New Roman" w:hAnsi="Times New Roman"/>
                <w:sz w:val="20"/>
                <w:szCs w:val="20"/>
              </w:rPr>
            </w:pPr>
            <w:r w:rsidRPr="005F7A99">
              <w:rPr>
                <w:rFonts w:ascii="Times New Roman" w:hAnsi="Times New Roman"/>
                <w:sz w:val="20"/>
                <w:szCs w:val="20"/>
              </w:rPr>
              <w:t>65:08:0000037:10</w:t>
            </w:r>
          </w:p>
        </w:tc>
        <w:tc>
          <w:tcPr>
            <w:tcW w:w="1102" w:type="pct"/>
            <w:shd w:val="clear" w:color="auto" w:fill="auto"/>
            <w:vAlign w:val="center"/>
          </w:tcPr>
          <w:p w:rsidR="00EC1F07" w:rsidRPr="005F7A99" w:rsidRDefault="00EC1F07" w:rsidP="00EC1F07">
            <w:pPr>
              <w:pStyle w:val="af2"/>
              <w:ind w:left="-108" w:right="-109"/>
              <w:rPr>
                <w:rFonts w:ascii="Times New Roman" w:hAnsi="Times New Roman"/>
                <w:sz w:val="20"/>
                <w:szCs w:val="20"/>
              </w:rPr>
            </w:pPr>
            <w:r w:rsidRPr="005F7A99">
              <w:rPr>
                <w:rFonts w:ascii="Times New Roman" w:hAnsi="Times New Roman"/>
                <w:sz w:val="20"/>
                <w:szCs w:val="20"/>
              </w:rPr>
              <w:t>территория Холмского административного района</w:t>
            </w:r>
          </w:p>
        </w:tc>
        <w:tc>
          <w:tcPr>
            <w:tcW w:w="384" w:type="pct"/>
            <w:shd w:val="clear" w:color="auto" w:fill="auto"/>
            <w:vAlign w:val="center"/>
          </w:tcPr>
          <w:p w:rsidR="00EC1F07" w:rsidRPr="005F7A99" w:rsidRDefault="00EC1F07" w:rsidP="00EC1F07">
            <w:pPr>
              <w:pStyle w:val="af2"/>
              <w:ind w:left="-107" w:right="-107"/>
              <w:rPr>
                <w:rFonts w:ascii="Times New Roman" w:hAnsi="Times New Roman"/>
                <w:sz w:val="20"/>
                <w:szCs w:val="20"/>
              </w:rPr>
            </w:pPr>
            <w:r w:rsidRPr="005F7A99">
              <w:rPr>
                <w:rFonts w:ascii="Times New Roman" w:hAnsi="Times New Roman"/>
                <w:sz w:val="20"/>
                <w:szCs w:val="20"/>
              </w:rPr>
              <w:t>3981336</w:t>
            </w:r>
          </w:p>
        </w:tc>
        <w:tc>
          <w:tcPr>
            <w:tcW w:w="479" w:type="pct"/>
            <w:shd w:val="clear" w:color="auto" w:fill="auto"/>
            <w:vAlign w:val="center"/>
          </w:tcPr>
          <w:p w:rsidR="00EC1F07" w:rsidRPr="005F7A99" w:rsidRDefault="00EC1F07" w:rsidP="00EC1F07">
            <w:pPr>
              <w:pStyle w:val="af2"/>
              <w:ind w:left="-107" w:right="-107"/>
              <w:rPr>
                <w:rFonts w:ascii="Times New Roman" w:hAnsi="Times New Roman"/>
                <w:sz w:val="20"/>
                <w:szCs w:val="20"/>
              </w:rPr>
            </w:pPr>
            <w:r w:rsidRPr="005F7A99">
              <w:rPr>
                <w:rFonts w:ascii="Times New Roman" w:hAnsi="Times New Roman"/>
                <w:sz w:val="20"/>
                <w:szCs w:val="20"/>
              </w:rPr>
              <w:t>1814</w:t>
            </w:r>
          </w:p>
        </w:tc>
        <w:tc>
          <w:tcPr>
            <w:tcW w:w="1246" w:type="pct"/>
            <w:shd w:val="clear" w:color="auto" w:fill="auto"/>
            <w:vAlign w:val="center"/>
          </w:tcPr>
          <w:p w:rsidR="00EC1F07" w:rsidRPr="005F7A99" w:rsidRDefault="00EC1F07" w:rsidP="00EC1F07">
            <w:pPr>
              <w:pStyle w:val="af2"/>
              <w:ind w:left="-93" w:right="-109"/>
              <w:rPr>
                <w:rFonts w:ascii="Times New Roman" w:hAnsi="Times New Roman"/>
                <w:sz w:val="20"/>
                <w:szCs w:val="20"/>
              </w:rPr>
            </w:pPr>
            <w:r w:rsidRPr="005F7A99">
              <w:rPr>
                <w:rFonts w:ascii="Times New Roman" w:hAnsi="Times New Roman"/>
                <w:sz w:val="20"/>
                <w:szCs w:val="20"/>
              </w:rPr>
              <w:t>земельные участки полосы отвода железных дорог (земли под железнодорожными путями и станциями)</w:t>
            </w:r>
          </w:p>
        </w:tc>
        <w:tc>
          <w:tcPr>
            <w:tcW w:w="575" w:type="pct"/>
            <w:shd w:val="clear" w:color="auto" w:fill="auto"/>
            <w:vAlign w:val="center"/>
          </w:tcPr>
          <w:p w:rsidR="00EC1F07" w:rsidRPr="005F7A99" w:rsidRDefault="00EC1F07" w:rsidP="00EC1F07">
            <w:pPr>
              <w:ind w:left="-107" w:right="-107"/>
              <w:jc w:val="center"/>
              <w:rPr>
                <w:sz w:val="20"/>
                <w:szCs w:val="20"/>
              </w:rPr>
            </w:pPr>
            <w:r w:rsidRPr="005F7A99">
              <w:rPr>
                <w:sz w:val="20"/>
                <w:szCs w:val="20"/>
              </w:rPr>
              <w:t>п. 2 ст. 83 ЗК РФ</w:t>
            </w:r>
          </w:p>
        </w:tc>
        <w:tc>
          <w:tcPr>
            <w:tcW w:w="554" w:type="pct"/>
            <w:shd w:val="clear" w:color="auto" w:fill="auto"/>
            <w:vAlign w:val="center"/>
          </w:tcPr>
          <w:p w:rsidR="00EC1F07" w:rsidRPr="005F7A99" w:rsidRDefault="00EC1F07" w:rsidP="00EC1F07">
            <w:pPr>
              <w:pStyle w:val="af2"/>
              <w:ind w:left="-107" w:right="-107"/>
              <w:rPr>
                <w:rFonts w:ascii="Times New Roman" w:hAnsi="Times New Roman"/>
                <w:sz w:val="20"/>
                <w:szCs w:val="20"/>
              </w:rPr>
            </w:pPr>
            <w:r w:rsidRPr="005F7A99">
              <w:rPr>
                <w:rFonts w:ascii="Times New Roman" w:hAnsi="Times New Roman"/>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EC1F07" w:rsidRPr="005F7A99" w:rsidTr="00313DC1">
        <w:trPr>
          <w:jc w:val="center"/>
        </w:trPr>
        <w:tc>
          <w:tcPr>
            <w:tcW w:w="5000" w:type="pct"/>
            <w:gridSpan w:val="7"/>
            <w:shd w:val="clear" w:color="auto" w:fill="auto"/>
            <w:vAlign w:val="center"/>
          </w:tcPr>
          <w:p w:rsidR="00EC1F07" w:rsidRPr="005F7A99" w:rsidRDefault="00EC1F07" w:rsidP="00313DC1">
            <w:pPr>
              <w:pStyle w:val="af2"/>
              <w:ind w:left="-108" w:right="-108"/>
              <w:rPr>
                <w:rFonts w:ascii="Times New Roman" w:hAnsi="Times New Roman"/>
                <w:b/>
                <w:sz w:val="20"/>
                <w:szCs w:val="20"/>
              </w:rPr>
            </w:pPr>
            <w:r w:rsidRPr="005F7A99">
              <w:rPr>
                <w:rFonts w:ascii="Times New Roman" w:hAnsi="Times New Roman"/>
                <w:b/>
                <w:sz w:val="20"/>
                <w:szCs w:val="20"/>
              </w:rPr>
              <w:t>с. Чапланово</w:t>
            </w:r>
          </w:p>
        </w:tc>
      </w:tr>
      <w:tr w:rsidR="00EC1F07" w:rsidRPr="005F7A99" w:rsidTr="00313DC1">
        <w:trPr>
          <w:jc w:val="center"/>
        </w:trPr>
        <w:tc>
          <w:tcPr>
            <w:tcW w:w="660" w:type="pct"/>
            <w:shd w:val="clear" w:color="auto" w:fill="auto"/>
            <w:vAlign w:val="center"/>
          </w:tcPr>
          <w:p w:rsidR="00EC1F07" w:rsidRPr="005F7A99" w:rsidRDefault="00EC1F07" w:rsidP="00313DC1">
            <w:pPr>
              <w:pStyle w:val="af2"/>
              <w:ind w:right="-108"/>
              <w:rPr>
                <w:rFonts w:ascii="Times New Roman" w:hAnsi="Times New Roman"/>
                <w:sz w:val="20"/>
                <w:szCs w:val="20"/>
              </w:rPr>
            </w:pPr>
            <w:r w:rsidRPr="005F7A99">
              <w:rPr>
                <w:rFonts w:ascii="Times New Roman" w:hAnsi="Times New Roman"/>
                <w:sz w:val="20"/>
                <w:szCs w:val="20"/>
              </w:rPr>
              <w:t>65:08:0000045:8</w:t>
            </w:r>
          </w:p>
        </w:tc>
        <w:tc>
          <w:tcPr>
            <w:tcW w:w="1102" w:type="pct"/>
            <w:shd w:val="clear" w:color="auto" w:fill="auto"/>
            <w:vAlign w:val="center"/>
          </w:tcPr>
          <w:p w:rsidR="00EC1F07" w:rsidRPr="005F7A99" w:rsidRDefault="00EC1F07" w:rsidP="00313DC1">
            <w:pPr>
              <w:pStyle w:val="af2"/>
              <w:ind w:left="-108" w:right="-109"/>
              <w:rPr>
                <w:rFonts w:ascii="Times New Roman" w:hAnsi="Times New Roman"/>
                <w:sz w:val="20"/>
                <w:szCs w:val="20"/>
              </w:rPr>
            </w:pPr>
            <w:r w:rsidRPr="005F7A99">
              <w:rPr>
                <w:rFonts w:ascii="Times New Roman" w:hAnsi="Times New Roman"/>
                <w:sz w:val="20"/>
                <w:szCs w:val="20"/>
              </w:rPr>
              <w:t>под полосу отвода автомобильной дороги Южно-Сахалинск - Холмск</w:t>
            </w:r>
          </w:p>
        </w:tc>
        <w:tc>
          <w:tcPr>
            <w:tcW w:w="384" w:type="pct"/>
            <w:shd w:val="clear" w:color="auto" w:fill="auto"/>
            <w:vAlign w:val="center"/>
          </w:tcPr>
          <w:p w:rsidR="00EC1F07" w:rsidRPr="005F7A99" w:rsidRDefault="00EC1F07" w:rsidP="00313DC1">
            <w:pPr>
              <w:pStyle w:val="af2"/>
              <w:ind w:left="-107" w:right="-107"/>
              <w:rPr>
                <w:rFonts w:ascii="Times New Roman" w:hAnsi="Times New Roman"/>
                <w:sz w:val="20"/>
                <w:szCs w:val="20"/>
              </w:rPr>
            </w:pPr>
            <w:r w:rsidRPr="005F7A99">
              <w:rPr>
                <w:rFonts w:ascii="Times New Roman" w:hAnsi="Times New Roman"/>
                <w:sz w:val="20"/>
                <w:szCs w:val="20"/>
              </w:rPr>
              <w:t>145322</w:t>
            </w:r>
          </w:p>
        </w:tc>
        <w:tc>
          <w:tcPr>
            <w:tcW w:w="479" w:type="pct"/>
            <w:shd w:val="clear" w:color="auto" w:fill="auto"/>
            <w:vAlign w:val="center"/>
          </w:tcPr>
          <w:p w:rsidR="00EC1F07" w:rsidRPr="005F7A99" w:rsidRDefault="00EC1F07" w:rsidP="00313DC1">
            <w:pPr>
              <w:pStyle w:val="af2"/>
              <w:ind w:left="-107" w:right="-107"/>
              <w:rPr>
                <w:rFonts w:ascii="Times New Roman" w:hAnsi="Times New Roman"/>
                <w:sz w:val="20"/>
                <w:szCs w:val="20"/>
              </w:rPr>
            </w:pPr>
            <w:r w:rsidRPr="005F7A99">
              <w:rPr>
                <w:rFonts w:ascii="Times New Roman" w:hAnsi="Times New Roman"/>
                <w:sz w:val="20"/>
                <w:szCs w:val="20"/>
              </w:rPr>
              <w:t>8336</w:t>
            </w:r>
          </w:p>
        </w:tc>
        <w:tc>
          <w:tcPr>
            <w:tcW w:w="1246" w:type="pct"/>
            <w:shd w:val="clear" w:color="auto" w:fill="auto"/>
            <w:vAlign w:val="center"/>
          </w:tcPr>
          <w:p w:rsidR="00EC1F07" w:rsidRPr="005F7A99" w:rsidRDefault="00EC1F07" w:rsidP="00313DC1">
            <w:pPr>
              <w:pStyle w:val="af2"/>
              <w:ind w:left="-93" w:right="-109"/>
              <w:rPr>
                <w:rFonts w:ascii="Times New Roman" w:hAnsi="Times New Roman"/>
                <w:sz w:val="20"/>
                <w:szCs w:val="20"/>
              </w:rPr>
            </w:pPr>
            <w:r w:rsidRPr="005F7A99">
              <w:rPr>
                <w:rFonts w:ascii="Times New Roman" w:hAnsi="Times New Roman"/>
                <w:sz w:val="20"/>
                <w:szCs w:val="20"/>
              </w:rPr>
              <w:t>под полосу отвода автомобильной дороги Южно-Сахалинск - Холмск</w:t>
            </w:r>
          </w:p>
        </w:tc>
        <w:tc>
          <w:tcPr>
            <w:tcW w:w="575" w:type="pct"/>
            <w:shd w:val="clear" w:color="auto" w:fill="auto"/>
            <w:vAlign w:val="center"/>
          </w:tcPr>
          <w:p w:rsidR="00EC1F07" w:rsidRPr="005F7A99" w:rsidRDefault="00EC1F07" w:rsidP="00313DC1">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EC1F07" w:rsidRPr="005F7A99" w:rsidRDefault="00B57553" w:rsidP="00313DC1">
            <w:pPr>
              <w:pStyle w:val="af2"/>
              <w:ind w:left="-107" w:right="-107"/>
              <w:rPr>
                <w:rFonts w:ascii="Times New Roman" w:hAnsi="Times New Roman"/>
                <w:sz w:val="20"/>
                <w:szCs w:val="20"/>
              </w:rPr>
            </w:pPr>
            <w:r w:rsidRPr="005F7A99">
              <w:rPr>
                <w:rFonts w:ascii="Times New Roman" w:hAnsi="Times New Roman"/>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EC1F07" w:rsidRPr="005F7A99" w:rsidTr="00313DC1">
        <w:trPr>
          <w:jc w:val="center"/>
        </w:trPr>
        <w:tc>
          <w:tcPr>
            <w:tcW w:w="660" w:type="pct"/>
            <w:shd w:val="clear" w:color="auto" w:fill="auto"/>
            <w:vAlign w:val="center"/>
          </w:tcPr>
          <w:p w:rsidR="00EC1F07" w:rsidRPr="005F7A99" w:rsidRDefault="00EC1F07" w:rsidP="00313DC1">
            <w:pPr>
              <w:pStyle w:val="af2"/>
              <w:ind w:right="-108"/>
              <w:rPr>
                <w:rFonts w:ascii="Times New Roman" w:hAnsi="Times New Roman"/>
                <w:sz w:val="20"/>
                <w:szCs w:val="20"/>
              </w:rPr>
            </w:pPr>
            <w:r w:rsidRPr="005F7A99">
              <w:rPr>
                <w:rFonts w:ascii="Times New Roman" w:hAnsi="Times New Roman"/>
                <w:sz w:val="20"/>
                <w:szCs w:val="20"/>
              </w:rPr>
              <w:t>65:08:0000044:2</w:t>
            </w:r>
          </w:p>
        </w:tc>
        <w:tc>
          <w:tcPr>
            <w:tcW w:w="1102" w:type="pct"/>
            <w:shd w:val="clear" w:color="auto" w:fill="auto"/>
            <w:vAlign w:val="center"/>
          </w:tcPr>
          <w:p w:rsidR="00EC1F07" w:rsidRPr="005F7A99" w:rsidRDefault="00EC1F07" w:rsidP="00313DC1">
            <w:pPr>
              <w:pStyle w:val="af2"/>
              <w:ind w:left="-108" w:right="-109"/>
              <w:rPr>
                <w:rFonts w:ascii="Times New Roman" w:hAnsi="Times New Roman"/>
                <w:sz w:val="20"/>
                <w:szCs w:val="20"/>
              </w:rPr>
            </w:pPr>
            <w:r w:rsidRPr="005F7A99">
              <w:rPr>
                <w:rFonts w:ascii="Times New Roman" w:hAnsi="Times New Roman"/>
                <w:sz w:val="20"/>
                <w:szCs w:val="20"/>
              </w:rPr>
              <w:t>территория Холмского административного района</w:t>
            </w:r>
          </w:p>
        </w:tc>
        <w:tc>
          <w:tcPr>
            <w:tcW w:w="384" w:type="pct"/>
            <w:shd w:val="clear" w:color="auto" w:fill="auto"/>
            <w:vAlign w:val="center"/>
          </w:tcPr>
          <w:p w:rsidR="00EC1F07" w:rsidRPr="005F7A99" w:rsidRDefault="00EC1F07" w:rsidP="00313DC1">
            <w:pPr>
              <w:pStyle w:val="af2"/>
              <w:ind w:left="-107" w:right="-107"/>
              <w:rPr>
                <w:rFonts w:ascii="Times New Roman" w:hAnsi="Times New Roman"/>
                <w:sz w:val="20"/>
                <w:szCs w:val="20"/>
              </w:rPr>
            </w:pPr>
            <w:r w:rsidRPr="005F7A99">
              <w:rPr>
                <w:rFonts w:ascii="Times New Roman" w:hAnsi="Times New Roman"/>
                <w:sz w:val="20"/>
                <w:szCs w:val="20"/>
              </w:rPr>
              <w:t>76890</w:t>
            </w:r>
          </w:p>
        </w:tc>
        <w:tc>
          <w:tcPr>
            <w:tcW w:w="479" w:type="pct"/>
            <w:shd w:val="clear" w:color="auto" w:fill="auto"/>
            <w:vAlign w:val="center"/>
          </w:tcPr>
          <w:p w:rsidR="00EC1F07" w:rsidRPr="005F7A99" w:rsidRDefault="00EC1F07" w:rsidP="00313DC1">
            <w:pPr>
              <w:pStyle w:val="af2"/>
              <w:ind w:left="-107" w:right="-107"/>
              <w:rPr>
                <w:rFonts w:ascii="Times New Roman" w:hAnsi="Times New Roman"/>
                <w:sz w:val="20"/>
                <w:szCs w:val="20"/>
              </w:rPr>
            </w:pPr>
            <w:r w:rsidRPr="005F7A99">
              <w:rPr>
                <w:rFonts w:ascii="Times New Roman" w:hAnsi="Times New Roman"/>
                <w:sz w:val="20"/>
                <w:szCs w:val="20"/>
              </w:rPr>
              <w:t>27286</w:t>
            </w:r>
          </w:p>
        </w:tc>
        <w:tc>
          <w:tcPr>
            <w:tcW w:w="1246" w:type="pct"/>
            <w:shd w:val="clear" w:color="auto" w:fill="auto"/>
            <w:vAlign w:val="center"/>
          </w:tcPr>
          <w:p w:rsidR="00EC1F07" w:rsidRPr="005F7A99" w:rsidRDefault="00EC1F07" w:rsidP="00313DC1">
            <w:pPr>
              <w:pStyle w:val="af2"/>
              <w:ind w:left="-93" w:right="-109"/>
              <w:rPr>
                <w:rFonts w:ascii="Times New Roman" w:hAnsi="Times New Roman"/>
                <w:sz w:val="20"/>
                <w:szCs w:val="20"/>
              </w:rPr>
            </w:pPr>
            <w:r w:rsidRPr="005F7A99">
              <w:rPr>
                <w:rFonts w:ascii="Times New Roman" w:hAnsi="Times New Roman"/>
                <w:sz w:val="20"/>
                <w:szCs w:val="20"/>
              </w:rPr>
              <w:t>-</w:t>
            </w:r>
          </w:p>
        </w:tc>
        <w:tc>
          <w:tcPr>
            <w:tcW w:w="575" w:type="pct"/>
            <w:shd w:val="clear" w:color="auto" w:fill="auto"/>
            <w:vAlign w:val="center"/>
          </w:tcPr>
          <w:p w:rsidR="00EC1F07" w:rsidRPr="005F7A99" w:rsidRDefault="00EC1F07" w:rsidP="00313DC1">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EC1F07" w:rsidRPr="005F7A99" w:rsidRDefault="00B57553" w:rsidP="00313DC1">
            <w:pPr>
              <w:pStyle w:val="af2"/>
              <w:ind w:left="-107" w:right="-107"/>
              <w:rPr>
                <w:rFonts w:ascii="Times New Roman" w:hAnsi="Times New Roman"/>
                <w:sz w:val="20"/>
                <w:szCs w:val="20"/>
              </w:rPr>
            </w:pPr>
            <w:r w:rsidRPr="005F7A99">
              <w:rPr>
                <w:rFonts w:ascii="Times New Roman" w:hAnsi="Times New Roman"/>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975980" w:rsidRPr="005F7A99" w:rsidTr="00313DC1">
        <w:trPr>
          <w:jc w:val="center"/>
        </w:trPr>
        <w:tc>
          <w:tcPr>
            <w:tcW w:w="660" w:type="pct"/>
            <w:shd w:val="clear" w:color="auto" w:fill="auto"/>
            <w:vAlign w:val="center"/>
          </w:tcPr>
          <w:p w:rsidR="00975980" w:rsidRPr="005F7A99" w:rsidRDefault="00975980" w:rsidP="00313DC1">
            <w:pPr>
              <w:pStyle w:val="af2"/>
              <w:ind w:right="-108"/>
              <w:rPr>
                <w:rFonts w:ascii="Times New Roman" w:hAnsi="Times New Roman"/>
                <w:sz w:val="20"/>
                <w:szCs w:val="20"/>
              </w:rPr>
            </w:pPr>
            <w:r w:rsidRPr="005F7A99">
              <w:rPr>
                <w:rFonts w:ascii="Times New Roman" w:hAnsi="Times New Roman"/>
                <w:sz w:val="20"/>
                <w:szCs w:val="20"/>
              </w:rPr>
              <w:t>65:08:0000000:25</w:t>
            </w:r>
          </w:p>
        </w:tc>
        <w:tc>
          <w:tcPr>
            <w:tcW w:w="1102" w:type="pct"/>
            <w:shd w:val="clear" w:color="auto" w:fill="auto"/>
            <w:vAlign w:val="center"/>
          </w:tcPr>
          <w:p w:rsidR="00975980" w:rsidRPr="005F7A99" w:rsidRDefault="00975980" w:rsidP="00313DC1">
            <w:pPr>
              <w:pStyle w:val="af2"/>
              <w:ind w:left="-108" w:right="-109"/>
              <w:rPr>
                <w:rFonts w:ascii="Times New Roman" w:hAnsi="Times New Roman"/>
                <w:sz w:val="20"/>
                <w:szCs w:val="20"/>
              </w:rPr>
            </w:pPr>
            <w:r w:rsidRPr="005F7A99">
              <w:rPr>
                <w:rFonts w:ascii="Times New Roman" w:hAnsi="Times New Roman"/>
                <w:sz w:val="20"/>
                <w:szCs w:val="20"/>
              </w:rPr>
              <w:t>Сахалинская область, МО "Холмский городской округ", Холмское лесничество</w:t>
            </w:r>
          </w:p>
        </w:tc>
        <w:tc>
          <w:tcPr>
            <w:tcW w:w="384" w:type="pct"/>
            <w:shd w:val="clear" w:color="auto" w:fill="auto"/>
            <w:vAlign w:val="center"/>
          </w:tcPr>
          <w:p w:rsidR="00975980" w:rsidRPr="005F7A99" w:rsidRDefault="00975980" w:rsidP="00313DC1">
            <w:pPr>
              <w:pStyle w:val="af2"/>
              <w:ind w:left="-107" w:right="-107"/>
              <w:rPr>
                <w:rFonts w:ascii="Times New Roman" w:hAnsi="Times New Roman"/>
                <w:sz w:val="20"/>
                <w:szCs w:val="20"/>
              </w:rPr>
            </w:pPr>
            <w:r w:rsidRPr="005F7A99">
              <w:rPr>
                <w:rFonts w:ascii="Times New Roman" w:hAnsi="Times New Roman"/>
                <w:sz w:val="20"/>
                <w:szCs w:val="20"/>
              </w:rPr>
              <w:t>11020000</w:t>
            </w:r>
          </w:p>
        </w:tc>
        <w:tc>
          <w:tcPr>
            <w:tcW w:w="479" w:type="pct"/>
            <w:shd w:val="clear" w:color="auto" w:fill="auto"/>
            <w:vAlign w:val="center"/>
          </w:tcPr>
          <w:p w:rsidR="00975980" w:rsidRPr="005F7A99" w:rsidRDefault="00975980" w:rsidP="00313DC1">
            <w:pPr>
              <w:pStyle w:val="af2"/>
              <w:ind w:left="-107" w:right="-107"/>
              <w:rPr>
                <w:rFonts w:ascii="Times New Roman" w:hAnsi="Times New Roman"/>
                <w:sz w:val="20"/>
                <w:szCs w:val="20"/>
              </w:rPr>
            </w:pPr>
            <w:r w:rsidRPr="005F7A99">
              <w:rPr>
                <w:rFonts w:ascii="Times New Roman" w:hAnsi="Times New Roman"/>
                <w:sz w:val="20"/>
                <w:szCs w:val="20"/>
              </w:rPr>
              <w:t>31381</w:t>
            </w:r>
          </w:p>
        </w:tc>
        <w:tc>
          <w:tcPr>
            <w:tcW w:w="1246" w:type="pct"/>
            <w:shd w:val="clear" w:color="auto" w:fill="auto"/>
            <w:vAlign w:val="center"/>
          </w:tcPr>
          <w:p w:rsidR="00975980" w:rsidRPr="005F7A99" w:rsidRDefault="00975980" w:rsidP="00313DC1">
            <w:pPr>
              <w:pStyle w:val="af2"/>
              <w:ind w:left="-93" w:right="-109"/>
              <w:rPr>
                <w:rFonts w:ascii="Times New Roman" w:hAnsi="Times New Roman"/>
                <w:sz w:val="20"/>
                <w:szCs w:val="20"/>
              </w:rPr>
            </w:pPr>
            <w:r w:rsidRPr="005F7A99">
              <w:rPr>
                <w:rFonts w:ascii="Times New Roman" w:hAnsi="Times New Roman"/>
                <w:sz w:val="20"/>
                <w:szCs w:val="20"/>
              </w:rPr>
              <w:t>Лесной фонд</w:t>
            </w:r>
          </w:p>
        </w:tc>
        <w:tc>
          <w:tcPr>
            <w:tcW w:w="575" w:type="pct"/>
            <w:shd w:val="clear" w:color="auto" w:fill="auto"/>
            <w:vAlign w:val="center"/>
          </w:tcPr>
          <w:p w:rsidR="00975980" w:rsidRPr="005F7A99" w:rsidRDefault="00975980" w:rsidP="00313DC1">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975980" w:rsidRPr="005F7A99" w:rsidRDefault="00975980" w:rsidP="00313DC1">
            <w:pPr>
              <w:pStyle w:val="af2"/>
              <w:ind w:left="-107" w:right="-107"/>
              <w:rPr>
                <w:rFonts w:ascii="Times New Roman" w:hAnsi="Times New Roman"/>
                <w:sz w:val="20"/>
                <w:szCs w:val="20"/>
              </w:rPr>
            </w:pPr>
            <w:r w:rsidRPr="005F7A99">
              <w:rPr>
                <w:rFonts w:ascii="Times New Roman" w:hAnsi="Times New Roman"/>
                <w:sz w:val="20"/>
                <w:szCs w:val="20"/>
              </w:rPr>
              <w:t>Земли лесного фонда</w:t>
            </w:r>
          </w:p>
        </w:tc>
      </w:tr>
      <w:tr w:rsidR="00975980" w:rsidRPr="005F7A99" w:rsidTr="00313DC1">
        <w:trPr>
          <w:jc w:val="center"/>
        </w:trPr>
        <w:tc>
          <w:tcPr>
            <w:tcW w:w="660" w:type="pct"/>
            <w:shd w:val="clear" w:color="auto" w:fill="auto"/>
            <w:vAlign w:val="center"/>
          </w:tcPr>
          <w:p w:rsidR="00975980" w:rsidRPr="005F7A99" w:rsidRDefault="00975980" w:rsidP="00313DC1">
            <w:pPr>
              <w:pStyle w:val="af2"/>
              <w:ind w:right="-108"/>
              <w:rPr>
                <w:rFonts w:ascii="Times New Roman" w:hAnsi="Times New Roman"/>
                <w:sz w:val="20"/>
                <w:szCs w:val="20"/>
              </w:rPr>
            </w:pPr>
            <w:r w:rsidRPr="005F7A99">
              <w:rPr>
                <w:rFonts w:ascii="Times New Roman" w:hAnsi="Times New Roman"/>
                <w:sz w:val="20"/>
                <w:szCs w:val="20"/>
              </w:rPr>
              <w:t>65:08:0000045:1</w:t>
            </w:r>
          </w:p>
        </w:tc>
        <w:tc>
          <w:tcPr>
            <w:tcW w:w="1102" w:type="pct"/>
            <w:shd w:val="clear" w:color="auto" w:fill="auto"/>
            <w:vAlign w:val="center"/>
          </w:tcPr>
          <w:p w:rsidR="00975980" w:rsidRPr="005F7A99" w:rsidRDefault="00975980" w:rsidP="00313DC1">
            <w:pPr>
              <w:pStyle w:val="af2"/>
              <w:ind w:left="-108" w:right="-109"/>
              <w:rPr>
                <w:rFonts w:ascii="Times New Roman" w:hAnsi="Times New Roman"/>
                <w:sz w:val="20"/>
                <w:szCs w:val="20"/>
              </w:rPr>
            </w:pPr>
            <w:r w:rsidRPr="005F7A99">
              <w:rPr>
                <w:rFonts w:ascii="Times New Roman" w:hAnsi="Times New Roman"/>
                <w:sz w:val="20"/>
                <w:szCs w:val="20"/>
              </w:rPr>
              <w:t>территория Холмского административного района</w:t>
            </w:r>
          </w:p>
        </w:tc>
        <w:tc>
          <w:tcPr>
            <w:tcW w:w="384" w:type="pct"/>
            <w:shd w:val="clear" w:color="auto" w:fill="auto"/>
            <w:vAlign w:val="center"/>
          </w:tcPr>
          <w:p w:rsidR="00975980" w:rsidRPr="005F7A99" w:rsidRDefault="00975980" w:rsidP="00313DC1">
            <w:pPr>
              <w:pStyle w:val="af2"/>
              <w:ind w:left="-107" w:right="-107"/>
              <w:rPr>
                <w:rFonts w:ascii="Times New Roman" w:hAnsi="Times New Roman"/>
                <w:sz w:val="20"/>
                <w:szCs w:val="20"/>
              </w:rPr>
            </w:pPr>
            <w:r w:rsidRPr="005F7A99">
              <w:rPr>
                <w:rFonts w:ascii="Times New Roman" w:hAnsi="Times New Roman"/>
                <w:sz w:val="20"/>
                <w:szCs w:val="20"/>
              </w:rPr>
              <w:t>295064</w:t>
            </w:r>
          </w:p>
        </w:tc>
        <w:tc>
          <w:tcPr>
            <w:tcW w:w="479" w:type="pct"/>
            <w:shd w:val="clear" w:color="auto" w:fill="auto"/>
            <w:vAlign w:val="center"/>
          </w:tcPr>
          <w:p w:rsidR="00975980" w:rsidRPr="005F7A99" w:rsidRDefault="00975980" w:rsidP="00313DC1">
            <w:pPr>
              <w:pStyle w:val="af2"/>
              <w:ind w:left="-107" w:right="-107"/>
              <w:rPr>
                <w:rFonts w:ascii="Times New Roman" w:hAnsi="Times New Roman"/>
                <w:sz w:val="20"/>
                <w:szCs w:val="20"/>
              </w:rPr>
            </w:pPr>
            <w:r w:rsidRPr="005F7A99">
              <w:rPr>
                <w:rFonts w:ascii="Times New Roman" w:hAnsi="Times New Roman"/>
                <w:sz w:val="20"/>
                <w:szCs w:val="20"/>
              </w:rPr>
              <w:t>2582</w:t>
            </w:r>
          </w:p>
        </w:tc>
        <w:tc>
          <w:tcPr>
            <w:tcW w:w="1246" w:type="pct"/>
            <w:shd w:val="clear" w:color="auto" w:fill="auto"/>
            <w:vAlign w:val="center"/>
          </w:tcPr>
          <w:p w:rsidR="00975980" w:rsidRPr="005F7A99" w:rsidRDefault="00975980" w:rsidP="00313DC1">
            <w:pPr>
              <w:pStyle w:val="af2"/>
              <w:ind w:left="-93" w:right="-109"/>
              <w:rPr>
                <w:rFonts w:ascii="Times New Roman" w:hAnsi="Times New Roman"/>
                <w:sz w:val="20"/>
                <w:szCs w:val="20"/>
              </w:rPr>
            </w:pPr>
            <w:r w:rsidRPr="005F7A99">
              <w:rPr>
                <w:rFonts w:ascii="Times New Roman" w:hAnsi="Times New Roman"/>
                <w:sz w:val="20"/>
                <w:szCs w:val="20"/>
              </w:rPr>
              <w:t>земельные участки полосы отвода железных дорог (земли под железнодорожными путями и станциями)</w:t>
            </w:r>
          </w:p>
        </w:tc>
        <w:tc>
          <w:tcPr>
            <w:tcW w:w="575" w:type="pct"/>
            <w:shd w:val="clear" w:color="auto" w:fill="auto"/>
            <w:vAlign w:val="center"/>
          </w:tcPr>
          <w:p w:rsidR="00975980" w:rsidRPr="005F7A99" w:rsidRDefault="00975980" w:rsidP="00334A05">
            <w:pPr>
              <w:ind w:left="-107" w:right="-107"/>
              <w:jc w:val="center"/>
              <w:rPr>
                <w:sz w:val="20"/>
                <w:szCs w:val="20"/>
              </w:rPr>
            </w:pPr>
            <w:r w:rsidRPr="005F7A99">
              <w:rPr>
                <w:sz w:val="20"/>
                <w:szCs w:val="20"/>
              </w:rPr>
              <w:t>п. 2 ст. 83 ЗК РФ</w:t>
            </w:r>
          </w:p>
        </w:tc>
        <w:tc>
          <w:tcPr>
            <w:tcW w:w="554" w:type="pct"/>
            <w:shd w:val="clear" w:color="auto" w:fill="auto"/>
            <w:vAlign w:val="center"/>
          </w:tcPr>
          <w:p w:rsidR="00975980" w:rsidRPr="005F7A99" w:rsidRDefault="00975980" w:rsidP="00334A05">
            <w:pPr>
              <w:pStyle w:val="af2"/>
              <w:ind w:left="-107" w:right="-107"/>
              <w:rPr>
                <w:rFonts w:ascii="Times New Roman" w:hAnsi="Times New Roman"/>
                <w:sz w:val="20"/>
                <w:szCs w:val="20"/>
              </w:rPr>
            </w:pPr>
            <w:r w:rsidRPr="005F7A99">
              <w:rPr>
                <w:rFonts w:ascii="Times New Roman" w:hAnsi="Times New Roman"/>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CA4BD0" w:rsidRPr="005F7A99" w:rsidTr="00313DC1">
        <w:trPr>
          <w:jc w:val="center"/>
        </w:trPr>
        <w:tc>
          <w:tcPr>
            <w:tcW w:w="660" w:type="pct"/>
            <w:shd w:val="clear" w:color="auto" w:fill="auto"/>
            <w:vAlign w:val="center"/>
          </w:tcPr>
          <w:p w:rsidR="00CA4BD0" w:rsidRPr="005F7A99" w:rsidRDefault="00CA4BD0" w:rsidP="00313DC1">
            <w:pPr>
              <w:pStyle w:val="af2"/>
              <w:ind w:right="-108"/>
              <w:rPr>
                <w:rFonts w:ascii="Times New Roman" w:hAnsi="Times New Roman"/>
                <w:sz w:val="20"/>
                <w:szCs w:val="20"/>
              </w:rPr>
            </w:pPr>
            <w:r w:rsidRPr="005F7A99">
              <w:rPr>
                <w:rFonts w:ascii="Times New Roman" w:hAnsi="Times New Roman"/>
                <w:sz w:val="20"/>
                <w:szCs w:val="20"/>
              </w:rPr>
              <w:t>65:08:0000045:168</w:t>
            </w:r>
          </w:p>
        </w:tc>
        <w:tc>
          <w:tcPr>
            <w:tcW w:w="1102" w:type="pct"/>
            <w:shd w:val="clear" w:color="auto" w:fill="auto"/>
            <w:vAlign w:val="center"/>
          </w:tcPr>
          <w:p w:rsidR="00CA4BD0" w:rsidRPr="005F7A99" w:rsidRDefault="00CA4BD0" w:rsidP="00313DC1">
            <w:pPr>
              <w:pStyle w:val="af2"/>
              <w:ind w:left="-108" w:right="-109"/>
              <w:rPr>
                <w:rFonts w:ascii="Times New Roman" w:hAnsi="Times New Roman"/>
                <w:sz w:val="20"/>
                <w:szCs w:val="20"/>
              </w:rPr>
            </w:pPr>
            <w:r w:rsidRPr="005F7A99">
              <w:rPr>
                <w:rFonts w:ascii="Times New Roman" w:hAnsi="Times New Roman"/>
                <w:sz w:val="20"/>
                <w:szCs w:val="20"/>
              </w:rPr>
              <w:t>Сахалинская область, р-н Холмский</w:t>
            </w:r>
          </w:p>
        </w:tc>
        <w:tc>
          <w:tcPr>
            <w:tcW w:w="384" w:type="pct"/>
            <w:shd w:val="clear" w:color="auto" w:fill="auto"/>
            <w:vAlign w:val="center"/>
          </w:tcPr>
          <w:p w:rsidR="00CA4BD0" w:rsidRPr="005F7A99" w:rsidRDefault="00CA4BD0" w:rsidP="00313DC1">
            <w:pPr>
              <w:pStyle w:val="af2"/>
              <w:ind w:left="-107" w:right="-107"/>
              <w:rPr>
                <w:rFonts w:ascii="Times New Roman" w:hAnsi="Times New Roman"/>
                <w:sz w:val="20"/>
                <w:szCs w:val="20"/>
              </w:rPr>
            </w:pPr>
            <w:r w:rsidRPr="005F7A99">
              <w:rPr>
                <w:rFonts w:ascii="Times New Roman" w:hAnsi="Times New Roman"/>
                <w:sz w:val="20"/>
                <w:szCs w:val="20"/>
              </w:rPr>
              <w:t>9986</w:t>
            </w:r>
          </w:p>
        </w:tc>
        <w:tc>
          <w:tcPr>
            <w:tcW w:w="479" w:type="pct"/>
            <w:shd w:val="clear" w:color="auto" w:fill="auto"/>
            <w:vAlign w:val="center"/>
          </w:tcPr>
          <w:p w:rsidR="00CA4BD0" w:rsidRPr="005F7A99" w:rsidRDefault="00CA4BD0" w:rsidP="00313DC1">
            <w:pPr>
              <w:pStyle w:val="af2"/>
              <w:ind w:left="-107" w:right="-107"/>
              <w:rPr>
                <w:rFonts w:ascii="Times New Roman" w:hAnsi="Times New Roman"/>
                <w:sz w:val="20"/>
                <w:szCs w:val="20"/>
              </w:rPr>
            </w:pPr>
            <w:r w:rsidRPr="005F7A99">
              <w:rPr>
                <w:rFonts w:ascii="Times New Roman" w:hAnsi="Times New Roman"/>
                <w:sz w:val="20"/>
                <w:szCs w:val="20"/>
              </w:rPr>
              <w:t>3395</w:t>
            </w:r>
          </w:p>
        </w:tc>
        <w:tc>
          <w:tcPr>
            <w:tcW w:w="1246" w:type="pct"/>
            <w:shd w:val="clear" w:color="auto" w:fill="auto"/>
            <w:vAlign w:val="center"/>
          </w:tcPr>
          <w:p w:rsidR="00CA4BD0" w:rsidRPr="005F7A99" w:rsidRDefault="00CA4BD0" w:rsidP="00313DC1">
            <w:pPr>
              <w:pStyle w:val="af2"/>
              <w:ind w:left="-93" w:right="-109"/>
              <w:rPr>
                <w:rFonts w:ascii="Times New Roman" w:hAnsi="Times New Roman"/>
                <w:sz w:val="20"/>
                <w:szCs w:val="20"/>
              </w:rPr>
            </w:pPr>
            <w:r w:rsidRPr="005F7A99">
              <w:rPr>
                <w:rFonts w:ascii="Times New Roman" w:hAnsi="Times New Roman"/>
                <w:sz w:val="20"/>
                <w:szCs w:val="20"/>
              </w:rPr>
              <w:t>Не определено</w:t>
            </w:r>
          </w:p>
        </w:tc>
        <w:tc>
          <w:tcPr>
            <w:tcW w:w="575" w:type="pct"/>
            <w:shd w:val="clear" w:color="auto" w:fill="auto"/>
            <w:vAlign w:val="center"/>
          </w:tcPr>
          <w:p w:rsidR="00CA4BD0" w:rsidRPr="005F7A99" w:rsidRDefault="00CA4BD0" w:rsidP="00334A05">
            <w:pPr>
              <w:ind w:left="-107" w:right="-107"/>
              <w:jc w:val="center"/>
              <w:rPr>
                <w:sz w:val="20"/>
                <w:szCs w:val="20"/>
              </w:rPr>
            </w:pPr>
            <w:r w:rsidRPr="005F7A99">
              <w:rPr>
                <w:sz w:val="20"/>
                <w:szCs w:val="20"/>
              </w:rPr>
              <w:t>п. 2 ст. 83 ЗК РФ</w:t>
            </w:r>
          </w:p>
        </w:tc>
        <w:tc>
          <w:tcPr>
            <w:tcW w:w="554" w:type="pct"/>
            <w:shd w:val="clear" w:color="auto" w:fill="auto"/>
            <w:vAlign w:val="center"/>
          </w:tcPr>
          <w:p w:rsidR="00CA4BD0" w:rsidRPr="005F7A99" w:rsidRDefault="00CA4BD0" w:rsidP="00334A05">
            <w:pPr>
              <w:pStyle w:val="af2"/>
              <w:ind w:left="-107" w:right="-107"/>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CA4BD0" w:rsidRPr="005F7A99" w:rsidTr="00313DC1">
        <w:trPr>
          <w:jc w:val="center"/>
        </w:trPr>
        <w:tc>
          <w:tcPr>
            <w:tcW w:w="660" w:type="pct"/>
            <w:shd w:val="clear" w:color="auto" w:fill="auto"/>
            <w:vAlign w:val="center"/>
          </w:tcPr>
          <w:p w:rsidR="00CA4BD0" w:rsidRPr="005F7A99" w:rsidRDefault="00CA4BD0" w:rsidP="00313DC1">
            <w:pPr>
              <w:pStyle w:val="af2"/>
              <w:ind w:right="-108"/>
              <w:rPr>
                <w:rFonts w:ascii="Times New Roman" w:hAnsi="Times New Roman"/>
                <w:sz w:val="20"/>
                <w:szCs w:val="20"/>
              </w:rPr>
            </w:pPr>
            <w:r w:rsidRPr="005F7A99">
              <w:rPr>
                <w:rFonts w:ascii="Times New Roman" w:hAnsi="Times New Roman"/>
                <w:sz w:val="20"/>
                <w:szCs w:val="20"/>
              </w:rPr>
              <w:t>65:08:0000045:9</w:t>
            </w:r>
          </w:p>
        </w:tc>
        <w:tc>
          <w:tcPr>
            <w:tcW w:w="1102" w:type="pct"/>
            <w:shd w:val="clear" w:color="auto" w:fill="auto"/>
            <w:vAlign w:val="center"/>
          </w:tcPr>
          <w:p w:rsidR="00CA4BD0" w:rsidRPr="005F7A99" w:rsidRDefault="00CA4BD0" w:rsidP="00313DC1">
            <w:pPr>
              <w:pStyle w:val="af2"/>
              <w:ind w:left="-108" w:right="-109"/>
              <w:rPr>
                <w:rFonts w:ascii="Times New Roman" w:hAnsi="Times New Roman"/>
                <w:sz w:val="20"/>
                <w:szCs w:val="20"/>
              </w:rPr>
            </w:pPr>
            <w:r w:rsidRPr="005F7A99">
              <w:rPr>
                <w:rFonts w:ascii="Times New Roman" w:hAnsi="Times New Roman"/>
                <w:sz w:val="20"/>
                <w:szCs w:val="20"/>
              </w:rPr>
              <w:t>обл. Сахалинская, р-н Холмский</w:t>
            </w:r>
          </w:p>
        </w:tc>
        <w:tc>
          <w:tcPr>
            <w:tcW w:w="384" w:type="pct"/>
            <w:shd w:val="clear" w:color="auto" w:fill="auto"/>
            <w:vAlign w:val="center"/>
          </w:tcPr>
          <w:p w:rsidR="00CA4BD0" w:rsidRPr="005F7A99" w:rsidRDefault="00CA4BD0" w:rsidP="00313DC1">
            <w:pPr>
              <w:pStyle w:val="af2"/>
              <w:ind w:left="-107" w:right="-107"/>
              <w:rPr>
                <w:rFonts w:ascii="Times New Roman" w:hAnsi="Times New Roman"/>
                <w:sz w:val="20"/>
                <w:szCs w:val="20"/>
              </w:rPr>
            </w:pPr>
            <w:r w:rsidRPr="005F7A99">
              <w:rPr>
                <w:rFonts w:ascii="Times New Roman" w:hAnsi="Times New Roman"/>
                <w:sz w:val="20"/>
                <w:szCs w:val="20"/>
              </w:rPr>
              <w:t>92860</w:t>
            </w:r>
          </w:p>
        </w:tc>
        <w:tc>
          <w:tcPr>
            <w:tcW w:w="479" w:type="pct"/>
            <w:shd w:val="clear" w:color="auto" w:fill="auto"/>
            <w:vAlign w:val="center"/>
          </w:tcPr>
          <w:p w:rsidR="00CA4BD0" w:rsidRPr="005F7A99" w:rsidRDefault="00CA4BD0" w:rsidP="00313DC1">
            <w:pPr>
              <w:pStyle w:val="af2"/>
              <w:ind w:left="-107" w:right="-107"/>
              <w:rPr>
                <w:rFonts w:ascii="Times New Roman" w:hAnsi="Times New Roman"/>
                <w:sz w:val="20"/>
                <w:szCs w:val="20"/>
              </w:rPr>
            </w:pPr>
            <w:r w:rsidRPr="005F7A99">
              <w:rPr>
                <w:rFonts w:ascii="Times New Roman" w:hAnsi="Times New Roman"/>
                <w:sz w:val="20"/>
                <w:szCs w:val="20"/>
              </w:rPr>
              <w:t>4547</w:t>
            </w:r>
          </w:p>
        </w:tc>
        <w:tc>
          <w:tcPr>
            <w:tcW w:w="1246" w:type="pct"/>
            <w:shd w:val="clear" w:color="auto" w:fill="auto"/>
            <w:vAlign w:val="center"/>
          </w:tcPr>
          <w:p w:rsidR="00CA4BD0" w:rsidRPr="005F7A99" w:rsidRDefault="00CA4BD0" w:rsidP="00313DC1">
            <w:pPr>
              <w:pStyle w:val="af2"/>
              <w:ind w:left="-93" w:right="-109"/>
              <w:rPr>
                <w:rFonts w:ascii="Times New Roman" w:hAnsi="Times New Roman"/>
                <w:sz w:val="20"/>
                <w:szCs w:val="20"/>
              </w:rPr>
            </w:pPr>
            <w:r w:rsidRPr="005F7A99">
              <w:rPr>
                <w:rFonts w:ascii="Times New Roman" w:hAnsi="Times New Roman"/>
                <w:sz w:val="20"/>
                <w:szCs w:val="20"/>
              </w:rPr>
              <w:t>под полосу отвода автомобильной дороги Южно-Сахалинск - Холмск</w:t>
            </w:r>
          </w:p>
        </w:tc>
        <w:tc>
          <w:tcPr>
            <w:tcW w:w="575" w:type="pct"/>
            <w:shd w:val="clear" w:color="auto" w:fill="auto"/>
            <w:vAlign w:val="center"/>
          </w:tcPr>
          <w:p w:rsidR="00CA4BD0" w:rsidRPr="005F7A99" w:rsidRDefault="00CA4BD0" w:rsidP="00334A05">
            <w:pPr>
              <w:ind w:left="-107" w:right="-107"/>
              <w:jc w:val="center"/>
              <w:rPr>
                <w:sz w:val="20"/>
                <w:szCs w:val="20"/>
              </w:rPr>
            </w:pPr>
            <w:r w:rsidRPr="005F7A99">
              <w:rPr>
                <w:sz w:val="20"/>
                <w:szCs w:val="20"/>
              </w:rPr>
              <w:t>п. 2 ст. 83 ЗК РФ</w:t>
            </w:r>
          </w:p>
        </w:tc>
        <w:tc>
          <w:tcPr>
            <w:tcW w:w="554" w:type="pct"/>
            <w:shd w:val="clear" w:color="auto" w:fill="auto"/>
            <w:vAlign w:val="center"/>
          </w:tcPr>
          <w:p w:rsidR="00CA4BD0" w:rsidRPr="005F7A99" w:rsidRDefault="00CA4BD0" w:rsidP="00334A05">
            <w:pPr>
              <w:pStyle w:val="af2"/>
              <w:ind w:left="-107" w:right="-107"/>
              <w:rPr>
                <w:rFonts w:ascii="Times New Roman" w:hAnsi="Times New Roman"/>
                <w:sz w:val="20"/>
                <w:szCs w:val="20"/>
              </w:rPr>
            </w:pPr>
            <w:r w:rsidRPr="005F7A99">
              <w:rPr>
                <w:rFonts w:ascii="Times New Roman" w:hAnsi="Times New Roman"/>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CA4BD0" w:rsidRPr="005F7A99" w:rsidTr="00313DC1">
        <w:trPr>
          <w:jc w:val="center"/>
        </w:trPr>
        <w:tc>
          <w:tcPr>
            <w:tcW w:w="5000" w:type="pct"/>
            <w:gridSpan w:val="7"/>
            <w:shd w:val="clear" w:color="auto" w:fill="auto"/>
            <w:vAlign w:val="center"/>
          </w:tcPr>
          <w:p w:rsidR="00CA4BD0" w:rsidRPr="005F7A99" w:rsidRDefault="00CA4BD0" w:rsidP="00313DC1">
            <w:pPr>
              <w:pStyle w:val="af2"/>
              <w:ind w:left="-108" w:right="-108"/>
              <w:rPr>
                <w:rFonts w:ascii="Times New Roman" w:hAnsi="Times New Roman"/>
                <w:b/>
                <w:sz w:val="20"/>
                <w:szCs w:val="20"/>
              </w:rPr>
            </w:pPr>
            <w:r w:rsidRPr="005F7A99">
              <w:rPr>
                <w:rFonts w:ascii="Times New Roman" w:hAnsi="Times New Roman"/>
                <w:b/>
                <w:sz w:val="20"/>
                <w:szCs w:val="20"/>
              </w:rPr>
              <w:t>с. Бамбучек</w:t>
            </w:r>
          </w:p>
        </w:tc>
      </w:tr>
      <w:tr w:rsidR="00CA4BD0" w:rsidRPr="005F7A99" w:rsidTr="00313DC1">
        <w:trPr>
          <w:jc w:val="center"/>
        </w:trPr>
        <w:tc>
          <w:tcPr>
            <w:tcW w:w="660" w:type="pct"/>
            <w:shd w:val="clear" w:color="auto" w:fill="auto"/>
            <w:vAlign w:val="center"/>
          </w:tcPr>
          <w:p w:rsidR="00CA4BD0" w:rsidRPr="005F7A99" w:rsidRDefault="00CA4BD0" w:rsidP="00313DC1">
            <w:pPr>
              <w:pStyle w:val="af2"/>
              <w:ind w:right="-108"/>
              <w:rPr>
                <w:rFonts w:ascii="Times New Roman" w:hAnsi="Times New Roman"/>
                <w:sz w:val="20"/>
                <w:szCs w:val="20"/>
              </w:rPr>
            </w:pPr>
            <w:r w:rsidRPr="005F7A99">
              <w:rPr>
                <w:rFonts w:ascii="Times New Roman" w:hAnsi="Times New Roman"/>
                <w:sz w:val="20"/>
                <w:szCs w:val="20"/>
              </w:rPr>
              <w:t>65:08:0000039:41</w:t>
            </w:r>
          </w:p>
        </w:tc>
        <w:tc>
          <w:tcPr>
            <w:tcW w:w="1102" w:type="pct"/>
            <w:shd w:val="clear" w:color="auto" w:fill="auto"/>
            <w:vAlign w:val="center"/>
          </w:tcPr>
          <w:p w:rsidR="00CA4BD0" w:rsidRPr="005F7A99" w:rsidRDefault="00CA4BD0" w:rsidP="00313DC1">
            <w:pPr>
              <w:pStyle w:val="af2"/>
              <w:ind w:left="-108" w:right="-109"/>
              <w:rPr>
                <w:rFonts w:ascii="Times New Roman" w:hAnsi="Times New Roman"/>
                <w:sz w:val="20"/>
                <w:szCs w:val="20"/>
              </w:rPr>
            </w:pPr>
            <w:r w:rsidRPr="005F7A99">
              <w:rPr>
                <w:rFonts w:ascii="Times New Roman" w:hAnsi="Times New Roman"/>
                <w:sz w:val="20"/>
                <w:szCs w:val="20"/>
              </w:rPr>
              <w:t>Сахалинская обл, р-н Холмский, КСХП "Чапланово</w:t>
            </w:r>
            <w:r w:rsidR="001B1B15" w:rsidRPr="005F7A99">
              <w:rPr>
                <w:rFonts w:ascii="Times New Roman" w:hAnsi="Times New Roman"/>
                <w:sz w:val="20"/>
                <w:szCs w:val="20"/>
              </w:rPr>
              <w:t>"</w:t>
            </w:r>
          </w:p>
        </w:tc>
        <w:tc>
          <w:tcPr>
            <w:tcW w:w="384" w:type="pct"/>
            <w:shd w:val="clear" w:color="auto" w:fill="auto"/>
            <w:vAlign w:val="center"/>
          </w:tcPr>
          <w:p w:rsidR="00CA4BD0" w:rsidRPr="005F7A99" w:rsidRDefault="00CA4BD0" w:rsidP="00313DC1">
            <w:pPr>
              <w:pStyle w:val="af2"/>
              <w:ind w:left="-107" w:right="-107"/>
              <w:rPr>
                <w:rFonts w:ascii="Times New Roman" w:hAnsi="Times New Roman"/>
                <w:sz w:val="20"/>
                <w:szCs w:val="20"/>
              </w:rPr>
            </w:pPr>
            <w:r w:rsidRPr="005F7A99">
              <w:rPr>
                <w:rFonts w:ascii="Times New Roman" w:hAnsi="Times New Roman"/>
                <w:sz w:val="20"/>
                <w:szCs w:val="20"/>
              </w:rPr>
              <w:t>61138</w:t>
            </w:r>
          </w:p>
        </w:tc>
        <w:tc>
          <w:tcPr>
            <w:tcW w:w="479" w:type="pct"/>
            <w:shd w:val="clear" w:color="auto" w:fill="auto"/>
            <w:vAlign w:val="center"/>
          </w:tcPr>
          <w:p w:rsidR="00CA4BD0" w:rsidRPr="005F7A99" w:rsidRDefault="00CA4BD0" w:rsidP="00313DC1">
            <w:pPr>
              <w:pStyle w:val="af2"/>
              <w:ind w:left="-107" w:right="-107"/>
              <w:rPr>
                <w:rFonts w:ascii="Times New Roman" w:hAnsi="Times New Roman"/>
                <w:sz w:val="20"/>
                <w:szCs w:val="20"/>
              </w:rPr>
            </w:pPr>
            <w:r w:rsidRPr="005F7A99">
              <w:rPr>
                <w:rFonts w:ascii="Times New Roman" w:hAnsi="Times New Roman"/>
                <w:sz w:val="20"/>
                <w:szCs w:val="20"/>
              </w:rPr>
              <w:t>43154</w:t>
            </w:r>
          </w:p>
        </w:tc>
        <w:tc>
          <w:tcPr>
            <w:tcW w:w="1246" w:type="pct"/>
            <w:shd w:val="clear" w:color="auto" w:fill="auto"/>
            <w:vAlign w:val="center"/>
          </w:tcPr>
          <w:p w:rsidR="00CA4BD0" w:rsidRPr="005F7A99" w:rsidRDefault="00CA4BD0" w:rsidP="00313DC1">
            <w:pPr>
              <w:pStyle w:val="af2"/>
              <w:ind w:left="-93" w:right="-109"/>
              <w:rPr>
                <w:rFonts w:ascii="Times New Roman" w:hAnsi="Times New Roman"/>
                <w:sz w:val="20"/>
                <w:szCs w:val="20"/>
              </w:rPr>
            </w:pPr>
            <w:r w:rsidRPr="005F7A99">
              <w:rPr>
                <w:rFonts w:ascii="Times New Roman" w:hAnsi="Times New Roman"/>
                <w:sz w:val="20"/>
                <w:szCs w:val="20"/>
              </w:rPr>
              <w:t>для сельскохозяйственного использования, земельная доля</w:t>
            </w:r>
          </w:p>
        </w:tc>
        <w:tc>
          <w:tcPr>
            <w:tcW w:w="575" w:type="pct"/>
            <w:shd w:val="clear" w:color="auto" w:fill="auto"/>
            <w:vAlign w:val="center"/>
          </w:tcPr>
          <w:p w:rsidR="00CA4BD0" w:rsidRPr="005F7A99" w:rsidRDefault="00CA4BD0" w:rsidP="00313DC1">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CA4BD0" w:rsidRPr="005F7A99" w:rsidRDefault="008879C6" w:rsidP="00313DC1">
            <w:pPr>
              <w:pStyle w:val="af2"/>
              <w:ind w:left="-107" w:right="-107"/>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CA4BD0" w:rsidRPr="005F7A99" w:rsidTr="00313DC1">
        <w:trPr>
          <w:jc w:val="center"/>
        </w:trPr>
        <w:tc>
          <w:tcPr>
            <w:tcW w:w="660" w:type="pct"/>
            <w:shd w:val="clear" w:color="auto" w:fill="auto"/>
            <w:vAlign w:val="center"/>
          </w:tcPr>
          <w:p w:rsidR="00CA4BD0" w:rsidRPr="005F7A99" w:rsidRDefault="00CA4BD0" w:rsidP="00313DC1">
            <w:pPr>
              <w:pStyle w:val="af2"/>
              <w:ind w:right="-108"/>
              <w:rPr>
                <w:rFonts w:ascii="Times New Roman" w:hAnsi="Times New Roman"/>
                <w:sz w:val="20"/>
                <w:szCs w:val="20"/>
              </w:rPr>
            </w:pPr>
            <w:r w:rsidRPr="005F7A99">
              <w:rPr>
                <w:rFonts w:ascii="Times New Roman" w:hAnsi="Times New Roman"/>
                <w:sz w:val="20"/>
                <w:szCs w:val="20"/>
              </w:rPr>
              <w:t>65:08:0000045:50</w:t>
            </w:r>
          </w:p>
        </w:tc>
        <w:tc>
          <w:tcPr>
            <w:tcW w:w="1102" w:type="pct"/>
            <w:shd w:val="clear" w:color="auto" w:fill="auto"/>
            <w:vAlign w:val="center"/>
          </w:tcPr>
          <w:p w:rsidR="00CA4BD0" w:rsidRPr="005F7A99" w:rsidRDefault="00CA4BD0" w:rsidP="00313DC1">
            <w:pPr>
              <w:pStyle w:val="af2"/>
              <w:ind w:left="-108" w:right="-109"/>
              <w:rPr>
                <w:rFonts w:ascii="Times New Roman" w:hAnsi="Times New Roman"/>
                <w:sz w:val="20"/>
                <w:szCs w:val="20"/>
              </w:rPr>
            </w:pPr>
            <w:r w:rsidRPr="005F7A99">
              <w:rPr>
                <w:rFonts w:ascii="Times New Roman" w:hAnsi="Times New Roman"/>
                <w:sz w:val="20"/>
                <w:szCs w:val="20"/>
              </w:rPr>
              <w:t>Сахалинская обл, р-н Холмский, участок расположен на северо-западной окраине с. Бамбучёк</w:t>
            </w:r>
          </w:p>
        </w:tc>
        <w:tc>
          <w:tcPr>
            <w:tcW w:w="384" w:type="pct"/>
            <w:shd w:val="clear" w:color="auto" w:fill="auto"/>
            <w:vAlign w:val="center"/>
          </w:tcPr>
          <w:p w:rsidR="00CA4BD0" w:rsidRPr="005F7A99" w:rsidRDefault="00CA4BD0" w:rsidP="00313DC1">
            <w:pPr>
              <w:pStyle w:val="af2"/>
              <w:ind w:left="-107" w:right="-107"/>
              <w:rPr>
                <w:rFonts w:ascii="Times New Roman" w:hAnsi="Times New Roman"/>
                <w:sz w:val="20"/>
                <w:szCs w:val="20"/>
              </w:rPr>
            </w:pPr>
            <w:r w:rsidRPr="005F7A99">
              <w:rPr>
                <w:rFonts w:ascii="Times New Roman" w:hAnsi="Times New Roman"/>
                <w:sz w:val="20"/>
                <w:szCs w:val="20"/>
              </w:rPr>
              <w:t>473869</w:t>
            </w:r>
          </w:p>
        </w:tc>
        <w:tc>
          <w:tcPr>
            <w:tcW w:w="479" w:type="pct"/>
            <w:shd w:val="clear" w:color="auto" w:fill="auto"/>
            <w:vAlign w:val="center"/>
          </w:tcPr>
          <w:p w:rsidR="00CA4BD0" w:rsidRPr="005F7A99" w:rsidRDefault="00CA4BD0" w:rsidP="00313DC1">
            <w:pPr>
              <w:pStyle w:val="af2"/>
              <w:ind w:left="-107" w:right="-107"/>
              <w:rPr>
                <w:rFonts w:ascii="Times New Roman" w:hAnsi="Times New Roman"/>
                <w:sz w:val="20"/>
                <w:szCs w:val="20"/>
              </w:rPr>
            </w:pPr>
            <w:r w:rsidRPr="005F7A99">
              <w:rPr>
                <w:rFonts w:ascii="Times New Roman" w:hAnsi="Times New Roman"/>
                <w:sz w:val="20"/>
                <w:szCs w:val="20"/>
              </w:rPr>
              <w:t>36745</w:t>
            </w:r>
          </w:p>
        </w:tc>
        <w:tc>
          <w:tcPr>
            <w:tcW w:w="1246" w:type="pct"/>
            <w:shd w:val="clear" w:color="auto" w:fill="auto"/>
            <w:vAlign w:val="center"/>
          </w:tcPr>
          <w:p w:rsidR="00CA4BD0" w:rsidRPr="005F7A99" w:rsidRDefault="00CA4BD0" w:rsidP="00313DC1">
            <w:pPr>
              <w:pStyle w:val="af2"/>
              <w:ind w:left="-93" w:right="-109"/>
              <w:rPr>
                <w:rFonts w:ascii="Times New Roman" w:hAnsi="Times New Roman"/>
                <w:sz w:val="20"/>
                <w:szCs w:val="20"/>
              </w:rPr>
            </w:pPr>
            <w:r w:rsidRPr="005F7A99">
              <w:rPr>
                <w:rFonts w:ascii="Times New Roman" w:hAnsi="Times New Roman"/>
                <w:sz w:val="20"/>
                <w:szCs w:val="20"/>
              </w:rPr>
              <w:t>Для сельскохозяйственного использования</w:t>
            </w:r>
          </w:p>
        </w:tc>
        <w:tc>
          <w:tcPr>
            <w:tcW w:w="575" w:type="pct"/>
            <w:shd w:val="clear" w:color="auto" w:fill="auto"/>
            <w:vAlign w:val="center"/>
          </w:tcPr>
          <w:p w:rsidR="00CA4BD0" w:rsidRPr="005F7A99" w:rsidRDefault="00CA4BD0" w:rsidP="00313DC1">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CA4BD0" w:rsidRPr="005F7A99" w:rsidRDefault="008879C6" w:rsidP="00313DC1">
            <w:pPr>
              <w:pStyle w:val="af2"/>
              <w:ind w:left="-107" w:right="-107"/>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CA4BD0" w:rsidRPr="005F7A99" w:rsidTr="00313DC1">
        <w:trPr>
          <w:jc w:val="center"/>
        </w:trPr>
        <w:tc>
          <w:tcPr>
            <w:tcW w:w="660" w:type="pct"/>
            <w:shd w:val="clear" w:color="auto" w:fill="auto"/>
            <w:vAlign w:val="center"/>
          </w:tcPr>
          <w:p w:rsidR="00CA4BD0" w:rsidRPr="005F7A99" w:rsidRDefault="00CA4BD0" w:rsidP="00313DC1">
            <w:pPr>
              <w:pStyle w:val="af2"/>
              <w:ind w:right="-108"/>
              <w:rPr>
                <w:rFonts w:ascii="Times New Roman" w:hAnsi="Times New Roman"/>
                <w:sz w:val="20"/>
                <w:szCs w:val="20"/>
              </w:rPr>
            </w:pPr>
            <w:r w:rsidRPr="005F7A99">
              <w:rPr>
                <w:rFonts w:ascii="Times New Roman" w:hAnsi="Times New Roman"/>
                <w:sz w:val="20"/>
                <w:szCs w:val="20"/>
              </w:rPr>
              <w:t>65:08:0000045:8</w:t>
            </w:r>
          </w:p>
        </w:tc>
        <w:tc>
          <w:tcPr>
            <w:tcW w:w="1102" w:type="pct"/>
            <w:shd w:val="clear" w:color="auto" w:fill="auto"/>
            <w:vAlign w:val="center"/>
          </w:tcPr>
          <w:p w:rsidR="00CA4BD0" w:rsidRPr="005F7A99" w:rsidRDefault="00CA4BD0" w:rsidP="00313DC1">
            <w:pPr>
              <w:pStyle w:val="af2"/>
              <w:ind w:left="-108" w:right="-109"/>
              <w:rPr>
                <w:rFonts w:ascii="Times New Roman" w:hAnsi="Times New Roman"/>
                <w:sz w:val="20"/>
                <w:szCs w:val="20"/>
              </w:rPr>
            </w:pPr>
            <w:r w:rsidRPr="005F7A99">
              <w:rPr>
                <w:rFonts w:ascii="Times New Roman" w:hAnsi="Times New Roman"/>
                <w:sz w:val="20"/>
                <w:szCs w:val="20"/>
              </w:rPr>
              <w:t>обл. Сахалинская, р-н Холмский</w:t>
            </w:r>
          </w:p>
        </w:tc>
        <w:tc>
          <w:tcPr>
            <w:tcW w:w="384" w:type="pct"/>
            <w:shd w:val="clear" w:color="auto" w:fill="auto"/>
            <w:vAlign w:val="center"/>
          </w:tcPr>
          <w:p w:rsidR="00CA4BD0" w:rsidRPr="005F7A99" w:rsidRDefault="00CA4BD0" w:rsidP="00313DC1">
            <w:pPr>
              <w:pStyle w:val="af2"/>
              <w:ind w:left="-107" w:right="-107"/>
              <w:rPr>
                <w:rFonts w:ascii="Times New Roman" w:hAnsi="Times New Roman"/>
                <w:sz w:val="20"/>
                <w:szCs w:val="20"/>
              </w:rPr>
            </w:pPr>
            <w:r w:rsidRPr="005F7A99">
              <w:rPr>
                <w:rFonts w:ascii="Times New Roman" w:hAnsi="Times New Roman"/>
                <w:sz w:val="20"/>
                <w:szCs w:val="20"/>
              </w:rPr>
              <w:t>145322</w:t>
            </w:r>
          </w:p>
        </w:tc>
        <w:tc>
          <w:tcPr>
            <w:tcW w:w="479" w:type="pct"/>
            <w:shd w:val="clear" w:color="auto" w:fill="auto"/>
            <w:vAlign w:val="center"/>
          </w:tcPr>
          <w:p w:rsidR="00CA4BD0" w:rsidRPr="005F7A99" w:rsidRDefault="00CA4BD0" w:rsidP="00313DC1">
            <w:pPr>
              <w:pStyle w:val="af2"/>
              <w:ind w:left="-107" w:right="-107"/>
              <w:rPr>
                <w:rFonts w:ascii="Times New Roman" w:hAnsi="Times New Roman"/>
                <w:sz w:val="20"/>
                <w:szCs w:val="20"/>
              </w:rPr>
            </w:pPr>
            <w:r w:rsidRPr="005F7A99">
              <w:rPr>
                <w:rFonts w:ascii="Times New Roman" w:hAnsi="Times New Roman"/>
                <w:sz w:val="20"/>
                <w:szCs w:val="20"/>
              </w:rPr>
              <w:t>1920</w:t>
            </w:r>
          </w:p>
        </w:tc>
        <w:tc>
          <w:tcPr>
            <w:tcW w:w="1246" w:type="pct"/>
            <w:shd w:val="clear" w:color="auto" w:fill="auto"/>
            <w:vAlign w:val="center"/>
          </w:tcPr>
          <w:p w:rsidR="00CA4BD0" w:rsidRPr="005F7A99" w:rsidRDefault="00CA4BD0" w:rsidP="00313DC1">
            <w:pPr>
              <w:pStyle w:val="af2"/>
              <w:ind w:left="-93" w:right="-109"/>
              <w:rPr>
                <w:rFonts w:ascii="Times New Roman" w:hAnsi="Times New Roman"/>
                <w:sz w:val="20"/>
                <w:szCs w:val="20"/>
              </w:rPr>
            </w:pPr>
            <w:r w:rsidRPr="005F7A99">
              <w:rPr>
                <w:rFonts w:ascii="Times New Roman" w:hAnsi="Times New Roman"/>
                <w:sz w:val="20"/>
                <w:szCs w:val="20"/>
              </w:rPr>
              <w:t>под полосу отвода автомобильной дороги Южно-Сахалинск - Холмск</w:t>
            </w:r>
          </w:p>
        </w:tc>
        <w:tc>
          <w:tcPr>
            <w:tcW w:w="575" w:type="pct"/>
            <w:shd w:val="clear" w:color="auto" w:fill="auto"/>
            <w:vAlign w:val="center"/>
          </w:tcPr>
          <w:p w:rsidR="00CA4BD0" w:rsidRPr="005F7A99" w:rsidRDefault="00CA4BD0" w:rsidP="00313DC1">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CA4BD0" w:rsidRPr="005F7A99" w:rsidRDefault="008879C6" w:rsidP="00313DC1">
            <w:pPr>
              <w:pStyle w:val="af2"/>
              <w:ind w:left="-107" w:right="-107"/>
              <w:rPr>
                <w:rFonts w:ascii="Times New Roman" w:hAnsi="Times New Roman"/>
                <w:sz w:val="20"/>
                <w:szCs w:val="20"/>
              </w:rPr>
            </w:pPr>
            <w:r w:rsidRPr="005F7A99">
              <w:rPr>
                <w:rFonts w:ascii="Times New Roman" w:hAnsi="Times New Roman"/>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CA4BD0" w:rsidRPr="005F7A99" w:rsidTr="00313DC1">
        <w:trPr>
          <w:jc w:val="center"/>
        </w:trPr>
        <w:tc>
          <w:tcPr>
            <w:tcW w:w="5000" w:type="pct"/>
            <w:gridSpan w:val="7"/>
            <w:shd w:val="clear" w:color="auto" w:fill="auto"/>
            <w:vAlign w:val="center"/>
          </w:tcPr>
          <w:p w:rsidR="00CA4BD0" w:rsidRPr="005F7A99" w:rsidRDefault="00CA4BD0" w:rsidP="00313DC1">
            <w:pPr>
              <w:pStyle w:val="af2"/>
              <w:ind w:left="-108" w:right="-108"/>
              <w:rPr>
                <w:rFonts w:ascii="Times New Roman" w:hAnsi="Times New Roman"/>
                <w:b/>
                <w:sz w:val="20"/>
                <w:szCs w:val="20"/>
              </w:rPr>
            </w:pPr>
            <w:r w:rsidRPr="005F7A99">
              <w:rPr>
                <w:rFonts w:ascii="Times New Roman" w:hAnsi="Times New Roman"/>
                <w:b/>
                <w:sz w:val="20"/>
                <w:szCs w:val="20"/>
              </w:rPr>
              <w:t>с. Пожарское</w:t>
            </w:r>
          </w:p>
        </w:tc>
      </w:tr>
      <w:tr w:rsidR="00CA4BD0" w:rsidRPr="005F7A99" w:rsidTr="00313DC1">
        <w:trPr>
          <w:jc w:val="center"/>
        </w:trPr>
        <w:tc>
          <w:tcPr>
            <w:tcW w:w="660" w:type="pct"/>
            <w:shd w:val="clear" w:color="auto" w:fill="auto"/>
            <w:vAlign w:val="center"/>
          </w:tcPr>
          <w:p w:rsidR="00CA4BD0" w:rsidRPr="005F7A99" w:rsidRDefault="00CA4BD0" w:rsidP="00313DC1">
            <w:pPr>
              <w:pStyle w:val="af2"/>
              <w:ind w:right="-108"/>
              <w:rPr>
                <w:rFonts w:ascii="Times New Roman" w:hAnsi="Times New Roman"/>
                <w:sz w:val="20"/>
                <w:szCs w:val="20"/>
              </w:rPr>
            </w:pPr>
            <w:r w:rsidRPr="005F7A99">
              <w:rPr>
                <w:rFonts w:ascii="Times New Roman" w:hAnsi="Times New Roman"/>
                <w:sz w:val="20"/>
                <w:szCs w:val="20"/>
              </w:rPr>
              <w:t>65:08:0000039:33</w:t>
            </w:r>
          </w:p>
        </w:tc>
        <w:tc>
          <w:tcPr>
            <w:tcW w:w="1102" w:type="pct"/>
            <w:shd w:val="clear" w:color="auto" w:fill="auto"/>
            <w:vAlign w:val="center"/>
          </w:tcPr>
          <w:p w:rsidR="00CA4BD0" w:rsidRPr="005F7A99" w:rsidRDefault="00CA4BD0" w:rsidP="00313DC1">
            <w:pPr>
              <w:pStyle w:val="af2"/>
              <w:ind w:left="-108" w:right="-109"/>
              <w:rPr>
                <w:rFonts w:ascii="Times New Roman" w:hAnsi="Times New Roman"/>
                <w:sz w:val="20"/>
                <w:szCs w:val="20"/>
              </w:rPr>
            </w:pPr>
            <w:r w:rsidRPr="005F7A99">
              <w:rPr>
                <w:rFonts w:ascii="Times New Roman" w:hAnsi="Times New Roman"/>
                <w:sz w:val="20"/>
                <w:szCs w:val="20"/>
              </w:rPr>
              <w:t>обл. Сахалинская, р-н Холмский</w:t>
            </w:r>
          </w:p>
        </w:tc>
        <w:tc>
          <w:tcPr>
            <w:tcW w:w="384" w:type="pct"/>
            <w:shd w:val="clear" w:color="auto" w:fill="auto"/>
            <w:vAlign w:val="center"/>
          </w:tcPr>
          <w:p w:rsidR="00CA4BD0" w:rsidRPr="005F7A99" w:rsidRDefault="00CA4BD0" w:rsidP="00313DC1">
            <w:pPr>
              <w:pStyle w:val="af2"/>
              <w:ind w:left="-107" w:right="-107"/>
              <w:rPr>
                <w:rFonts w:ascii="Times New Roman" w:hAnsi="Times New Roman"/>
                <w:sz w:val="20"/>
                <w:szCs w:val="20"/>
              </w:rPr>
            </w:pPr>
            <w:r w:rsidRPr="005F7A99">
              <w:rPr>
                <w:rFonts w:ascii="Times New Roman" w:hAnsi="Times New Roman"/>
                <w:sz w:val="20"/>
                <w:szCs w:val="20"/>
              </w:rPr>
              <w:t>142726</w:t>
            </w:r>
          </w:p>
        </w:tc>
        <w:tc>
          <w:tcPr>
            <w:tcW w:w="479" w:type="pct"/>
            <w:shd w:val="clear" w:color="auto" w:fill="auto"/>
            <w:vAlign w:val="center"/>
          </w:tcPr>
          <w:p w:rsidR="00CA4BD0" w:rsidRPr="005F7A99" w:rsidRDefault="00CA4BD0" w:rsidP="00313DC1">
            <w:pPr>
              <w:pStyle w:val="af2"/>
              <w:ind w:left="-107" w:right="-107"/>
              <w:rPr>
                <w:rFonts w:ascii="Times New Roman" w:hAnsi="Times New Roman"/>
                <w:sz w:val="20"/>
                <w:szCs w:val="20"/>
              </w:rPr>
            </w:pPr>
            <w:r w:rsidRPr="005F7A99">
              <w:rPr>
                <w:rFonts w:ascii="Times New Roman" w:hAnsi="Times New Roman"/>
                <w:sz w:val="20"/>
                <w:szCs w:val="20"/>
              </w:rPr>
              <w:t>45195</w:t>
            </w:r>
          </w:p>
        </w:tc>
        <w:tc>
          <w:tcPr>
            <w:tcW w:w="1246" w:type="pct"/>
            <w:shd w:val="clear" w:color="auto" w:fill="auto"/>
            <w:vAlign w:val="center"/>
          </w:tcPr>
          <w:p w:rsidR="00CA4BD0" w:rsidRPr="005F7A99" w:rsidRDefault="00CA4BD0" w:rsidP="00313DC1">
            <w:pPr>
              <w:pStyle w:val="af2"/>
              <w:ind w:left="-93" w:right="-109"/>
              <w:rPr>
                <w:rFonts w:ascii="Times New Roman" w:hAnsi="Times New Roman"/>
                <w:sz w:val="20"/>
                <w:szCs w:val="20"/>
              </w:rPr>
            </w:pPr>
            <w:r w:rsidRPr="005F7A99">
              <w:rPr>
                <w:rFonts w:ascii="Times New Roman" w:hAnsi="Times New Roman"/>
                <w:sz w:val="20"/>
                <w:szCs w:val="20"/>
              </w:rPr>
              <w:t>под полосу отвода автомобильной дороги Южно-Сахалинск - Холмск</w:t>
            </w:r>
          </w:p>
        </w:tc>
        <w:tc>
          <w:tcPr>
            <w:tcW w:w="575" w:type="pct"/>
            <w:shd w:val="clear" w:color="auto" w:fill="auto"/>
            <w:vAlign w:val="center"/>
          </w:tcPr>
          <w:p w:rsidR="00CA4BD0" w:rsidRPr="005F7A99" w:rsidRDefault="00CA4BD0" w:rsidP="00313DC1">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CA4BD0" w:rsidRPr="005F7A99" w:rsidRDefault="004045C6" w:rsidP="00313DC1">
            <w:pPr>
              <w:pStyle w:val="af2"/>
              <w:ind w:left="-107" w:right="-107"/>
              <w:rPr>
                <w:rFonts w:ascii="Times New Roman" w:hAnsi="Times New Roman"/>
                <w:sz w:val="20"/>
                <w:szCs w:val="20"/>
              </w:rPr>
            </w:pPr>
            <w:r w:rsidRPr="005F7A99">
              <w:rPr>
                <w:rFonts w:ascii="Times New Roman" w:hAnsi="Times New Roman"/>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4045C6" w:rsidRPr="005F7A99" w:rsidTr="00313DC1">
        <w:trPr>
          <w:jc w:val="center"/>
        </w:trPr>
        <w:tc>
          <w:tcPr>
            <w:tcW w:w="660" w:type="pct"/>
            <w:shd w:val="clear" w:color="auto" w:fill="auto"/>
            <w:vAlign w:val="center"/>
          </w:tcPr>
          <w:p w:rsidR="004045C6" w:rsidRPr="005F7A99" w:rsidRDefault="004045C6" w:rsidP="00313DC1">
            <w:pPr>
              <w:pStyle w:val="af2"/>
              <w:ind w:right="-108"/>
              <w:rPr>
                <w:rFonts w:ascii="Times New Roman" w:hAnsi="Times New Roman"/>
                <w:sz w:val="20"/>
                <w:szCs w:val="20"/>
              </w:rPr>
            </w:pPr>
            <w:r w:rsidRPr="005F7A99">
              <w:rPr>
                <w:rFonts w:ascii="Times New Roman" w:hAnsi="Times New Roman"/>
                <w:sz w:val="20"/>
                <w:szCs w:val="20"/>
              </w:rPr>
              <w:t>65:08:0000051:98</w:t>
            </w:r>
          </w:p>
        </w:tc>
        <w:tc>
          <w:tcPr>
            <w:tcW w:w="1102" w:type="pct"/>
            <w:shd w:val="clear" w:color="auto" w:fill="auto"/>
            <w:vAlign w:val="center"/>
          </w:tcPr>
          <w:p w:rsidR="004045C6" w:rsidRPr="005F7A99" w:rsidRDefault="004045C6" w:rsidP="00313DC1">
            <w:pPr>
              <w:pStyle w:val="af2"/>
              <w:ind w:left="-108" w:right="-109"/>
              <w:rPr>
                <w:rFonts w:ascii="Times New Roman" w:hAnsi="Times New Roman"/>
                <w:sz w:val="20"/>
                <w:szCs w:val="20"/>
              </w:rPr>
            </w:pPr>
            <w:r w:rsidRPr="005F7A99">
              <w:rPr>
                <w:rFonts w:ascii="Times New Roman" w:hAnsi="Times New Roman"/>
                <w:sz w:val="20"/>
                <w:szCs w:val="20"/>
              </w:rPr>
              <w:t>Сахалинская обл, р-н Холмский, с Пожарское</w:t>
            </w:r>
          </w:p>
        </w:tc>
        <w:tc>
          <w:tcPr>
            <w:tcW w:w="384" w:type="pct"/>
            <w:shd w:val="clear" w:color="auto" w:fill="auto"/>
            <w:vAlign w:val="center"/>
          </w:tcPr>
          <w:p w:rsidR="004045C6" w:rsidRPr="005F7A99" w:rsidRDefault="004045C6" w:rsidP="00313DC1">
            <w:pPr>
              <w:pStyle w:val="af2"/>
              <w:ind w:left="-107" w:right="-107"/>
              <w:rPr>
                <w:rFonts w:ascii="Times New Roman" w:hAnsi="Times New Roman"/>
                <w:sz w:val="20"/>
                <w:szCs w:val="20"/>
              </w:rPr>
            </w:pPr>
            <w:r w:rsidRPr="005F7A99">
              <w:rPr>
                <w:rFonts w:ascii="Times New Roman" w:hAnsi="Times New Roman"/>
                <w:sz w:val="20"/>
                <w:szCs w:val="20"/>
              </w:rPr>
              <w:t>10588</w:t>
            </w:r>
          </w:p>
        </w:tc>
        <w:tc>
          <w:tcPr>
            <w:tcW w:w="479" w:type="pct"/>
            <w:shd w:val="clear" w:color="auto" w:fill="auto"/>
            <w:vAlign w:val="center"/>
          </w:tcPr>
          <w:p w:rsidR="004045C6" w:rsidRPr="005F7A99" w:rsidRDefault="003B4838" w:rsidP="00313DC1">
            <w:pPr>
              <w:pStyle w:val="af2"/>
              <w:ind w:left="-107" w:right="-107"/>
              <w:rPr>
                <w:rFonts w:ascii="Times New Roman" w:hAnsi="Times New Roman"/>
                <w:sz w:val="20"/>
                <w:szCs w:val="20"/>
              </w:rPr>
            </w:pPr>
            <w:r w:rsidRPr="005F7A99">
              <w:rPr>
                <w:rFonts w:ascii="Times New Roman" w:hAnsi="Times New Roman"/>
                <w:sz w:val="20"/>
                <w:szCs w:val="20"/>
              </w:rPr>
              <w:t>150</w:t>
            </w:r>
          </w:p>
        </w:tc>
        <w:tc>
          <w:tcPr>
            <w:tcW w:w="1246" w:type="pct"/>
            <w:shd w:val="clear" w:color="auto" w:fill="auto"/>
            <w:vAlign w:val="center"/>
          </w:tcPr>
          <w:p w:rsidR="004045C6" w:rsidRPr="005F7A99" w:rsidRDefault="004045C6" w:rsidP="00313DC1">
            <w:pPr>
              <w:pStyle w:val="af2"/>
              <w:ind w:left="-93" w:right="-109"/>
              <w:rPr>
                <w:rFonts w:ascii="Times New Roman" w:hAnsi="Times New Roman"/>
                <w:sz w:val="20"/>
                <w:szCs w:val="20"/>
              </w:rPr>
            </w:pPr>
            <w:r w:rsidRPr="005F7A99">
              <w:rPr>
                <w:rFonts w:ascii="Times New Roman" w:hAnsi="Times New Roman"/>
                <w:sz w:val="20"/>
                <w:szCs w:val="20"/>
              </w:rPr>
              <w:t>Для размещения линейно-кабельного сооружения волоконно-оптической линии связи</w:t>
            </w:r>
          </w:p>
        </w:tc>
        <w:tc>
          <w:tcPr>
            <w:tcW w:w="575" w:type="pct"/>
            <w:shd w:val="clear" w:color="auto" w:fill="auto"/>
            <w:vAlign w:val="center"/>
          </w:tcPr>
          <w:p w:rsidR="004045C6" w:rsidRPr="005F7A99" w:rsidRDefault="003B4838" w:rsidP="00313DC1">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4045C6" w:rsidRPr="005F7A99" w:rsidRDefault="003B4838" w:rsidP="00313DC1">
            <w:pPr>
              <w:pStyle w:val="af2"/>
              <w:ind w:left="-107" w:right="-107"/>
              <w:rPr>
                <w:rFonts w:ascii="Times New Roman" w:hAnsi="Times New Roman"/>
                <w:sz w:val="20"/>
                <w:szCs w:val="20"/>
              </w:rPr>
            </w:pPr>
            <w:r w:rsidRPr="005F7A99">
              <w:rPr>
                <w:rFonts w:ascii="Times New Roman" w:hAnsi="Times New Roman"/>
                <w:sz w:val="20"/>
                <w:szCs w:val="20"/>
              </w:rPr>
              <w:t>Земли населенных пунктов</w:t>
            </w:r>
          </w:p>
        </w:tc>
      </w:tr>
      <w:tr w:rsidR="00CA4BD0" w:rsidRPr="005F7A99" w:rsidTr="00313DC1">
        <w:trPr>
          <w:jc w:val="center"/>
        </w:trPr>
        <w:tc>
          <w:tcPr>
            <w:tcW w:w="5000" w:type="pct"/>
            <w:gridSpan w:val="7"/>
            <w:shd w:val="clear" w:color="auto" w:fill="auto"/>
            <w:vAlign w:val="center"/>
          </w:tcPr>
          <w:p w:rsidR="00CA4BD0" w:rsidRPr="005F7A99" w:rsidRDefault="00CA4BD0" w:rsidP="00313DC1">
            <w:pPr>
              <w:pStyle w:val="af2"/>
              <w:ind w:left="-108" w:right="-108"/>
              <w:rPr>
                <w:rFonts w:ascii="Times New Roman" w:hAnsi="Times New Roman"/>
                <w:sz w:val="20"/>
                <w:szCs w:val="20"/>
              </w:rPr>
            </w:pPr>
            <w:r w:rsidRPr="005F7A99">
              <w:rPr>
                <w:rFonts w:ascii="Times New Roman" w:hAnsi="Times New Roman"/>
                <w:b/>
                <w:sz w:val="20"/>
                <w:szCs w:val="20"/>
              </w:rPr>
              <w:t>с. Калинино</w:t>
            </w:r>
          </w:p>
        </w:tc>
      </w:tr>
      <w:tr w:rsidR="00CA4BD0" w:rsidRPr="005F7A99" w:rsidTr="00313DC1">
        <w:trPr>
          <w:jc w:val="center"/>
        </w:trPr>
        <w:tc>
          <w:tcPr>
            <w:tcW w:w="660" w:type="pct"/>
            <w:shd w:val="clear" w:color="auto" w:fill="auto"/>
            <w:vAlign w:val="center"/>
          </w:tcPr>
          <w:p w:rsidR="00CA4BD0" w:rsidRPr="005F7A99" w:rsidRDefault="00CA4BD0" w:rsidP="00313DC1">
            <w:pPr>
              <w:pStyle w:val="af2"/>
              <w:ind w:right="-108"/>
              <w:rPr>
                <w:rFonts w:ascii="Times New Roman" w:hAnsi="Times New Roman"/>
                <w:sz w:val="20"/>
                <w:szCs w:val="20"/>
              </w:rPr>
            </w:pPr>
            <w:r w:rsidRPr="005F7A99">
              <w:rPr>
                <w:rFonts w:ascii="Times New Roman" w:hAnsi="Times New Roman"/>
                <w:sz w:val="20"/>
                <w:szCs w:val="20"/>
              </w:rPr>
              <w:t>65:08:0000000:22</w:t>
            </w:r>
          </w:p>
        </w:tc>
        <w:tc>
          <w:tcPr>
            <w:tcW w:w="1102" w:type="pct"/>
            <w:shd w:val="clear" w:color="auto" w:fill="auto"/>
            <w:vAlign w:val="center"/>
          </w:tcPr>
          <w:p w:rsidR="00CA4BD0" w:rsidRPr="005F7A99" w:rsidRDefault="00CA4BD0" w:rsidP="00313DC1">
            <w:pPr>
              <w:pStyle w:val="af2"/>
              <w:ind w:left="-108" w:right="-109"/>
              <w:rPr>
                <w:rFonts w:ascii="Times New Roman" w:hAnsi="Times New Roman"/>
                <w:sz w:val="20"/>
                <w:szCs w:val="20"/>
              </w:rPr>
            </w:pPr>
            <w:r w:rsidRPr="005F7A99">
              <w:rPr>
                <w:rFonts w:ascii="Times New Roman" w:hAnsi="Times New Roman"/>
                <w:sz w:val="20"/>
                <w:szCs w:val="20"/>
              </w:rPr>
              <w:t>обл. Сахалинская, р-н Холмский</w:t>
            </w:r>
          </w:p>
        </w:tc>
        <w:tc>
          <w:tcPr>
            <w:tcW w:w="384" w:type="pct"/>
            <w:shd w:val="clear" w:color="auto" w:fill="auto"/>
            <w:vAlign w:val="center"/>
          </w:tcPr>
          <w:p w:rsidR="00CA4BD0" w:rsidRPr="005F7A99" w:rsidRDefault="00CA4BD0" w:rsidP="00313DC1">
            <w:pPr>
              <w:pStyle w:val="af2"/>
              <w:ind w:left="-107" w:right="-107"/>
              <w:rPr>
                <w:rFonts w:ascii="Times New Roman" w:hAnsi="Times New Roman"/>
                <w:sz w:val="20"/>
                <w:szCs w:val="20"/>
              </w:rPr>
            </w:pPr>
            <w:r w:rsidRPr="005F7A99">
              <w:rPr>
                <w:rFonts w:ascii="Times New Roman" w:hAnsi="Times New Roman"/>
                <w:sz w:val="20"/>
                <w:szCs w:val="20"/>
              </w:rPr>
              <w:t>360 264 738</w:t>
            </w:r>
          </w:p>
        </w:tc>
        <w:tc>
          <w:tcPr>
            <w:tcW w:w="479" w:type="pct"/>
            <w:shd w:val="clear" w:color="auto" w:fill="auto"/>
            <w:vAlign w:val="center"/>
          </w:tcPr>
          <w:p w:rsidR="00CA4BD0" w:rsidRPr="005F7A99" w:rsidRDefault="00CA4BD0" w:rsidP="00313DC1">
            <w:pPr>
              <w:pStyle w:val="af2"/>
              <w:ind w:left="-107" w:right="-107"/>
              <w:rPr>
                <w:rFonts w:ascii="Times New Roman" w:hAnsi="Times New Roman"/>
                <w:sz w:val="20"/>
                <w:szCs w:val="20"/>
              </w:rPr>
            </w:pPr>
            <w:r w:rsidRPr="005F7A99">
              <w:rPr>
                <w:rFonts w:ascii="Times New Roman" w:hAnsi="Times New Roman"/>
                <w:sz w:val="20"/>
                <w:szCs w:val="20"/>
              </w:rPr>
              <w:t>254711</w:t>
            </w:r>
          </w:p>
        </w:tc>
        <w:tc>
          <w:tcPr>
            <w:tcW w:w="1246" w:type="pct"/>
            <w:shd w:val="clear" w:color="auto" w:fill="auto"/>
            <w:vAlign w:val="center"/>
          </w:tcPr>
          <w:p w:rsidR="00CA4BD0" w:rsidRPr="005F7A99" w:rsidRDefault="00CA4BD0" w:rsidP="00313DC1">
            <w:pPr>
              <w:pStyle w:val="af2"/>
              <w:ind w:left="-93" w:right="-109"/>
              <w:rPr>
                <w:rFonts w:ascii="Times New Roman" w:hAnsi="Times New Roman"/>
                <w:sz w:val="20"/>
                <w:szCs w:val="20"/>
              </w:rPr>
            </w:pPr>
            <w:r w:rsidRPr="005F7A99">
              <w:rPr>
                <w:rFonts w:ascii="Times New Roman" w:hAnsi="Times New Roman"/>
                <w:sz w:val="20"/>
                <w:szCs w:val="20"/>
              </w:rPr>
              <w:t>Для ведения лесного хозяйства</w:t>
            </w:r>
          </w:p>
        </w:tc>
        <w:tc>
          <w:tcPr>
            <w:tcW w:w="575" w:type="pct"/>
            <w:shd w:val="clear" w:color="auto" w:fill="auto"/>
            <w:vAlign w:val="center"/>
          </w:tcPr>
          <w:p w:rsidR="00CA4BD0" w:rsidRPr="005F7A99" w:rsidRDefault="00CA4BD0" w:rsidP="00313DC1">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CA4BD0" w:rsidRPr="005F7A99" w:rsidRDefault="0060151A" w:rsidP="00313DC1">
            <w:pPr>
              <w:pStyle w:val="af2"/>
              <w:ind w:left="-107" w:right="-107"/>
              <w:rPr>
                <w:rFonts w:ascii="Times New Roman" w:hAnsi="Times New Roman"/>
                <w:sz w:val="20"/>
                <w:szCs w:val="20"/>
              </w:rPr>
            </w:pPr>
            <w:r w:rsidRPr="005F7A99">
              <w:rPr>
                <w:rFonts w:ascii="Times New Roman" w:hAnsi="Times New Roman"/>
                <w:sz w:val="20"/>
                <w:szCs w:val="20"/>
              </w:rPr>
              <w:t>Земли лесного фонда</w:t>
            </w:r>
          </w:p>
        </w:tc>
      </w:tr>
      <w:tr w:rsidR="00CA4BD0" w:rsidRPr="005F7A99" w:rsidTr="00313DC1">
        <w:trPr>
          <w:jc w:val="center"/>
        </w:trPr>
        <w:tc>
          <w:tcPr>
            <w:tcW w:w="660" w:type="pct"/>
            <w:shd w:val="clear" w:color="auto" w:fill="auto"/>
            <w:vAlign w:val="center"/>
          </w:tcPr>
          <w:p w:rsidR="00CA4BD0" w:rsidRPr="005F7A99" w:rsidRDefault="00CA4BD0" w:rsidP="00313DC1">
            <w:pPr>
              <w:pStyle w:val="af2"/>
              <w:ind w:right="-108"/>
              <w:rPr>
                <w:rFonts w:ascii="Times New Roman" w:hAnsi="Times New Roman"/>
                <w:sz w:val="20"/>
                <w:szCs w:val="20"/>
              </w:rPr>
            </w:pPr>
            <w:r w:rsidRPr="005F7A99">
              <w:rPr>
                <w:rFonts w:ascii="Times New Roman" w:hAnsi="Times New Roman"/>
                <w:sz w:val="20"/>
                <w:szCs w:val="20"/>
              </w:rPr>
              <w:t>65:08:0000050:37</w:t>
            </w:r>
          </w:p>
        </w:tc>
        <w:tc>
          <w:tcPr>
            <w:tcW w:w="1102" w:type="pct"/>
            <w:shd w:val="clear" w:color="auto" w:fill="auto"/>
            <w:vAlign w:val="center"/>
          </w:tcPr>
          <w:p w:rsidR="00CA4BD0" w:rsidRPr="005F7A99" w:rsidRDefault="00CA4BD0" w:rsidP="00313DC1">
            <w:pPr>
              <w:pStyle w:val="af2"/>
              <w:ind w:left="-108" w:right="-109"/>
              <w:rPr>
                <w:rFonts w:ascii="Times New Roman" w:hAnsi="Times New Roman"/>
                <w:sz w:val="20"/>
                <w:szCs w:val="20"/>
              </w:rPr>
            </w:pPr>
            <w:r w:rsidRPr="005F7A99">
              <w:rPr>
                <w:rFonts w:ascii="Times New Roman" w:hAnsi="Times New Roman"/>
                <w:sz w:val="20"/>
                <w:szCs w:val="20"/>
              </w:rPr>
              <w:t>обл. Сахалинская, р-н Холмский</w:t>
            </w:r>
          </w:p>
        </w:tc>
        <w:tc>
          <w:tcPr>
            <w:tcW w:w="384" w:type="pct"/>
            <w:shd w:val="clear" w:color="auto" w:fill="auto"/>
            <w:vAlign w:val="center"/>
          </w:tcPr>
          <w:p w:rsidR="00CA4BD0" w:rsidRPr="005F7A99" w:rsidRDefault="00CA4BD0" w:rsidP="00313DC1">
            <w:pPr>
              <w:pStyle w:val="af2"/>
              <w:ind w:left="-107" w:right="-107"/>
              <w:rPr>
                <w:rFonts w:ascii="Times New Roman" w:hAnsi="Times New Roman"/>
                <w:sz w:val="20"/>
                <w:szCs w:val="20"/>
              </w:rPr>
            </w:pPr>
            <w:r w:rsidRPr="005F7A99">
              <w:rPr>
                <w:rFonts w:ascii="Times New Roman" w:hAnsi="Times New Roman"/>
                <w:sz w:val="20"/>
                <w:szCs w:val="20"/>
              </w:rPr>
              <w:t>114595</w:t>
            </w:r>
          </w:p>
        </w:tc>
        <w:tc>
          <w:tcPr>
            <w:tcW w:w="479" w:type="pct"/>
            <w:shd w:val="clear" w:color="auto" w:fill="auto"/>
            <w:vAlign w:val="center"/>
          </w:tcPr>
          <w:p w:rsidR="00CA4BD0" w:rsidRPr="005F7A99" w:rsidRDefault="00CA4BD0" w:rsidP="00313DC1">
            <w:pPr>
              <w:pStyle w:val="af2"/>
              <w:ind w:left="-107" w:right="-107"/>
              <w:rPr>
                <w:rFonts w:ascii="Times New Roman" w:hAnsi="Times New Roman"/>
                <w:sz w:val="20"/>
                <w:szCs w:val="20"/>
              </w:rPr>
            </w:pPr>
            <w:r w:rsidRPr="005F7A99">
              <w:rPr>
                <w:rFonts w:ascii="Times New Roman" w:hAnsi="Times New Roman"/>
                <w:sz w:val="20"/>
                <w:szCs w:val="20"/>
              </w:rPr>
              <w:t>7312</w:t>
            </w:r>
          </w:p>
        </w:tc>
        <w:tc>
          <w:tcPr>
            <w:tcW w:w="1246" w:type="pct"/>
            <w:shd w:val="clear" w:color="auto" w:fill="auto"/>
            <w:vAlign w:val="center"/>
          </w:tcPr>
          <w:p w:rsidR="00CA4BD0" w:rsidRPr="005F7A99" w:rsidRDefault="00CA4BD0" w:rsidP="00313DC1">
            <w:pPr>
              <w:pStyle w:val="af2"/>
              <w:ind w:left="-93" w:right="-109"/>
              <w:rPr>
                <w:rFonts w:ascii="Times New Roman" w:hAnsi="Times New Roman"/>
                <w:sz w:val="20"/>
                <w:szCs w:val="20"/>
              </w:rPr>
            </w:pPr>
            <w:r w:rsidRPr="005F7A99">
              <w:rPr>
                <w:rFonts w:ascii="Times New Roman" w:hAnsi="Times New Roman"/>
                <w:sz w:val="20"/>
                <w:szCs w:val="20"/>
              </w:rPr>
              <w:t>Полоса отвода автомобильной дороги общего пользования</w:t>
            </w:r>
          </w:p>
        </w:tc>
        <w:tc>
          <w:tcPr>
            <w:tcW w:w="575" w:type="pct"/>
            <w:shd w:val="clear" w:color="auto" w:fill="auto"/>
            <w:vAlign w:val="center"/>
          </w:tcPr>
          <w:p w:rsidR="00CA4BD0" w:rsidRPr="005F7A99" w:rsidRDefault="00CA4BD0" w:rsidP="00313DC1">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CA4BD0" w:rsidRPr="005F7A99" w:rsidRDefault="0060151A" w:rsidP="00313DC1">
            <w:pPr>
              <w:pStyle w:val="af2"/>
              <w:ind w:left="-107" w:right="-107"/>
              <w:rPr>
                <w:rFonts w:ascii="Times New Roman" w:hAnsi="Times New Roman"/>
                <w:sz w:val="20"/>
                <w:szCs w:val="20"/>
              </w:rPr>
            </w:pPr>
            <w:r w:rsidRPr="005F7A99">
              <w:rPr>
                <w:rFonts w:ascii="Times New Roman" w:hAnsi="Times New Roman"/>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CA4BD0" w:rsidRPr="005F7A99" w:rsidTr="00313DC1">
        <w:trPr>
          <w:jc w:val="center"/>
        </w:trPr>
        <w:tc>
          <w:tcPr>
            <w:tcW w:w="660" w:type="pct"/>
            <w:shd w:val="clear" w:color="auto" w:fill="auto"/>
            <w:vAlign w:val="center"/>
          </w:tcPr>
          <w:p w:rsidR="00CA4BD0" w:rsidRPr="005F7A99" w:rsidRDefault="00CA4BD0" w:rsidP="00313DC1">
            <w:pPr>
              <w:pStyle w:val="af2"/>
              <w:ind w:right="-108"/>
              <w:rPr>
                <w:rFonts w:ascii="Times New Roman" w:hAnsi="Times New Roman"/>
                <w:sz w:val="20"/>
                <w:szCs w:val="20"/>
              </w:rPr>
            </w:pPr>
            <w:r w:rsidRPr="005F7A99">
              <w:rPr>
                <w:rFonts w:ascii="Times New Roman" w:hAnsi="Times New Roman"/>
                <w:sz w:val="20"/>
                <w:szCs w:val="20"/>
              </w:rPr>
              <w:t>65:08:0000050:36</w:t>
            </w:r>
          </w:p>
        </w:tc>
        <w:tc>
          <w:tcPr>
            <w:tcW w:w="1102" w:type="pct"/>
            <w:shd w:val="clear" w:color="auto" w:fill="auto"/>
            <w:vAlign w:val="center"/>
          </w:tcPr>
          <w:p w:rsidR="00CA4BD0" w:rsidRPr="005F7A99" w:rsidRDefault="00CA4BD0" w:rsidP="00313DC1">
            <w:pPr>
              <w:pStyle w:val="af2"/>
              <w:ind w:left="-108" w:right="-109"/>
              <w:rPr>
                <w:rFonts w:ascii="Times New Roman" w:hAnsi="Times New Roman"/>
                <w:sz w:val="20"/>
                <w:szCs w:val="20"/>
              </w:rPr>
            </w:pPr>
            <w:r w:rsidRPr="005F7A99">
              <w:rPr>
                <w:rFonts w:ascii="Times New Roman" w:hAnsi="Times New Roman"/>
                <w:sz w:val="20"/>
                <w:szCs w:val="20"/>
              </w:rPr>
              <w:t>обл. Сахалинская, р-н Холмский</w:t>
            </w:r>
          </w:p>
        </w:tc>
        <w:tc>
          <w:tcPr>
            <w:tcW w:w="384" w:type="pct"/>
            <w:shd w:val="clear" w:color="auto" w:fill="auto"/>
            <w:vAlign w:val="center"/>
          </w:tcPr>
          <w:p w:rsidR="00CA4BD0" w:rsidRPr="005F7A99" w:rsidRDefault="00CA4BD0" w:rsidP="00313DC1">
            <w:pPr>
              <w:pStyle w:val="af2"/>
              <w:ind w:left="-107" w:right="-107"/>
              <w:rPr>
                <w:rFonts w:ascii="Times New Roman" w:hAnsi="Times New Roman"/>
                <w:sz w:val="20"/>
                <w:szCs w:val="20"/>
              </w:rPr>
            </w:pPr>
            <w:r w:rsidRPr="005F7A99">
              <w:rPr>
                <w:rFonts w:ascii="Times New Roman" w:hAnsi="Times New Roman"/>
                <w:sz w:val="20"/>
                <w:szCs w:val="20"/>
              </w:rPr>
              <w:t>47753</w:t>
            </w:r>
          </w:p>
        </w:tc>
        <w:tc>
          <w:tcPr>
            <w:tcW w:w="479" w:type="pct"/>
            <w:shd w:val="clear" w:color="auto" w:fill="auto"/>
            <w:vAlign w:val="center"/>
          </w:tcPr>
          <w:p w:rsidR="00CA4BD0" w:rsidRPr="005F7A99" w:rsidRDefault="00CA4BD0" w:rsidP="00313DC1">
            <w:pPr>
              <w:pStyle w:val="af2"/>
              <w:ind w:left="-107" w:right="-107"/>
              <w:rPr>
                <w:rFonts w:ascii="Times New Roman" w:hAnsi="Times New Roman"/>
                <w:sz w:val="20"/>
                <w:szCs w:val="20"/>
              </w:rPr>
            </w:pPr>
            <w:r w:rsidRPr="005F7A99">
              <w:rPr>
                <w:rFonts w:ascii="Times New Roman" w:hAnsi="Times New Roman"/>
                <w:sz w:val="20"/>
                <w:szCs w:val="20"/>
              </w:rPr>
              <w:t>9492</w:t>
            </w:r>
          </w:p>
        </w:tc>
        <w:tc>
          <w:tcPr>
            <w:tcW w:w="1246" w:type="pct"/>
            <w:shd w:val="clear" w:color="auto" w:fill="auto"/>
            <w:vAlign w:val="center"/>
          </w:tcPr>
          <w:p w:rsidR="00CA4BD0" w:rsidRPr="005F7A99" w:rsidRDefault="00CA4BD0" w:rsidP="00313DC1">
            <w:pPr>
              <w:pStyle w:val="af2"/>
              <w:ind w:left="-93" w:right="-109"/>
              <w:rPr>
                <w:rFonts w:ascii="Times New Roman" w:hAnsi="Times New Roman"/>
                <w:sz w:val="20"/>
                <w:szCs w:val="20"/>
              </w:rPr>
            </w:pPr>
            <w:r w:rsidRPr="005F7A99">
              <w:rPr>
                <w:rFonts w:ascii="Times New Roman" w:hAnsi="Times New Roman"/>
                <w:sz w:val="20"/>
                <w:szCs w:val="20"/>
              </w:rPr>
              <w:t>Полоса отвода автомобильной дороги общего пользования</w:t>
            </w:r>
          </w:p>
        </w:tc>
        <w:tc>
          <w:tcPr>
            <w:tcW w:w="575" w:type="pct"/>
            <w:shd w:val="clear" w:color="auto" w:fill="auto"/>
            <w:vAlign w:val="center"/>
          </w:tcPr>
          <w:p w:rsidR="00CA4BD0" w:rsidRPr="005F7A99" w:rsidRDefault="00CA4BD0" w:rsidP="00313DC1">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CA4BD0" w:rsidRPr="005F7A99" w:rsidRDefault="0060151A" w:rsidP="00313DC1">
            <w:pPr>
              <w:pStyle w:val="af2"/>
              <w:ind w:left="-107" w:right="-107"/>
              <w:rPr>
                <w:rFonts w:ascii="Times New Roman" w:hAnsi="Times New Roman"/>
                <w:sz w:val="20"/>
                <w:szCs w:val="20"/>
              </w:rPr>
            </w:pPr>
            <w:r w:rsidRPr="005F7A99">
              <w:rPr>
                <w:rFonts w:ascii="Times New Roman" w:hAnsi="Times New Roman"/>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CA4BD0" w:rsidRPr="005F7A99" w:rsidTr="00313DC1">
        <w:trPr>
          <w:jc w:val="center"/>
        </w:trPr>
        <w:tc>
          <w:tcPr>
            <w:tcW w:w="660" w:type="pct"/>
            <w:shd w:val="clear" w:color="auto" w:fill="auto"/>
            <w:vAlign w:val="center"/>
          </w:tcPr>
          <w:p w:rsidR="00CA4BD0" w:rsidRPr="005F7A99" w:rsidRDefault="00CA4BD0" w:rsidP="00313DC1">
            <w:pPr>
              <w:pStyle w:val="af2"/>
              <w:ind w:right="-108"/>
              <w:rPr>
                <w:rFonts w:ascii="Times New Roman" w:hAnsi="Times New Roman"/>
                <w:sz w:val="20"/>
                <w:szCs w:val="20"/>
              </w:rPr>
            </w:pPr>
            <w:r w:rsidRPr="005F7A99">
              <w:rPr>
                <w:rFonts w:ascii="Times New Roman" w:hAnsi="Times New Roman"/>
                <w:sz w:val="20"/>
                <w:szCs w:val="20"/>
              </w:rPr>
              <w:t>65:08:0000050:38</w:t>
            </w:r>
          </w:p>
        </w:tc>
        <w:tc>
          <w:tcPr>
            <w:tcW w:w="1102" w:type="pct"/>
            <w:shd w:val="clear" w:color="auto" w:fill="auto"/>
            <w:vAlign w:val="center"/>
          </w:tcPr>
          <w:p w:rsidR="00CA4BD0" w:rsidRPr="005F7A99" w:rsidRDefault="00CA4BD0" w:rsidP="00313DC1">
            <w:pPr>
              <w:pStyle w:val="af2"/>
              <w:ind w:left="-108" w:right="-109"/>
              <w:rPr>
                <w:rFonts w:ascii="Times New Roman" w:hAnsi="Times New Roman"/>
                <w:sz w:val="20"/>
                <w:szCs w:val="20"/>
              </w:rPr>
            </w:pPr>
            <w:r w:rsidRPr="005F7A99">
              <w:rPr>
                <w:rFonts w:ascii="Times New Roman" w:hAnsi="Times New Roman"/>
                <w:sz w:val="20"/>
                <w:szCs w:val="20"/>
              </w:rPr>
              <w:t>обл. Сахалинская, р-н Холмский, с. Калинино, ул. 40 лет Октября, дом 10</w:t>
            </w:r>
          </w:p>
        </w:tc>
        <w:tc>
          <w:tcPr>
            <w:tcW w:w="384" w:type="pct"/>
            <w:shd w:val="clear" w:color="auto" w:fill="auto"/>
            <w:vAlign w:val="center"/>
          </w:tcPr>
          <w:p w:rsidR="00CA4BD0" w:rsidRPr="005F7A99" w:rsidRDefault="00CA4BD0" w:rsidP="00313DC1">
            <w:pPr>
              <w:pStyle w:val="af2"/>
              <w:ind w:left="-107" w:right="-107"/>
              <w:rPr>
                <w:rFonts w:ascii="Times New Roman" w:hAnsi="Times New Roman"/>
                <w:sz w:val="20"/>
                <w:szCs w:val="20"/>
              </w:rPr>
            </w:pPr>
            <w:r w:rsidRPr="005F7A99">
              <w:rPr>
                <w:rFonts w:ascii="Times New Roman" w:hAnsi="Times New Roman"/>
                <w:sz w:val="20"/>
                <w:szCs w:val="20"/>
              </w:rPr>
              <w:t>957</w:t>
            </w:r>
          </w:p>
        </w:tc>
        <w:tc>
          <w:tcPr>
            <w:tcW w:w="479" w:type="pct"/>
            <w:shd w:val="clear" w:color="auto" w:fill="auto"/>
            <w:vAlign w:val="center"/>
          </w:tcPr>
          <w:p w:rsidR="00CA4BD0" w:rsidRPr="005F7A99" w:rsidRDefault="00CA4BD0" w:rsidP="00313DC1">
            <w:pPr>
              <w:pStyle w:val="af2"/>
              <w:ind w:left="-107" w:right="-107"/>
              <w:rPr>
                <w:rFonts w:ascii="Times New Roman" w:hAnsi="Times New Roman"/>
                <w:sz w:val="20"/>
                <w:szCs w:val="20"/>
              </w:rPr>
            </w:pPr>
            <w:r w:rsidRPr="005F7A99">
              <w:rPr>
                <w:rFonts w:ascii="Times New Roman" w:hAnsi="Times New Roman"/>
                <w:sz w:val="20"/>
                <w:szCs w:val="20"/>
              </w:rPr>
              <w:t>957</w:t>
            </w:r>
          </w:p>
        </w:tc>
        <w:tc>
          <w:tcPr>
            <w:tcW w:w="1246" w:type="pct"/>
            <w:shd w:val="clear" w:color="auto" w:fill="auto"/>
            <w:vAlign w:val="center"/>
          </w:tcPr>
          <w:p w:rsidR="00CA4BD0" w:rsidRPr="005F7A99" w:rsidRDefault="00CA4BD0" w:rsidP="00313DC1">
            <w:pPr>
              <w:pStyle w:val="af2"/>
              <w:ind w:left="-93" w:right="-109"/>
              <w:rPr>
                <w:rFonts w:ascii="Times New Roman" w:hAnsi="Times New Roman"/>
                <w:sz w:val="20"/>
                <w:szCs w:val="20"/>
              </w:rPr>
            </w:pPr>
            <w:r w:rsidRPr="005F7A99">
              <w:rPr>
                <w:rFonts w:ascii="Times New Roman" w:hAnsi="Times New Roman"/>
                <w:sz w:val="20"/>
                <w:szCs w:val="20"/>
              </w:rPr>
              <w:t>для размещения объектов жилого и общественно-делового назначения</w:t>
            </w:r>
          </w:p>
        </w:tc>
        <w:tc>
          <w:tcPr>
            <w:tcW w:w="575" w:type="pct"/>
            <w:shd w:val="clear" w:color="auto" w:fill="auto"/>
            <w:vAlign w:val="center"/>
          </w:tcPr>
          <w:p w:rsidR="00CA4BD0" w:rsidRPr="005F7A99" w:rsidRDefault="00CA4BD0" w:rsidP="00313DC1">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CA4BD0" w:rsidRPr="005F7A99" w:rsidRDefault="00CA4BD0" w:rsidP="00313DC1">
            <w:pPr>
              <w:pStyle w:val="af2"/>
              <w:ind w:left="-107" w:right="-107"/>
              <w:rPr>
                <w:rFonts w:ascii="Times New Roman" w:hAnsi="Times New Roman"/>
                <w:sz w:val="20"/>
                <w:szCs w:val="20"/>
              </w:rPr>
            </w:pPr>
            <w:r w:rsidRPr="005F7A99">
              <w:rPr>
                <w:rFonts w:ascii="Times New Roman" w:hAnsi="Times New Roman"/>
                <w:sz w:val="20"/>
                <w:szCs w:val="20"/>
              </w:rPr>
              <w:t>Земли населенных пунктов</w:t>
            </w:r>
          </w:p>
        </w:tc>
      </w:tr>
      <w:tr w:rsidR="00CA4BD0" w:rsidRPr="005F7A99" w:rsidTr="00313DC1">
        <w:trPr>
          <w:jc w:val="center"/>
        </w:trPr>
        <w:tc>
          <w:tcPr>
            <w:tcW w:w="660" w:type="pct"/>
            <w:shd w:val="clear" w:color="auto" w:fill="auto"/>
            <w:vAlign w:val="center"/>
          </w:tcPr>
          <w:p w:rsidR="00CA4BD0" w:rsidRPr="005F7A99" w:rsidRDefault="00CA4BD0" w:rsidP="00313DC1">
            <w:pPr>
              <w:pStyle w:val="af2"/>
              <w:ind w:right="-108"/>
              <w:rPr>
                <w:rFonts w:ascii="Times New Roman" w:hAnsi="Times New Roman"/>
                <w:sz w:val="20"/>
                <w:szCs w:val="20"/>
              </w:rPr>
            </w:pPr>
            <w:r w:rsidRPr="005F7A99">
              <w:rPr>
                <w:rFonts w:ascii="Times New Roman" w:hAnsi="Times New Roman"/>
                <w:sz w:val="20"/>
                <w:szCs w:val="20"/>
              </w:rPr>
              <w:t>65:08:0000050:40</w:t>
            </w:r>
          </w:p>
        </w:tc>
        <w:tc>
          <w:tcPr>
            <w:tcW w:w="1102" w:type="pct"/>
            <w:shd w:val="clear" w:color="auto" w:fill="auto"/>
            <w:vAlign w:val="center"/>
          </w:tcPr>
          <w:p w:rsidR="00CA4BD0" w:rsidRPr="005F7A99" w:rsidRDefault="00CA4BD0" w:rsidP="00313DC1">
            <w:pPr>
              <w:pStyle w:val="af2"/>
              <w:ind w:left="-108" w:right="-109"/>
              <w:rPr>
                <w:rFonts w:ascii="Times New Roman" w:hAnsi="Times New Roman"/>
                <w:sz w:val="20"/>
                <w:szCs w:val="20"/>
              </w:rPr>
            </w:pPr>
            <w:r w:rsidRPr="005F7A99">
              <w:rPr>
                <w:rFonts w:ascii="Times New Roman" w:hAnsi="Times New Roman"/>
                <w:sz w:val="20"/>
                <w:szCs w:val="20"/>
              </w:rPr>
              <w:t>обл. Сахалинская, р-н Холмский, с. Калинино</w:t>
            </w:r>
          </w:p>
        </w:tc>
        <w:tc>
          <w:tcPr>
            <w:tcW w:w="384" w:type="pct"/>
            <w:shd w:val="clear" w:color="auto" w:fill="auto"/>
            <w:vAlign w:val="center"/>
          </w:tcPr>
          <w:p w:rsidR="00CA4BD0" w:rsidRPr="005F7A99" w:rsidRDefault="00CA4BD0" w:rsidP="00313DC1">
            <w:pPr>
              <w:pStyle w:val="af2"/>
              <w:ind w:left="-107" w:right="-107"/>
              <w:rPr>
                <w:rFonts w:ascii="Times New Roman" w:hAnsi="Times New Roman"/>
                <w:sz w:val="20"/>
                <w:szCs w:val="20"/>
              </w:rPr>
            </w:pPr>
            <w:r w:rsidRPr="005F7A99">
              <w:rPr>
                <w:rFonts w:ascii="Times New Roman" w:hAnsi="Times New Roman"/>
                <w:sz w:val="20"/>
                <w:szCs w:val="20"/>
              </w:rPr>
              <w:t>1014</w:t>
            </w:r>
          </w:p>
        </w:tc>
        <w:tc>
          <w:tcPr>
            <w:tcW w:w="479" w:type="pct"/>
            <w:shd w:val="clear" w:color="auto" w:fill="auto"/>
            <w:vAlign w:val="center"/>
          </w:tcPr>
          <w:p w:rsidR="00CA4BD0" w:rsidRPr="005F7A99" w:rsidRDefault="00CA4BD0" w:rsidP="00313DC1">
            <w:pPr>
              <w:pStyle w:val="af2"/>
              <w:ind w:left="-107" w:right="-107"/>
              <w:rPr>
                <w:rFonts w:ascii="Times New Roman" w:hAnsi="Times New Roman"/>
                <w:sz w:val="20"/>
                <w:szCs w:val="20"/>
              </w:rPr>
            </w:pPr>
            <w:r w:rsidRPr="005F7A99">
              <w:rPr>
                <w:rFonts w:ascii="Times New Roman" w:hAnsi="Times New Roman"/>
                <w:sz w:val="20"/>
                <w:szCs w:val="20"/>
              </w:rPr>
              <w:t>1014</w:t>
            </w:r>
          </w:p>
        </w:tc>
        <w:tc>
          <w:tcPr>
            <w:tcW w:w="1246" w:type="pct"/>
            <w:shd w:val="clear" w:color="auto" w:fill="auto"/>
            <w:vAlign w:val="center"/>
          </w:tcPr>
          <w:p w:rsidR="00CA4BD0" w:rsidRPr="005F7A99" w:rsidRDefault="00CA4BD0" w:rsidP="00313DC1">
            <w:pPr>
              <w:pStyle w:val="af2"/>
              <w:ind w:left="-93" w:right="-109"/>
              <w:rPr>
                <w:rFonts w:ascii="Times New Roman" w:hAnsi="Times New Roman"/>
                <w:sz w:val="20"/>
                <w:szCs w:val="20"/>
              </w:rPr>
            </w:pPr>
            <w:r w:rsidRPr="005F7A99">
              <w:rPr>
                <w:rFonts w:ascii="Times New Roman" w:hAnsi="Times New Roman"/>
                <w:sz w:val="20"/>
                <w:szCs w:val="20"/>
              </w:rPr>
              <w:t>Под строительство объекта: "Строительство моста через р. Калинка на км 24+103 автомобильно</w:t>
            </w:r>
          </w:p>
        </w:tc>
        <w:tc>
          <w:tcPr>
            <w:tcW w:w="575" w:type="pct"/>
            <w:shd w:val="clear" w:color="auto" w:fill="auto"/>
            <w:vAlign w:val="center"/>
          </w:tcPr>
          <w:p w:rsidR="00CA4BD0" w:rsidRPr="005F7A99" w:rsidRDefault="00CA4BD0" w:rsidP="00313DC1">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CA4BD0" w:rsidRPr="005F7A99" w:rsidRDefault="00CA4BD0" w:rsidP="00313DC1">
            <w:pPr>
              <w:pStyle w:val="af2"/>
              <w:ind w:left="-107" w:right="-107"/>
              <w:rPr>
                <w:rFonts w:ascii="Times New Roman" w:hAnsi="Times New Roman"/>
                <w:sz w:val="20"/>
                <w:szCs w:val="20"/>
              </w:rPr>
            </w:pPr>
            <w:r w:rsidRPr="005F7A99">
              <w:rPr>
                <w:rFonts w:ascii="Times New Roman" w:hAnsi="Times New Roman"/>
                <w:sz w:val="20"/>
                <w:szCs w:val="20"/>
              </w:rPr>
              <w:t>Земли населенных пунктов</w:t>
            </w:r>
          </w:p>
        </w:tc>
      </w:tr>
      <w:tr w:rsidR="00CA4BD0" w:rsidRPr="005F7A99" w:rsidTr="00313DC1">
        <w:trPr>
          <w:jc w:val="center"/>
        </w:trPr>
        <w:tc>
          <w:tcPr>
            <w:tcW w:w="660" w:type="pct"/>
            <w:shd w:val="clear" w:color="auto" w:fill="auto"/>
            <w:vAlign w:val="center"/>
          </w:tcPr>
          <w:p w:rsidR="00CA4BD0" w:rsidRPr="005F7A99" w:rsidRDefault="00CA4BD0" w:rsidP="00313DC1">
            <w:pPr>
              <w:pStyle w:val="af2"/>
              <w:ind w:right="-108"/>
              <w:rPr>
                <w:rFonts w:ascii="Times New Roman" w:hAnsi="Times New Roman"/>
                <w:sz w:val="20"/>
                <w:szCs w:val="20"/>
              </w:rPr>
            </w:pPr>
            <w:r w:rsidRPr="005F7A99">
              <w:rPr>
                <w:rFonts w:ascii="Times New Roman" w:hAnsi="Times New Roman"/>
                <w:sz w:val="20"/>
                <w:szCs w:val="20"/>
              </w:rPr>
              <w:t>65:08:0000050:41</w:t>
            </w:r>
          </w:p>
        </w:tc>
        <w:tc>
          <w:tcPr>
            <w:tcW w:w="1102" w:type="pct"/>
            <w:shd w:val="clear" w:color="auto" w:fill="auto"/>
            <w:vAlign w:val="center"/>
          </w:tcPr>
          <w:p w:rsidR="00CA4BD0" w:rsidRPr="005F7A99" w:rsidRDefault="00CA4BD0" w:rsidP="00313DC1">
            <w:pPr>
              <w:pStyle w:val="af2"/>
              <w:ind w:left="-108" w:right="-109"/>
              <w:rPr>
                <w:rFonts w:ascii="Times New Roman" w:hAnsi="Times New Roman"/>
                <w:sz w:val="20"/>
                <w:szCs w:val="20"/>
              </w:rPr>
            </w:pPr>
            <w:r w:rsidRPr="005F7A99">
              <w:rPr>
                <w:rFonts w:ascii="Times New Roman" w:hAnsi="Times New Roman"/>
                <w:sz w:val="20"/>
                <w:szCs w:val="20"/>
              </w:rPr>
              <w:t>обл. Сахалинская, р-н Холмский, с. Калинино</w:t>
            </w:r>
          </w:p>
        </w:tc>
        <w:tc>
          <w:tcPr>
            <w:tcW w:w="384" w:type="pct"/>
            <w:shd w:val="clear" w:color="auto" w:fill="auto"/>
            <w:vAlign w:val="center"/>
          </w:tcPr>
          <w:p w:rsidR="00CA4BD0" w:rsidRPr="005F7A99" w:rsidRDefault="00CA4BD0" w:rsidP="00313DC1">
            <w:pPr>
              <w:pStyle w:val="af2"/>
              <w:ind w:left="-107" w:right="-107"/>
              <w:rPr>
                <w:rFonts w:ascii="Times New Roman" w:hAnsi="Times New Roman"/>
                <w:sz w:val="20"/>
                <w:szCs w:val="20"/>
              </w:rPr>
            </w:pPr>
            <w:r w:rsidRPr="005F7A99">
              <w:rPr>
                <w:rFonts w:ascii="Times New Roman" w:hAnsi="Times New Roman"/>
                <w:sz w:val="20"/>
                <w:szCs w:val="20"/>
              </w:rPr>
              <w:t>635</w:t>
            </w:r>
          </w:p>
        </w:tc>
        <w:tc>
          <w:tcPr>
            <w:tcW w:w="479" w:type="pct"/>
            <w:shd w:val="clear" w:color="auto" w:fill="auto"/>
            <w:vAlign w:val="center"/>
          </w:tcPr>
          <w:p w:rsidR="00CA4BD0" w:rsidRPr="005F7A99" w:rsidRDefault="00CA4BD0" w:rsidP="00313DC1">
            <w:pPr>
              <w:pStyle w:val="af2"/>
              <w:ind w:left="-107" w:right="-107"/>
              <w:rPr>
                <w:rFonts w:ascii="Times New Roman" w:hAnsi="Times New Roman"/>
                <w:sz w:val="20"/>
                <w:szCs w:val="20"/>
              </w:rPr>
            </w:pPr>
            <w:r w:rsidRPr="005F7A99">
              <w:rPr>
                <w:rFonts w:ascii="Times New Roman" w:hAnsi="Times New Roman"/>
                <w:sz w:val="20"/>
                <w:szCs w:val="20"/>
              </w:rPr>
              <w:t>635</w:t>
            </w:r>
          </w:p>
        </w:tc>
        <w:tc>
          <w:tcPr>
            <w:tcW w:w="1246" w:type="pct"/>
            <w:shd w:val="clear" w:color="auto" w:fill="auto"/>
            <w:vAlign w:val="center"/>
          </w:tcPr>
          <w:p w:rsidR="00CA4BD0" w:rsidRPr="005F7A99" w:rsidRDefault="00CA4BD0" w:rsidP="00313DC1">
            <w:pPr>
              <w:pStyle w:val="af2"/>
              <w:ind w:left="-93" w:right="-109"/>
              <w:rPr>
                <w:rFonts w:ascii="Times New Roman" w:hAnsi="Times New Roman"/>
                <w:sz w:val="20"/>
                <w:szCs w:val="20"/>
              </w:rPr>
            </w:pPr>
            <w:r w:rsidRPr="005F7A99">
              <w:rPr>
                <w:rFonts w:ascii="Times New Roman" w:hAnsi="Times New Roman"/>
                <w:sz w:val="20"/>
                <w:szCs w:val="20"/>
              </w:rPr>
              <w:t>Под строительство объекта: "Строительство моста через р. Калинка на км 24+103 автомобильно</w:t>
            </w:r>
          </w:p>
        </w:tc>
        <w:tc>
          <w:tcPr>
            <w:tcW w:w="575" w:type="pct"/>
            <w:shd w:val="clear" w:color="auto" w:fill="auto"/>
            <w:vAlign w:val="center"/>
          </w:tcPr>
          <w:p w:rsidR="00CA4BD0" w:rsidRPr="005F7A99" w:rsidRDefault="00CA4BD0" w:rsidP="00313DC1">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CA4BD0" w:rsidRPr="005F7A99" w:rsidRDefault="00CA4BD0" w:rsidP="00313DC1">
            <w:pPr>
              <w:pStyle w:val="af2"/>
              <w:ind w:left="-107" w:right="-107"/>
              <w:rPr>
                <w:rFonts w:ascii="Times New Roman" w:hAnsi="Times New Roman"/>
                <w:sz w:val="20"/>
                <w:szCs w:val="20"/>
              </w:rPr>
            </w:pPr>
            <w:r w:rsidRPr="005F7A99">
              <w:rPr>
                <w:rFonts w:ascii="Times New Roman" w:hAnsi="Times New Roman"/>
                <w:sz w:val="20"/>
                <w:szCs w:val="20"/>
              </w:rPr>
              <w:t>Земли населенных пунктов</w:t>
            </w:r>
          </w:p>
        </w:tc>
      </w:tr>
      <w:tr w:rsidR="00CA4BD0" w:rsidRPr="005F7A99" w:rsidTr="00313DC1">
        <w:trPr>
          <w:jc w:val="center"/>
        </w:trPr>
        <w:tc>
          <w:tcPr>
            <w:tcW w:w="660" w:type="pct"/>
            <w:shd w:val="clear" w:color="auto" w:fill="auto"/>
            <w:vAlign w:val="center"/>
          </w:tcPr>
          <w:p w:rsidR="00CA4BD0" w:rsidRPr="005F7A99" w:rsidRDefault="00CA4BD0" w:rsidP="00313DC1">
            <w:pPr>
              <w:pStyle w:val="af2"/>
              <w:ind w:right="-108"/>
              <w:rPr>
                <w:rFonts w:ascii="Times New Roman" w:hAnsi="Times New Roman"/>
                <w:sz w:val="20"/>
                <w:szCs w:val="20"/>
              </w:rPr>
            </w:pPr>
            <w:r w:rsidRPr="005F7A99">
              <w:rPr>
                <w:rFonts w:ascii="Times New Roman" w:hAnsi="Times New Roman"/>
                <w:sz w:val="20"/>
                <w:szCs w:val="20"/>
              </w:rPr>
              <w:t>65:08:0000050:43</w:t>
            </w:r>
          </w:p>
        </w:tc>
        <w:tc>
          <w:tcPr>
            <w:tcW w:w="1102" w:type="pct"/>
            <w:shd w:val="clear" w:color="auto" w:fill="auto"/>
            <w:vAlign w:val="center"/>
          </w:tcPr>
          <w:p w:rsidR="00CA4BD0" w:rsidRPr="005F7A99" w:rsidRDefault="00CA4BD0" w:rsidP="00313DC1">
            <w:pPr>
              <w:pStyle w:val="af2"/>
              <w:ind w:left="-108" w:right="-109"/>
              <w:rPr>
                <w:rFonts w:ascii="Times New Roman" w:hAnsi="Times New Roman"/>
                <w:sz w:val="20"/>
                <w:szCs w:val="20"/>
              </w:rPr>
            </w:pPr>
            <w:r w:rsidRPr="005F7A99">
              <w:rPr>
                <w:rFonts w:ascii="Times New Roman" w:hAnsi="Times New Roman"/>
                <w:sz w:val="20"/>
                <w:szCs w:val="20"/>
              </w:rPr>
              <w:t>обл. Сахалинская, р-н Холмский, с. Калинино</w:t>
            </w:r>
          </w:p>
        </w:tc>
        <w:tc>
          <w:tcPr>
            <w:tcW w:w="384" w:type="pct"/>
            <w:shd w:val="clear" w:color="auto" w:fill="auto"/>
            <w:vAlign w:val="center"/>
          </w:tcPr>
          <w:p w:rsidR="00CA4BD0" w:rsidRPr="005F7A99" w:rsidRDefault="00CA4BD0" w:rsidP="00313DC1">
            <w:pPr>
              <w:pStyle w:val="af2"/>
              <w:ind w:left="-107" w:right="-107"/>
              <w:rPr>
                <w:rFonts w:ascii="Times New Roman" w:hAnsi="Times New Roman"/>
                <w:sz w:val="20"/>
                <w:szCs w:val="20"/>
              </w:rPr>
            </w:pPr>
            <w:r w:rsidRPr="005F7A99">
              <w:rPr>
                <w:rFonts w:ascii="Times New Roman" w:hAnsi="Times New Roman"/>
                <w:sz w:val="20"/>
                <w:szCs w:val="20"/>
              </w:rPr>
              <w:t>225</w:t>
            </w:r>
          </w:p>
        </w:tc>
        <w:tc>
          <w:tcPr>
            <w:tcW w:w="479" w:type="pct"/>
            <w:shd w:val="clear" w:color="auto" w:fill="auto"/>
            <w:vAlign w:val="center"/>
          </w:tcPr>
          <w:p w:rsidR="00CA4BD0" w:rsidRPr="005F7A99" w:rsidRDefault="00CA4BD0" w:rsidP="00313DC1">
            <w:pPr>
              <w:pStyle w:val="af2"/>
              <w:ind w:left="-107" w:right="-107"/>
              <w:rPr>
                <w:rFonts w:ascii="Times New Roman" w:hAnsi="Times New Roman"/>
                <w:sz w:val="20"/>
                <w:szCs w:val="20"/>
              </w:rPr>
            </w:pPr>
            <w:r w:rsidRPr="005F7A99">
              <w:rPr>
                <w:rFonts w:ascii="Times New Roman" w:hAnsi="Times New Roman"/>
                <w:sz w:val="20"/>
                <w:szCs w:val="20"/>
              </w:rPr>
              <w:t>225</w:t>
            </w:r>
          </w:p>
        </w:tc>
        <w:tc>
          <w:tcPr>
            <w:tcW w:w="1246" w:type="pct"/>
            <w:shd w:val="clear" w:color="auto" w:fill="auto"/>
            <w:vAlign w:val="center"/>
          </w:tcPr>
          <w:p w:rsidR="00CA4BD0" w:rsidRPr="005F7A99" w:rsidRDefault="00CA4BD0" w:rsidP="00313DC1">
            <w:pPr>
              <w:pStyle w:val="af2"/>
              <w:ind w:left="-93" w:right="-109"/>
              <w:rPr>
                <w:rFonts w:ascii="Times New Roman" w:hAnsi="Times New Roman"/>
                <w:sz w:val="20"/>
                <w:szCs w:val="20"/>
              </w:rPr>
            </w:pPr>
            <w:r w:rsidRPr="005F7A99">
              <w:rPr>
                <w:rFonts w:ascii="Times New Roman" w:hAnsi="Times New Roman"/>
                <w:sz w:val="20"/>
                <w:szCs w:val="20"/>
              </w:rPr>
              <w:t>Под строительство объекта: "Строительство моста через р. Калинка на км 24+103 автомобильно</w:t>
            </w:r>
          </w:p>
        </w:tc>
        <w:tc>
          <w:tcPr>
            <w:tcW w:w="575" w:type="pct"/>
            <w:shd w:val="clear" w:color="auto" w:fill="auto"/>
            <w:vAlign w:val="center"/>
          </w:tcPr>
          <w:p w:rsidR="00CA4BD0" w:rsidRPr="005F7A99" w:rsidRDefault="00CA4BD0" w:rsidP="00313DC1">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CA4BD0" w:rsidRPr="005F7A99" w:rsidRDefault="00CA4BD0" w:rsidP="00313DC1">
            <w:pPr>
              <w:pStyle w:val="af2"/>
              <w:ind w:left="-107" w:right="-107"/>
              <w:rPr>
                <w:rFonts w:ascii="Times New Roman" w:hAnsi="Times New Roman"/>
                <w:sz w:val="20"/>
                <w:szCs w:val="20"/>
              </w:rPr>
            </w:pPr>
            <w:r w:rsidRPr="005F7A99">
              <w:rPr>
                <w:rFonts w:ascii="Times New Roman" w:hAnsi="Times New Roman"/>
                <w:sz w:val="20"/>
                <w:szCs w:val="20"/>
              </w:rPr>
              <w:t>Земли населенных пунктов</w:t>
            </w:r>
          </w:p>
        </w:tc>
      </w:tr>
      <w:tr w:rsidR="00CA4BD0" w:rsidRPr="005F7A99" w:rsidTr="00313DC1">
        <w:trPr>
          <w:jc w:val="center"/>
        </w:trPr>
        <w:tc>
          <w:tcPr>
            <w:tcW w:w="660" w:type="pct"/>
            <w:shd w:val="clear" w:color="auto" w:fill="auto"/>
            <w:vAlign w:val="center"/>
          </w:tcPr>
          <w:p w:rsidR="00CA4BD0" w:rsidRPr="005F7A99" w:rsidRDefault="00CA4BD0" w:rsidP="00313DC1">
            <w:pPr>
              <w:pStyle w:val="af2"/>
              <w:ind w:right="-108"/>
              <w:rPr>
                <w:rFonts w:ascii="Times New Roman" w:hAnsi="Times New Roman"/>
                <w:sz w:val="20"/>
                <w:szCs w:val="20"/>
              </w:rPr>
            </w:pPr>
            <w:r w:rsidRPr="005F7A99">
              <w:rPr>
                <w:rFonts w:ascii="Times New Roman" w:hAnsi="Times New Roman"/>
                <w:sz w:val="20"/>
                <w:szCs w:val="20"/>
              </w:rPr>
              <w:t>65:08:0000050:6</w:t>
            </w:r>
          </w:p>
        </w:tc>
        <w:tc>
          <w:tcPr>
            <w:tcW w:w="1102" w:type="pct"/>
            <w:shd w:val="clear" w:color="auto" w:fill="auto"/>
            <w:vAlign w:val="center"/>
          </w:tcPr>
          <w:p w:rsidR="00CA4BD0" w:rsidRPr="005F7A99" w:rsidRDefault="00CA4BD0" w:rsidP="00313DC1">
            <w:pPr>
              <w:pStyle w:val="af2"/>
              <w:ind w:left="-108" w:right="-109"/>
              <w:rPr>
                <w:rFonts w:ascii="Times New Roman" w:hAnsi="Times New Roman"/>
                <w:sz w:val="20"/>
                <w:szCs w:val="20"/>
              </w:rPr>
            </w:pPr>
            <w:r w:rsidRPr="005F7A99">
              <w:rPr>
                <w:rFonts w:ascii="Times New Roman" w:hAnsi="Times New Roman"/>
                <w:sz w:val="20"/>
                <w:szCs w:val="20"/>
              </w:rPr>
              <w:t>территория Холмского административного района</w:t>
            </w:r>
          </w:p>
        </w:tc>
        <w:tc>
          <w:tcPr>
            <w:tcW w:w="384" w:type="pct"/>
            <w:shd w:val="clear" w:color="auto" w:fill="auto"/>
            <w:vAlign w:val="center"/>
          </w:tcPr>
          <w:p w:rsidR="00CA4BD0" w:rsidRPr="005F7A99" w:rsidRDefault="00CA4BD0" w:rsidP="00313DC1">
            <w:pPr>
              <w:pStyle w:val="af2"/>
              <w:ind w:left="-107" w:right="-107"/>
              <w:rPr>
                <w:rFonts w:ascii="Times New Roman" w:hAnsi="Times New Roman"/>
                <w:sz w:val="20"/>
                <w:szCs w:val="20"/>
              </w:rPr>
            </w:pPr>
            <w:r w:rsidRPr="005F7A99">
              <w:rPr>
                <w:rFonts w:ascii="Times New Roman" w:hAnsi="Times New Roman"/>
                <w:sz w:val="20"/>
                <w:szCs w:val="20"/>
              </w:rPr>
              <w:t>90240</w:t>
            </w:r>
          </w:p>
        </w:tc>
        <w:tc>
          <w:tcPr>
            <w:tcW w:w="479" w:type="pct"/>
            <w:shd w:val="clear" w:color="auto" w:fill="auto"/>
            <w:vAlign w:val="center"/>
          </w:tcPr>
          <w:p w:rsidR="00CA4BD0" w:rsidRPr="005F7A99" w:rsidRDefault="00CA4BD0" w:rsidP="00313DC1">
            <w:pPr>
              <w:pStyle w:val="af2"/>
              <w:ind w:left="-107" w:right="-107"/>
              <w:rPr>
                <w:rFonts w:ascii="Times New Roman" w:hAnsi="Times New Roman"/>
                <w:sz w:val="20"/>
                <w:szCs w:val="20"/>
              </w:rPr>
            </w:pPr>
            <w:r w:rsidRPr="005F7A99">
              <w:rPr>
                <w:rFonts w:ascii="Times New Roman" w:hAnsi="Times New Roman"/>
                <w:sz w:val="20"/>
                <w:szCs w:val="20"/>
              </w:rPr>
              <w:t>8113</w:t>
            </w:r>
          </w:p>
        </w:tc>
        <w:tc>
          <w:tcPr>
            <w:tcW w:w="1246" w:type="pct"/>
            <w:shd w:val="clear" w:color="auto" w:fill="auto"/>
            <w:vAlign w:val="center"/>
          </w:tcPr>
          <w:p w:rsidR="00CA4BD0" w:rsidRPr="005F7A99" w:rsidRDefault="00CA4BD0" w:rsidP="00313DC1">
            <w:pPr>
              <w:pStyle w:val="af2"/>
              <w:ind w:left="-93" w:right="-109"/>
              <w:rPr>
                <w:rFonts w:ascii="Times New Roman" w:hAnsi="Times New Roman"/>
                <w:sz w:val="20"/>
                <w:szCs w:val="20"/>
              </w:rPr>
            </w:pPr>
            <w:r w:rsidRPr="005F7A99">
              <w:rPr>
                <w:rFonts w:ascii="Times New Roman" w:hAnsi="Times New Roman"/>
                <w:sz w:val="20"/>
                <w:szCs w:val="20"/>
              </w:rPr>
              <w:t>земельные участки полосы отвода железных дорог (земли под железнодорожными путями и станци</w:t>
            </w:r>
          </w:p>
        </w:tc>
        <w:tc>
          <w:tcPr>
            <w:tcW w:w="575" w:type="pct"/>
            <w:shd w:val="clear" w:color="auto" w:fill="auto"/>
            <w:vAlign w:val="center"/>
          </w:tcPr>
          <w:p w:rsidR="00CA4BD0" w:rsidRPr="005F7A99" w:rsidRDefault="00CA4BD0" w:rsidP="00313DC1">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CA4BD0" w:rsidRPr="005F7A99" w:rsidRDefault="0060151A" w:rsidP="00313DC1">
            <w:pPr>
              <w:pStyle w:val="af2"/>
              <w:ind w:left="-107" w:right="-107"/>
              <w:rPr>
                <w:rFonts w:ascii="Times New Roman" w:hAnsi="Times New Roman"/>
                <w:sz w:val="20"/>
                <w:szCs w:val="20"/>
              </w:rPr>
            </w:pPr>
            <w:r w:rsidRPr="005F7A99">
              <w:rPr>
                <w:rFonts w:ascii="Times New Roman" w:hAnsi="Times New Roman"/>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CA4BD0" w:rsidRPr="005F7A99" w:rsidTr="00313DC1">
        <w:trPr>
          <w:jc w:val="center"/>
        </w:trPr>
        <w:tc>
          <w:tcPr>
            <w:tcW w:w="660" w:type="pct"/>
            <w:shd w:val="clear" w:color="auto" w:fill="auto"/>
            <w:vAlign w:val="center"/>
          </w:tcPr>
          <w:p w:rsidR="00CA4BD0" w:rsidRPr="005F7A99" w:rsidRDefault="00CA4BD0" w:rsidP="00313DC1">
            <w:pPr>
              <w:pStyle w:val="af2"/>
              <w:ind w:right="-108"/>
              <w:rPr>
                <w:rFonts w:ascii="Times New Roman" w:hAnsi="Times New Roman"/>
                <w:sz w:val="20"/>
                <w:szCs w:val="20"/>
              </w:rPr>
            </w:pPr>
            <w:r w:rsidRPr="005F7A99">
              <w:rPr>
                <w:rFonts w:ascii="Times New Roman" w:hAnsi="Times New Roman"/>
                <w:sz w:val="20"/>
                <w:szCs w:val="20"/>
              </w:rPr>
              <w:t>65:08:0000049:1</w:t>
            </w:r>
          </w:p>
        </w:tc>
        <w:tc>
          <w:tcPr>
            <w:tcW w:w="1102" w:type="pct"/>
            <w:shd w:val="clear" w:color="auto" w:fill="auto"/>
            <w:vAlign w:val="center"/>
          </w:tcPr>
          <w:p w:rsidR="00CA4BD0" w:rsidRPr="005F7A99" w:rsidRDefault="00CA4BD0" w:rsidP="00313DC1">
            <w:pPr>
              <w:pStyle w:val="af2"/>
              <w:ind w:left="-108" w:right="-109"/>
              <w:rPr>
                <w:rFonts w:ascii="Times New Roman" w:hAnsi="Times New Roman"/>
                <w:sz w:val="20"/>
                <w:szCs w:val="20"/>
              </w:rPr>
            </w:pPr>
            <w:r w:rsidRPr="005F7A99">
              <w:rPr>
                <w:rFonts w:ascii="Times New Roman" w:hAnsi="Times New Roman"/>
                <w:sz w:val="20"/>
                <w:szCs w:val="20"/>
              </w:rPr>
              <w:t>территория Холмского административного района</w:t>
            </w:r>
          </w:p>
        </w:tc>
        <w:tc>
          <w:tcPr>
            <w:tcW w:w="384" w:type="pct"/>
            <w:shd w:val="clear" w:color="auto" w:fill="auto"/>
            <w:vAlign w:val="center"/>
          </w:tcPr>
          <w:p w:rsidR="00CA4BD0" w:rsidRPr="005F7A99" w:rsidRDefault="00CA4BD0" w:rsidP="00313DC1">
            <w:pPr>
              <w:pStyle w:val="af2"/>
              <w:ind w:left="-107" w:right="-107"/>
              <w:rPr>
                <w:rFonts w:ascii="Times New Roman" w:hAnsi="Times New Roman"/>
                <w:sz w:val="20"/>
                <w:szCs w:val="20"/>
              </w:rPr>
            </w:pPr>
            <w:r w:rsidRPr="005F7A99">
              <w:rPr>
                <w:rFonts w:ascii="Times New Roman" w:hAnsi="Times New Roman"/>
                <w:sz w:val="20"/>
                <w:szCs w:val="20"/>
              </w:rPr>
              <w:t>71223</w:t>
            </w:r>
          </w:p>
        </w:tc>
        <w:tc>
          <w:tcPr>
            <w:tcW w:w="479" w:type="pct"/>
            <w:shd w:val="clear" w:color="auto" w:fill="auto"/>
            <w:vAlign w:val="center"/>
          </w:tcPr>
          <w:p w:rsidR="00CA4BD0" w:rsidRPr="005F7A99" w:rsidRDefault="00CA4BD0" w:rsidP="00313DC1">
            <w:pPr>
              <w:pStyle w:val="af2"/>
              <w:ind w:left="-107" w:right="-107"/>
              <w:rPr>
                <w:rFonts w:ascii="Times New Roman" w:hAnsi="Times New Roman"/>
                <w:sz w:val="20"/>
                <w:szCs w:val="20"/>
              </w:rPr>
            </w:pPr>
            <w:r w:rsidRPr="005F7A99">
              <w:rPr>
                <w:rFonts w:ascii="Times New Roman" w:hAnsi="Times New Roman"/>
                <w:sz w:val="20"/>
                <w:szCs w:val="20"/>
              </w:rPr>
              <w:t>9474</w:t>
            </w:r>
          </w:p>
        </w:tc>
        <w:tc>
          <w:tcPr>
            <w:tcW w:w="1246" w:type="pct"/>
            <w:shd w:val="clear" w:color="auto" w:fill="auto"/>
            <w:vAlign w:val="center"/>
          </w:tcPr>
          <w:p w:rsidR="00CA4BD0" w:rsidRPr="005F7A99" w:rsidRDefault="00CA4BD0" w:rsidP="00313DC1">
            <w:pPr>
              <w:pStyle w:val="af2"/>
              <w:ind w:left="-93" w:right="-109"/>
              <w:rPr>
                <w:rFonts w:ascii="Times New Roman" w:hAnsi="Times New Roman"/>
                <w:sz w:val="20"/>
                <w:szCs w:val="20"/>
              </w:rPr>
            </w:pPr>
            <w:r w:rsidRPr="005F7A99">
              <w:rPr>
                <w:rFonts w:ascii="Times New Roman" w:hAnsi="Times New Roman"/>
                <w:sz w:val="20"/>
                <w:szCs w:val="20"/>
              </w:rPr>
              <w:t>-</w:t>
            </w:r>
          </w:p>
        </w:tc>
        <w:tc>
          <w:tcPr>
            <w:tcW w:w="575" w:type="pct"/>
            <w:shd w:val="clear" w:color="auto" w:fill="auto"/>
            <w:vAlign w:val="center"/>
          </w:tcPr>
          <w:p w:rsidR="00CA4BD0" w:rsidRPr="005F7A99" w:rsidRDefault="00CA4BD0" w:rsidP="00313DC1">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CA4BD0" w:rsidRPr="005F7A99" w:rsidRDefault="0060151A" w:rsidP="00313DC1">
            <w:pPr>
              <w:pStyle w:val="af2"/>
              <w:ind w:left="-107" w:right="-107"/>
              <w:rPr>
                <w:rFonts w:ascii="Times New Roman" w:hAnsi="Times New Roman"/>
                <w:sz w:val="20"/>
                <w:szCs w:val="20"/>
              </w:rPr>
            </w:pPr>
            <w:r w:rsidRPr="005F7A99">
              <w:rPr>
                <w:rFonts w:ascii="Times New Roman" w:hAnsi="Times New Roman"/>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60151A" w:rsidRPr="005F7A99" w:rsidTr="00313DC1">
        <w:trPr>
          <w:jc w:val="center"/>
        </w:trPr>
        <w:tc>
          <w:tcPr>
            <w:tcW w:w="660" w:type="pct"/>
            <w:shd w:val="clear" w:color="auto" w:fill="auto"/>
            <w:vAlign w:val="center"/>
          </w:tcPr>
          <w:p w:rsidR="0060151A" w:rsidRPr="005F7A99" w:rsidRDefault="0060151A" w:rsidP="00313DC1">
            <w:pPr>
              <w:pStyle w:val="af2"/>
              <w:ind w:right="-108"/>
              <w:rPr>
                <w:rFonts w:ascii="Times New Roman" w:hAnsi="Times New Roman"/>
                <w:sz w:val="20"/>
                <w:szCs w:val="20"/>
              </w:rPr>
            </w:pPr>
            <w:r w:rsidRPr="005F7A99">
              <w:rPr>
                <w:rFonts w:ascii="Times New Roman" w:hAnsi="Times New Roman"/>
                <w:sz w:val="20"/>
                <w:szCs w:val="20"/>
              </w:rPr>
              <w:t>65:08:0000000:505</w:t>
            </w:r>
          </w:p>
        </w:tc>
        <w:tc>
          <w:tcPr>
            <w:tcW w:w="1102" w:type="pct"/>
            <w:shd w:val="clear" w:color="auto" w:fill="auto"/>
            <w:vAlign w:val="center"/>
          </w:tcPr>
          <w:p w:rsidR="0060151A" w:rsidRPr="005F7A99" w:rsidRDefault="0060151A" w:rsidP="00313DC1">
            <w:pPr>
              <w:pStyle w:val="af2"/>
              <w:ind w:left="-108" w:right="-109"/>
              <w:rPr>
                <w:rFonts w:ascii="Times New Roman" w:hAnsi="Times New Roman"/>
                <w:sz w:val="20"/>
                <w:szCs w:val="20"/>
              </w:rPr>
            </w:pPr>
            <w:r w:rsidRPr="005F7A99">
              <w:rPr>
                <w:rFonts w:ascii="Times New Roman" w:hAnsi="Times New Roman"/>
                <w:sz w:val="20"/>
                <w:szCs w:val="20"/>
              </w:rPr>
              <w:t>Сахалинская область, р-н Холмский, линия электропередачи ВЛ 110 кВ С22 ПС "Холмск-Южная"</w:t>
            </w:r>
          </w:p>
        </w:tc>
        <w:tc>
          <w:tcPr>
            <w:tcW w:w="384" w:type="pct"/>
            <w:shd w:val="clear" w:color="auto" w:fill="auto"/>
            <w:vAlign w:val="center"/>
          </w:tcPr>
          <w:p w:rsidR="0060151A" w:rsidRPr="005F7A99" w:rsidRDefault="0060151A" w:rsidP="00313DC1">
            <w:pPr>
              <w:pStyle w:val="af2"/>
              <w:ind w:left="-107" w:right="-107"/>
              <w:rPr>
                <w:rFonts w:ascii="Times New Roman" w:hAnsi="Times New Roman"/>
                <w:sz w:val="20"/>
                <w:szCs w:val="20"/>
              </w:rPr>
            </w:pPr>
            <w:r w:rsidRPr="005F7A99">
              <w:rPr>
                <w:rFonts w:ascii="Times New Roman" w:hAnsi="Times New Roman"/>
                <w:sz w:val="20"/>
                <w:szCs w:val="20"/>
              </w:rPr>
              <w:t>5618</w:t>
            </w:r>
          </w:p>
        </w:tc>
        <w:tc>
          <w:tcPr>
            <w:tcW w:w="479" w:type="pct"/>
            <w:shd w:val="clear" w:color="auto" w:fill="auto"/>
            <w:vAlign w:val="center"/>
          </w:tcPr>
          <w:p w:rsidR="0060151A" w:rsidRPr="005F7A99" w:rsidRDefault="0060151A" w:rsidP="00313DC1">
            <w:pPr>
              <w:pStyle w:val="af2"/>
              <w:ind w:left="-107" w:right="-107"/>
              <w:rPr>
                <w:rFonts w:ascii="Times New Roman" w:hAnsi="Times New Roman"/>
                <w:sz w:val="20"/>
                <w:szCs w:val="20"/>
              </w:rPr>
            </w:pPr>
            <w:r w:rsidRPr="005F7A99">
              <w:rPr>
                <w:rFonts w:ascii="Times New Roman" w:hAnsi="Times New Roman"/>
                <w:sz w:val="20"/>
                <w:szCs w:val="20"/>
              </w:rPr>
              <w:t>373</w:t>
            </w:r>
          </w:p>
        </w:tc>
        <w:tc>
          <w:tcPr>
            <w:tcW w:w="1246" w:type="pct"/>
            <w:shd w:val="clear" w:color="auto" w:fill="auto"/>
            <w:vAlign w:val="center"/>
          </w:tcPr>
          <w:p w:rsidR="0060151A" w:rsidRPr="005F7A99" w:rsidRDefault="0060151A" w:rsidP="00313DC1">
            <w:pPr>
              <w:pStyle w:val="af2"/>
              <w:ind w:left="-93" w:right="-109"/>
              <w:rPr>
                <w:rFonts w:ascii="Times New Roman" w:hAnsi="Times New Roman"/>
                <w:sz w:val="20"/>
                <w:szCs w:val="20"/>
              </w:rPr>
            </w:pPr>
            <w:r w:rsidRPr="005F7A99">
              <w:rPr>
                <w:rFonts w:ascii="Times New Roman" w:hAnsi="Times New Roman"/>
                <w:sz w:val="20"/>
                <w:szCs w:val="20"/>
              </w:rPr>
              <w:t>Под существующую линию электропередачи ВЛ 110 кВ С22 ПС "Холмск-Южная" - ПС "Невельская"</w:t>
            </w:r>
          </w:p>
        </w:tc>
        <w:tc>
          <w:tcPr>
            <w:tcW w:w="575" w:type="pct"/>
            <w:shd w:val="clear" w:color="auto" w:fill="auto"/>
            <w:vAlign w:val="center"/>
          </w:tcPr>
          <w:p w:rsidR="0060151A" w:rsidRPr="005F7A99" w:rsidRDefault="0060151A" w:rsidP="00313DC1">
            <w:pPr>
              <w:pStyle w:val="af2"/>
              <w:ind w:left="-107" w:right="-107"/>
              <w:rPr>
                <w:rFonts w:ascii="Times New Roman" w:hAnsi="Times New Roman"/>
                <w:sz w:val="20"/>
                <w:szCs w:val="20"/>
              </w:rPr>
            </w:pPr>
          </w:p>
        </w:tc>
        <w:tc>
          <w:tcPr>
            <w:tcW w:w="554" w:type="pct"/>
            <w:shd w:val="clear" w:color="auto" w:fill="auto"/>
            <w:vAlign w:val="center"/>
          </w:tcPr>
          <w:p w:rsidR="0060151A" w:rsidRPr="005F7A99" w:rsidRDefault="0060151A" w:rsidP="00313DC1">
            <w:pPr>
              <w:pStyle w:val="af2"/>
              <w:ind w:left="-107" w:right="-107"/>
              <w:rPr>
                <w:rFonts w:ascii="Times New Roman" w:hAnsi="Times New Roman"/>
                <w:sz w:val="20"/>
                <w:szCs w:val="20"/>
              </w:rPr>
            </w:pPr>
            <w:r w:rsidRPr="005F7A99">
              <w:rPr>
                <w:rFonts w:ascii="Times New Roman" w:hAnsi="Times New Roman"/>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CA4BD0" w:rsidRPr="005F7A99" w:rsidTr="00313DC1">
        <w:trPr>
          <w:jc w:val="center"/>
        </w:trPr>
        <w:tc>
          <w:tcPr>
            <w:tcW w:w="5000" w:type="pct"/>
            <w:gridSpan w:val="7"/>
            <w:shd w:val="clear" w:color="auto" w:fill="auto"/>
            <w:vAlign w:val="center"/>
          </w:tcPr>
          <w:p w:rsidR="00CA4BD0" w:rsidRPr="005F7A99" w:rsidRDefault="00CA4BD0" w:rsidP="00313DC1">
            <w:pPr>
              <w:pStyle w:val="af2"/>
              <w:ind w:left="-108" w:right="-108"/>
              <w:rPr>
                <w:rFonts w:ascii="Times New Roman" w:hAnsi="Times New Roman"/>
                <w:b/>
                <w:sz w:val="20"/>
                <w:szCs w:val="20"/>
              </w:rPr>
            </w:pPr>
            <w:r w:rsidRPr="005F7A99">
              <w:rPr>
                <w:rFonts w:ascii="Times New Roman" w:hAnsi="Times New Roman"/>
                <w:b/>
                <w:sz w:val="20"/>
                <w:szCs w:val="20"/>
              </w:rPr>
              <w:t>с. Зырянское</w:t>
            </w:r>
          </w:p>
        </w:tc>
      </w:tr>
      <w:tr w:rsidR="003872DF" w:rsidRPr="005F7A99" w:rsidTr="00334A05">
        <w:trPr>
          <w:jc w:val="center"/>
        </w:trPr>
        <w:tc>
          <w:tcPr>
            <w:tcW w:w="660" w:type="pct"/>
            <w:shd w:val="clear" w:color="auto" w:fill="auto"/>
            <w:vAlign w:val="center"/>
          </w:tcPr>
          <w:p w:rsidR="003872DF" w:rsidRPr="005F7A99" w:rsidRDefault="003872DF" w:rsidP="00313DC1">
            <w:pPr>
              <w:pStyle w:val="af2"/>
              <w:ind w:right="-108"/>
              <w:rPr>
                <w:rFonts w:ascii="Times New Roman" w:hAnsi="Times New Roman"/>
                <w:sz w:val="20"/>
                <w:szCs w:val="20"/>
              </w:rPr>
            </w:pPr>
            <w:r w:rsidRPr="005F7A99">
              <w:rPr>
                <w:rFonts w:ascii="Times New Roman" w:hAnsi="Times New Roman"/>
                <w:sz w:val="20"/>
                <w:szCs w:val="20"/>
              </w:rPr>
              <w:t>65:08:0000050:37</w:t>
            </w:r>
          </w:p>
        </w:tc>
        <w:tc>
          <w:tcPr>
            <w:tcW w:w="1102" w:type="pct"/>
            <w:shd w:val="clear" w:color="auto" w:fill="auto"/>
            <w:vAlign w:val="center"/>
          </w:tcPr>
          <w:p w:rsidR="003872DF" w:rsidRPr="005F7A99" w:rsidRDefault="003872DF" w:rsidP="00313DC1">
            <w:pPr>
              <w:pStyle w:val="af2"/>
              <w:ind w:left="-108" w:right="-109"/>
              <w:rPr>
                <w:rFonts w:ascii="Times New Roman" w:hAnsi="Times New Roman"/>
                <w:sz w:val="20"/>
                <w:szCs w:val="20"/>
              </w:rPr>
            </w:pPr>
            <w:r w:rsidRPr="005F7A99">
              <w:rPr>
                <w:rFonts w:ascii="Times New Roman" w:hAnsi="Times New Roman"/>
                <w:sz w:val="20"/>
                <w:szCs w:val="20"/>
              </w:rPr>
              <w:t>обл. Сахалинская, р-н Холмский</w:t>
            </w:r>
          </w:p>
        </w:tc>
        <w:tc>
          <w:tcPr>
            <w:tcW w:w="384" w:type="pct"/>
            <w:shd w:val="clear" w:color="auto" w:fill="auto"/>
            <w:vAlign w:val="center"/>
          </w:tcPr>
          <w:p w:rsidR="003872DF" w:rsidRPr="005F7A99" w:rsidRDefault="003872DF" w:rsidP="00313DC1">
            <w:pPr>
              <w:pStyle w:val="af2"/>
              <w:ind w:left="-107" w:right="-107"/>
              <w:rPr>
                <w:rFonts w:ascii="Times New Roman" w:hAnsi="Times New Roman"/>
                <w:sz w:val="20"/>
                <w:szCs w:val="20"/>
              </w:rPr>
            </w:pPr>
            <w:r w:rsidRPr="005F7A99">
              <w:rPr>
                <w:rFonts w:ascii="Times New Roman" w:hAnsi="Times New Roman"/>
                <w:sz w:val="20"/>
                <w:szCs w:val="20"/>
              </w:rPr>
              <w:t>114595</w:t>
            </w:r>
          </w:p>
        </w:tc>
        <w:tc>
          <w:tcPr>
            <w:tcW w:w="479" w:type="pct"/>
            <w:shd w:val="clear" w:color="auto" w:fill="auto"/>
            <w:vAlign w:val="center"/>
          </w:tcPr>
          <w:p w:rsidR="003872DF" w:rsidRPr="005F7A99" w:rsidRDefault="003872DF" w:rsidP="00313DC1">
            <w:pPr>
              <w:pStyle w:val="af2"/>
              <w:ind w:left="-107" w:right="-107"/>
              <w:rPr>
                <w:rFonts w:ascii="Times New Roman" w:hAnsi="Times New Roman"/>
                <w:sz w:val="20"/>
                <w:szCs w:val="20"/>
              </w:rPr>
            </w:pPr>
            <w:r w:rsidRPr="005F7A99">
              <w:rPr>
                <w:rFonts w:ascii="Times New Roman" w:hAnsi="Times New Roman"/>
                <w:sz w:val="20"/>
                <w:szCs w:val="20"/>
              </w:rPr>
              <w:t>11787</w:t>
            </w:r>
          </w:p>
        </w:tc>
        <w:tc>
          <w:tcPr>
            <w:tcW w:w="1246" w:type="pct"/>
            <w:shd w:val="clear" w:color="auto" w:fill="auto"/>
            <w:vAlign w:val="center"/>
          </w:tcPr>
          <w:p w:rsidR="003872DF" w:rsidRPr="005F7A99" w:rsidRDefault="003872DF" w:rsidP="00313DC1">
            <w:pPr>
              <w:pStyle w:val="af2"/>
              <w:ind w:left="-93" w:right="-109"/>
              <w:rPr>
                <w:rFonts w:ascii="Times New Roman" w:hAnsi="Times New Roman"/>
                <w:sz w:val="20"/>
                <w:szCs w:val="20"/>
              </w:rPr>
            </w:pPr>
            <w:r w:rsidRPr="005F7A99">
              <w:rPr>
                <w:rFonts w:ascii="Times New Roman" w:hAnsi="Times New Roman"/>
                <w:sz w:val="20"/>
                <w:szCs w:val="20"/>
              </w:rPr>
              <w:t>Полоса отвода автомобильной дороги общего пользования</w:t>
            </w:r>
          </w:p>
        </w:tc>
        <w:tc>
          <w:tcPr>
            <w:tcW w:w="575" w:type="pct"/>
            <w:shd w:val="clear" w:color="auto" w:fill="auto"/>
            <w:vAlign w:val="center"/>
          </w:tcPr>
          <w:p w:rsidR="003872DF" w:rsidRPr="005F7A99" w:rsidRDefault="003872DF" w:rsidP="00313DC1">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tcPr>
          <w:p w:rsidR="003872DF" w:rsidRPr="005F7A99" w:rsidRDefault="003872DF">
            <w:r w:rsidRPr="005F7A99">
              <w:rPr>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3872DF" w:rsidRPr="005F7A99" w:rsidTr="00334A05">
        <w:trPr>
          <w:jc w:val="center"/>
        </w:trPr>
        <w:tc>
          <w:tcPr>
            <w:tcW w:w="660" w:type="pct"/>
            <w:shd w:val="clear" w:color="auto" w:fill="auto"/>
            <w:vAlign w:val="center"/>
          </w:tcPr>
          <w:p w:rsidR="003872DF" w:rsidRPr="005F7A99" w:rsidRDefault="003872DF" w:rsidP="00313DC1">
            <w:pPr>
              <w:pStyle w:val="af2"/>
              <w:ind w:right="-108"/>
              <w:rPr>
                <w:rFonts w:ascii="Times New Roman" w:hAnsi="Times New Roman"/>
                <w:sz w:val="20"/>
                <w:szCs w:val="20"/>
              </w:rPr>
            </w:pPr>
            <w:r w:rsidRPr="005F7A99">
              <w:rPr>
                <w:rFonts w:ascii="Times New Roman" w:hAnsi="Times New Roman"/>
                <w:sz w:val="20"/>
                <w:szCs w:val="20"/>
              </w:rPr>
              <w:t>65:08:0000046:280</w:t>
            </w:r>
          </w:p>
        </w:tc>
        <w:tc>
          <w:tcPr>
            <w:tcW w:w="1102" w:type="pct"/>
            <w:shd w:val="clear" w:color="auto" w:fill="auto"/>
            <w:vAlign w:val="center"/>
          </w:tcPr>
          <w:p w:rsidR="003872DF" w:rsidRPr="005F7A99" w:rsidRDefault="003872DF" w:rsidP="00313DC1">
            <w:pPr>
              <w:pStyle w:val="af2"/>
              <w:ind w:left="-108" w:right="-109"/>
              <w:rPr>
                <w:rFonts w:ascii="Times New Roman" w:hAnsi="Times New Roman"/>
                <w:sz w:val="20"/>
                <w:szCs w:val="20"/>
              </w:rPr>
            </w:pPr>
            <w:r w:rsidRPr="005F7A99">
              <w:rPr>
                <w:rFonts w:ascii="Times New Roman" w:hAnsi="Times New Roman"/>
                <w:sz w:val="20"/>
                <w:szCs w:val="20"/>
              </w:rPr>
              <w:t>обл. Сахалинская, р-н Холмский</w:t>
            </w:r>
          </w:p>
        </w:tc>
        <w:tc>
          <w:tcPr>
            <w:tcW w:w="384" w:type="pct"/>
            <w:shd w:val="clear" w:color="auto" w:fill="auto"/>
            <w:vAlign w:val="center"/>
          </w:tcPr>
          <w:p w:rsidR="003872DF" w:rsidRPr="005F7A99" w:rsidRDefault="003872DF" w:rsidP="00313DC1">
            <w:pPr>
              <w:pStyle w:val="af2"/>
              <w:ind w:left="-107" w:right="-107"/>
              <w:rPr>
                <w:rFonts w:ascii="Times New Roman" w:hAnsi="Times New Roman"/>
                <w:sz w:val="20"/>
                <w:szCs w:val="20"/>
              </w:rPr>
            </w:pPr>
            <w:r w:rsidRPr="005F7A99">
              <w:rPr>
                <w:rFonts w:ascii="Times New Roman" w:hAnsi="Times New Roman"/>
                <w:sz w:val="20"/>
                <w:szCs w:val="20"/>
              </w:rPr>
              <w:t>33102</w:t>
            </w:r>
          </w:p>
        </w:tc>
        <w:tc>
          <w:tcPr>
            <w:tcW w:w="479" w:type="pct"/>
            <w:shd w:val="clear" w:color="auto" w:fill="auto"/>
            <w:vAlign w:val="center"/>
          </w:tcPr>
          <w:p w:rsidR="003872DF" w:rsidRPr="005F7A99" w:rsidRDefault="003872DF" w:rsidP="00313DC1">
            <w:pPr>
              <w:pStyle w:val="af2"/>
              <w:ind w:left="-107" w:right="-107"/>
              <w:rPr>
                <w:rFonts w:ascii="Times New Roman" w:hAnsi="Times New Roman"/>
                <w:sz w:val="20"/>
                <w:szCs w:val="20"/>
              </w:rPr>
            </w:pPr>
            <w:r w:rsidRPr="005F7A99">
              <w:rPr>
                <w:rFonts w:ascii="Times New Roman" w:hAnsi="Times New Roman"/>
                <w:sz w:val="20"/>
                <w:szCs w:val="20"/>
              </w:rPr>
              <w:t>23813</w:t>
            </w:r>
          </w:p>
        </w:tc>
        <w:tc>
          <w:tcPr>
            <w:tcW w:w="1246" w:type="pct"/>
            <w:shd w:val="clear" w:color="auto" w:fill="auto"/>
            <w:vAlign w:val="center"/>
          </w:tcPr>
          <w:p w:rsidR="003872DF" w:rsidRPr="005F7A99" w:rsidRDefault="003872DF" w:rsidP="00313DC1">
            <w:pPr>
              <w:pStyle w:val="af2"/>
              <w:ind w:left="-93" w:right="-109"/>
              <w:rPr>
                <w:rFonts w:ascii="Times New Roman" w:hAnsi="Times New Roman"/>
                <w:sz w:val="20"/>
                <w:szCs w:val="20"/>
              </w:rPr>
            </w:pPr>
            <w:r w:rsidRPr="005F7A99">
              <w:rPr>
                <w:rFonts w:ascii="Times New Roman" w:hAnsi="Times New Roman"/>
                <w:sz w:val="20"/>
                <w:szCs w:val="20"/>
              </w:rPr>
              <w:t>Полоса отвода автомобильной дороги общего пользования</w:t>
            </w:r>
          </w:p>
        </w:tc>
        <w:tc>
          <w:tcPr>
            <w:tcW w:w="575" w:type="pct"/>
            <w:shd w:val="clear" w:color="auto" w:fill="auto"/>
            <w:vAlign w:val="center"/>
          </w:tcPr>
          <w:p w:rsidR="003872DF" w:rsidRPr="005F7A99" w:rsidRDefault="003872DF" w:rsidP="00313DC1">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tcPr>
          <w:p w:rsidR="003872DF" w:rsidRPr="005F7A99" w:rsidRDefault="003872DF">
            <w:r w:rsidRPr="005F7A99">
              <w:rPr>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3872DF" w:rsidRPr="005F7A99" w:rsidTr="00334A05">
        <w:trPr>
          <w:jc w:val="center"/>
        </w:trPr>
        <w:tc>
          <w:tcPr>
            <w:tcW w:w="660" w:type="pct"/>
            <w:shd w:val="clear" w:color="auto" w:fill="auto"/>
            <w:vAlign w:val="center"/>
          </w:tcPr>
          <w:p w:rsidR="003872DF" w:rsidRPr="005F7A99" w:rsidRDefault="003872DF" w:rsidP="00313DC1">
            <w:pPr>
              <w:pStyle w:val="af2"/>
              <w:ind w:right="-108"/>
              <w:rPr>
                <w:rFonts w:ascii="Times New Roman" w:hAnsi="Times New Roman"/>
                <w:sz w:val="20"/>
                <w:szCs w:val="20"/>
              </w:rPr>
            </w:pPr>
            <w:r w:rsidRPr="005F7A99">
              <w:rPr>
                <w:rFonts w:ascii="Times New Roman" w:hAnsi="Times New Roman"/>
                <w:sz w:val="20"/>
                <w:szCs w:val="20"/>
              </w:rPr>
              <w:t>65:08:0000046:8</w:t>
            </w:r>
          </w:p>
        </w:tc>
        <w:tc>
          <w:tcPr>
            <w:tcW w:w="1102" w:type="pct"/>
            <w:shd w:val="clear" w:color="auto" w:fill="auto"/>
            <w:vAlign w:val="center"/>
          </w:tcPr>
          <w:p w:rsidR="003872DF" w:rsidRPr="005F7A99" w:rsidRDefault="003872DF" w:rsidP="00313DC1">
            <w:pPr>
              <w:pStyle w:val="af2"/>
              <w:ind w:left="-108" w:right="-109"/>
              <w:rPr>
                <w:rFonts w:ascii="Times New Roman" w:hAnsi="Times New Roman"/>
                <w:sz w:val="20"/>
                <w:szCs w:val="20"/>
              </w:rPr>
            </w:pPr>
            <w:r w:rsidRPr="005F7A99">
              <w:rPr>
                <w:rFonts w:ascii="Times New Roman" w:hAnsi="Times New Roman"/>
                <w:sz w:val="20"/>
                <w:szCs w:val="20"/>
              </w:rPr>
              <w:t>территория Холмского административного района</w:t>
            </w:r>
          </w:p>
        </w:tc>
        <w:tc>
          <w:tcPr>
            <w:tcW w:w="384" w:type="pct"/>
            <w:shd w:val="clear" w:color="auto" w:fill="auto"/>
            <w:vAlign w:val="center"/>
          </w:tcPr>
          <w:p w:rsidR="003872DF" w:rsidRPr="005F7A99" w:rsidRDefault="003872DF" w:rsidP="00313DC1">
            <w:pPr>
              <w:pStyle w:val="af2"/>
              <w:ind w:left="-107" w:right="-107"/>
              <w:rPr>
                <w:rFonts w:ascii="Times New Roman" w:hAnsi="Times New Roman"/>
                <w:sz w:val="20"/>
                <w:szCs w:val="20"/>
              </w:rPr>
            </w:pPr>
            <w:r w:rsidRPr="005F7A99">
              <w:rPr>
                <w:rFonts w:ascii="Times New Roman" w:hAnsi="Times New Roman"/>
                <w:sz w:val="20"/>
                <w:szCs w:val="20"/>
              </w:rPr>
              <w:t>28555</w:t>
            </w:r>
          </w:p>
        </w:tc>
        <w:tc>
          <w:tcPr>
            <w:tcW w:w="479" w:type="pct"/>
            <w:shd w:val="clear" w:color="auto" w:fill="auto"/>
            <w:vAlign w:val="center"/>
          </w:tcPr>
          <w:p w:rsidR="003872DF" w:rsidRPr="005F7A99" w:rsidRDefault="003872DF" w:rsidP="00313DC1">
            <w:pPr>
              <w:pStyle w:val="af2"/>
              <w:ind w:left="-107" w:right="-107"/>
              <w:rPr>
                <w:rFonts w:ascii="Times New Roman" w:hAnsi="Times New Roman"/>
                <w:sz w:val="20"/>
                <w:szCs w:val="20"/>
              </w:rPr>
            </w:pPr>
            <w:r w:rsidRPr="005F7A99">
              <w:rPr>
                <w:rFonts w:ascii="Times New Roman" w:hAnsi="Times New Roman"/>
                <w:sz w:val="20"/>
                <w:szCs w:val="20"/>
              </w:rPr>
              <w:t>11356</w:t>
            </w:r>
          </w:p>
        </w:tc>
        <w:tc>
          <w:tcPr>
            <w:tcW w:w="1246" w:type="pct"/>
            <w:shd w:val="clear" w:color="auto" w:fill="auto"/>
            <w:vAlign w:val="center"/>
          </w:tcPr>
          <w:p w:rsidR="003872DF" w:rsidRPr="005F7A99" w:rsidRDefault="003872DF" w:rsidP="00313DC1">
            <w:pPr>
              <w:pStyle w:val="af2"/>
              <w:ind w:left="-93" w:right="-109"/>
              <w:rPr>
                <w:rFonts w:ascii="Times New Roman" w:hAnsi="Times New Roman"/>
                <w:sz w:val="20"/>
                <w:szCs w:val="20"/>
              </w:rPr>
            </w:pPr>
            <w:r w:rsidRPr="005F7A99">
              <w:rPr>
                <w:rFonts w:ascii="Times New Roman" w:hAnsi="Times New Roman"/>
                <w:sz w:val="20"/>
                <w:szCs w:val="20"/>
              </w:rPr>
              <w:t>земельные участки полосы отвода железных дорог (земли под железнодорожными путями и станци</w:t>
            </w:r>
          </w:p>
        </w:tc>
        <w:tc>
          <w:tcPr>
            <w:tcW w:w="575" w:type="pct"/>
            <w:shd w:val="clear" w:color="auto" w:fill="auto"/>
            <w:vAlign w:val="center"/>
          </w:tcPr>
          <w:p w:rsidR="003872DF" w:rsidRPr="005F7A99" w:rsidRDefault="003872DF" w:rsidP="00313DC1">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tcPr>
          <w:p w:rsidR="003872DF" w:rsidRPr="005F7A99" w:rsidRDefault="003872DF">
            <w:r w:rsidRPr="005F7A99">
              <w:rPr>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3872DF" w:rsidRPr="005F7A99" w:rsidTr="00334A05">
        <w:trPr>
          <w:jc w:val="center"/>
        </w:trPr>
        <w:tc>
          <w:tcPr>
            <w:tcW w:w="660" w:type="pct"/>
            <w:shd w:val="clear" w:color="auto" w:fill="auto"/>
            <w:vAlign w:val="center"/>
          </w:tcPr>
          <w:p w:rsidR="003872DF" w:rsidRPr="005F7A99" w:rsidRDefault="003872DF" w:rsidP="00313DC1">
            <w:pPr>
              <w:pStyle w:val="af2"/>
              <w:ind w:right="-108"/>
              <w:rPr>
                <w:rFonts w:ascii="Times New Roman" w:hAnsi="Times New Roman"/>
                <w:sz w:val="20"/>
                <w:szCs w:val="20"/>
              </w:rPr>
            </w:pPr>
            <w:r w:rsidRPr="005F7A99">
              <w:rPr>
                <w:rFonts w:ascii="Times New Roman" w:hAnsi="Times New Roman"/>
                <w:sz w:val="20"/>
                <w:szCs w:val="20"/>
              </w:rPr>
              <w:t>65:08:0000047:6</w:t>
            </w:r>
          </w:p>
        </w:tc>
        <w:tc>
          <w:tcPr>
            <w:tcW w:w="1102" w:type="pct"/>
            <w:shd w:val="clear" w:color="auto" w:fill="auto"/>
            <w:vAlign w:val="center"/>
          </w:tcPr>
          <w:p w:rsidR="003872DF" w:rsidRPr="005F7A99" w:rsidRDefault="003872DF" w:rsidP="00313DC1">
            <w:pPr>
              <w:pStyle w:val="af2"/>
              <w:ind w:left="-108" w:right="-109"/>
              <w:rPr>
                <w:rFonts w:ascii="Times New Roman" w:hAnsi="Times New Roman"/>
                <w:sz w:val="20"/>
                <w:szCs w:val="20"/>
              </w:rPr>
            </w:pPr>
            <w:r w:rsidRPr="005F7A99">
              <w:rPr>
                <w:rFonts w:ascii="Times New Roman" w:hAnsi="Times New Roman"/>
                <w:sz w:val="20"/>
                <w:szCs w:val="20"/>
              </w:rPr>
              <w:t>территория Холмского административного района</w:t>
            </w:r>
          </w:p>
        </w:tc>
        <w:tc>
          <w:tcPr>
            <w:tcW w:w="384" w:type="pct"/>
            <w:shd w:val="clear" w:color="auto" w:fill="auto"/>
            <w:vAlign w:val="center"/>
          </w:tcPr>
          <w:p w:rsidR="003872DF" w:rsidRPr="005F7A99" w:rsidRDefault="003872DF" w:rsidP="00313DC1">
            <w:pPr>
              <w:pStyle w:val="af2"/>
              <w:ind w:left="-107" w:right="-107"/>
              <w:rPr>
                <w:rFonts w:ascii="Times New Roman" w:hAnsi="Times New Roman"/>
                <w:sz w:val="20"/>
                <w:szCs w:val="20"/>
              </w:rPr>
            </w:pPr>
            <w:r w:rsidRPr="005F7A99">
              <w:rPr>
                <w:rFonts w:ascii="Times New Roman" w:hAnsi="Times New Roman"/>
                <w:sz w:val="20"/>
                <w:szCs w:val="20"/>
              </w:rPr>
              <w:t>67124</w:t>
            </w:r>
          </w:p>
        </w:tc>
        <w:tc>
          <w:tcPr>
            <w:tcW w:w="479" w:type="pct"/>
            <w:shd w:val="clear" w:color="auto" w:fill="auto"/>
            <w:vAlign w:val="center"/>
          </w:tcPr>
          <w:p w:rsidR="003872DF" w:rsidRPr="005F7A99" w:rsidRDefault="003872DF" w:rsidP="00313DC1">
            <w:pPr>
              <w:pStyle w:val="af2"/>
              <w:ind w:left="-107" w:right="-107"/>
              <w:rPr>
                <w:rFonts w:ascii="Times New Roman" w:hAnsi="Times New Roman"/>
                <w:sz w:val="20"/>
                <w:szCs w:val="20"/>
              </w:rPr>
            </w:pPr>
            <w:r w:rsidRPr="005F7A99">
              <w:rPr>
                <w:rFonts w:ascii="Times New Roman" w:hAnsi="Times New Roman"/>
                <w:sz w:val="20"/>
                <w:szCs w:val="20"/>
              </w:rPr>
              <w:t>25315</w:t>
            </w:r>
          </w:p>
        </w:tc>
        <w:tc>
          <w:tcPr>
            <w:tcW w:w="1246" w:type="pct"/>
            <w:shd w:val="clear" w:color="auto" w:fill="auto"/>
            <w:vAlign w:val="center"/>
          </w:tcPr>
          <w:p w:rsidR="003872DF" w:rsidRPr="005F7A99" w:rsidRDefault="003872DF" w:rsidP="003872DF">
            <w:pPr>
              <w:pStyle w:val="af2"/>
              <w:ind w:left="-93" w:right="-109"/>
              <w:rPr>
                <w:rFonts w:ascii="Times New Roman" w:hAnsi="Times New Roman"/>
                <w:sz w:val="20"/>
                <w:szCs w:val="20"/>
              </w:rPr>
            </w:pPr>
            <w:r w:rsidRPr="005F7A99">
              <w:rPr>
                <w:rFonts w:ascii="Times New Roman" w:hAnsi="Times New Roman"/>
                <w:sz w:val="20"/>
                <w:szCs w:val="20"/>
              </w:rPr>
              <w:t>земельные участки полосы отвода железных дорог (земли под железнодорожными путями и станциями)</w:t>
            </w:r>
          </w:p>
        </w:tc>
        <w:tc>
          <w:tcPr>
            <w:tcW w:w="575" w:type="pct"/>
            <w:shd w:val="clear" w:color="auto" w:fill="auto"/>
            <w:vAlign w:val="center"/>
          </w:tcPr>
          <w:p w:rsidR="003872DF" w:rsidRPr="005F7A99" w:rsidRDefault="003872DF" w:rsidP="00313DC1">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tcPr>
          <w:p w:rsidR="003872DF" w:rsidRPr="005F7A99" w:rsidRDefault="003872DF">
            <w:r w:rsidRPr="005F7A99">
              <w:rPr>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3872DF" w:rsidRPr="005F7A99" w:rsidTr="00334A05">
        <w:trPr>
          <w:jc w:val="center"/>
        </w:trPr>
        <w:tc>
          <w:tcPr>
            <w:tcW w:w="660" w:type="pct"/>
            <w:shd w:val="clear" w:color="auto" w:fill="auto"/>
            <w:vAlign w:val="center"/>
          </w:tcPr>
          <w:p w:rsidR="003872DF" w:rsidRPr="005F7A99" w:rsidRDefault="003872DF" w:rsidP="00313DC1">
            <w:pPr>
              <w:pStyle w:val="af2"/>
              <w:ind w:right="-108"/>
              <w:rPr>
                <w:rFonts w:ascii="Times New Roman" w:hAnsi="Times New Roman"/>
                <w:sz w:val="20"/>
                <w:szCs w:val="20"/>
              </w:rPr>
            </w:pPr>
            <w:r w:rsidRPr="005F7A99">
              <w:rPr>
                <w:rFonts w:ascii="Times New Roman" w:hAnsi="Times New Roman"/>
                <w:sz w:val="20"/>
                <w:szCs w:val="20"/>
              </w:rPr>
              <w:t>65:08:0000049:1</w:t>
            </w:r>
          </w:p>
        </w:tc>
        <w:tc>
          <w:tcPr>
            <w:tcW w:w="1102" w:type="pct"/>
            <w:shd w:val="clear" w:color="auto" w:fill="auto"/>
            <w:vAlign w:val="center"/>
          </w:tcPr>
          <w:p w:rsidR="003872DF" w:rsidRPr="005F7A99" w:rsidRDefault="003872DF" w:rsidP="00313DC1">
            <w:pPr>
              <w:pStyle w:val="af2"/>
              <w:ind w:left="-108" w:right="-109"/>
              <w:rPr>
                <w:rFonts w:ascii="Times New Roman" w:hAnsi="Times New Roman"/>
                <w:sz w:val="20"/>
                <w:szCs w:val="20"/>
              </w:rPr>
            </w:pPr>
            <w:r w:rsidRPr="005F7A99">
              <w:rPr>
                <w:rFonts w:ascii="Times New Roman" w:hAnsi="Times New Roman"/>
                <w:sz w:val="20"/>
                <w:szCs w:val="20"/>
              </w:rPr>
              <w:t>территория Холмского административного района</w:t>
            </w:r>
          </w:p>
        </w:tc>
        <w:tc>
          <w:tcPr>
            <w:tcW w:w="384" w:type="pct"/>
            <w:shd w:val="clear" w:color="auto" w:fill="auto"/>
            <w:vAlign w:val="center"/>
          </w:tcPr>
          <w:p w:rsidR="003872DF" w:rsidRPr="005F7A99" w:rsidRDefault="003872DF" w:rsidP="00313DC1">
            <w:pPr>
              <w:pStyle w:val="af2"/>
              <w:ind w:left="-107" w:right="-107"/>
              <w:rPr>
                <w:rFonts w:ascii="Times New Roman" w:hAnsi="Times New Roman"/>
                <w:sz w:val="20"/>
                <w:szCs w:val="20"/>
              </w:rPr>
            </w:pPr>
            <w:r w:rsidRPr="005F7A99">
              <w:rPr>
                <w:rFonts w:ascii="Times New Roman" w:hAnsi="Times New Roman"/>
                <w:sz w:val="20"/>
                <w:szCs w:val="20"/>
              </w:rPr>
              <w:t>71223</w:t>
            </w:r>
          </w:p>
        </w:tc>
        <w:tc>
          <w:tcPr>
            <w:tcW w:w="479" w:type="pct"/>
            <w:shd w:val="clear" w:color="auto" w:fill="auto"/>
            <w:vAlign w:val="center"/>
          </w:tcPr>
          <w:p w:rsidR="003872DF" w:rsidRPr="005F7A99" w:rsidRDefault="003872DF" w:rsidP="00313DC1">
            <w:pPr>
              <w:pStyle w:val="af2"/>
              <w:ind w:left="-107" w:right="-107"/>
              <w:rPr>
                <w:rFonts w:ascii="Times New Roman" w:hAnsi="Times New Roman"/>
                <w:sz w:val="20"/>
                <w:szCs w:val="20"/>
              </w:rPr>
            </w:pPr>
            <w:r w:rsidRPr="005F7A99">
              <w:rPr>
                <w:rFonts w:ascii="Times New Roman" w:hAnsi="Times New Roman"/>
                <w:sz w:val="20"/>
                <w:szCs w:val="20"/>
              </w:rPr>
              <w:t>3105</w:t>
            </w:r>
          </w:p>
        </w:tc>
        <w:tc>
          <w:tcPr>
            <w:tcW w:w="1246" w:type="pct"/>
            <w:shd w:val="clear" w:color="auto" w:fill="auto"/>
            <w:vAlign w:val="center"/>
          </w:tcPr>
          <w:p w:rsidR="003872DF" w:rsidRPr="005F7A99" w:rsidRDefault="003872DF" w:rsidP="00313DC1">
            <w:pPr>
              <w:pStyle w:val="af2"/>
              <w:ind w:left="-93" w:right="-109"/>
              <w:rPr>
                <w:rFonts w:ascii="Times New Roman" w:hAnsi="Times New Roman"/>
                <w:sz w:val="20"/>
                <w:szCs w:val="20"/>
              </w:rPr>
            </w:pPr>
            <w:r w:rsidRPr="005F7A99">
              <w:rPr>
                <w:rFonts w:ascii="Times New Roman" w:hAnsi="Times New Roman"/>
                <w:sz w:val="20"/>
                <w:szCs w:val="20"/>
              </w:rPr>
              <w:t>земельные участки полосы отвода железных дорог (земли под железнодорожными путями и станци</w:t>
            </w:r>
          </w:p>
        </w:tc>
        <w:tc>
          <w:tcPr>
            <w:tcW w:w="575" w:type="pct"/>
            <w:shd w:val="clear" w:color="auto" w:fill="auto"/>
            <w:vAlign w:val="center"/>
          </w:tcPr>
          <w:p w:rsidR="003872DF" w:rsidRPr="005F7A99" w:rsidRDefault="003872DF" w:rsidP="00313DC1">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tcPr>
          <w:p w:rsidR="003872DF" w:rsidRPr="005F7A99" w:rsidRDefault="003872DF">
            <w:r w:rsidRPr="005F7A99">
              <w:rPr>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3872DF" w:rsidRPr="005F7A99" w:rsidTr="00334A05">
        <w:trPr>
          <w:jc w:val="center"/>
        </w:trPr>
        <w:tc>
          <w:tcPr>
            <w:tcW w:w="660" w:type="pct"/>
            <w:shd w:val="clear" w:color="auto" w:fill="auto"/>
            <w:vAlign w:val="center"/>
          </w:tcPr>
          <w:p w:rsidR="003872DF" w:rsidRPr="005F7A99" w:rsidRDefault="003872DF" w:rsidP="00313DC1">
            <w:pPr>
              <w:pStyle w:val="af2"/>
              <w:ind w:right="-108"/>
              <w:rPr>
                <w:rFonts w:ascii="Times New Roman" w:hAnsi="Times New Roman"/>
                <w:sz w:val="20"/>
                <w:szCs w:val="20"/>
              </w:rPr>
            </w:pPr>
            <w:r w:rsidRPr="005F7A99">
              <w:rPr>
                <w:rFonts w:ascii="Times New Roman" w:hAnsi="Times New Roman"/>
                <w:sz w:val="20"/>
                <w:szCs w:val="20"/>
              </w:rPr>
              <w:t>65:08:0000050:6</w:t>
            </w:r>
          </w:p>
        </w:tc>
        <w:tc>
          <w:tcPr>
            <w:tcW w:w="1102" w:type="pct"/>
            <w:shd w:val="clear" w:color="auto" w:fill="auto"/>
            <w:vAlign w:val="center"/>
          </w:tcPr>
          <w:p w:rsidR="003872DF" w:rsidRPr="005F7A99" w:rsidRDefault="003872DF" w:rsidP="00313DC1">
            <w:pPr>
              <w:pStyle w:val="af2"/>
              <w:ind w:left="-108" w:right="-109"/>
              <w:rPr>
                <w:rFonts w:ascii="Times New Roman" w:hAnsi="Times New Roman"/>
                <w:sz w:val="20"/>
                <w:szCs w:val="20"/>
              </w:rPr>
            </w:pPr>
            <w:r w:rsidRPr="005F7A99">
              <w:rPr>
                <w:rFonts w:ascii="Times New Roman" w:hAnsi="Times New Roman"/>
                <w:sz w:val="20"/>
                <w:szCs w:val="20"/>
              </w:rPr>
              <w:t>территория Холмского административного района</w:t>
            </w:r>
          </w:p>
        </w:tc>
        <w:tc>
          <w:tcPr>
            <w:tcW w:w="384" w:type="pct"/>
            <w:shd w:val="clear" w:color="auto" w:fill="auto"/>
            <w:vAlign w:val="center"/>
          </w:tcPr>
          <w:p w:rsidR="003872DF" w:rsidRPr="005F7A99" w:rsidRDefault="003872DF" w:rsidP="00313DC1">
            <w:pPr>
              <w:pStyle w:val="af2"/>
              <w:ind w:left="-107" w:right="-107"/>
              <w:rPr>
                <w:rFonts w:ascii="Times New Roman" w:hAnsi="Times New Roman"/>
                <w:sz w:val="20"/>
                <w:szCs w:val="20"/>
              </w:rPr>
            </w:pPr>
            <w:r w:rsidRPr="005F7A99">
              <w:rPr>
                <w:rFonts w:ascii="Times New Roman" w:hAnsi="Times New Roman"/>
                <w:sz w:val="20"/>
                <w:szCs w:val="20"/>
              </w:rPr>
              <w:t>90240</w:t>
            </w:r>
          </w:p>
        </w:tc>
        <w:tc>
          <w:tcPr>
            <w:tcW w:w="479" w:type="pct"/>
            <w:shd w:val="clear" w:color="auto" w:fill="auto"/>
            <w:vAlign w:val="center"/>
          </w:tcPr>
          <w:p w:rsidR="003872DF" w:rsidRPr="005F7A99" w:rsidRDefault="003872DF" w:rsidP="00313DC1">
            <w:pPr>
              <w:pStyle w:val="af2"/>
              <w:ind w:left="-107" w:right="-107"/>
              <w:rPr>
                <w:rFonts w:ascii="Times New Roman" w:hAnsi="Times New Roman"/>
                <w:sz w:val="20"/>
                <w:szCs w:val="20"/>
              </w:rPr>
            </w:pPr>
            <w:r w:rsidRPr="005F7A99">
              <w:rPr>
                <w:rFonts w:ascii="Times New Roman" w:hAnsi="Times New Roman"/>
                <w:sz w:val="20"/>
                <w:szCs w:val="20"/>
              </w:rPr>
              <w:t>1846</w:t>
            </w:r>
          </w:p>
        </w:tc>
        <w:tc>
          <w:tcPr>
            <w:tcW w:w="1246" w:type="pct"/>
            <w:shd w:val="clear" w:color="auto" w:fill="auto"/>
            <w:vAlign w:val="center"/>
          </w:tcPr>
          <w:p w:rsidR="003872DF" w:rsidRPr="005F7A99" w:rsidRDefault="003872DF" w:rsidP="00313DC1">
            <w:pPr>
              <w:pStyle w:val="af2"/>
              <w:ind w:left="-93" w:right="-109"/>
              <w:rPr>
                <w:rFonts w:ascii="Times New Roman" w:hAnsi="Times New Roman"/>
                <w:sz w:val="20"/>
                <w:szCs w:val="20"/>
              </w:rPr>
            </w:pPr>
            <w:r w:rsidRPr="005F7A99">
              <w:rPr>
                <w:rFonts w:ascii="Times New Roman" w:hAnsi="Times New Roman"/>
                <w:sz w:val="20"/>
                <w:szCs w:val="20"/>
              </w:rPr>
              <w:t>земельные участки полосы отвода железных дорог (земли под железнодорожными путями и станци</w:t>
            </w:r>
          </w:p>
        </w:tc>
        <w:tc>
          <w:tcPr>
            <w:tcW w:w="575" w:type="pct"/>
            <w:shd w:val="clear" w:color="auto" w:fill="auto"/>
            <w:vAlign w:val="center"/>
          </w:tcPr>
          <w:p w:rsidR="003872DF" w:rsidRPr="005F7A99" w:rsidRDefault="003872DF" w:rsidP="00313DC1">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tcPr>
          <w:p w:rsidR="003872DF" w:rsidRPr="005F7A99" w:rsidRDefault="003872DF">
            <w:r w:rsidRPr="005F7A99">
              <w:rPr>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3872DF" w:rsidRPr="005F7A99" w:rsidTr="00334A05">
        <w:trPr>
          <w:jc w:val="center"/>
        </w:trPr>
        <w:tc>
          <w:tcPr>
            <w:tcW w:w="660" w:type="pct"/>
            <w:shd w:val="clear" w:color="auto" w:fill="auto"/>
            <w:vAlign w:val="center"/>
          </w:tcPr>
          <w:p w:rsidR="003872DF" w:rsidRPr="005F7A99" w:rsidRDefault="003872DF" w:rsidP="00334A05">
            <w:pPr>
              <w:pStyle w:val="af2"/>
              <w:ind w:right="-108"/>
              <w:rPr>
                <w:rFonts w:ascii="Times New Roman" w:hAnsi="Times New Roman"/>
                <w:sz w:val="20"/>
                <w:szCs w:val="20"/>
              </w:rPr>
            </w:pPr>
            <w:r w:rsidRPr="005F7A99">
              <w:rPr>
                <w:rFonts w:ascii="Times New Roman" w:hAnsi="Times New Roman"/>
                <w:sz w:val="20"/>
                <w:szCs w:val="20"/>
              </w:rPr>
              <w:t>65:08:0000046:280</w:t>
            </w:r>
          </w:p>
        </w:tc>
        <w:tc>
          <w:tcPr>
            <w:tcW w:w="1102" w:type="pct"/>
            <w:shd w:val="clear" w:color="auto" w:fill="auto"/>
            <w:vAlign w:val="center"/>
          </w:tcPr>
          <w:p w:rsidR="003872DF" w:rsidRPr="005F7A99" w:rsidRDefault="003872DF" w:rsidP="00334A05">
            <w:pPr>
              <w:pStyle w:val="af2"/>
              <w:ind w:left="-108" w:right="-109"/>
              <w:rPr>
                <w:rFonts w:ascii="Times New Roman" w:hAnsi="Times New Roman"/>
                <w:sz w:val="20"/>
                <w:szCs w:val="20"/>
              </w:rPr>
            </w:pPr>
            <w:r w:rsidRPr="005F7A99">
              <w:rPr>
                <w:rFonts w:ascii="Times New Roman" w:hAnsi="Times New Roman"/>
                <w:sz w:val="20"/>
                <w:szCs w:val="20"/>
              </w:rPr>
              <w:t>обл. Сахалинская, р-н Холмский</w:t>
            </w:r>
          </w:p>
        </w:tc>
        <w:tc>
          <w:tcPr>
            <w:tcW w:w="384" w:type="pct"/>
            <w:shd w:val="clear" w:color="auto" w:fill="auto"/>
            <w:vAlign w:val="center"/>
          </w:tcPr>
          <w:p w:rsidR="003872DF" w:rsidRPr="005F7A99" w:rsidRDefault="003872DF" w:rsidP="00334A05">
            <w:pPr>
              <w:pStyle w:val="af2"/>
              <w:ind w:left="-107" w:right="-107"/>
              <w:rPr>
                <w:rFonts w:ascii="Times New Roman" w:hAnsi="Times New Roman"/>
                <w:sz w:val="20"/>
                <w:szCs w:val="20"/>
              </w:rPr>
            </w:pPr>
            <w:r w:rsidRPr="005F7A99">
              <w:rPr>
                <w:rFonts w:ascii="Times New Roman" w:hAnsi="Times New Roman"/>
                <w:sz w:val="20"/>
                <w:szCs w:val="20"/>
              </w:rPr>
              <w:t>33102</w:t>
            </w:r>
          </w:p>
        </w:tc>
        <w:tc>
          <w:tcPr>
            <w:tcW w:w="479" w:type="pct"/>
            <w:shd w:val="clear" w:color="auto" w:fill="auto"/>
            <w:vAlign w:val="center"/>
          </w:tcPr>
          <w:p w:rsidR="003872DF" w:rsidRPr="005F7A99" w:rsidRDefault="003872DF" w:rsidP="00334A05">
            <w:pPr>
              <w:pStyle w:val="af2"/>
              <w:ind w:left="-107" w:right="-107"/>
              <w:rPr>
                <w:rFonts w:ascii="Times New Roman" w:hAnsi="Times New Roman"/>
                <w:sz w:val="20"/>
                <w:szCs w:val="20"/>
              </w:rPr>
            </w:pPr>
            <w:r w:rsidRPr="005F7A99">
              <w:rPr>
                <w:rFonts w:ascii="Times New Roman" w:hAnsi="Times New Roman"/>
                <w:sz w:val="20"/>
                <w:szCs w:val="20"/>
              </w:rPr>
              <w:t>23813</w:t>
            </w:r>
          </w:p>
        </w:tc>
        <w:tc>
          <w:tcPr>
            <w:tcW w:w="1246" w:type="pct"/>
            <w:shd w:val="clear" w:color="auto" w:fill="auto"/>
            <w:vAlign w:val="center"/>
          </w:tcPr>
          <w:p w:rsidR="003872DF" w:rsidRPr="005F7A99" w:rsidRDefault="003872DF" w:rsidP="00334A05">
            <w:pPr>
              <w:pStyle w:val="af2"/>
              <w:ind w:left="-93" w:right="-109"/>
              <w:rPr>
                <w:rFonts w:ascii="Times New Roman" w:hAnsi="Times New Roman"/>
                <w:sz w:val="20"/>
                <w:szCs w:val="20"/>
              </w:rPr>
            </w:pPr>
            <w:r w:rsidRPr="005F7A99">
              <w:rPr>
                <w:rFonts w:ascii="Times New Roman" w:hAnsi="Times New Roman"/>
                <w:sz w:val="20"/>
                <w:szCs w:val="20"/>
              </w:rPr>
              <w:t>Полоса отвода автомобильной дороги общего пользования</w:t>
            </w:r>
          </w:p>
        </w:tc>
        <w:tc>
          <w:tcPr>
            <w:tcW w:w="575" w:type="pct"/>
            <w:shd w:val="clear" w:color="auto" w:fill="auto"/>
            <w:vAlign w:val="center"/>
          </w:tcPr>
          <w:p w:rsidR="003872DF" w:rsidRPr="005F7A99" w:rsidRDefault="003872DF" w:rsidP="00334A05">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3872DF" w:rsidRPr="005F7A99" w:rsidRDefault="003872DF" w:rsidP="00334A05">
            <w:pPr>
              <w:pStyle w:val="af2"/>
              <w:ind w:left="-107" w:right="-107"/>
              <w:rPr>
                <w:rFonts w:ascii="Times New Roman" w:hAnsi="Times New Roman"/>
                <w:sz w:val="20"/>
                <w:szCs w:val="20"/>
              </w:rPr>
            </w:pPr>
            <w:r w:rsidRPr="005F7A99">
              <w:rPr>
                <w:rFonts w:ascii="Times New Roman" w:hAnsi="Times New Roman"/>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3872DF" w:rsidRPr="005F7A99" w:rsidTr="00313DC1">
        <w:trPr>
          <w:jc w:val="center"/>
        </w:trPr>
        <w:tc>
          <w:tcPr>
            <w:tcW w:w="5000" w:type="pct"/>
            <w:gridSpan w:val="7"/>
            <w:shd w:val="clear" w:color="auto" w:fill="auto"/>
            <w:vAlign w:val="center"/>
          </w:tcPr>
          <w:p w:rsidR="003872DF" w:rsidRPr="005F7A99" w:rsidRDefault="003872DF" w:rsidP="00313DC1">
            <w:pPr>
              <w:pStyle w:val="af2"/>
              <w:ind w:left="-108" w:right="-108"/>
              <w:rPr>
                <w:rFonts w:ascii="Times New Roman" w:hAnsi="Times New Roman"/>
                <w:b/>
                <w:sz w:val="20"/>
                <w:szCs w:val="20"/>
              </w:rPr>
            </w:pPr>
            <w:r w:rsidRPr="005F7A99">
              <w:rPr>
                <w:rFonts w:ascii="Times New Roman" w:hAnsi="Times New Roman"/>
                <w:b/>
                <w:sz w:val="20"/>
                <w:szCs w:val="20"/>
              </w:rPr>
              <w:t>с. Люблино</w:t>
            </w:r>
          </w:p>
        </w:tc>
      </w:tr>
      <w:tr w:rsidR="003872DF" w:rsidRPr="005F7A99" w:rsidTr="00313DC1">
        <w:trPr>
          <w:jc w:val="center"/>
        </w:trPr>
        <w:tc>
          <w:tcPr>
            <w:tcW w:w="660" w:type="pct"/>
            <w:shd w:val="clear" w:color="auto" w:fill="auto"/>
            <w:vAlign w:val="center"/>
          </w:tcPr>
          <w:p w:rsidR="003872DF" w:rsidRPr="005F7A99" w:rsidRDefault="003872DF" w:rsidP="00313DC1">
            <w:pPr>
              <w:pStyle w:val="af2"/>
              <w:ind w:right="-108"/>
              <w:rPr>
                <w:rFonts w:ascii="Times New Roman" w:hAnsi="Times New Roman"/>
                <w:sz w:val="20"/>
                <w:szCs w:val="20"/>
              </w:rPr>
            </w:pPr>
            <w:r w:rsidRPr="005F7A99">
              <w:rPr>
                <w:rFonts w:ascii="Times New Roman" w:hAnsi="Times New Roman"/>
                <w:sz w:val="20"/>
                <w:szCs w:val="20"/>
              </w:rPr>
              <w:t>65:08:0000046:280</w:t>
            </w:r>
          </w:p>
        </w:tc>
        <w:tc>
          <w:tcPr>
            <w:tcW w:w="1102" w:type="pct"/>
            <w:shd w:val="clear" w:color="auto" w:fill="auto"/>
            <w:vAlign w:val="center"/>
          </w:tcPr>
          <w:p w:rsidR="003872DF" w:rsidRPr="005F7A99" w:rsidRDefault="003872DF" w:rsidP="00313DC1">
            <w:pPr>
              <w:pStyle w:val="af2"/>
              <w:ind w:left="-108" w:right="-109"/>
              <w:rPr>
                <w:rFonts w:ascii="Times New Roman" w:hAnsi="Times New Roman"/>
                <w:sz w:val="20"/>
                <w:szCs w:val="20"/>
              </w:rPr>
            </w:pPr>
            <w:r w:rsidRPr="005F7A99">
              <w:rPr>
                <w:rFonts w:ascii="Times New Roman" w:hAnsi="Times New Roman"/>
                <w:sz w:val="20"/>
                <w:szCs w:val="20"/>
              </w:rPr>
              <w:t>обл. Сахалинская, р-н Холмский</w:t>
            </w:r>
          </w:p>
        </w:tc>
        <w:tc>
          <w:tcPr>
            <w:tcW w:w="384" w:type="pct"/>
            <w:shd w:val="clear" w:color="auto" w:fill="auto"/>
            <w:vAlign w:val="center"/>
          </w:tcPr>
          <w:p w:rsidR="003872DF" w:rsidRPr="005F7A99" w:rsidRDefault="003872DF" w:rsidP="00313DC1">
            <w:pPr>
              <w:pStyle w:val="af2"/>
              <w:ind w:left="-107" w:right="-107"/>
              <w:rPr>
                <w:rFonts w:ascii="Times New Roman" w:hAnsi="Times New Roman"/>
                <w:sz w:val="20"/>
                <w:szCs w:val="20"/>
              </w:rPr>
            </w:pPr>
            <w:r w:rsidRPr="005F7A99">
              <w:rPr>
                <w:rFonts w:ascii="Times New Roman" w:hAnsi="Times New Roman"/>
                <w:sz w:val="20"/>
                <w:szCs w:val="20"/>
              </w:rPr>
              <w:t>33102</w:t>
            </w:r>
          </w:p>
        </w:tc>
        <w:tc>
          <w:tcPr>
            <w:tcW w:w="479" w:type="pct"/>
            <w:shd w:val="clear" w:color="auto" w:fill="auto"/>
            <w:vAlign w:val="center"/>
          </w:tcPr>
          <w:p w:rsidR="003872DF" w:rsidRPr="005F7A99" w:rsidRDefault="003872DF" w:rsidP="00313DC1">
            <w:pPr>
              <w:pStyle w:val="af2"/>
              <w:ind w:left="-107" w:right="-107"/>
              <w:rPr>
                <w:rFonts w:ascii="Times New Roman" w:hAnsi="Times New Roman"/>
                <w:sz w:val="20"/>
                <w:szCs w:val="20"/>
              </w:rPr>
            </w:pPr>
            <w:r w:rsidRPr="005F7A99">
              <w:rPr>
                <w:rFonts w:ascii="Times New Roman" w:hAnsi="Times New Roman"/>
                <w:sz w:val="20"/>
                <w:szCs w:val="20"/>
              </w:rPr>
              <w:t>9289</w:t>
            </w:r>
          </w:p>
        </w:tc>
        <w:tc>
          <w:tcPr>
            <w:tcW w:w="1246" w:type="pct"/>
            <w:shd w:val="clear" w:color="auto" w:fill="auto"/>
            <w:vAlign w:val="center"/>
          </w:tcPr>
          <w:p w:rsidR="003872DF" w:rsidRPr="005F7A99" w:rsidRDefault="003872DF" w:rsidP="00313DC1">
            <w:pPr>
              <w:pStyle w:val="af2"/>
              <w:ind w:left="-93" w:right="-109"/>
              <w:rPr>
                <w:rFonts w:ascii="Times New Roman" w:hAnsi="Times New Roman"/>
                <w:sz w:val="20"/>
                <w:szCs w:val="20"/>
              </w:rPr>
            </w:pPr>
            <w:r w:rsidRPr="005F7A99">
              <w:rPr>
                <w:rFonts w:ascii="Times New Roman" w:hAnsi="Times New Roman"/>
                <w:sz w:val="20"/>
                <w:szCs w:val="20"/>
              </w:rPr>
              <w:t>Полоса отвода автомобильной дороги общего пользования</w:t>
            </w:r>
          </w:p>
        </w:tc>
        <w:tc>
          <w:tcPr>
            <w:tcW w:w="575" w:type="pct"/>
            <w:shd w:val="clear" w:color="auto" w:fill="auto"/>
            <w:vAlign w:val="center"/>
          </w:tcPr>
          <w:p w:rsidR="003872DF" w:rsidRPr="005F7A99" w:rsidRDefault="003872DF" w:rsidP="00313DC1">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3872DF" w:rsidRPr="005F7A99" w:rsidRDefault="003872DF" w:rsidP="00313DC1">
            <w:pPr>
              <w:pStyle w:val="af2"/>
              <w:ind w:left="-107" w:right="-107"/>
              <w:rPr>
                <w:rFonts w:ascii="Times New Roman" w:hAnsi="Times New Roman"/>
                <w:sz w:val="20"/>
                <w:szCs w:val="20"/>
              </w:rPr>
            </w:pPr>
            <w:r w:rsidRPr="005F7A99">
              <w:rPr>
                <w:rFonts w:ascii="Times New Roman" w:hAnsi="Times New Roman"/>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3872DF" w:rsidRPr="005F7A99" w:rsidTr="00313DC1">
        <w:trPr>
          <w:jc w:val="center"/>
        </w:trPr>
        <w:tc>
          <w:tcPr>
            <w:tcW w:w="660" w:type="pct"/>
            <w:shd w:val="clear" w:color="auto" w:fill="auto"/>
            <w:vAlign w:val="center"/>
          </w:tcPr>
          <w:p w:rsidR="003872DF" w:rsidRPr="005F7A99" w:rsidRDefault="003872DF" w:rsidP="00313DC1">
            <w:pPr>
              <w:pStyle w:val="af2"/>
              <w:ind w:right="-108"/>
              <w:rPr>
                <w:rFonts w:ascii="Times New Roman" w:hAnsi="Times New Roman"/>
                <w:sz w:val="20"/>
                <w:szCs w:val="20"/>
              </w:rPr>
            </w:pPr>
            <w:r w:rsidRPr="005F7A99">
              <w:rPr>
                <w:rFonts w:ascii="Times New Roman" w:hAnsi="Times New Roman"/>
                <w:sz w:val="20"/>
                <w:szCs w:val="20"/>
              </w:rPr>
              <w:t>65:08:0000046:8</w:t>
            </w:r>
          </w:p>
        </w:tc>
        <w:tc>
          <w:tcPr>
            <w:tcW w:w="1102" w:type="pct"/>
            <w:shd w:val="clear" w:color="auto" w:fill="auto"/>
            <w:vAlign w:val="center"/>
          </w:tcPr>
          <w:p w:rsidR="003872DF" w:rsidRPr="005F7A99" w:rsidRDefault="003872DF" w:rsidP="00313DC1">
            <w:pPr>
              <w:pStyle w:val="af2"/>
              <w:ind w:left="-108" w:right="-109"/>
              <w:rPr>
                <w:rFonts w:ascii="Times New Roman" w:hAnsi="Times New Roman"/>
                <w:sz w:val="20"/>
                <w:szCs w:val="20"/>
              </w:rPr>
            </w:pPr>
            <w:r w:rsidRPr="005F7A99">
              <w:rPr>
                <w:rFonts w:ascii="Times New Roman" w:hAnsi="Times New Roman"/>
                <w:sz w:val="20"/>
                <w:szCs w:val="20"/>
              </w:rPr>
              <w:t>территория Холмского административного района</w:t>
            </w:r>
          </w:p>
        </w:tc>
        <w:tc>
          <w:tcPr>
            <w:tcW w:w="384" w:type="pct"/>
            <w:shd w:val="clear" w:color="auto" w:fill="auto"/>
            <w:vAlign w:val="center"/>
          </w:tcPr>
          <w:p w:rsidR="003872DF" w:rsidRPr="005F7A99" w:rsidRDefault="003872DF" w:rsidP="00313DC1">
            <w:pPr>
              <w:pStyle w:val="af2"/>
              <w:ind w:left="-107" w:right="-107"/>
              <w:rPr>
                <w:rFonts w:ascii="Times New Roman" w:hAnsi="Times New Roman"/>
                <w:sz w:val="20"/>
                <w:szCs w:val="20"/>
              </w:rPr>
            </w:pPr>
            <w:r w:rsidRPr="005F7A99">
              <w:rPr>
                <w:rFonts w:ascii="Times New Roman" w:hAnsi="Times New Roman"/>
                <w:sz w:val="20"/>
                <w:szCs w:val="20"/>
              </w:rPr>
              <w:t>28555</w:t>
            </w:r>
          </w:p>
        </w:tc>
        <w:tc>
          <w:tcPr>
            <w:tcW w:w="479" w:type="pct"/>
            <w:shd w:val="clear" w:color="auto" w:fill="auto"/>
            <w:vAlign w:val="center"/>
          </w:tcPr>
          <w:p w:rsidR="003872DF" w:rsidRPr="005F7A99" w:rsidRDefault="003872DF" w:rsidP="00313DC1">
            <w:pPr>
              <w:pStyle w:val="af2"/>
              <w:ind w:left="-107" w:right="-107"/>
              <w:rPr>
                <w:rFonts w:ascii="Times New Roman" w:hAnsi="Times New Roman"/>
                <w:sz w:val="20"/>
                <w:szCs w:val="20"/>
              </w:rPr>
            </w:pPr>
            <w:r w:rsidRPr="005F7A99">
              <w:rPr>
                <w:rFonts w:ascii="Times New Roman" w:hAnsi="Times New Roman"/>
                <w:sz w:val="20"/>
                <w:szCs w:val="20"/>
              </w:rPr>
              <w:t>11356</w:t>
            </w:r>
          </w:p>
        </w:tc>
        <w:tc>
          <w:tcPr>
            <w:tcW w:w="1246" w:type="pct"/>
            <w:shd w:val="clear" w:color="auto" w:fill="auto"/>
            <w:vAlign w:val="center"/>
          </w:tcPr>
          <w:p w:rsidR="003872DF" w:rsidRPr="005F7A99" w:rsidRDefault="003872DF" w:rsidP="002E4EF9">
            <w:pPr>
              <w:pStyle w:val="af2"/>
              <w:ind w:left="-93" w:right="-109"/>
              <w:rPr>
                <w:rFonts w:ascii="Times New Roman" w:hAnsi="Times New Roman"/>
                <w:sz w:val="20"/>
                <w:szCs w:val="20"/>
              </w:rPr>
            </w:pPr>
            <w:r w:rsidRPr="005F7A99">
              <w:rPr>
                <w:rFonts w:ascii="Times New Roman" w:hAnsi="Times New Roman"/>
                <w:sz w:val="20"/>
                <w:szCs w:val="20"/>
              </w:rPr>
              <w:t>земельные участки полосы отвода железных дорог (земли под железнодорожными путями и станци</w:t>
            </w:r>
            <w:r w:rsidR="002E4EF9" w:rsidRPr="005F7A99">
              <w:rPr>
                <w:rFonts w:ascii="Times New Roman" w:hAnsi="Times New Roman"/>
                <w:sz w:val="20"/>
                <w:szCs w:val="20"/>
              </w:rPr>
              <w:t>ями)</w:t>
            </w:r>
          </w:p>
        </w:tc>
        <w:tc>
          <w:tcPr>
            <w:tcW w:w="575" w:type="pct"/>
            <w:shd w:val="clear" w:color="auto" w:fill="auto"/>
            <w:vAlign w:val="center"/>
          </w:tcPr>
          <w:p w:rsidR="003872DF" w:rsidRPr="005F7A99" w:rsidRDefault="003872DF" w:rsidP="00313DC1">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3872DF" w:rsidRPr="005F7A99" w:rsidRDefault="00B57553" w:rsidP="00313DC1">
            <w:pPr>
              <w:pStyle w:val="af2"/>
              <w:ind w:left="-107" w:right="-107"/>
              <w:rPr>
                <w:rFonts w:ascii="Times New Roman" w:hAnsi="Times New Roman"/>
                <w:sz w:val="20"/>
                <w:szCs w:val="20"/>
                <w:highlight w:val="yellow"/>
              </w:rPr>
            </w:pPr>
            <w:r w:rsidRPr="005F7A99">
              <w:rPr>
                <w:rFonts w:ascii="Times New Roman" w:hAnsi="Times New Roman"/>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r w:rsidR="003872DF" w:rsidRPr="005F7A99" w:rsidTr="00313DC1">
        <w:trPr>
          <w:jc w:val="center"/>
        </w:trPr>
        <w:tc>
          <w:tcPr>
            <w:tcW w:w="660" w:type="pct"/>
            <w:shd w:val="clear" w:color="auto" w:fill="auto"/>
            <w:vAlign w:val="center"/>
          </w:tcPr>
          <w:p w:rsidR="003872DF" w:rsidRPr="005F7A99" w:rsidRDefault="003872DF" w:rsidP="00313DC1">
            <w:pPr>
              <w:pStyle w:val="af2"/>
              <w:ind w:right="-108"/>
              <w:rPr>
                <w:rFonts w:ascii="Times New Roman" w:hAnsi="Times New Roman"/>
                <w:sz w:val="20"/>
                <w:szCs w:val="20"/>
              </w:rPr>
            </w:pPr>
            <w:r w:rsidRPr="005F7A99">
              <w:rPr>
                <w:rFonts w:ascii="Times New Roman" w:hAnsi="Times New Roman"/>
                <w:sz w:val="20"/>
                <w:szCs w:val="20"/>
              </w:rPr>
              <w:t>65:08:0000047:6</w:t>
            </w:r>
          </w:p>
        </w:tc>
        <w:tc>
          <w:tcPr>
            <w:tcW w:w="1102" w:type="pct"/>
            <w:shd w:val="clear" w:color="auto" w:fill="auto"/>
            <w:vAlign w:val="center"/>
          </w:tcPr>
          <w:p w:rsidR="003872DF" w:rsidRPr="005F7A99" w:rsidRDefault="003872DF" w:rsidP="00313DC1">
            <w:pPr>
              <w:pStyle w:val="af2"/>
              <w:ind w:left="-108" w:right="-109"/>
              <w:rPr>
                <w:rFonts w:ascii="Times New Roman" w:hAnsi="Times New Roman"/>
                <w:sz w:val="20"/>
                <w:szCs w:val="20"/>
              </w:rPr>
            </w:pPr>
            <w:r w:rsidRPr="005F7A99">
              <w:rPr>
                <w:rFonts w:ascii="Times New Roman" w:hAnsi="Times New Roman"/>
                <w:sz w:val="20"/>
                <w:szCs w:val="20"/>
              </w:rPr>
              <w:t>территория Холмского административного района</w:t>
            </w:r>
          </w:p>
        </w:tc>
        <w:tc>
          <w:tcPr>
            <w:tcW w:w="384" w:type="pct"/>
            <w:shd w:val="clear" w:color="auto" w:fill="auto"/>
            <w:vAlign w:val="center"/>
          </w:tcPr>
          <w:p w:rsidR="003872DF" w:rsidRPr="005F7A99" w:rsidRDefault="003872DF" w:rsidP="00313DC1">
            <w:pPr>
              <w:pStyle w:val="af2"/>
              <w:ind w:left="-107" w:right="-107"/>
              <w:rPr>
                <w:rFonts w:ascii="Times New Roman" w:hAnsi="Times New Roman"/>
                <w:sz w:val="20"/>
                <w:szCs w:val="20"/>
              </w:rPr>
            </w:pPr>
            <w:r w:rsidRPr="005F7A99">
              <w:rPr>
                <w:rFonts w:ascii="Times New Roman" w:hAnsi="Times New Roman"/>
                <w:sz w:val="20"/>
                <w:szCs w:val="20"/>
              </w:rPr>
              <w:t>67124</w:t>
            </w:r>
          </w:p>
        </w:tc>
        <w:tc>
          <w:tcPr>
            <w:tcW w:w="479" w:type="pct"/>
            <w:shd w:val="clear" w:color="auto" w:fill="auto"/>
            <w:vAlign w:val="center"/>
          </w:tcPr>
          <w:p w:rsidR="003872DF" w:rsidRPr="005F7A99" w:rsidRDefault="003872DF" w:rsidP="00313DC1">
            <w:pPr>
              <w:pStyle w:val="af2"/>
              <w:ind w:left="-107" w:right="-107"/>
              <w:rPr>
                <w:rFonts w:ascii="Times New Roman" w:hAnsi="Times New Roman"/>
                <w:sz w:val="20"/>
                <w:szCs w:val="20"/>
              </w:rPr>
            </w:pPr>
            <w:r w:rsidRPr="005F7A99">
              <w:rPr>
                <w:rFonts w:ascii="Times New Roman" w:hAnsi="Times New Roman"/>
                <w:sz w:val="20"/>
                <w:szCs w:val="20"/>
              </w:rPr>
              <w:t>25315</w:t>
            </w:r>
          </w:p>
        </w:tc>
        <w:tc>
          <w:tcPr>
            <w:tcW w:w="1246" w:type="pct"/>
            <w:shd w:val="clear" w:color="auto" w:fill="auto"/>
            <w:vAlign w:val="center"/>
          </w:tcPr>
          <w:p w:rsidR="003872DF" w:rsidRPr="005F7A99" w:rsidRDefault="003872DF" w:rsidP="00313DC1">
            <w:pPr>
              <w:pStyle w:val="af2"/>
              <w:ind w:left="-93" w:right="-109"/>
              <w:rPr>
                <w:rFonts w:ascii="Times New Roman" w:hAnsi="Times New Roman"/>
                <w:sz w:val="20"/>
                <w:szCs w:val="20"/>
              </w:rPr>
            </w:pPr>
            <w:r w:rsidRPr="005F7A99">
              <w:rPr>
                <w:rFonts w:ascii="Times New Roman" w:hAnsi="Times New Roman"/>
                <w:sz w:val="20"/>
                <w:szCs w:val="20"/>
              </w:rPr>
              <w:t>земельные участки полосы отвода железных дорог (земли под железнодорожными путями и станци</w:t>
            </w:r>
            <w:r w:rsidR="002E4EF9" w:rsidRPr="005F7A99">
              <w:rPr>
                <w:rFonts w:ascii="Times New Roman" w:hAnsi="Times New Roman"/>
                <w:sz w:val="20"/>
                <w:szCs w:val="20"/>
              </w:rPr>
              <w:t>ями)</w:t>
            </w:r>
          </w:p>
        </w:tc>
        <w:tc>
          <w:tcPr>
            <w:tcW w:w="575" w:type="pct"/>
            <w:shd w:val="clear" w:color="auto" w:fill="auto"/>
            <w:vAlign w:val="center"/>
          </w:tcPr>
          <w:p w:rsidR="003872DF" w:rsidRPr="005F7A99" w:rsidRDefault="003872DF" w:rsidP="00313DC1">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3872DF" w:rsidRPr="005F7A99" w:rsidRDefault="00B57553" w:rsidP="00313DC1">
            <w:pPr>
              <w:pStyle w:val="af2"/>
              <w:ind w:left="-107" w:right="-107"/>
              <w:rPr>
                <w:rFonts w:ascii="Times New Roman" w:hAnsi="Times New Roman"/>
                <w:sz w:val="20"/>
                <w:szCs w:val="20"/>
              </w:rPr>
            </w:pPr>
            <w:r w:rsidRPr="005F7A99">
              <w:rPr>
                <w:rFonts w:ascii="Times New Roman" w:hAnsi="Times New Roman"/>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r w:rsidR="003872DF" w:rsidRPr="005F7A99" w:rsidTr="00313DC1">
        <w:trPr>
          <w:jc w:val="center"/>
        </w:trPr>
        <w:tc>
          <w:tcPr>
            <w:tcW w:w="660" w:type="pct"/>
            <w:shd w:val="clear" w:color="auto" w:fill="auto"/>
            <w:vAlign w:val="center"/>
          </w:tcPr>
          <w:p w:rsidR="003872DF" w:rsidRPr="005F7A99" w:rsidRDefault="003872DF" w:rsidP="00313DC1">
            <w:pPr>
              <w:pStyle w:val="af2"/>
              <w:ind w:right="-108"/>
              <w:rPr>
                <w:rFonts w:ascii="Times New Roman" w:hAnsi="Times New Roman"/>
                <w:sz w:val="20"/>
                <w:szCs w:val="20"/>
              </w:rPr>
            </w:pPr>
            <w:r w:rsidRPr="005F7A99">
              <w:rPr>
                <w:rFonts w:ascii="Times New Roman" w:hAnsi="Times New Roman"/>
                <w:sz w:val="20"/>
                <w:szCs w:val="20"/>
              </w:rPr>
              <w:t>65:08:0000046:1618</w:t>
            </w:r>
          </w:p>
        </w:tc>
        <w:tc>
          <w:tcPr>
            <w:tcW w:w="1102" w:type="pct"/>
            <w:shd w:val="clear" w:color="auto" w:fill="auto"/>
            <w:vAlign w:val="center"/>
          </w:tcPr>
          <w:p w:rsidR="003872DF" w:rsidRPr="005F7A99" w:rsidRDefault="003872DF" w:rsidP="00313DC1">
            <w:pPr>
              <w:pStyle w:val="af2"/>
              <w:ind w:left="-108" w:right="-109"/>
              <w:rPr>
                <w:rFonts w:ascii="Times New Roman" w:hAnsi="Times New Roman"/>
                <w:sz w:val="20"/>
                <w:szCs w:val="20"/>
              </w:rPr>
            </w:pPr>
            <w:r w:rsidRPr="005F7A99">
              <w:rPr>
                <w:rFonts w:ascii="Times New Roman" w:hAnsi="Times New Roman"/>
                <w:sz w:val="20"/>
                <w:szCs w:val="20"/>
              </w:rPr>
              <w:t>Сахалинская область, р-н Холмский, с Зырянское, примерно в 20 м на север от жилого дома, по ул. Набережной, 2</w:t>
            </w:r>
          </w:p>
        </w:tc>
        <w:tc>
          <w:tcPr>
            <w:tcW w:w="384" w:type="pct"/>
            <w:shd w:val="clear" w:color="auto" w:fill="auto"/>
            <w:vAlign w:val="center"/>
          </w:tcPr>
          <w:p w:rsidR="003872DF" w:rsidRPr="005F7A99" w:rsidRDefault="003872DF" w:rsidP="00313DC1">
            <w:pPr>
              <w:pStyle w:val="af2"/>
              <w:ind w:left="-107" w:right="-107"/>
              <w:rPr>
                <w:rFonts w:ascii="Times New Roman" w:hAnsi="Times New Roman"/>
                <w:sz w:val="20"/>
                <w:szCs w:val="20"/>
              </w:rPr>
            </w:pPr>
            <w:r w:rsidRPr="005F7A99">
              <w:rPr>
                <w:rFonts w:ascii="Times New Roman" w:hAnsi="Times New Roman"/>
                <w:sz w:val="20"/>
                <w:szCs w:val="20"/>
              </w:rPr>
              <w:t>1429</w:t>
            </w:r>
          </w:p>
        </w:tc>
        <w:tc>
          <w:tcPr>
            <w:tcW w:w="479" w:type="pct"/>
            <w:shd w:val="clear" w:color="auto" w:fill="auto"/>
            <w:vAlign w:val="center"/>
          </w:tcPr>
          <w:p w:rsidR="003872DF" w:rsidRPr="005F7A99" w:rsidRDefault="003872DF" w:rsidP="00313DC1">
            <w:pPr>
              <w:pStyle w:val="af2"/>
              <w:ind w:left="-107" w:right="-107"/>
              <w:rPr>
                <w:rFonts w:ascii="Times New Roman" w:hAnsi="Times New Roman"/>
                <w:sz w:val="20"/>
                <w:szCs w:val="20"/>
              </w:rPr>
            </w:pPr>
            <w:r w:rsidRPr="005F7A99">
              <w:rPr>
                <w:rFonts w:ascii="Times New Roman" w:hAnsi="Times New Roman"/>
                <w:sz w:val="20"/>
                <w:szCs w:val="20"/>
              </w:rPr>
              <w:t>1429</w:t>
            </w:r>
          </w:p>
        </w:tc>
        <w:tc>
          <w:tcPr>
            <w:tcW w:w="1246" w:type="pct"/>
            <w:shd w:val="clear" w:color="auto" w:fill="auto"/>
            <w:vAlign w:val="center"/>
          </w:tcPr>
          <w:p w:rsidR="003872DF" w:rsidRPr="005F7A99" w:rsidRDefault="003872DF" w:rsidP="00313DC1">
            <w:pPr>
              <w:pStyle w:val="af2"/>
              <w:ind w:left="-93" w:right="-109"/>
              <w:rPr>
                <w:rFonts w:ascii="Times New Roman" w:hAnsi="Times New Roman"/>
                <w:sz w:val="20"/>
                <w:szCs w:val="20"/>
              </w:rPr>
            </w:pPr>
            <w:r w:rsidRPr="005F7A99">
              <w:rPr>
                <w:rFonts w:ascii="Times New Roman" w:hAnsi="Times New Roman"/>
                <w:sz w:val="20"/>
                <w:szCs w:val="20"/>
              </w:rPr>
              <w:t>Ведение дачного хозяйства</w:t>
            </w:r>
          </w:p>
        </w:tc>
        <w:tc>
          <w:tcPr>
            <w:tcW w:w="575" w:type="pct"/>
            <w:shd w:val="clear" w:color="auto" w:fill="auto"/>
            <w:vAlign w:val="center"/>
          </w:tcPr>
          <w:p w:rsidR="003872DF" w:rsidRPr="005F7A99" w:rsidRDefault="003872DF" w:rsidP="00313DC1">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3872DF" w:rsidRPr="005F7A99" w:rsidRDefault="003872DF" w:rsidP="00313DC1">
            <w:pPr>
              <w:pStyle w:val="af2"/>
              <w:ind w:left="-107" w:right="-107"/>
              <w:rPr>
                <w:rFonts w:ascii="Times New Roman" w:hAnsi="Times New Roman"/>
                <w:sz w:val="20"/>
                <w:szCs w:val="20"/>
              </w:rPr>
            </w:pPr>
            <w:r w:rsidRPr="005F7A99">
              <w:rPr>
                <w:rFonts w:ascii="Times New Roman" w:hAnsi="Times New Roman"/>
                <w:sz w:val="20"/>
                <w:szCs w:val="20"/>
              </w:rPr>
              <w:t>Земли населенных пунктов</w:t>
            </w:r>
          </w:p>
        </w:tc>
      </w:tr>
      <w:tr w:rsidR="003872DF" w:rsidRPr="005F7A99" w:rsidTr="00313DC1">
        <w:trPr>
          <w:jc w:val="center"/>
        </w:trPr>
        <w:tc>
          <w:tcPr>
            <w:tcW w:w="660" w:type="pct"/>
            <w:shd w:val="clear" w:color="auto" w:fill="auto"/>
            <w:vAlign w:val="center"/>
          </w:tcPr>
          <w:p w:rsidR="003872DF" w:rsidRPr="005F7A99" w:rsidRDefault="003872DF" w:rsidP="00313DC1">
            <w:pPr>
              <w:pStyle w:val="af2"/>
              <w:ind w:right="-108"/>
              <w:rPr>
                <w:rFonts w:ascii="Times New Roman" w:hAnsi="Times New Roman"/>
                <w:sz w:val="20"/>
                <w:szCs w:val="20"/>
              </w:rPr>
            </w:pPr>
            <w:r w:rsidRPr="005F7A99">
              <w:rPr>
                <w:rFonts w:ascii="Times New Roman" w:hAnsi="Times New Roman"/>
                <w:sz w:val="20"/>
                <w:szCs w:val="20"/>
              </w:rPr>
              <w:t>65:08:0000047:505</w:t>
            </w:r>
          </w:p>
        </w:tc>
        <w:tc>
          <w:tcPr>
            <w:tcW w:w="1102" w:type="pct"/>
            <w:shd w:val="clear" w:color="auto" w:fill="auto"/>
            <w:vAlign w:val="center"/>
          </w:tcPr>
          <w:p w:rsidR="003872DF" w:rsidRPr="005F7A99" w:rsidRDefault="003872DF" w:rsidP="00313DC1">
            <w:pPr>
              <w:pStyle w:val="af2"/>
              <w:ind w:left="-108" w:right="-109"/>
              <w:rPr>
                <w:rFonts w:ascii="Times New Roman" w:hAnsi="Times New Roman"/>
                <w:sz w:val="20"/>
                <w:szCs w:val="20"/>
              </w:rPr>
            </w:pPr>
            <w:r w:rsidRPr="005F7A99">
              <w:rPr>
                <w:rFonts w:ascii="Times New Roman" w:hAnsi="Times New Roman"/>
                <w:sz w:val="20"/>
                <w:szCs w:val="20"/>
              </w:rPr>
              <w:t>Сахалинская область, р-н Холмский, район с. Зырянское, Набережная 6-а</w:t>
            </w:r>
          </w:p>
        </w:tc>
        <w:tc>
          <w:tcPr>
            <w:tcW w:w="384" w:type="pct"/>
            <w:shd w:val="clear" w:color="auto" w:fill="auto"/>
            <w:vAlign w:val="center"/>
          </w:tcPr>
          <w:p w:rsidR="003872DF" w:rsidRPr="005F7A99" w:rsidRDefault="003872DF" w:rsidP="00313DC1">
            <w:pPr>
              <w:pStyle w:val="af2"/>
              <w:ind w:left="-107" w:right="-107"/>
              <w:rPr>
                <w:rFonts w:ascii="Times New Roman" w:hAnsi="Times New Roman"/>
                <w:sz w:val="20"/>
                <w:szCs w:val="20"/>
              </w:rPr>
            </w:pPr>
            <w:r w:rsidRPr="005F7A99">
              <w:rPr>
                <w:rFonts w:ascii="Times New Roman" w:hAnsi="Times New Roman"/>
                <w:sz w:val="20"/>
                <w:szCs w:val="20"/>
              </w:rPr>
              <w:t>1035</w:t>
            </w:r>
          </w:p>
        </w:tc>
        <w:tc>
          <w:tcPr>
            <w:tcW w:w="479" w:type="pct"/>
            <w:shd w:val="clear" w:color="auto" w:fill="auto"/>
            <w:vAlign w:val="center"/>
          </w:tcPr>
          <w:p w:rsidR="003872DF" w:rsidRPr="005F7A99" w:rsidRDefault="003872DF" w:rsidP="00313DC1">
            <w:pPr>
              <w:pStyle w:val="af2"/>
              <w:ind w:left="-107" w:right="-107"/>
              <w:rPr>
                <w:rFonts w:ascii="Times New Roman" w:hAnsi="Times New Roman"/>
                <w:sz w:val="20"/>
                <w:szCs w:val="20"/>
              </w:rPr>
            </w:pPr>
          </w:p>
        </w:tc>
        <w:tc>
          <w:tcPr>
            <w:tcW w:w="1246" w:type="pct"/>
            <w:shd w:val="clear" w:color="auto" w:fill="auto"/>
            <w:vAlign w:val="center"/>
          </w:tcPr>
          <w:p w:rsidR="003872DF" w:rsidRPr="005F7A99" w:rsidRDefault="003872DF" w:rsidP="00313DC1">
            <w:pPr>
              <w:pStyle w:val="af2"/>
              <w:ind w:left="-93" w:right="-109"/>
              <w:rPr>
                <w:rFonts w:ascii="Times New Roman" w:hAnsi="Times New Roman"/>
                <w:sz w:val="20"/>
                <w:szCs w:val="20"/>
              </w:rPr>
            </w:pPr>
            <w:r w:rsidRPr="005F7A99">
              <w:rPr>
                <w:rFonts w:ascii="Times New Roman" w:hAnsi="Times New Roman"/>
                <w:sz w:val="20"/>
                <w:szCs w:val="20"/>
              </w:rPr>
              <w:t>Для ведения личного подсобного хозяйства</w:t>
            </w:r>
          </w:p>
        </w:tc>
        <w:tc>
          <w:tcPr>
            <w:tcW w:w="575" w:type="pct"/>
            <w:shd w:val="clear" w:color="auto" w:fill="auto"/>
            <w:vAlign w:val="center"/>
          </w:tcPr>
          <w:p w:rsidR="003872DF" w:rsidRPr="005F7A99" w:rsidRDefault="003872DF" w:rsidP="00313DC1">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3872DF" w:rsidRPr="005F7A99" w:rsidRDefault="003872DF" w:rsidP="00313DC1">
            <w:pPr>
              <w:pStyle w:val="af2"/>
              <w:ind w:left="-107" w:right="-107"/>
              <w:rPr>
                <w:rFonts w:ascii="Times New Roman" w:hAnsi="Times New Roman"/>
                <w:sz w:val="20"/>
                <w:szCs w:val="20"/>
              </w:rPr>
            </w:pPr>
            <w:r w:rsidRPr="005F7A99">
              <w:rPr>
                <w:rFonts w:ascii="Times New Roman" w:hAnsi="Times New Roman"/>
                <w:sz w:val="20"/>
                <w:szCs w:val="20"/>
              </w:rPr>
              <w:t>Земли населенных пунктов</w:t>
            </w:r>
          </w:p>
        </w:tc>
      </w:tr>
      <w:tr w:rsidR="003872DF" w:rsidRPr="005F7A99" w:rsidTr="00313DC1">
        <w:trPr>
          <w:jc w:val="center"/>
        </w:trPr>
        <w:tc>
          <w:tcPr>
            <w:tcW w:w="660" w:type="pct"/>
            <w:shd w:val="clear" w:color="auto" w:fill="auto"/>
            <w:vAlign w:val="center"/>
          </w:tcPr>
          <w:p w:rsidR="003872DF" w:rsidRPr="005F7A99" w:rsidRDefault="003872DF" w:rsidP="00313DC1">
            <w:pPr>
              <w:pStyle w:val="af2"/>
              <w:ind w:right="-108"/>
              <w:rPr>
                <w:rFonts w:ascii="Times New Roman" w:hAnsi="Times New Roman"/>
                <w:sz w:val="20"/>
                <w:szCs w:val="20"/>
              </w:rPr>
            </w:pPr>
            <w:r w:rsidRPr="005F7A99">
              <w:rPr>
                <w:rFonts w:ascii="Times New Roman" w:hAnsi="Times New Roman"/>
                <w:sz w:val="20"/>
                <w:szCs w:val="20"/>
              </w:rPr>
              <w:t>65:08:0000046:1668</w:t>
            </w:r>
          </w:p>
        </w:tc>
        <w:tc>
          <w:tcPr>
            <w:tcW w:w="1102" w:type="pct"/>
            <w:shd w:val="clear" w:color="auto" w:fill="auto"/>
            <w:vAlign w:val="center"/>
          </w:tcPr>
          <w:p w:rsidR="003872DF" w:rsidRPr="005F7A99" w:rsidRDefault="003872DF" w:rsidP="00313DC1">
            <w:pPr>
              <w:pStyle w:val="af2"/>
              <w:ind w:left="-108" w:right="-109"/>
              <w:rPr>
                <w:rFonts w:ascii="Times New Roman" w:hAnsi="Times New Roman"/>
                <w:sz w:val="20"/>
                <w:szCs w:val="20"/>
              </w:rPr>
            </w:pPr>
            <w:r w:rsidRPr="005F7A99">
              <w:rPr>
                <w:rFonts w:ascii="Times New Roman" w:hAnsi="Times New Roman"/>
                <w:sz w:val="20"/>
                <w:szCs w:val="20"/>
              </w:rPr>
              <w:t>Сахалинская область, р-н Холмский, с Калинино</w:t>
            </w:r>
          </w:p>
        </w:tc>
        <w:tc>
          <w:tcPr>
            <w:tcW w:w="384" w:type="pct"/>
            <w:shd w:val="clear" w:color="auto" w:fill="auto"/>
            <w:vAlign w:val="center"/>
          </w:tcPr>
          <w:p w:rsidR="003872DF" w:rsidRPr="005F7A99" w:rsidRDefault="003872DF" w:rsidP="00313DC1">
            <w:pPr>
              <w:pStyle w:val="af2"/>
              <w:ind w:left="-107" w:right="-107"/>
              <w:rPr>
                <w:rFonts w:ascii="Times New Roman" w:hAnsi="Times New Roman"/>
                <w:sz w:val="20"/>
                <w:szCs w:val="20"/>
              </w:rPr>
            </w:pPr>
            <w:r w:rsidRPr="005F7A99">
              <w:rPr>
                <w:rFonts w:ascii="Times New Roman" w:hAnsi="Times New Roman"/>
                <w:sz w:val="20"/>
                <w:szCs w:val="20"/>
              </w:rPr>
              <w:t>2941</w:t>
            </w:r>
          </w:p>
        </w:tc>
        <w:tc>
          <w:tcPr>
            <w:tcW w:w="479" w:type="pct"/>
            <w:shd w:val="clear" w:color="auto" w:fill="auto"/>
            <w:vAlign w:val="center"/>
          </w:tcPr>
          <w:p w:rsidR="003872DF" w:rsidRPr="005F7A99" w:rsidRDefault="003872DF" w:rsidP="00313DC1">
            <w:pPr>
              <w:pStyle w:val="af2"/>
              <w:ind w:left="-107" w:right="-107"/>
              <w:rPr>
                <w:rFonts w:ascii="Times New Roman" w:hAnsi="Times New Roman"/>
                <w:sz w:val="20"/>
                <w:szCs w:val="20"/>
              </w:rPr>
            </w:pPr>
            <w:r w:rsidRPr="005F7A99">
              <w:rPr>
                <w:rFonts w:ascii="Times New Roman" w:hAnsi="Times New Roman"/>
                <w:sz w:val="20"/>
                <w:szCs w:val="20"/>
              </w:rPr>
              <w:t>1828</w:t>
            </w:r>
          </w:p>
        </w:tc>
        <w:tc>
          <w:tcPr>
            <w:tcW w:w="1246" w:type="pct"/>
            <w:shd w:val="clear" w:color="auto" w:fill="auto"/>
            <w:vAlign w:val="center"/>
          </w:tcPr>
          <w:p w:rsidR="003872DF" w:rsidRPr="005F7A99" w:rsidRDefault="003872DF" w:rsidP="00313DC1">
            <w:pPr>
              <w:pStyle w:val="af2"/>
              <w:ind w:left="-93" w:right="-109"/>
              <w:rPr>
                <w:rFonts w:ascii="Times New Roman" w:hAnsi="Times New Roman"/>
                <w:sz w:val="20"/>
                <w:szCs w:val="20"/>
              </w:rPr>
            </w:pPr>
            <w:r w:rsidRPr="005F7A99">
              <w:rPr>
                <w:rFonts w:ascii="Times New Roman" w:hAnsi="Times New Roman"/>
                <w:sz w:val="20"/>
                <w:szCs w:val="20"/>
              </w:rPr>
              <w:t>Ведение дачного хозяйства</w:t>
            </w:r>
          </w:p>
        </w:tc>
        <w:tc>
          <w:tcPr>
            <w:tcW w:w="575" w:type="pct"/>
            <w:shd w:val="clear" w:color="auto" w:fill="auto"/>
            <w:vAlign w:val="center"/>
          </w:tcPr>
          <w:p w:rsidR="003872DF" w:rsidRPr="005F7A99" w:rsidRDefault="003872DF" w:rsidP="00313DC1">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3872DF" w:rsidRPr="005F7A99" w:rsidRDefault="003872DF" w:rsidP="00313DC1">
            <w:pPr>
              <w:pStyle w:val="af2"/>
              <w:ind w:left="-107" w:right="-107"/>
              <w:rPr>
                <w:rFonts w:ascii="Times New Roman" w:hAnsi="Times New Roman"/>
                <w:sz w:val="20"/>
                <w:szCs w:val="20"/>
              </w:rPr>
            </w:pPr>
            <w:r w:rsidRPr="005F7A99">
              <w:rPr>
                <w:rFonts w:ascii="Times New Roman" w:hAnsi="Times New Roman"/>
                <w:sz w:val="20"/>
                <w:szCs w:val="20"/>
              </w:rPr>
              <w:t>Земли населенных пунктов</w:t>
            </w:r>
          </w:p>
        </w:tc>
      </w:tr>
      <w:tr w:rsidR="003872DF" w:rsidRPr="005F7A99" w:rsidTr="00313DC1">
        <w:trPr>
          <w:jc w:val="center"/>
        </w:trPr>
        <w:tc>
          <w:tcPr>
            <w:tcW w:w="660" w:type="pct"/>
            <w:shd w:val="clear" w:color="auto" w:fill="auto"/>
            <w:vAlign w:val="center"/>
          </w:tcPr>
          <w:p w:rsidR="003872DF" w:rsidRPr="005F7A99" w:rsidRDefault="003872DF" w:rsidP="00313DC1">
            <w:pPr>
              <w:pStyle w:val="af2"/>
              <w:ind w:right="-108"/>
              <w:rPr>
                <w:rFonts w:ascii="Times New Roman" w:hAnsi="Times New Roman"/>
                <w:sz w:val="20"/>
                <w:szCs w:val="20"/>
              </w:rPr>
            </w:pPr>
            <w:r w:rsidRPr="005F7A99">
              <w:rPr>
                <w:rFonts w:ascii="Times New Roman" w:hAnsi="Times New Roman"/>
                <w:sz w:val="20"/>
                <w:szCs w:val="20"/>
              </w:rPr>
              <w:t>65:08:0000046:4</w:t>
            </w:r>
          </w:p>
        </w:tc>
        <w:tc>
          <w:tcPr>
            <w:tcW w:w="1102" w:type="pct"/>
            <w:shd w:val="clear" w:color="auto" w:fill="auto"/>
            <w:vAlign w:val="center"/>
          </w:tcPr>
          <w:p w:rsidR="003872DF" w:rsidRPr="005F7A99" w:rsidRDefault="003872DF" w:rsidP="00313DC1">
            <w:pPr>
              <w:pStyle w:val="af2"/>
              <w:ind w:left="-108" w:right="-109"/>
              <w:rPr>
                <w:rFonts w:ascii="Times New Roman" w:hAnsi="Times New Roman"/>
                <w:sz w:val="20"/>
                <w:szCs w:val="20"/>
              </w:rPr>
            </w:pPr>
            <w:r w:rsidRPr="005F7A99">
              <w:rPr>
                <w:rFonts w:ascii="Times New Roman" w:hAnsi="Times New Roman"/>
                <w:sz w:val="20"/>
                <w:szCs w:val="20"/>
              </w:rPr>
              <w:t>обл. Сахалинская, р-н Холмский</w:t>
            </w:r>
          </w:p>
        </w:tc>
        <w:tc>
          <w:tcPr>
            <w:tcW w:w="384" w:type="pct"/>
            <w:shd w:val="clear" w:color="auto" w:fill="auto"/>
            <w:vAlign w:val="center"/>
          </w:tcPr>
          <w:p w:rsidR="003872DF" w:rsidRPr="005F7A99" w:rsidRDefault="003872DF" w:rsidP="00313DC1">
            <w:pPr>
              <w:pStyle w:val="af2"/>
              <w:ind w:left="-107" w:right="-107"/>
              <w:rPr>
                <w:rFonts w:ascii="Times New Roman" w:hAnsi="Times New Roman"/>
                <w:sz w:val="20"/>
                <w:szCs w:val="20"/>
              </w:rPr>
            </w:pPr>
            <w:r w:rsidRPr="005F7A99">
              <w:rPr>
                <w:rFonts w:ascii="Times New Roman" w:hAnsi="Times New Roman"/>
                <w:sz w:val="20"/>
                <w:szCs w:val="20"/>
              </w:rPr>
              <w:t>29607</w:t>
            </w:r>
          </w:p>
        </w:tc>
        <w:tc>
          <w:tcPr>
            <w:tcW w:w="479" w:type="pct"/>
            <w:shd w:val="clear" w:color="auto" w:fill="auto"/>
            <w:vAlign w:val="center"/>
          </w:tcPr>
          <w:p w:rsidR="003872DF" w:rsidRPr="005F7A99" w:rsidRDefault="003872DF" w:rsidP="00313DC1">
            <w:pPr>
              <w:pStyle w:val="af2"/>
              <w:ind w:left="-107" w:right="-107"/>
              <w:rPr>
                <w:rFonts w:ascii="Times New Roman" w:hAnsi="Times New Roman"/>
                <w:sz w:val="20"/>
                <w:szCs w:val="20"/>
              </w:rPr>
            </w:pPr>
            <w:r w:rsidRPr="005F7A99">
              <w:rPr>
                <w:rFonts w:ascii="Times New Roman" w:hAnsi="Times New Roman"/>
                <w:sz w:val="20"/>
                <w:szCs w:val="20"/>
              </w:rPr>
              <w:t>14037</w:t>
            </w:r>
          </w:p>
        </w:tc>
        <w:tc>
          <w:tcPr>
            <w:tcW w:w="1246" w:type="pct"/>
            <w:shd w:val="clear" w:color="auto" w:fill="auto"/>
            <w:vAlign w:val="center"/>
          </w:tcPr>
          <w:p w:rsidR="003872DF" w:rsidRPr="005F7A99" w:rsidRDefault="003872DF" w:rsidP="00313DC1">
            <w:pPr>
              <w:pStyle w:val="af2"/>
              <w:ind w:left="-93" w:right="-109"/>
              <w:rPr>
                <w:rFonts w:ascii="Times New Roman" w:hAnsi="Times New Roman"/>
                <w:sz w:val="20"/>
                <w:szCs w:val="20"/>
              </w:rPr>
            </w:pPr>
            <w:r w:rsidRPr="005F7A99">
              <w:rPr>
                <w:rFonts w:ascii="Times New Roman" w:hAnsi="Times New Roman"/>
                <w:sz w:val="20"/>
                <w:szCs w:val="20"/>
              </w:rPr>
              <w:t>Полоса отвода автомобильной дороги общего пользования</w:t>
            </w:r>
          </w:p>
        </w:tc>
        <w:tc>
          <w:tcPr>
            <w:tcW w:w="575" w:type="pct"/>
            <w:shd w:val="clear" w:color="auto" w:fill="auto"/>
            <w:vAlign w:val="center"/>
          </w:tcPr>
          <w:p w:rsidR="003872DF" w:rsidRPr="005F7A99" w:rsidRDefault="003872DF" w:rsidP="00313DC1">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3872DF" w:rsidRPr="005F7A99" w:rsidRDefault="0025045B" w:rsidP="00313DC1">
            <w:pPr>
              <w:pStyle w:val="af2"/>
              <w:ind w:left="-107" w:right="-107"/>
              <w:rPr>
                <w:rFonts w:ascii="Times New Roman" w:hAnsi="Times New Roman"/>
                <w:sz w:val="20"/>
                <w:szCs w:val="20"/>
              </w:rPr>
            </w:pPr>
            <w:r w:rsidRPr="005F7A99">
              <w:rPr>
                <w:rFonts w:ascii="Times New Roman" w:hAnsi="Times New Roman"/>
                <w:sz w:val="20"/>
                <w:szCs w:val="20"/>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r>
      <w:tr w:rsidR="003872DF" w:rsidRPr="005F7A99" w:rsidTr="00313DC1">
        <w:trPr>
          <w:jc w:val="center"/>
        </w:trPr>
        <w:tc>
          <w:tcPr>
            <w:tcW w:w="660" w:type="pct"/>
            <w:shd w:val="clear" w:color="auto" w:fill="auto"/>
            <w:vAlign w:val="center"/>
          </w:tcPr>
          <w:p w:rsidR="003872DF" w:rsidRPr="005F7A99" w:rsidRDefault="003872DF" w:rsidP="00313DC1">
            <w:pPr>
              <w:pStyle w:val="af2"/>
              <w:ind w:right="-108"/>
              <w:rPr>
                <w:rFonts w:ascii="Times New Roman" w:hAnsi="Times New Roman"/>
                <w:sz w:val="20"/>
                <w:szCs w:val="20"/>
              </w:rPr>
            </w:pPr>
            <w:r w:rsidRPr="005F7A99">
              <w:rPr>
                <w:rFonts w:ascii="Times New Roman" w:hAnsi="Times New Roman"/>
                <w:sz w:val="20"/>
                <w:szCs w:val="20"/>
              </w:rPr>
              <w:t>65:08:0000047:599</w:t>
            </w:r>
          </w:p>
        </w:tc>
        <w:tc>
          <w:tcPr>
            <w:tcW w:w="1102" w:type="pct"/>
            <w:shd w:val="clear" w:color="auto" w:fill="auto"/>
            <w:vAlign w:val="center"/>
          </w:tcPr>
          <w:p w:rsidR="003872DF" w:rsidRPr="005F7A99" w:rsidRDefault="003872DF" w:rsidP="00313DC1">
            <w:pPr>
              <w:pStyle w:val="af2"/>
              <w:ind w:left="-108" w:right="-109"/>
              <w:rPr>
                <w:rFonts w:ascii="Times New Roman" w:hAnsi="Times New Roman"/>
                <w:sz w:val="20"/>
                <w:szCs w:val="20"/>
              </w:rPr>
            </w:pPr>
            <w:r w:rsidRPr="005F7A99">
              <w:rPr>
                <w:rFonts w:ascii="Times New Roman" w:hAnsi="Times New Roman"/>
                <w:sz w:val="20"/>
                <w:szCs w:val="20"/>
              </w:rPr>
              <w:t>Сахалинская область, р-н Холмский</w:t>
            </w:r>
          </w:p>
        </w:tc>
        <w:tc>
          <w:tcPr>
            <w:tcW w:w="384" w:type="pct"/>
            <w:shd w:val="clear" w:color="auto" w:fill="auto"/>
            <w:vAlign w:val="center"/>
          </w:tcPr>
          <w:p w:rsidR="003872DF" w:rsidRPr="005F7A99" w:rsidRDefault="003872DF" w:rsidP="00313DC1">
            <w:pPr>
              <w:pStyle w:val="af2"/>
              <w:ind w:left="-107" w:right="-107"/>
              <w:rPr>
                <w:rFonts w:ascii="Times New Roman" w:hAnsi="Times New Roman"/>
                <w:sz w:val="20"/>
                <w:szCs w:val="20"/>
              </w:rPr>
            </w:pPr>
            <w:r w:rsidRPr="005F7A99">
              <w:rPr>
                <w:rFonts w:ascii="Times New Roman" w:hAnsi="Times New Roman"/>
                <w:sz w:val="20"/>
                <w:szCs w:val="20"/>
              </w:rPr>
              <w:t>2185</w:t>
            </w:r>
          </w:p>
        </w:tc>
        <w:tc>
          <w:tcPr>
            <w:tcW w:w="479" w:type="pct"/>
            <w:shd w:val="clear" w:color="auto" w:fill="auto"/>
            <w:vAlign w:val="center"/>
          </w:tcPr>
          <w:p w:rsidR="003872DF" w:rsidRPr="005F7A99" w:rsidRDefault="003872DF" w:rsidP="00313DC1">
            <w:pPr>
              <w:pStyle w:val="af2"/>
              <w:ind w:left="-107" w:right="-107"/>
              <w:rPr>
                <w:rFonts w:ascii="Times New Roman" w:hAnsi="Times New Roman"/>
                <w:sz w:val="20"/>
                <w:szCs w:val="20"/>
              </w:rPr>
            </w:pPr>
            <w:r w:rsidRPr="005F7A99">
              <w:rPr>
                <w:rFonts w:ascii="Times New Roman" w:hAnsi="Times New Roman"/>
                <w:sz w:val="20"/>
                <w:szCs w:val="20"/>
              </w:rPr>
              <w:t>455</w:t>
            </w:r>
          </w:p>
        </w:tc>
        <w:tc>
          <w:tcPr>
            <w:tcW w:w="1246" w:type="pct"/>
            <w:shd w:val="clear" w:color="auto" w:fill="auto"/>
            <w:vAlign w:val="center"/>
          </w:tcPr>
          <w:p w:rsidR="003872DF" w:rsidRPr="005F7A99" w:rsidRDefault="003872DF" w:rsidP="00313DC1">
            <w:pPr>
              <w:pStyle w:val="af2"/>
              <w:ind w:left="-93" w:right="-109"/>
              <w:rPr>
                <w:rFonts w:ascii="Times New Roman" w:hAnsi="Times New Roman"/>
                <w:sz w:val="20"/>
                <w:szCs w:val="20"/>
              </w:rPr>
            </w:pPr>
            <w:r w:rsidRPr="005F7A99">
              <w:rPr>
                <w:rFonts w:ascii="Times New Roman" w:hAnsi="Times New Roman"/>
                <w:sz w:val="20"/>
                <w:szCs w:val="20"/>
              </w:rPr>
              <w:t>Ведение дачного хозяйства</w:t>
            </w:r>
          </w:p>
        </w:tc>
        <w:tc>
          <w:tcPr>
            <w:tcW w:w="575" w:type="pct"/>
            <w:shd w:val="clear" w:color="auto" w:fill="auto"/>
            <w:vAlign w:val="center"/>
          </w:tcPr>
          <w:p w:rsidR="003872DF" w:rsidRPr="005F7A99" w:rsidRDefault="003872DF" w:rsidP="00313DC1">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3872DF" w:rsidRPr="005F7A99" w:rsidRDefault="0025045B" w:rsidP="00313DC1">
            <w:pPr>
              <w:pStyle w:val="af2"/>
              <w:ind w:left="-107" w:right="-107"/>
              <w:rPr>
                <w:rFonts w:ascii="Times New Roman" w:hAnsi="Times New Roman"/>
                <w:sz w:val="20"/>
                <w:szCs w:val="20"/>
              </w:rPr>
            </w:pPr>
            <w:r w:rsidRPr="005F7A99">
              <w:rPr>
                <w:rFonts w:ascii="Times New Roman" w:hAnsi="Times New Roman"/>
                <w:sz w:val="20"/>
                <w:szCs w:val="20"/>
              </w:rPr>
              <w:t>Земли сельскохозяйственного назначения</w:t>
            </w:r>
          </w:p>
        </w:tc>
      </w:tr>
      <w:tr w:rsidR="00386732" w:rsidRPr="005F7A99" w:rsidTr="00313DC1">
        <w:trPr>
          <w:jc w:val="center"/>
        </w:trPr>
        <w:tc>
          <w:tcPr>
            <w:tcW w:w="660" w:type="pct"/>
            <w:shd w:val="clear" w:color="auto" w:fill="auto"/>
            <w:vAlign w:val="center"/>
          </w:tcPr>
          <w:p w:rsidR="00386732" w:rsidRPr="005F7A99" w:rsidRDefault="00386732" w:rsidP="00313DC1">
            <w:pPr>
              <w:pStyle w:val="af2"/>
              <w:ind w:right="-108"/>
              <w:rPr>
                <w:rFonts w:ascii="Times New Roman" w:hAnsi="Times New Roman"/>
                <w:sz w:val="20"/>
                <w:szCs w:val="20"/>
              </w:rPr>
            </w:pPr>
            <w:r w:rsidRPr="005F7A99">
              <w:rPr>
                <w:rFonts w:ascii="Times New Roman" w:hAnsi="Times New Roman"/>
                <w:sz w:val="20"/>
                <w:szCs w:val="20"/>
              </w:rPr>
              <w:t>65:08:0000046:1582</w:t>
            </w:r>
          </w:p>
        </w:tc>
        <w:tc>
          <w:tcPr>
            <w:tcW w:w="1102" w:type="pct"/>
            <w:shd w:val="clear" w:color="auto" w:fill="auto"/>
            <w:vAlign w:val="center"/>
          </w:tcPr>
          <w:p w:rsidR="00386732" w:rsidRPr="005F7A99" w:rsidRDefault="00386732" w:rsidP="00313DC1">
            <w:pPr>
              <w:pStyle w:val="af2"/>
              <w:ind w:left="-108" w:right="-109"/>
              <w:rPr>
                <w:rFonts w:ascii="Times New Roman" w:hAnsi="Times New Roman"/>
                <w:sz w:val="20"/>
                <w:szCs w:val="20"/>
              </w:rPr>
            </w:pPr>
            <w:r w:rsidRPr="005F7A99">
              <w:rPr>
                <w:rFonts w:ascii="Times New Roman" w:hAnsi="Times New Roman"/>
                <w:sz w:val="20"/>
                <w:szCs w:val="20"/>
              </w:rPr>
              <w:t>Сахалинская область, р-н Холмский, с Правда, ул Станционная, д 62</w:t>
            </w:r>
          </w:p>
        </w:tc>
        <w:tc>
          <w:tcPr>
            <w:tcW w:w="384" w:type="pct"/>
            <w:shd w:val="clear" w:color="auto" w:fill="auto"/>
            <w:vAlign w:val="center"/>
          </w:tcPr>
          <w:p w:rsidR="00386732" w:rsidRPr="005F7A99" w:rsidRDefault="00386732" w:rsidP="00313DC1">
            <w:pPr>
              <w:pStyle w:val="af2"/>
              <w:ind w:left="-107" w:right="-107"/>
              <w:rPr>
                <w:rFonts w:ascii="Times New Roman" w:hAnsi="Times New Roman"/>
                <w:sz w:val="20"/>
                <w:szCs w:val="20"/>
              </w:rPr>
            </w:pPr>
            <w:r w:rsidRPr="005F7A99">
              <w:rPr>
                <w:rFonts w:ascii="Times New Roman" w:hAnsi="Times New Roman"/>
                <w:sz w:val="20"/>
                <w:szCs w:val="20"/>
              </w:rPr>
              <w:t>600</w:t>
            </w:r>
          </w:p>
        </w:tc>
        <w:tc>
          <w:tcPr>
            <w:tcW w:w="479" w:type="pct"/>
            <w:shd w:val="clear" w:color="auto" w:fill="auto"/>
            <w:vAlign w:val="center"/>
          </w:tcPr>
          <w:p w:rsidR="00386732" w:rsidRPr="005F7A99" w:rsidRDefault="00386732" w:rsidP="00334A05">
            <w:pPr>
              <w:pStyle w:val="af2"/>
              <w:ind w:left="-107" w:right="-107"/>
              <w:rPr>
                <w:rFonts w:ascii="Times New Roman" w:hAnsi="Times New Roman"/>
                <w:sz w:val="20"/>
                <w:szCs w:val="20"/>
              </w:rPr>
            </w:pPr>
            <w:r w:rsidRPr="005F7A99">
              <w:rPr>
                <w:rFonts w:ascii="Times New Roman" w:hAnsi="Times New Roman"/>
                <w:sz w:val="20"/>
                <w:szCs w:val="20"/>
              </w:rPr>
              <w:t>600</w:t>
            </w:r>
          </w:p>
        </w:tc>
        <w:tc>
          <w:tcPr>
            <w:tcW w:w="1246" w:type="pct"/>
            <w:shd w:val="clear" w:color="auto" w:fill="auto"/>
            <w:vAlign w:val="center"/>
          </w:tcPr>
          <w:p w:rsidR="00386732" w:rsidRPr="005F7A99" w:rsidRDefault="00386732" w:rsidP="00313DC1">
            <w:pPr>
              <w:pStyle w:val="af2"/>
              <w:ind w:left="-93" w:right="-109"/>
              <w:rPr>
                <w:rFonts w:ascii="Times New Roman" w:hAnsi="Times New Roman"/>
                <w:sz w:val="20"/>
                <w:szCs w:val="20"/>
              </w:rPr>
            </w:pPr>
            <w:r w:rsidRPr="005F7A99">
              <w:rPr>
                <w:rFonts w:ascii="Times New Roman" w:hAnsi="Times New Roman"/>
                <w:sz w:val="20"/>
                <w:szCs w:val="20"/>
              </w:rPr>
              <w:t>Для приусадебного участка</w:t>
            </w:r>
          </w:p>
        </w:tc>
        <w:tc>
          <w:tcPr>
            <w:tcW w:w="575" w:type="pct"/>
            <w:shd w:val="clear" w:color="auto" w:fill="auto"/>
            <w:vAlign w:val="center"/>
          </w:tcPr>
          <w:p w:rsidR="00386732" w:rsidRPr="005F7A99" w:rsidRDefault="00386732" w:rsidP="00334A05">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386732" w:rsidRPr="005F7A99" w:rsidRDefault="00386732" w:rsidP="00334A05">
            <w:pPr>
              <w:pStyle w:val="af2"/>
              <w:ind w:left="-107" w:right="-107"/>
              <w:rPr>
                <w:rFonts w:ascii="Times New Roman" w:hAnsi="Times New Roman"/>
                <w:sz w:val="20"/>
                <w:szCs w:val="20"/>
              </w:rPr>
            </w:pPr>
            <w:r w:rsidRPr="005F7A99">
              <w:rPr>
                <w:rFonts w:ascii="Times New Roman" w:hAnsi="Times New Roman"/>
                <w:sz w:val="20"/>
                <w:szCs w:val="20"/>
              </w:rPr>
              <w:t>Земли населенных пунктов</w:t>
            </w:r>
          </w:p>
        </w:tc>
      </w:tr>
      <w:tr w:rsidR="00386732" w:rsidRPr="005F7A99" w:rsidTr="00313DC1">
        <w:trPr>
          <w:jc w:val="center"/>
        </w:trPr>
        <w:tc>
          <w:tcPr>
            <w:tcW w:w="660" w:type="pct"/>
            <w:shd w:val="clear" w:color="auto" w:fill="auto"/>
            <w:vAlign w:val="center"/>
          </w:tcPr>
          <w:p w:rsidR="00386732" w:rsidRPr="005F7A99" w:rsidRDefault="00386732" w:rsidP="00313DC1">
            <w:pPr>
              <w:pStyle w:val="af2"/>
              <w:ind w:right="-108"/>
              <w:rPr>
                <w:rFonts w:ascii="Times New Roman" w:hAnsi="Times New Roman"/>
                <w:sz w:val="20"/>
                <w:szCs w:val="20"/>
              </w:rPr>
            </w:pPr>
            <w:r w:rsidRPr="005F7A99">
              <w:rPr>
                <w:rFonts w:ascii="Times New Roman" w:hAnsi="Times New Roman"/>
                <w:sz w:val="20"/>
                <w:szCs w:val="20"/>
              </w:rPr>
              <w:t>65:08:0000046:1583</w:t>
            </w:r>
          </w:p>
        </w:tc>
        <w:tc>
          <w:tcPr>
            <w:tcW w:w="1102" w:type="pct"/>
            <w:shd w:val="clear" w:color="auto" w:fill="auto"/>
            <w:vAlign w:val="center"/>
          </w:tcPr>
          <w:p w:rsidR="00386732" w:rsidRPr="005F7A99" w:rsidRDefault="00386732" w:rsidP="00313DC1">
            <w:pPr>
              <w:pStyle w:val="af2"/>
              <w:ind w:left="-108" w:right="-109"/>
              <w:rPr>
                <w:rFonts w:ascii="Times New Roman" w:hAnsi="Times New Roman"/>
                <w:sz w:val="20"/>
                <w:szCs w:val="20"/>
              </w:rPr>
            </w:pPr>
            <w:r w:rsidRPr="005F7A99">
              <w:rPr>
                <w:rFonts w:ascii="Times New Roman" w:hAnsi="Times New Roman"/>
                <w:sz w:val="20"/>
                <w:szCs w:val="20"/>
              </w:rPr>
              <w:t>Сахалинская область, р-н Холмский, с Правда, вблизи д 62 ул Станционная (левая сторона)</w:t>
            </w:r>
          </w:p>
        </w:tc>
        <w:tc>
          <w:tcPr>
            <w:tcW w:w="384" w:type="pct"/>
            <w:shd w:val="clear" w:color="auto" w:fill="auto"/>
            <w:vAlign w:val="center"/>
          </w:tcPr>
          <w:p w:rsidR="00386732" w:rsidRPr="005F7A99" w:rsidRDefault="00386732" w:rsidP="00313DC1">
            <w:pPr>
              <w:pStyle w:val="af2"/>
              <w:ind w:left="-107" w:right="-107"/>
              <w:rPr>
                <w:rFonts w:ascii="Times New Roman" w:hAnsi="Times New Roman"/>
                <w:sz w:val="20"/>
                <w:szCs w:val="20"/>
              </w:rPr>
            </w:pPr>
            <w:r w:rsidRPr="005F7A99">
              <w:rPr>
                <w:rFonts w:ascii="Times New Roman" w:hAnsi="Times New Roman"/>
                <w:sz w:val="20"/>
                <w:szCs w:val="20"/>
              </w:rPr>
              <w:t>600</w:t>
            </w:r>
          </w:p>
        </w:tc>
        <w:tc>
          <w:tcPr>
            <w:tcW w:w="479" w:type="pct"/>
            <w:shd w:val="clear" w:color="auto" w:fill="auto"/>
            <w:vAlign w:val="center"/>
          </w:tcPr>
          <w:p w:rsidR="00386732" w:rsidRPr="005F7A99" w:rsidRDefault="00386732" w:rsidP="00334A05">
            <w:pPr>
              <w:pStyle w:val="af2"/>
              <w:ind w:left="-107" w:right="-107"/>
              <w:rPr>
                <w:rFonts w:ascii="Times New Roman" w:hAnsi="Times New Roman"/>
                <w:sz w:val="20"/>
                <w:szCs w:val="20"/>
              </w:rPr>
            </w:pPr>
            <w:r w:rsidRPr="005F7A99">
              <w:rPr>
                <w:rFonts w:ascii="Times New Roman" w:hAnsi="Times New Roman"/>
                <w:sz w:val="20"/>
                <w:szCs w:val="20"/>
              </w:rPr>
              <w:t>600</w:t>
            </w:r>
          </w:p>
        </w:tc>
        <w:tc>
          <w:tcPr>
            <w:tcW w:w="1246" w:type="pct"/>
            <w:shd w:val="clear" w:color="auto" w:fill="auto"/>
            <w:vAlign w:val="center"/>
          </w:tcPr>
          <w:p w:rsidR="00386732" w:rsidRPr="005F7A99" w:rsidRDefault="00386732" w:rsidP="00313DC1">
            <w:pPr>
              <w:pStyle w:val="af2"/>
              <w:ind w:left="-93" w:right="-109"/>
              <w:rPr>
                <w:rFonts w:ascii="Times New Roman" w:hAnsi="Times New Roman"/>
                <w:sz w:val="20"/>
                <w:szCs w:val="20"/>
              </w:rPr>
            </w:pPr>
            <w:r w:rsidRPr="005F7A99">
              <w:rPr>
                <w:rFonts w:ascii="Times New Roman" w:hAnsi="Times New Roman"/>
                <w:sz w:val="20"/>
                <w:szCs w:val="20"/>
              </w:rPr>
              <w:t>Для приусадебного участка</w:t>
            </w:r>
          </w:p>
        </w:tc>
        <w:tc>
          <w:tcPr>
            <w:tcW w:w="575" w:type="pct"/>
            <w:shd w:val="clear" w:color="auto" w:fill="auto"/>
            <w:vAlign w:val="center"/>
          </w:tcPr>
          <w:p w:rsidR="00386732" w:rsidRPr="005F7A99" w:rsidRDefault="00386732" w:rsidP="00334A05">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386732" w:rsidRPr="005F7A99" w:rsidRDefault="00386732" w:rsidP="00334A05">
            <w:pPr>
              <w:pStyle w:val="af2"/>
              <w:ind w:left="-107" w:right="-107"/>
              <w:rPr>
                <w:rFonts w:ascii="Times New Roman" w:hAnsi="Times New Roman"/>
                <w:sz w:val="20"/>
                <w:szCs w:val="20"/>
              </w:rPr>
            </w:pPr>
            <w:r w:rsidRPr="005F7A99">
              <w:rPr>
                <w:rFonts w:ascii="Times New Roman" w:hAnsi="Times New Roman"/>
                <w:sz w:val="20"/>
                <w:szCs w:val="20"/>
              </w:rPr>
              <w:t>Земли населенных пунктов</w:t>
            </w:r>
          </w:p>
        </w:tc>
      </w:tr>
      <w:tr w:rsidR="00386732" w:rsidRPr="005F7A99" w:rsidTr="00313DC1">
        <w:trPr>
          <w:jc w:val="center"/>
        </w:trPr>
        <w:tc>
          <w:tcPr>
            <w:tcW w:w="660" w:type="pct"/>
            <w:shd w:val="clear" w:color="auto" w:fill="auto"/>
            <w:vAlign w:val="center"/>
          </w:tcPr>
          <w:p w:rsidR="00386732" w:rsidRPr="005F7A99" w:rsidRDefault="00386732" w:rsidP="00313DC1">
            <w:pPr>
              <w:pStyle w:val="af2"/>
              <w:ind w:right="-108"/>
              <w:rPr>
                <w:rFonts w:ascii="Times New Roman" w:hAnsi="Times New Roman"/>
                <w:sz w:val="20"/>
                <w:szCs w:val="20"/>
              </w:rPr>
            </w:pPr>
            <w:r w:rsidRPr="005F7A99">
              <w:rPr>
                <w:rFonts w:ascii="Times New Roman" w:hAnsi="Times New Roman"/>
                <w:sz w:val="20"/>
                <w:szCs w:val="20"/>
              </w:rPr>
              <w:t>65:08:0000046:1585</w:t>
            </w:r>
          </w:p>
        </w:tc>
        <w:tc>
          <w:tcPr>
            <w:tcW w:w="1102" w:type="pct"/>
            <w:shd w:val="clear" w:color="auto" w:fill="auto"/>
            <w:vAlign w:val="center"/>
          </w:tcPr>
          <w:p w:rsidR="00386732" w:rsidRPr="005F7A99" w:rsidRDefault="00386732" w:rsidP="00313DC1">
            <w:pPr>
              <w:pStyle w:val="af2"/>
              <w:ind w:left="-108" w:right="-109"/>
              <w:rPr>
                <w:rFonts w:ascii="Times New Roman" w:hAnsi="Times New Roman"/>
                <w:sz w:val="20"/>
                <w:szCs w:val="20"/>
              </w:rPr>
            </w:pPr>
            <w:r w:rsidRPr="005F7A99">
              <w:rPr>
                <w:rFonts w:ascii="Times New Roman" w:hAnsi="Times New Roman"/>
                <w:sz w:val="20"/>
                <w:szCs w:val="20"/>
              </w:rPr>
              <w:t>Сахалинская область, р-н Холмский, с Правда, в границах участка расположен индивидуальный</w:t>
            </w:r>
          </w:p>
        </w:tc>
        <w:tc>
          <w:tcPr>
            <w:tcW w:w="384" w:type="pct"/>
            <w:shd w:val="clear" w:color="auto" w:fill="auto"/>
            <w:vAlign w:val="center"/>
          </w:tcPr>
          <w:p w:rsidR="00386732" w:rsidRPr="005F7A99" w:rsidRDefault="00386732" w:rsidP="00386732">
            <w:pPr>
              <w:pStyle w:val="af2"/>
              <w:ind w:left="-107" w:right="-107"/>
              <w:rPr>
                <w:rFonts w:ascii="Times New Roman" w:hAnsi="Times New Roman"/>
                <w:sz w:val="20"/>
                <w:szCs w:val="20"/>
              </w:rPr>
            </w:pPr>
            <w:r w:rsidRPr="005F7A99">
              <w:rPr>
                <w:rFonts w:ascii="Times New Roman" w:hAnsi="Times New Roman"/>
                <w:sz w:val="20"/>
                <w:szCs w:val="20"/>
              </w:rPr>
              <w:t>1449</w:t>
            </w:r>
          </w:p>
        </w:tc>
        <w:tc>
          <w:tcPr>
            <w:tcW w:w="479" w:type="pct"/>
            <w:shd w:val="clear" w:color="auto" w:fill="auto"/>
            <w:vAlign w:val="center"/>
          </w:tcPr>
          <w:p w:rsidR="00386732" w:rsidRPr="005F7A99" w:rsidRDefault="00386732" w:rsidP="00334A05">
            <w:pPr>
              <w:pStyle w:val="af2"/>
              <w:ind w:left="-107" w:right="-107"/>
              <w:rPr>
                <w:rFonts w:ascii="Times New Roman" w:hAnsi="Times New Roman"/>
                <w:sz w:val="20"/>
                <w:szCs w:val="20"/>
              </w:rPr>
            </w:pPr>
            <w:r w:rsidRPr="005F7A99">
              <w:rPr>
                <w:rFonts w:ascii="Times New Roman" w:hAnsi="Times New Roman"/>
                <w:sz w:val="20"/>
                <w:szCs w:val="20"/>
              </w:rPr>
              <w:t>1449</w:t>
            </w:r>
          </w:p>
        </w:tc>
        <w:tc>
          <w:tcPr>
            <w:tcW w:w="1246" w:type="pct"/>
            <w:shd w:val="clear" w:color="auto" w:fill="auto"/>
            <w:vAlign w:val="center"/>
          </w:tcPr>
          <w:p w:rsidR="00386732" w:rsidRPr="005F7A99" w:rsidRDefault="00386732" w:rsidP="00313DC1">
            <w:pPr>
              <w:pStyle w:val="af2"/>
              <w:ind w:left="-93" w:right="-109"/>
              <w:rPr>
                <w:rFonts w:ascii="Times New Roman" w:hAnsi="Times New Roman"/>
                <w:sz w:val="20"/>
                <w:szCs w:val="20"/>
              </w:rPr>
            </w:pPr>
            <w:r w:rsidRPr="005F7A99">
              <w:rPr>
                <w:rFonts w:ascii="Times New Roman" w:hAnsi="Times New Roman"/>
                <w:sz w:val="20"/>
                <w:szCs w:val="20"/>
              </w:rPr>
              <w:t>для размещения индивидуального жилого дома</w:t>
            </w:r>
          </w:p>
        </w:tc>
        <w:tc>
          <w:tcPr>
            <w:tcW w:w="575" w:type="pct"/>
            <w:shd w:val="clear" w:color="auto" w:fill="auto"/>
            <w:vAlign w:val="center"/>
          </w:tcPr>
          <w:p w:rsidR="00386732" w:rsidRPr="005F7A99" w:rsidRDefault="00386732" w:rsidP="00334A05">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386732" w:rsidRPr="005F7A99" w:rsidRDefault="00386732" w:rsidP="00334A05">
            <w:pPr>
              <w:pStyle w:val="af2"/>
              <w:ind w:left="-107" w:right="-107"/>
              <w:rPr>
                <w:rFonts w:ascii="Times New Roman" w:hAnsi="Times New Roman"/>
                <w:sz w:val="20"/>
                <w:szCs w:val="20"/>
              </w:rPr>
            </w:pPr>
            <w:r w:rsidRPr="005F7A99">
              <w:rPr>
                <w:rFonts w:ascii="Times New Roman" w:hAnsi="Times New Roman"/>
                <w:sz w:val="20"/>
                <w:szCs w:val="20"/>
              </w:rPr>
              <w:t>Земли населенных пунктов</w:t>
            </w:r>
          </w:p>
        </w:tc>
      </w:tr>
      <w:tr w:rsidR="00386732" w:rsidRPr="005F7A99" w:rsidTr="00313DC1">
        <w:trPr>
          <w:jc w:val="center"/>
        </w:trPr>
        <w:tc>
          <w:tcPr>
            <w:tcW w:w="660" w:type="pct"/>
            <w:shd w:val="clear" w:color="auto" w:fill="auto"/>
            <w:vAlign w:val="center"/>
          </w:tcPr>
          <w:p w:rsidR="00386732" w:rsidRPr="005F7A99" w:rsidRDefault="00386732" w:rsidP="00313DC1">
            <w:pPr>
              <w:pStyle w:val="af2"/>
              <w:ind w:right="-108"/>
              <w:rPr>
                <w:rFonts w:ascii="Times New Roman" w:hAnsi="Times New Roman"/>
                <w:sz w:val="20"/>
                <w:szCs w:val="20"/>
              </w:rPr>
            </w:pPr>
            <w:r w:rsidRPr="005F7A99">
              <w:rPr>
                <w:rFonts w:ascii="Times New Roman" w:hAnsi="Times New Roman"/>
                <w:sz w:val="20"/>
                <w:szCs w:val="20"/>
              </w:rPr>
              <w:t>65:08:0000046:1646</w:t>
            </w:r>
          </w:p>
        </w:tc>
        <w:tc>
          <w:tcPr>
            <w:tcW w:w="1102" w:type="pct"/>
            <w:shd w:val="clear" w:color="auto" w:fill="auto"/>
            <w:vAlign w:val="center"/>
          </w:tcPr>
          <w:p w:rsidR="00386732" w:rsidRPr="005F7A99" w:rsidRDefault="00386732" w:rsidP="00313DC1">
            <w:pPr>
              <w:pStyle w:val="af2"/>
              <w:ind w:left="-108" w:right="-109"/>
              <w:rPr>
                <w:rFonts w:ascii="Times New Roman" w:hAnsi="Times New Roman"/>
                <w:sz w:val="20"/>
                <w:szCs w:val="20"/>
              </w:rPr>
            </w:pPr>
            <w:r w:rsidRPr="005F7A99">
              <w:rPr>
                <w:rFonts w:ascii="Times New Roman" w:hAnsi="Times New Roman"/>
                <w:sz w:val="20"/>
                <w:szCs w:val="20"/>
              </w:rPr>
              <w:t>Сахалинская область, р-н Холмский, с Правда, ул Станционная, рядом с участком д №65</w:t>
            </w:r>
          </w:p>
        </w:tc>
        <w:tc>
          <w:tcPr>
            <w:tcW w:w="384" w:type="pct"/>
            <w:shd w:val="clear" w:color="auto" w:fill="auto"/>
            <w:vAlign w:val="center"/>
          </w:tcPr>
          <w:p w:rsidR="00386732" w:rsidRPr="005F7A99" w:rsidRDefault="00386732" w:rsidP="00313DC1">
            <w:pPr>
              <w:pStyle w:val="af2"/>
              <w:ind w:left="-107" w:right="-107"/>
              <w:rPr>
                <w:rFonts w:ascii="Times New Roman" w:hAnsi="Times New Roman"/>
                <w:sz w:val="20"/>
                <w:szCs w:val="20"/>
              </w:rPr>
            </w:pPr>
            <w:r w:rsidRPr="005F7A99">
              <w:rPr>
                <w:rFonts w:ascii="Times New Roman" w:hAnsi="Times New Roman"/>
                <w:sz w:val="20"/>
                <w:szCs w:val="20"/>
              </w:rPr>
              <w:t>400</w:t>
            </w:r>
          </w:p>
        </w:tc>
        <w:tc>
          <w:tcPr>
            <w:tcW w:w="479" w:type="pct"/>
            <w:shd w:val="clear" w:color="auto" w:fill="auto"/>
            <w:vAlign w:val="center"/>
          </w:tcPr>
          <w:p w:rsidR="00386732" w:rsidRPr="005F7A99" w:rsidRDefault="00386732" w:rsidP="00334A05">
            <w:pPr>
              <w:pStyle w:val="af2"/>
              <w:ind w:left="-107" w:right="-107"/>
              <w:rPr>
                <w:rFonts w:ascii="Times New Roman" w:hAnsi="Times New Roman"/>
                <w:sz w:val="20"/>
                <w:szCs w:val="20"/>
              </w:rPr>
            </w:pPr>
            <w:r w:rsidRPr="005F7A99">
              <w:rPr>
                <w:rFonts w:ascii="Times New Roman" w:hAnsi="Times New Roman"/>
                <w:sz w:val="20"/>
                <w:szCs w:val="20"/>
              </w:rPr>
              <w:t>400</w:t>
            </w:r>
          </w:p>
        </w:tc>
        <w:tc>
          <w:tcPr>
            <w:tcW w:w="1246" w:type="pct"/>
            <w:shd w:val="clear" w:color="auto" w:fill="auto"/>
            <w:vAlign w:val="center"/>
          </w:tcPr>
          <w:p w:rsidR="00386732" w:rsidRPr="005F7A99" w:rsidRDefault="00386732" w:rsidP="00313DC1">
            <w:pPr>
              <w:pStyle w:val="af2"/>
              <w:ind w:left="-93" w:right="-109"/>
              <w:rPr>
                <w:rFonts w:ascii="Times New Roman" w:hAnsi="Times New Roman"/>
                <w:sz w:val="20"/>
                <w:szCs w:val="20"/>
              </w:rPr>
            </w:pPr>
            <w:r w:rsidRPr="005F7A99">
              <w:rPr>
                <w:rFonts w:ascii="Times New Roman" w:hAnsi="Times New Roman"/>
                <w:sz w:val="20"/>
                <w:szCs w:val="20"/>
              </w:rPr>
              <w:t>Для ведения личного подсобного хозяйства</w:t>
            </w:r>
          </w:p>
        </w:tc>
        <w:tc>
          <w:tcPr>
            <w:tcW w:w="575" w:type="pct"/>
            <w:shd w:val="clear" w:color="auto" w:fill="auto"/>
            <w:vAlign w:val="center"/>
          </w:tcPr>
          <w:p w:rsidR="00386732" w:rsidRPr="005F7A99" w:rsidRDefault="00386732" w:rsidP="00334A05">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386732" w:rsidRPr="005F7A99" w:rsidRDefault="00386732" w:rsidP="00334A05">
            <w:pPr>
              <w:pStyle w:val="af2"/>
              <w:ind w:left="-107" w:right="-107"/>
              <w:rPr>
                <w:rFonts w:ascii="Times New Roman" w:hAnsi="Times New Roman"/>
                <w:sz w:val="20"/>
                <w:szCs w:val="20"/>
              </w:rPr>
            </w:pPr>
            <w:r w:rsidRPr="005F7A99">
              <w:rPr>
                <w:rFonts w:ascii="Times New Roman" w:hAnsi="Times New Roman"/>
                <w:sz w:val="20"/>
                <w:szCs w:val="20"/>
              </w:rPr>
              <w:t>Земли населенных пунктов</w:t>
            </w:r>
          </w:p>
        </w:tc>
      </w:tr>
      <w:tr w:rsidR="00386732" w:rsidRPr="005F7A99" w:rsidTr="00313DC1">
        <w:trPr>
          <w:jc w:val="center"/>
        </w:trPr>
        <w:tc>
          <w:tcPr>
            <w:tcW w:w="660" w:type="pct"/>
            <w:shd w:val="clear" w:color="auto" w:fill="auto"/>
            <w:vAlign w:val="center"/>
          </w:tcPr>
          <w:p w:rsidR="00386732" w:rsidRPr="005F7A99" w:rsidRDefault="00386732" w:rsidP="00313DC1">
            <w:pPr>
              <w:pStyle w:val="af2"/>
              <w:ind w:right="-108"/>
              <w:rPr>
                <w:rFonts w:ascii="Times New Roman" w:hAnsi="Times New Roman"/>
                <w:sz w:val="20"/>
                <w:szCs w:val="20"/>
              </w:rPr>
            </w:pPr>
            <w:r w:rsidRPr="005F7A99">
              <w:rPr>
                <w:rFonts w:ascii="Times New Roman" w:hAnsi="Times New Roman"/>
                <w:sz w:val="20"/>
                <w:szCs w:val="20"/>
              </w:rPr>
              <w:t>65:08:0000046:193</w:t>
            </w:r>
          </w:p>
        </w:tc>
        <w:tc>
          <w:tcPr>
            <w:tcW w:w="1102" w:type="pct"/>
            <w:shd w:val="clear" w:color="auto" w:fill="auto"/>
            <w:vAlign w:val="center"/>
          </w:tcPr>
          <w:p w:rsidR="00386732" w:rsidRPr="005F7A99" w:rsidRDefault="00386732" w:rsidP="00313DC1">
            <w:pPr>
              <w:pStyle w:val="af2"/>
              <w:ind w:left="-108" w:right="-109"/>
              <w:rPr>
                <w:rFonts w:ascii="Times New Roman" w:hAnsi="Times New Roman"/>
                <w:sz w:val="20"/>
                <w:szCs w:val="20"/>
              </w:rPr>
            </w:pPr>
            <w:r w:rsidRPr="005F7A99">
              <w:rPr>
                <w:rFonts w:ascii="Times New Roman" w:hAnsi="Times New Roman"/>
                <w:sz w:val="20"/>
                <w:szCs w:val="20"/>
              </w:rPr>
              <w:t>обл. Сахалинская, р-н Холмский, с. Правда, ул. Станционная, дом 65</w:t>
            </w:r>
          </w:p>
        </w:tc>
        <w:tc>
          <w:tcPr>
            <w:tcW w:w="384" w:type="pct"/>
            <w:shd w:val="clear" w:color="auto" w:fill="auto"/>
            <w:vAlign w:val="center"/>
          </w:tcPr>
          <w:p w:rsidR="00386732" w:rsidRPr="005F7A99" w:rsidRDefault="00386732" w:rsidP="00313DC1">
            <w:pPr>
              <w:pStyle w:val="af2"/>
              <w:ind w:left="-107" w:right="-107"/>
              <w:rPr>
                <w:rFonts w:ascii="Times New Roman" w:hAnsi="Times New Roman"/>
                <w:sz w:val="20"/>
                <w:szCs w:val="20"/>
              </w:rPr>
            </w:pPr>
            <w:r w:rsidRPr="005F7A99">
              <w:rPr>
                <w:rFonts w:ascii="Times New Roman" w:hAnsi="Times New Roman"/>
                <w:sz w:val="20"/>
                <w:szCs w:val="20"/>
              </w:rPr>
              <w:t>600</w:t>
            </w:r>
          </w:p>
        </w:tc>
        <w:tc>
          <w:tcPr>
            <w:tcW w:w="479" w:type="pct"/>
            <w:shd w:val="clear" w:color="auto" w:fill="auto"/>
            <w:vAlign w:val="center"/>
          </w:tcPr>
          <w:p w:rsidR="00386732" w:rsidRPr="005F7A99" w:rsidRDefault="00386732" w:rsidP="00334A05">
            <w:pPr>
              <w:pStyle w:val="af2"/>
              <w:ind w:left="-107" w:right="-107"/>
              <w:rPr>
                <w:rFonts w:ascii="Times New Roman" w:hAnsi="Times New Roman"/>
                <w:sz w:val="20"/>
                <w:szCs w:val="20"/>
              </w:rPr>
            </w:pPr>
            <w:r w:rsidRPr="005F7A99">
              <w:rPr>
                <w:rFonts w:ascii="Times New Roman" w:hAnsi="Times New Roman"/>
                <w:sz w:val="20"/>
                <w:szCs w:val="20"/>
              </w:rPr>
              <w:t>600</w:t>
            </w:r>
          </w:p>
        </w:tc>
        <w:tc>
          <w:tcPr>
            <w:tcW w:w="1246" w:type="pct"/>
            <w:shd w:val="clear" w:color="auto" w:fill="auto"/>
            <w:vAlign w:val="center"/>
          </w:tcPr>
          <w:p w:rsidR="00386732" w:rsidRPr="005F7A99" w:rsidRDefault="00386732" w:rsidP="00313DC1">
            <w:pPr>
              <w:pStyle w:val="af2"/>
              <w:ind w:left="-93" w:right="-109"/>
              <w:rPr>
                <w:rFonts w:ascii="Times New Roman" w:hAnsi="Times New Roman"/>
                <w:sz w:val="20"/>
                <w:szCs w:val="20"/>
              </w:rPr>
            </w:pPr>
            <w:r w:rsidRPr="005F7A99">
              <w:rPr>
                <w:rFonts w:ascii="Times New Roman" w:hAnsi="Times New Roman"/>
                <w:sz w:val="20"/>
                <w:szCs w:val="20"/>
              </w:rPr>
              <w:t>земли под индивидуальной жилой застройкой</w:t>
            </w:r>
          </w:p>
        </w:tc>
        <w:tc>
          <w:tcPr>
            <w:tcW w:w="575" w:type="pct"/>
            <w:shd w:val="clear" w:color="auto" w:fill="auto"/>
            <w:vAlign w:val="center"/>
          </w:tcPr>
          <w:p w:rsidR="00386732" w:rsidRPr="005F7A99" w:rsidRDefault="00386732" w:rsidP="00334A05">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386732" w:rsidRPr="005F7A99" w:rsidRDefault="00386732" w:rsidP="00334A05">
            <w:pPr>
              <w:pStyle w:val="af2"/>
              <w:ind w:left="-107" w:right="-107"/>
              <w:rPr>
                <w:rFonts w:ascii="Times New Roman" w:hAnsi="Times New Roman"/>
                <w:sz w:val="20"/>
                <w:szCs w:val="20"/>
              </w:rPr>
            </w:pPr>
            <w:r w:rsidRPr="005F7A99">
              <w:rPr>
                <w:rFonts w:ascii="Times New Roman" w:hAnsi="Times New Roman"/>
                <w:sz w:val="20"/>
                <w:szCs w:val="20"/>
              </w:rPr>
              <w:t>Земли населенных пунктов</w:t>
            </w:r>
          </w:p>
        </w:tc>
      </w:tr>
      <w:tr w:rsidR="00386732" w:rsidRPr="005F7A99" w:rsidTr="00313DC1">
        <w:trPr>
          <w:jc w:val="center"/>
        </w:trPr>
        <w:tc>
          <w:tcPr>
            <w:tcW w:w="5000" w:type="pct"/>
            <w:gridSpan w:val="7"/>
            <w:shd w:val="clear" w:color="auto" w:fill="auto"/>
            <w:vAlign w:val="center"/>
          </w:tcPr>
          <w:p w:rsidR="00386732" w:rsidRPr="005F7A99" w:rsidRDefault="00386732" w:rsidP="00313DC1">
            <w:pPr>
              <w:pStyle w:val="af2"/>
              <w:ind w:left="-108" w:right="-108"/>
              <w:rPr>
                <w:rFonts w:ascii="Times New Roman" w:hAnsi="Times New Roman"/>
                <w:b/>
                <w:sz w:val="20"/>
                <w:szCs w:val="20"/>
              </w:rPr>
            </w:pPr>
            <w:r w:rsidRPr="005F7A99">
              <w:rPr>
                <w:rFonts w:ascii="Times New Roman" w:hAnsi="Times New Roman"/>
                <w:b/>
                <w:sz w:val="20"/>
                <w:szCs w:val="20"/>
              </w:rPr>
              <w:t>с. Правда</w:t>
            </w:r>
          </w:p>
        </w:tc>
      </w:tr>
      <w:tr w:rsidR="00386732" w:rsidRPr="005F7A99" w:rsidTr="00313DC1">
        <w:trPr>
          <w:jc w:val="center"/>
        </w:trPr>
        <w:tc>
          <w:tcPr>
            <w:tcW w:w="660" w:type="pct"/>
            <w:shd w:val="clear" w:color="auto" w:fill="auto"/>
            <w:vAlign w:val="center"/>
          </w:tcPr>
          <w:p w:rsidR="00386732" w:rsidRPr="005F7A99" w:rsidRDefault="00386732" w:rsidP="00313DC1">
            <w:pPr>
              <w:pStyle w:val="af2"/>
              <w:ind w:right="-108"/>
              <w:rPr>
                <w:rFonts w:ascii="Times New Roman" w:hAnsi="Times New Roman"/>
                <w:sz w:val="20"/>
                <w:szCs w:val="20"/>
              </w:rPr>
            </w:pPr>
            <w:r w:rsidRPr="005F7A99">
              <w:rPr>
                <w:rFonts w:ascii="Times New Roman" w:hAnsi="Times New Roman"/>
                <w:sz w:val="20"/>
                <w:szCs w:val="20"/>
              </w:rPr>
              <w:t>65:08:0000047:819</w:t>
            </w:r>
          </w:p>
        </w:tc>
        <w:tc>
          <w:tcPr>
            <w:tcW w:w="1102" w:type="pct"/>
            <w:shd w:val="clear" w:color="auto" w:fill="auto"/>
            <w:vAlign w:val="center"/>
          </w:tcPr>
          <w:p w:rsidR="00386732" w:rsidRPr="005F7A99" w:rsidRDefault="00386732" w:rsidP="00313DC1">
            <w:pPr>
              <w:pStyle w:val="af2"/>
              <w:ind w:left="-108" w:right="-109"/>
              <w:rPr>
                <w:rFonts w:ascii="Times New Roman" w:hAnsi="Times New Roman"/>
                <w:sz w:val="20"/>
                <w:szCs w:val="20"/>
              </w:rPr>
            </w:pPr>
            <w:r w:rsidRPr="005F7A99">
              <w:rPr>
                <w:rFonts w:ascii="Times New Roman" w:hAnsi="Times New Roman"/>
                <w:sz w:val="20"/>
                <w:szCs w:val="20"/>
              </w:rPr>
              <w:t>Российская Федерация, Сахалинская обл.,  Холмский р-н, Холмское лесничество</w:t>
            </w:r>
          </w:p>
        </w:tc>
        <w:tc>
          <w:tcPr>
            <w:tcW w:w="384" w:type="pct"/>
            <w:shd w:val="clear" w:color="auto" w:fill="auto"/>
            <w:vAlign w:val="center"/>
          </w:tcPr>
          <w:p w:rsidR="00386732" w:rsidRPr="005F7A99" w:rsidRDefault="00386732" w:rsidP="00313DC1">
            <w:pPr>
              <w:pStyle w:val="af2"/>
              <w:ind w:left="-107" w:right="-107"/>
              <w:rPr>
                <w:rFonts w:ascii="Times New Roman" w:hAnsi="Times New Roman"/>
                <w:sz w:val="20"/>
                <w:szCs w:val="20"/>
              </w:rPr>
            </w:pPr>
            <w:r w:rsidRPr="005F7A99">
              <w:rPr>
                <w:rFonts w:ascii="Times New Roman" w:hAnsi="Times New Roman"/>
                <w:sz w:val="20"/>
                <w:szCs w:val="20"/>
              </w:rPr>
              <w:t>9988</w:t>
            </w:r>
          </w:p>
        </w:tc>
        <w:tc>
          <w:tcPr>
            <w:tcW w:w="479" w:type="pct"/>
            <w:shd w:val="clear" w:color="auto" w:fill="auto"/>
            <w:vAlign w:val="center"/>
          </w:tcPr>
          <w:p w:rsidR="00386732" w:rsidRPr="005F7A99" w:rsidRDefault="00386732" w:rsidP="00313DC1">
            <w:pPr>
              <w:pStyle w:val="af2"/>
              <w:ind w:left="-107" w:right="-107"/>
              <w:rPr>
                <w:rFonts w:ascii="Times New Roman" w:hAnsi="Times New Roman"/>
                <w:sz w:val="20"/>
                <w:szCs w:val="20"/>
              </w:rPr>
            </w:pPr>
            <w:r w:rsidRPr="005F7A99">
              <w:rPr>
                <w:rFonts w:ascii="Times New Roman" w:hAnsi="Times New Roman"/>
                <w:sz w:val="20"/>
                <w:szCs w:val="20"/>
              </w:rPr>
              <w:t>9988</w:t>
            </w:r>
          </w:p>
        </w:tc>
        <w:tc>
          <w:tcPr>
            <w:tcW w:w="1246" w:type="pct"/>
            <w:shd w:val="clear" w:color="auto" w:fill="auto"/>
            <w:vAlign w:val="center"/>
          </w:tcPr>
          <w:p w:rsidR="00386732" w:rsidRPr="005F7A99" w:rsidRDefault="00386732" w:rsidP="00313DC1">
            <w:pPr>
              <w:pStyle w:val="af2"/>
              <w:ind w:left="-93" w:right="-109"/>
              <w:rPr>
                <w:rFonts w:ascii="Times New Roman" w:hAnsi="Times New Roman"/>
                <w:sz w:val="20"/>
                <w:szCs w:val="20"/>
              </w:rPr>
            </w:pPr>
            <w:r w:rsidRPr="005F7A99">
              <w:rPr>
                <w:rFonts w:ascii="Times New Roman" w:hAnsi="Times New Roman"/>
                <w:sz w:val="20"/>
                <w:szCs w:val="20"/>
              </w:rPr>
              <w:t>-</w:t>
            </w:r>
          </w:p>
        </w:tc>
        <w:tc>
          <w:tcPr>
            <w:tcW w:w="575" w:type="pct"/>
            <w:shd w:val="clear" w:color="auto" w:fill="auto"/>
            <w:vAlign w:val="center"/>
          </w:tcPr>
          <w:p w:rsidR="00386732" w:rsidRPr="005F7A99" w:rsidRDefault="00386732" w:rsidP="00313DC1">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386732" w:rsidRPr="005F7A99" w:rsidRDefault="0025045B" w:rsidP="00313DC1">
            <w:pPr>
              <w:pStyle w:val="af2"/>
              <w:ind w:left="-107" w:right="-107"/>
              <w:rPr>
                <w:rFonts w:ascii="Times New Roman" w:hAnsi="Times New Roman"/>
                <w:sz w:val="20"/>
                <w:szCs w:val="20"/>
              </w:rPr>
            </w:pPr>
            <w:r w:rsidRPr="005F7A99">
              <w:rPr>
                <w:rFonts w:ascii="Times New Roman" w:hAnsi="Times New Roman"/>
                <w:sz w:val="20"/>
                <w:szCs w:val="20"/>
              </w:rPr>
              <w:t>Земли лесного фонда</w:t>
            </w:r>
          </w:p>
        </w:tc>
      </w:tr>
      <w:tr w:rsidR="0084687A" w:rsidRPr="005F7A99" w:rsidTr="00313DC1">
        <w:trPr>
          <w:jc w:val="center"/>
        </w:trPr>
        <w:tc>
          <w:tcPr>
            <w:tcW w:w="660" w:type="pct"/>
            <w:shd w:val="clear" w:color="auto" w:fill="auto"/>
            <w:vAlign w:val="center"/>
          </w:tcPr>
          <w:p w:rsidR="0084687A" w:rsidRPr="005F7A99" w:rsidRDefault="0084687A" w:rsidP="00313DC1">
            <w:pPr>
              <w:pStyle w:val="af2"/>
              <w:ind w:right="-108"/>
              <w:rPr>
                <w:rFonts w:ascii="Times New Roman" w:hAnsi="Times New Roman"/>
                <w:sz w:val="20"/>
                <w:szCs w:val="20"/>
              </w:rPr>
            </w:pPr>
            <w:r w:rsidRPr="005F7A99">
              <w:rPr>
                <w:rFonts w:ascii="Times New Roman" w:hAnsi="Times New Roman"/>
                <w:sz w:val="20"/>
                <w:szCs w:val="20"/>
              </w:rPr>
              <w:t>65:08:0000038:120</w:t>
            </w:r>
          </w:p>
        </w:tc>
        <w:tc>
          <w:tcPr>
            <w:tcW w:w="1102" w:type="pct"/>
            <w:shd w:val="clear" w:color="auto" w:fill="auto"/>
            <w:vAlign w:val="center"/>
          </w:tcPr>
          <w:p w:rsidR="0084687A" w:rsidRPr="005F7A99" w:rsidRDefault="0084687A" w:rsidP="00313DC1">
            <w:pPr>
              <w:pStyle w:val="af2"/>
              <w:ind w:left="-108" w:right="-109"/>
              <w:rPr>
                <w:rFonts w:ascii="Times New Roman" w:hAnsi="Times New Roman"/>
                <w:sz w:val="20"/>
                <w:szCs w:val="20"/>
              </w:rPr>
            </w:pPr>
            <w:r w:rsidRPr="005F7A99">
              <w:rPr>
                <w:rFonts w:ascii="Times New Roman" w:hAnsi="Times New Roman"/>
                <w:sz w:val="20"/>
                <w:szCs w:val="20"/>
              </w:rPr>
              <w:t>обл. Сахалинская, р-н Холмский</w:t>
            </w:r>
          </w:p>
        </w:tc>
        <w:tc>
          <w:tcPr>
            <w:tcW w:w="384" w:type="pct"/>
            <w:shd w:val="clear" w:color="auto" w:fill="auto"/>
            <w:vAlign w:val="center"/>
          </w:tcPr>
          <w:p w:rsidR="0084687A" w:rsidRPr="005F7A99" w:rsidRDefault="0084687A" w:rsidP="00313DC1">
            <w:pPr>
              <w:pStyle w:val="af2"/>
              <w:ind w:left="-107" w:right="-107"/>
              <w:rPr>
                <w:rFonts w:ascii="Times New Roman" w:hAnsi="Times New Roman"/>
                <w:sz w:val="20"/>
                <w:szCs w:val="20"/>
              </w:rPr>
            </w:pPr>
            <w:r w:rsidRPr="005F7A99">
              <w:rPr>
                <w:rFonts w:ascii="Times New Roman" w:hAnsi="Times New Roman"/>
                <w:sz w:val="20"/>
                <w:szCs w:val="20"/>
              </w:rPr>
              <w:t>46490</w:t>
            </w:r>
          </w:p>
        </w:tc>
        <w:tc>
          <w:tcPr>
            <w:tcW w:w="479" w:type="pct"/>
            <w:shd w:val="clear" w:color="auto" w:fill="auto"/>
            <w:vAlign w:val="center"/>
          </w:tcPr>
          <w:p w:rsidR="0084687A" w:rsidRPr="005F7A99" w:rsidRDefault="0084687A" w:rsidP="00313DC1">
            <w:pPr>
              <w:pStyle w:val="af2"/>
              <w:ind w:left="-107" w:right="-107"/>
              <w:rPr>
                <w:rFonts w:ascii="Times New Roman" w:hAnsi="Times New Roman"/>
                <w:sz w:val="20"/>
                <w:szCs w:val="20"/>
              </w:rPr>
            </w:pPr>
            <w:r w:rsidRPr="005F7A99">
              <w:rPr>
                <w:rFonts w:ascii="Times New Roman" w:hAnsi="Times New Roman"/>
                <w:sz w:val="20"/>
                <w:szCs w:val="20"/>
              </w:rPr>
              <w:t>27803</w:t>
            </w:r>
          </w:p>
        </w:tc>
        <w:tc>
          <w:tcPr>
            <w:tcW w:w="1246" w:type="pct"/>
            <w:shd w:val="clear" w:color="auto" w:fill="auto"/>
            <w:vAlign w:val="center"/>
          </w:tcPr>
          <w:p w:rsidR="0084687A" w:rsidRPr="005F7A99" w:rsidRDefault="0084687A" w:rsidP="00313DC1">
            <w:pPr>
              <w:pStyle w:val="af2"/>
              <w:ind w:left="-93" w:right="-109"/>
              <w:rPr>
                <w:rFonts w:ascii="Times New Roman" w:hAnsi="Times New Roman"/>
                <w:sz w:val="20"/>
                <w:szCs w:val="20"/>
              </w:rPr>
            </w:pPr>
            <w:r w:rsidRPr="005F7A99">
              <w:rPr>
                <w:rFonts w:ascii="Times New Roman" w:hAnsi="Times New Roman"/>
                <w:sz w:val="20"/>
                <w:szCs w:val="20"/>
              </w:rPr>
              <w:t>Полоса отвода автомобильной дороги общего пользования</w:t>
            </w:r>
          </w:p>
        </w:tc>
        <w:tc>
          <w:tcPr>
            <w:tcW w:w="575" w:type="pct"/>
            <w:shd w:val="clear" w:color="auto" w:fill="auto"/>
            <w:vAlign w:val="center"/>
          </w:tcPr>
          <w:p w:rsidR="0084687A" w:rsidRPr="005F7A99" w:rsidRDefault="0084687A" w:rsidP="00334A05">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84687A" w:rsidRPr="005F7A99" w:rsidRDefault="0084687A" w:rsidP="00313DC1">
            <w:pPr>
              <w:pStyle w:val="af2"/>
              <w:ind w:left="-107" w:right="-107"/>
              <w:rPr>
                <w:rFonts w:ascii="Times New Roman" w:hAnsi="Times New Roman"/>
                <w:sz w:val="20"/>
                <w:szCs w:val="20"/>
              </w:rPr>
            </w:pPr>
            <w:r w:rsidRPr="005F7A99">
              <w:rPr>
                <w:rFonts w:ascii="Times New Roman" w:hAnsi="Times New Roman"/>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50762D" w:rsidRPr="005F7A99" w:rsidTr="00313DC1">
        <w:trPr>
          <w:jc w:val="center"/>
        </w:trPr>
        <w:tc>
          <w:tcPr>
            <w:tcW w:w="660" w:type="pct"/>
            <w:shd w:val="clear" w:color="auto" w:fill="auto"/>
            <w:vAlign w:val="center"/>
          </w:tcPr>
          <w:p w:rsidR="0050762D" w:rsidRPr="005F7A99" w:rsidRDefault="0050762D" w:rsidP="00313DC1">
            <w:pPr>
              <w:pStyle w:val="af2"/>
              <w:ind w:right="-108"/>
              <w:rPr>
                <w:rFonts w:ascii="Times New Roman" w:hAnsi="Times New Roman"/>
                <w:sz w:val="20"/>
                <w:szCs w:val="20"/>
              </w:rPr>
            </w:pPr>
            <w:r w:rsidRPr="005F7A99">
              <w:rPr>
                <w:rFonts w:ascii="Times New Roman" w:hAnsi="Times New Roman"/>
                <w:sz w:val="20"/>
                <w:szCs w:val="20"/>
              </w:rPr>
              <w:t>65:08:0000038:8</w:t>
            </w:r>
          </w:p>
        </w:tc>
        <w:tc>
          <w:tcPr>
            <w:tcW w:w="1102" w:type="pct"/>
            <w:shd w:val="clear" w:color="auto" w:fill="auto"/>
            <w:vAlign w:val="center"/>
          </w:tcPr>
          <w:p w:rsidR="0050762D" w:rsidRPr="005F7A99" w:rsidRDefault="0050762D" w:rsidP="00313DC1">
            <w:pPr>
              <w:pStyle w:val="af2"/>
              <w:ind w:left="-108" w:right="-109"/>
              <w:rPr>
                <w:rFonts w:ascii="Times New Roman" w:hAnsi="Times New Roman"/>
                <w:sz w:val="20"/>
                <w:szCs w:val="20"/>
              </w:rPr>
            </w:pPr>
            <w:r w:rsidRPr="005F7A99">
              <w:rPr>
                <w:rFonts w:ascii="Times New Roman" w:hAnsi="Times New Roman"/>
                <w:sz w:val="20"/>
                <w:szCs w:val="20"/>
              </w:rPr>
              <w:t>территория Холмского административного района</w:t>
            </w:r>
          </w:p>
        </w:tc>
        <w:tc>
          <w:tcPr>
            <w:tcW w:w="384" w:type="pct"/>
            <w:shd w:val="clear" w:color="auto" w:fill="auto"/>
            <w:vAlign w:val="center"/>
          </w:tcPr>
          <w:p w:rsidR="0050762D" w:rsidRPr="005F7A99" w:rsidRDefault="0050762D" w:rsidP="00313DC1">
            <w:pPr>
              <w:pStyle w:val="af2"/>
              <w:ind w:left="-107" w:right="-107"/>
              <w:rPr>
                <w:rFonts w:ascii="Times New Roman" w:hAnsi="Times New Roman"/>
                <w:sz w:val="20"/>
                <w:szCs w:val="20"/>
              </w:rPr>
            </w:pPr>
            <w:r w:rsidRPr="005F7A99">
              <w:rPr>
                <w:rFonts w:ascii="Times New Roman" w:hAnsi="Times New Roman"/>
                <w:sz w:val="20"/>
                <w:szCs w:val="20"/>
              </w:rPr>
              <w:t>49855</w:t>
            </w:r>
          </w:p>
        </w:tc>
        <w:tc>
          <w:tcPr>
            <w:tcW w:w="479" w:type="pct"/>
            <w:shd w:val="clear" w:color="auto" w:fill="auto"/>
            <w:vAlign w:val="center"/>
          </w:tcPr>
          <w:p w:rsidR="0050762D" w:rsidRPr="005F7A99" w:rsidRDefault="0050762D" w:rsidP="00313DC1">
            <w:pPr>
              <w:pStyle w:val="af2"/>
              <w:ind w:left="-107" w:right="-107"/>
              <w:rPr>
                <w:rFonts w:ascii="Times New Roman" w:hAnsi="Times New Roman"/>
                <w:sz w:val="20"/>
                <w:szCs w:val="20"/>
              </w:rPr>
            </w:pPr>
            <w:r w:rsidRPr="005F7A99">
              <w:rPr>
                <w:rFonts w:ascii="Times New Roman" w:hAnsi="Times New Roman"/>
                <w:sz w:val="20"/>
                <w:szCs w:val="20"/>
              </w:rPr>
              <w:t>14169</w:t>
            </w:r>
          </w:p>
        </w:tc>
        <w:tc>
          <w:tcPr>
            <w:tcW w:w="1246" w:type="pct"/>
            <w:shd w:val="clear" w:color="auto" w:fill="auto"/>
            <w:vAlign w:val="center"/>
          </w:tcPr>
          <w:p w:rsidR="0050762D" w:rsidRPr="005F7A99" w:rsidRDefault="0050762D" w:rsidP="00313DC1">
            <w:pPr>
              <w:pStyle w:val="af2"/>
              <w:ind w:left="-93" w:right="-109"/>
              <w:rPr>
                <w:rFonts w:ascii="Times New Roman" w:hAnsi="Times New Roman"/>
                <w:sz w:val="20"/>
                <w:szCs w:val="20"/>
              </w:rPr>
            </w:pPr>
            <w:r w:rsidRPr="005F7A99">
              <w:rPr>
                <w:rFonts w:ascii="Times New Roman" w:hAnsi="Times New Roman"/>
                <w:sz w:val="20"/>
                <w:szCs w:val="20"/>
              </w:rPr>
              <w:t>земельные участки полосы отвода железных дорог (земли под железнодорожными путями и станциями)</w:t>
            </w:r>
          </w:p>
        </w:tc>
        <w:tc>
          <w:tcPr>
            <w:tcW w:w="575" w:type="pct"/>
            <w:shd w:val="clear" w:color="auto" w:fill="auto"/>
            <w:vAlign w:val="center"/>
          </w:tcPr>
          <w:p w:rsidR="0050762D" w:rsidRPr="005F7A99" w:rsidRDefault="0050762D" w:rsidP="00334A05">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50762D" w:rsidRPr="005F7A99" w:rsidRDefault="0050762D" w:rsidP="00334A05">
            <w:pPr>
              <w:pStyle w:val="af2"/>
              <w:ind w:left="-107" w:right="-107"/>
              <w:rPr>
                <w:rFonts w:ascii="Times New Roman" w:hAnsi="Times New Roman"/>
                <w:sz w:val="20"/>
                <w:szCs w:val="20"/>
              </w:rPr>
            </w:pPr>
            <w:r w:rsidRPr="005F7A99">
              <w:rPr>
                <w:rFonts w:ascii="Times New Roman" w:hAnsi="Times New Roman"/>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50762D" w:rsidRPr="005F7A99" w:rsidTr="00313DC1">
        <w:trPr>
          <w:jc w:val="center"/>
        </w:trPr>
        <w:tc>
          <w:tcPr>
            <w:tcW w:w="660" w:type="pct"/>
            <w:shd w:val="clear" w:color="auto" w:fill="auto"/>
            <w:vAlign w:val="center"/>
          </w:tcPr>
          <w:p w:rsidR="0050762D" w:rsidRPr="005F7A99" w:rsidRDefault="0050762D" w:rsidP="00313DC1">
            <w:pPr>
              <w:pStyle w:val="af2"/>
              <w:ind w:right="-108"/>
              <w:rPr>
                <w:rFonts w:ascii="Times New Roman" w:hAnsi="Times New Roman"/>
                <w:sz w:val="20"/>
                <w:szCs w:val="20"/>
              </w:rPr>
            </w:pPr>
            <w:r w:rsidRPr="005F7A99">
              <w:rPr>
                <w:rFonts w:ascii="Times New Roman" w:hAnsi="Times New Roman"/>
                <w:sz w:val="20"/>
                <w:szCs w:val="20"/>
              </w:rPr>
              <w:t>65:08:0000039:19</w:t>
            </w:r>
          </w:p>
        </w:tc>
        <w:tc>
          <w:tcPr>
            <w:tcW w:w="1102" w:type="pct"/>
            <w:shd w:val="clear" w:color="auto" w:fill="auto"/>
            <w:vAlign w:val="center"/>
          </w:tcPr>
          <w:p w:rsidR="0050762D" w:rsidRPr="005F7A99" w:rsidRDefault="0050762D" w:rsidP="00313DC1">
            <w:pPr>
              <w:pStyle w:val="af2"/>
              <w:ind w:left="-108" w:right="-109"/>
              <w:rPr>
                <w:rFonts w:ascii="Times New Roman" w:hAnsi="Times New Roman"/>
                <w:sz w:val="20"/>
                <w:szCs w:val="20"/>
              </w:rPr>
            </w:pPr>
            <w:r w:rsidRPr="005F7A99">
              <w:rPr>
                <w:rFonts w:ascii="Times New Roman" w:hAnsi="Times New Roman"/>
                <w:sz w:val="20"/>
                <w:szCs w:val="20"/>
              </w:rPr>
              <w:t>территория Холмского административного района</w:t>
            </w:r>
          </w:p>
        </w:tc>
        <w:tc>
          <w:tcPr>
            <w:tcW w:w="384" w:type="pct"/>
            <w:shd w:val="clear" w:color="auto" w:fill="auto"/>
            <w:vAlign w:val="center"/>
          </w:tcPr>
          <w:p w:rsidR="0050762D" w:rsidRPr="005F7A99" w:rsidRDefault="0050762D" w:rsidP="00313DC1">
            <w:pPr>
              <w:pStyle w:val="af2"/>
              <w:ind w:left="-107" w:right="-107"/>
              <w:rPr>
                <w:rFonts w:ascii="Times New Roman" w:hAnsi="Times New Roman"/>
                <w:sz w:val="20"/>
                <w:szCs w:val="20"/>
              </w:rPr>
            </w:pPr>
            <w:r w:rsidRPr="005F7A99">
              <w:rPr>
                <w:rFonts w:ascii="Times New Roman" w:hAnsi="Times New Roman"/>
                <w:sz w:val="20"/>
                <w:szCs w:val="20"/>
              </w:rPr>
              <w:t>75374</w:t>
            </w:r>
          </w:p>
        </w:tc>
        <w:tc>
          <w:tcPr>
            <w:tcW w:w="479" w:type="pct"/>
            <w:shd w:val="clear" w:color="auto" w:fill="auto"/>
            <w:vAlign w:val="center"/>
          </w:tcPr>
          <w:p w:rsidR="0050762D" w:rsidRPr="005F7A99" w:rsidRDefault="0050762D" w:rsidP="00313DC1">
            <w:pPr>
              <w:pStyle w:val="af2"/>
              <w:ind w:left="-107" w:right="-107"/>
              <w:rPr>
                <w:rFonts w:ascii="Times New Roman" w:hAnsi="Times New Roman"/>
                <w:sz w:val="20"/>
                <w:szCs w:val="20"/>
              </w:rPr>
            </w:pPr>
            <w:r w:rsidRPr="005F7A99">
              <w:rPr>
                <w:rFonts w:ascii="Times New Roman" w:hAnsi="Times New Roman"/>
                <w:sz w:val="20"/>
                <w:szCs w:val="20"/>
              </w:rPr>
              <w:t>11559</w:t>
            </w:r>
          </w:p>
        </w:tc>
        <w:tc>
          <w:tcPr>
            <w:tcW w:w="1246" w:type="pct"/>
            <w:shd w:val="clear" w:color="auto" w:fill="auto"/>
            <w:vAlign w:val="center"/>
          </w:tcPr>
          <w:p w:rsidR="0050762D" w:rsidRPr="005F7A99" w:rsidRDefault="0050762D" w:rsidP="00334A05">
            <w:pPr>
              <w:pStyle w:val="af2"/>
              <w:ind w:left="-93" w:right="-109"/>
              <w:rPr>
                <w:rFonts w:ascii="Times New Roman" w:hAnsi="Times New Roman"/>
                <w:sz w:val="20"/>
                <w:szCs w:val="20"/>
              </w:rPr>
            </w:pPr>
            <w:r w:rsidRPr="005F7A99">
              <w:rPr>
                <w:rFonts w:ascii="Times New Roman" w:hAnsi="Times New Roman"/>
                <w:sz w:val="20"/>
                <w:szCs w:val="20"/>
              </w:rPr>
              <w:t>земельные участки полосы отвода железных дорог (земли под железнодорожными путями и станциями)</w:t>
            </w:r>
          </w:p>
        </w:tc>
        <w:tc>
          <w:tcPr>
            <w:tcW w:w="575" w:type="pct"/>
            <w:shd w:val="clear" w:color="auto" w:fill="auto"/>
            <w:vAlign w:val="center"/>
          </w:tcPr>
          <w:p w:rsidR="0050762D" w:rsidRPr="005F7A99" w:rsidRDefault="0050762D" w:rsidP="00334A05">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50762D" w:rsidRPr="005F7A99" w:rsidRDefault="0050762D" w:rsidP="00334A05">
            <w:pPr>
              <w:pStyle w:val="af2"/>
              <w:ind w:left="-107" w:right="-107"/>
              <w:rPr>
                <w:rFonts w:ascii="Times New Roman" w:hAnsi="Times New Roman"/>
                <w:sz w:val="20"/>
                <w:szCs w:val="20"/>
              </w:rPr>
            </w:pPr>
            <w:r w:rsidRPr="005F7A99">
              <w:rPr>
                <w:rFonts w:ascii="Times New Roman" w:hAnsi="Times New Roman"/>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C862C2" w:rsidRPr="005F7A99" w:rsidTr="00334A05">
        <w:trPr>
          <w:jc w:val="center"/>
        </w:trPr>
        <w:tc>
          <w:tcPr>
            <w:tcW w:w="660" w:type="pct"/>
            <w:shd w:val="clear" w:color="auto" w:fill="auto"/>
            <w:vAlign w:val="center"/>
          </w:tcPr>
          <w:p w:rsidR="00C862C2" w:rsidRPr="005F7A99" w:rsidRDefault="00C862C2" w:rsidP="00313DC1">
            <w:pPr>
              <w:pStyle w:val="af2"/>
              <w:ind w:right="-108"/>
              <w:rPr>
                <w:rFonts w:ascii="Times New Roman" w:hAnsi="Times New Roman"/>
                <w:sz w:val="20"/>
                <w:szCs w:val="20"/>
              </w:rPr>
            </w:pPr>
            <w:r w:rsidRPr="005F7A99">
              <w:rPr>
                <w:rFonts w:ascii="Times New Roman" w:hAnsi="Times New Roman"/>
                <w:sz w:val="20"/>
                <w:szCs w:val="20"/>
              </w:rPr>
              <w:t>65:08:0000046:4</w:t>
            </w:r>
          </w:p>
        </w:tc>
        <w:tc>
          <w:tcPr>
            <w:tcW w:w="1102" w:type="pct"/>
            <w:shd w:val="clear" w:color="auto" w:fill="auto"/>
            <w:vAlign w:val="center"/>
          </w:tcPr>
          <w:p w:rsidR="00C862C2" w:rsidRPr="005F7A99" w:rsidRDefault="00C862C2" w:rsidP="00313DC1">
            <w:pPr>
              <w:pStyle w:val="af2"/>
              <w:ind w:left="-108" w:right="-109"/>
              <w:rPr>
                <w:rFonts w:ascii="Times New Roman" w:hAnsi="Times New Roman"/>
                <w:sz w:val="20"/>
                <w:szCs w:val="20"/>
              </w:rPr>
            </w:pPr>
            <w:r w:rsidRPr="005F7A99">
              <w:rPr>
                <w:rFonts w:ascii="Times New Roman" w:hAnsi="Times New Roman"/>
                <w:sz w:val="20"/>
                <w:szCs w:val="20"/>
              </w:rPr>
              <w:t>обл. Сахалинская, р-н Холмский</w:t>
            </w:r>
          </w:p>
        </w:tc>
        <w:tc>
          <w:tcPr>
            <w:tcW w:w="384" w:type="pct"/>
            <w:shd w:val="clear" w:color="auto" w:fill="auto"/>
            <w:vAlign w:val="center"/>
          </w:tcPr>
          <w:p w:rsidR="00C862C2" w:rsidRPr="005F7A99" w:rsidRDefault="00C862C2" w:rsidP="00313DC1">
            <w:pPr>
              <w:pStyle w:val="af2"/>
              <w:ind w:left="-107" w:right="-107"/>
              <w:rPr>
                <w:rFonts w:ascii="Times New Roman" w:hAnsi="Times New Roman"/>
                <w:sz w:val="20"/>
                <w:szCs w:val="20"/>
              </w:rPr>
            </w:pPr>
            <w:r w:rsidRPr="005F7A99">
              <w:rPr>
                <w:rFonts w:ascii="Times New Roman" w:hAnsi="Times New Roman"/>
                <w:sz w:val="20"/>
                <w:szCs w:val="20"/>
              </w:rPr>
              <w:t>29607</w:t>
            </w:r>
          </w:p>
        </w:tc>
        <w:tc>
          <w:tcPr>
            <w:tcW w:w="479" w:type="pct"/>
            <w:shd w:val="clear" w:color="auto" w:fill="auto"/>
            <w:vAlign w:val="center"/>
          </w:tcPr>
          <w:p w:rsidR="00C862C2" w:rsidRPr="005F7A99" w:rsidRDefault="00C862C2" w:rsidP="00313DC1">
            <w:pPr>
              <w:pStyle w:val="af2"/>
              <w:ind w:left="-107" w:right="-107"/>
              <w:rPr>
                <w:rFonts w:ascii="Times New Roman" w:hAnsi="Times New Roman"/>
                <w:sz w:val="20"/>
                <w:szCs w:val="20"/>
              </w:rPr>
            </w:pPr>
            <w:r w:rsidRPr="005F7A99">
              <w:rPr>
                <w:rFonts w:ascii="Times New Roman" w:hAnsi="Times New Roman"/>
                <w:sz w:val="20"/>
                <w:szCs w:val="20"/>
              </w:rPr>
              <w:t>15570</w:t>
            </w:r>
          </w:p>
        </w:tc>
        <w:tc>
          <w:tcPr>
            <w:tcW w:w="1246" w:type="pct"/>
            <w:shd w:val="clear" w:color="auto" w:fill="auto"/>
            <w:vAlign w:val="center"/>
          </w:tcPr>
          <w:p w:rsidR="00C862C2" w:rsidRPr="005F7A99" w:rsidRDefault="00C862C2" w:rsidP="00334A05">
            <w:pPr>
              <w:pStyle w:val="af2"/>
              <w:ind w:left="-93" w:right="-109"/>
              <w:rPr>
                <w:rFonts w:ascii="Times New Roman" w:hAnsi="Times New Roman"/>
                <w:sz w:val="20"/>
                <w:szCs w:val="20"/>
              </w:rPr>
            </w:pPr>
            <w:r w:rsidRPr="005F7A99">
              <w:rPr>
                <w:rFonts w:ascii="Times New Roman" w:hAnsi="Times New Roman"/>
                <w:sz w:val="20"/>
                <w:szCs w:val="20"/>
              </w:rPr>
              <w:t>Полоса отвода автомобильной дороги общего пользования</w:t>
            </w:r>
          </w:p>
        </w:tc>
        <w:tc>
          <w:tcPr>
            <w:tcW w:w="575" w:type="pct"/>
            <w:shd w:val="clear" w:color="auto" w:fill="auto"/>
          </w:tcPr>
          <w:p w:rsidR="00C862C2" w:rsidRPr="005F7A99" w:rsidRDefault="00C862C2">
            <w:r w:rsidRPr="005F7A99">
              <w:rPr>
                <w:sz w:val="20"/>
                <w:szCs w:val="20"/>
              </w:rPr>
              <w:t>п. 2 ст. 83 ЗК РФ</w:t>
            </w:r>
          </w:p>
        </w:tc>
        <w:tc>
          <w:tcPr>
            <w:tcW w:w="554" w:type="pct"/>
            <w:shd w:val="clear" w:color="auto" w:fill="auto"/>
            <w:vAlign w:val="center"/>
          </w:tcPr>
          <w:p w:rsidR="00C862C2" w:rsidRPr="005F7A99" w:rsidRDefault="00C862C2" w:rsidP="00334A05">
            <w:pPr>
              <w:pStyle w:val="af2"/>
              <w:ind w:left="-107" w:right="-107"/>
              <w:rPr>
                <w:rFonts w:ascii="Times New Roman" w:hAnsi="Times New Roman"/>
                <w:sz w:val="20"/>
                <w:szCs w:val="20"/>
              </w:rPr>
            </w:pPr>
            <w:r w:rsidRPr="005F7A99">
              <w:rPr>
                <w:rFonts w:ascii="Times New Roman" w:hAnsi="Times New Roman"/>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C862C2" w:rsidRPr="005F7A99" w:rsidTr="00334A05">
        <w:trPr>
          <w:jc w:val="center"/>
        </w:trPr>
        <w:tc>
          <w:tcPr>
            <w:tcW w:w="660" w:type="pct"/>
            <w:shd w:val="clear" w:color="auto" w:fill="auto"/>
            <w:vAlign w:val="center"/>
          </w:tcPr>
          <w:p w:rsidR="00C862C2" w:rsidRPr="005F7A99" w:rsidRDefault="00C862C2" w:rsidP="00313DC1">
            <w:pPr>
              <w:pStyle w:val="af2"/>
              <w:ind w:right="-108"/>
              <w:rPr>
                <w:rFonts w:ascii="Times New Roman" w:hAnsi="Times New Roman"/>
                <w:sz w:val="20"/>
                <w:szCs w:val="20"/>
              </w:rPr>
            </w:pPr>
            <w:r w:rsidRPr="005F7A99">
              <w:rPr>
                <w:rFonts w:ascii="Times New Roman" w:hAnsi="Times New Roman"/>
                <w:sz w:val="20"/>
                <w:szCs w:val="20"/>
              </w:rPr>
              <w:t>65:08:0000046:8</w:t>
            </w:r>
          </w:p>
        </w:tc>
        <w:tc>
          <w:tcPr>
            <w:tcW w:w="1102" w:type="pct"/>
            <w:shd w:val="clear" w:color="auto" w:fill="auto"/>
            <w:vAlign w:val="center"/>
          </w:tcPr>
          <w:p w:rsidR="00C862C2" w:rsidRPr="005F7A99" w:rsidRDefault="00C862C2" w:rsidP="00313DC1">
            <w:pPr>
              <w:pStyle w:val="af2"/>
              <w:ind w:left="-108" w:right="-109"/>
              <w:rPr>
                <w:rFonts w:ascii="Times New Roman" w:hAnsi="Times New Roman"/>
                <w:sz w:val="20"/>
                <w:szCs w:val="20"/>
              </w:rPr>
            </w:pPr>
            <w:r w:rsidRPr="005F7A99">
              <w:rPr>
                <w:rFonts w:ascii="Times New Roman" w:hAnsi="Times New Roman"/>
                <w:sz w:val="20"/>
                <w:szCs w:val="20"/>
              </w:rPr>
              <w:t>территория Холмского административного района</w:t>
            </w:r>
          </w:p>
        </w:tc>
        <w:tc>
          <w:tcPr>
            <w:tcW w:w="384" w:type="pct"/>
            <w:shd w:val="clear" w:color="auto" w:fill="auto"/>
            <w:vAlign w:val="center"/>
          </w:tcPr>
          <w:p w:rsidR="00C862C2" w:rsidRPr="005F7A99" w:rsidRDefault="00C862C2" w:rsidP="00313DC1">
            <w:pPr>
              <w:pStyle w:val="af2"/>
              <w:ind w:left="-107" w:right="-107"/>
              <w:rPr>
                <w:rFonts w:ascii="Times New Roman" w:hAnsi="Times New Roman"/>
                <w:sz w:val="20"/>
                <w:szCs w:val="20"/>
              </w:rPr>
            </w:pPr>
            <w:r w:rsidRPr="005F7A99">
              <w:rPr>
                <w:rFonts w:ascii="Times New Roman" w:hAnsi="Times New Roman"/>
                <w:sz w:val="20"/>
                <w:szCs w:val="20"/>
              </w:rPr>
              <w:t>28555</w:t>
            </w:r>
          </w:p>
        </w:tc>
        <w:tc>
          <w:tcPr>
            <w:tcW w:w="479" w:type="pct"/>
            <w:shd w:val="clear" w:color="auto" w:fill="auto"/>
            <w:vAlign w:val="center"/>
          </w:tcPr>
          <w:p w:rsidR="00C862C2" w:rsidRPr="005F7A99" w:rsidRDefault="00C862C2" w:rsidP="00313DC1">
            <w:pPr>
              <w:pStyle w:val="af2"/>
              <w:ind w:left="-107" w:right="-107"/>
              <w:rPr>
                <w:rFonts w:ascii="Times New Roman" w:hAnsi="Times New Roman"/>
                <w:sz w:val="20"/>
                <w:szCs w:val="20"/>
              </w:rPr>
            </w:pPr>
            <w:r w:rsidRPr="005F7A99">
              <w:rPr>
                <w:rFonts w:ascii="Times New Roman" w:hAnsi="Times New Roman"/>
                <w:sz w:val="20"/>
                <w:szCs w:val="20"/>
              </w:rPr>
              <w:t>9636</w:t>
            </w:r>
          </w:p>
        </w:tc>
        <w:tc>
          <w:tcPr>
            <w:tcW w:w="1246" w:type="pct"/>
            <w:shd w:val="clear" w:color="auto" w:fill="auto"/>
            <w:vAlign w:val="center"/>
          </w:tcPr>
          <w:p w:rsidR="00C862C2" w:rsidRPr="005F7A99" w:rsidRDefault="00C862C2" w:rsidP="00334A05">
            <w:pPr>
              <w:pStyle w:val="af2"/>
              <w:ind w:left="-93" w:right="-109"/>
              <w:rPr>
                <w:rFonts w:ascii="Times New Roman" w:hAnsi="Times New Roman"/>
                <w:sz w:val="20"/>
                <w:szCs w:val="20"/>
              </w:rPr>
            </w:pPr>
            <w:r w:rsidRPr="005F7A99">
              <w:rPr>
                <w:rFonts w:ascii="Times New Roman" w:hAnsi="Times New Roman"/>
                <w:sz w:val="20"/>
                <w:szCs w:val="20"/>
              </w:rPr>
              <w:t>земельные участки полосы отвода железных дорог (земли под железнодорожными путями и станциями)</w:t>
            </w:r>
          </w:p>
        </w:tc>
        <w:tc>
          <w:tcPr>
            <w:tcW w:w="575" w:type="pct"/>
            <w:shd w:val="clear" w:color="auto" w:fill="auto"/>
          </w:tcPr>
          <w:p w:rsidR="00C862C2" w:rsidRPr="005F7A99" w:rsidRDefault="00C862C2">
            <w:r w:rsidRPr="005F7A99">
              <w:rPr>
                <w:sz w:val="20"/>
                <w:szCs w:val="20"/>
              </w:rPr>
              <w:t>п. 2 ст. 83 ЗК РФ</w:t>
            </w:r>
          </w:p>
        </w:tc>
        <w:tc>
          <w:tcPr>
            <w:tcW w:w="554" w:type="pct"/>
            <w:shd w:val="clear" w:color="auto" w:fill="auto"/>
            <w:vAlign w:val="center"/>
          </w:tcPr>
          <w:p w:rsidR="00C862C2" w:rsidRPr="005F7A99" w:rsidRDefault="00C862C2" w:rsidP="00334A05">
            <w:pPr>
              <w:pStyle w:val="af2"/>
              <w:ind w:left="-107" w:right="-107"/>
              <w:rPr>
                <w:rFonts w:ascii="Times New Roman" w:hAnsi="Times New Roman"/>
                <w:sz w:val="20"/>
                <w:szCs w:val="20"/>
              </w:rPr>
            </w:pPr>
            <w:r w:rsidRPr="005F7A99">
              <w:rPr>
                <w:rFonts w:ascii="Times New Roman" w:hAnsi="Times New Roman"/>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C862C2" w:rsidRPr="005F7A99" w:rsidTr="00334A05">
        <w:trPr>
          <w:jc w:val="center"/>
        </w:trPr>
        <w:tc>
          <w:tcPr>
            <w:tcW w:w="660" w:type="pct"/>
            <w:shd w:val="clear" w:color="auto" w:fill="auto"/>
            <w:vAlign w:val="center"/>
          </w:tcPr>
          <w:p w:rsidR="00C862C2" w:rsidRPr="005F7A99" w:rsidRDefault="00C862C2" w:rsidP="00313DC1">
            <w:pPr>
              <w:pStyle w:val="af2"/>
              <w:ind w:right="-108"/>
              <w:rPr>
                <w:rFonts w:ascii="Times New Roman" w:hAnsi="Times New Roman"/>
                <w:sz w:val="20"/>
                <w:szCs w:val="20"/>
              </w:rPr>
            </w:pPr>
            <w:r w:rsidRPr="005F7A99">
              <w:rPr>
                <w:rFonts w:ascii="Times New Roman" w:hAnsi="Times New Roman"/>
                <w:sz w:val="20"/>
                <w:szCs w:val="20"/>
              </w:rPr>
              <w:t>65:08:0000047:6</w:t>
            </w:r>
          </w:p>
        </w:tc>
        <w:tc>
          <w:tcPr>
            <w:tcW w:w="1102" w:type="pct"/>
            <w:shd w:val="clear" w:color="auto" w:fill="auto"/>
            <w:vAlign w:val="center"/>
          </w:tcPr>
          <w:p w:rsidR="00C862C2" w:rsidRPr="005F7A99" w:rsidRDefault="00C862C2" w:rsidP="00313DC1">
            <w:pPr>
              <w:pStyle w:val="af2"/>
              <w:ind w:left="-108" w:right="-109"/>
              <w:rPr>
                <w:rFonts w:ascii="Times New Roman" w:hAnsi="Times New Roman"/>
                <w:sz w:val="20"/>
                <w:szCs w:val="20"/>
              </w:rPr>
            </w:pPr>
            <w:r w:rsidRPr="005F7A99">
              <w:rPr>
                <w:rFonts w:ascii="Times New Roman" w:hAnsi="Times New Roman"/>
                <w:sz w:val="20"/>
                <w:szCs w:val="20"/>
              </w:rPr>
              <w:t>территория Холмского административного района</w:t>
            </w:r>
          </w:p>
        </w:tc>
        <w:tc>
          <w:tcPr>
            <w:tcW w:w="384" w:type="pct"/>
            <w:shd w:val="clear" w:color="auto" w:fill="auto"/>
            <w:vAlign w:val="center"/>
          </w:tcPr>
          <w:p w:rsidR="00C862C2" w:rsidRPr="005F7A99" w:rsidRDefault="00C862C2" w:rsidP="00313DC1">
            <w:pPr>
              <w:pStyle w:val="af2"/>
              <w:ind w:left="-107" w:right="-107"/>
              <w:rPr>
                <w:rFonts w:ascii="Times New Roman" w:hAnsi="Times New Roman"/>
                <w:sz w:val="20"/>
                <w:szCs w:val="20"/>
              </w:rPr>
            </w:pPr>
            <w:r w:rsidRPr="005F7A99">
              <w:rPr>
                <w:rFonts w:ascii="Times New Roman" w:hAnsi="Times New Roman"/>
                <w:sz w:val="20"/>
                <w:szCs w:val="20"/>
              </w:rPr>
              <w:t>67124</w:t>
            </w:r>
          </w:p>
        </w:tc>
        <w:tc>
          <w:tcPr>
            <w:tcW w:w="479" w:type="pct"/>
            <w:shd w:val="clear" w:color="auto" w:fill="auto"/>
            <w:vAlign w:val="center"/>
          </w:tcPr>
          <w:p w:rsidR="00C862C2" w:rsidRPr="005F7A99" w:rsidRDefault="00C862C2" w:rsidP="00313DC1">
            <w:pPr>
              <w:pStyle w:val="af2"/>
              <w:ind w:left="-107" w:right="-107"/>
              <w:rPr>
                <w:rFonts w:ascii="Times New Roman" w:hAnsi="Times New Roman"/>
                <w:sz w:val="20"/>
                <w:szCs w:val="20"/>
              </w:rPr>
            </w:pPr>
            <w:r w:rsidRPr="005F7A99">
              <w:rPr>
                <w:rFonts w:ascii="Times New Roman" w:hAnsi="Times New Roman"/>
                <w:sz w:val="20"/>
                <w:szCs w:val="20"/>
              </w:rPr>
              <w:t>17167</w:t>
            </w:r>
          </w:p>
        </w:tc>
        <w:tc>
          <w:tcPr>
            <w:tcW w:w="1246" w:type="pct"/>
            <w:shd w:val="clear" w:color="auto" w:fill="auto"/>
            <w:vAlign w:val="center"/>
          </w:tcPr>
          <w:p w:rsidR="00C862C2" w:rsidRPr="005F7A99" w:rsidRDefault="00C862C2" w:rsidP="00334A05">
            <w:pPr>
              <w:pStyle w:val="af2"/>
              <w:ind w:left="-93" w:right="-109"/>
              <w:rPr>
                <w:rFonts w:ascii="Times New Roman" w:hAnsi="Times New Roman"/>
                <w:sz w:val="20"/>
                <w:szCs w:val="20"/>
              </w:rPr>
            </w:pPr>
            <w:r w:rsidRPr="005F7A99">
              <w:rPr>
                <w:rFonts w:ascii="Times New Roman" w:hAnsi="Times New Roman"/>
                <w:sz w:val="20"/>
                <w:szCs w:val="20"/>
              </w:rPr>
              <w:t>земельные участки полосы отвода железных дорог (земли под железнодорожными путями и станциями)</w:t>
            </w:r>
          </w:p>
        </w:tc>
        <w:tc>
          <w:tcPr>
            <w:tcW w:w="575" w:type="pct"/>
            <w:shd w:val="clear" w:color="auto" w:fill="auto"/>
          </w:tcPr>
          <w:p w:rsidR="00C862C2" w:rsidRPr="005F7A99" w:rsidRDefault="00C862C2">
            <w:r w:rsidRPr="005F7A99">
              <w:rPr>
                <w:sz w:val="20"/>
                <w:szCs w:val="20"/>
              </w:rPr>
              <w:t>п. 2 ст. 83 ЗК РФ</w:t>
            </w:r>
          </w:p>
        </w:tc>
        <w:tc>
          <w:tcPr>
            <w:tcW w:w="554" w:type="pct"/>
            <w:shd w:val="clear" w:color="auto" w:fill="auto"/>
            <w:vAlign w:val="center"/>
          </w:tcPr>
          <w:p w:rsidR="00C862C2" w:rsidRPr="005F7A99" w:rsidRDefault="00C862C2" w:rsidP="00334A05">
            <w:pPr>
              <w:pStyle w:val="af2"/>
              <w:ind w:left="-107" w:right="-107"/>
              <w:rPr>
                <w:rFonts w:ascii="Times New Roman" w:hAnsi="Times New Roman"/>
                <w:sz w:val="20"/>
                <w:szCs w:val="20"/>
              </w:rPr>
            </w:pPr>
            <w:r w:rsidRPr="005F7A99">
              <w:rPr>
                <w:rFonts w:ascii="Times New Roman" w:hAnsi="Times New Roman"/>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C862C2" w:rsidRPr="005F7A99" w:rsidTr="00334A05">
        <w:trPr>
          <w:jc w:val="center"/>
        </w:trPr>
        <w:tc>
          <w:tcPr>
            <w:tcW w:w="660" w:type="pct"/>
            <w:shd w:val="clear" w:color="auto" w:fill="auto"/>
            <w:vAlign w:val="center"/>
          </w:tcPr>
          <w:p w:rsidR="00C862C2" w:rsidRPr="005F7A99" w:rsidRDefault="00C862C2" w:rsidP="00313DC1">
            <w:pPr>
              <w:pStyle w:val="af2"/>
              <w:ind w:right="-108"/>
              <w:rPr>
                <w:rFonts w:ascii="Times New Roman" w:hAnsi="Times New Roman"/>
                <w:sz w:val="20"/>
                <w:szCs w:val="20"/>
              </w:rPr>
            </w:pPr>
            <w:r w:rsidRPr="005F7A99">
              <w:rPr>
                <w:rFonts w:ascii="Times New Roman" w:hAnsi="Times New Roman"/>
                <w:sz w:val="20"/>
                <w:szCs w:val="20"/>
              </w:rPr>
              <w:t>65:08:0000047:672</w:t>
            </w:r>
          </w:p>
        </w:tc>
        <w:tc>
          <w:tcPr>
            <w:tcW w:w="1102" w:type="pct"/>
            <w:shd w:val="clear" w:color="auto" w:fill="auto"/>
            <w:vAlign w:val="center"/>
          </w:tcPr>
          <w:p w:rsidR="00C862C2" w:rsidRPr="005F7A99" w:rsidRDefault="00C862C2" w:rsidP="00313DC1">
            <w:pPr>
              <w:pStyle w:val="af2"/>
              <w:ind w:left="-108" w:right="-109"/>
              <w:rPr>
                <w:rFonts w:ascii="Times New Roman" w:hAnsi="Times New Roman"/>
                <w:sz w:val="20"/>
                <w:szCs w:val="20"/>
              </w:rPr>
            </w:pPr>
            <w:r w:rsidRPr="005F7A99">
              <w:rPr>
                <w:rFonts w:ascii="Times New Roman" w:hAnsi="Times New Roman"/>
                <w:sz w:val="20"/>
                <w:szCs w:val="20"/>
              </w:rPr>
              <w:t>Сахалинская область, р-н Холмский</w:t>
            </w:r>
          </w:p>
        </w:tc>
        <w:tc>
          <w:tcPr>
            <w:tcW w:w="384" w:type="pct"/>
            <w:shd w:val="clear" w:color="auto" w:fill="auto"/>
            <w:vAlign w:val="center"/>
          </w:tcPr>
          <w:p w:rsidR="00C862C2" w:rsidRPr="005F7A99" w:rsidRDefault="00C862C2" w:rsidP="00313DC1">
            <w:pPr>
              <w:pStyle w:val="af2"/>
              <w:ind w:left="-107" w:right="-107"/>
              <w:rPr>
                <w:rFonts w:ascii="Times New Roman" w:hAnsi="Times New Roman"/>
                <w:sz w:val="20"/>
                <w:szCs w:val="20"/>
              </w:rPr>
            </w:pPr>
            <w:r w:rsidRPr="005F7A99">
              <w:rPr>
                <w:rFonts w:ascii="Times New Roman" w:hAnsi="Times New Roman"/>
                <w:sz w:val="20"/>
                <w:szCs w:val="20"/>
              </w:rPr>
              <w:t>11899</w:t>
            </w:r>
          </w:p>
        </w:tc>
        <w:tc>
          <w:tcPr>
            <w:tcW w:w="479" w:type="pct"/>
            <w:shd w:val="clear" w:color="auto" w:fill="auto"/>
            <w:vAlign w:val="center"/>
          </w:tcPr>
          <w:p w:rsidR="00C862C2" w:rsidRPr="005F7A99" w:rsidRDefault="00C862C2" w:rsidP="00313DC1">
            <w:pPr>
              <w:pStyle w:val="af2"/>
              <w:ind w:left="-107" w:right="-107"/>
              <w:rPr>
                <w:rFonts w:ascii="Times New Roman" w:hAnsi="Times New Roman"/>
                <w:sz w:val="20"/>
                <w:szCs w:val="20"/>
              </w:rPr>
            </w:pPr>
            <w:r w:rsidRPr="005F7A99">
              <w:rPr>
                <w:rFonts w:ascii="Times New Roman" w:hAnsi="Times New Roman"/>
                <w:sz w:val="20"/>
                <w:szCs w:val="20"/>
              </w:rPr>
              <w:t>4133</w:t>
            </w:r>
          </w:p>
        </w:tc>
        <w:tc>
          <w:tcPr>
            <w:tcW w:w="1246" w:type="pct"/>
            <w:shd w:val="clear" w:color="auto" w:fill="auto"/>
            <w:vAlign w:val="center"/>
          </w:tcPr>
          <w:p w:rsidR="00C862C2" w:rsidRPr="005F7A99" w:rsidRDefault="00C862C2" w:rsidP="00334A05">
            <w:pPr>
              <w:pStyle w:val="af2"/>
              <w:ind w:left="-93" w:right="-109"/>
              <w:rPr>
                <w:rFonts w:ascii="Times New Roman" w:hAnsi="Times New Roman"/>
                <w:sz w:val="20"/>
                <w:szCs w:val="20"/>
              </w:rPr>
            </w:pPr>
            <w:r w:rsidRPr="005F7A99">
              <w:rPr>
                <w:rFonts w:ascii="Times New Roman" w:hAnsi="Times New Roman"/>
                <w:sz w:val="20"/>
                <w:szCs w:val="20"/>
              </w:rPr>
              <w:t>Для строительства линейных объектов (наружных сетей водоснабжения)</w:t>
            </w:r>
          </w:p>
        </w:tc>
        <w:tc>
          <w:tcPr>
            <w:tcW w:w="575" w:type="pct"/>
            <w:shd w:val="clear" w:color="auto" w:fill="auto"/>
          </w:tcPr>
          <w:p w:rsidR="00C862C2" w:rsidRPr="005F7A99" w:rsidRDefault="00C862C2">
            <w:r w:rsidRPr="005F7A99">
              <w:rPr>
                <w:sz w:val="20"/>
                <w:szCs w:val="20"/>
              </w:rPr>
              <w:t>п. 2 ст. 83 ЗК РФ</w:t>
            </w:r>
          </w:p>
        </w:tc>
        <w:tc>
          <w:tcPr>
            <w:tcW w:w="554" w:type="pct"/>
            <w:shd w:val="clear" w:color="auto" w:fill="auto"/>
            <w:vAlign w:val="center"/>
          </w:tcPr>
          <w:p w:rsidR="00C862C2" w:rsidRPr="005F7A99" w:rsidRDefault="00C862C2" w:rsidP="00334A05">
            <w:pPr>
              <w:pStyle w:val="af2"/>
              <w:ind w:left="-107" w:right="-107"/>
              <w:rPr>
                <w:rFonts w:ascii="Times New Roman" w:hAnsi="Times New Roman"/>
                <w:sz w:val="20"/>
                <w:szCs w:val="20"/>
              </w:rPr>
            </w:pPr>
            <w:r w:rsidRPr="005F7A99">
              <w:rPr>
                <w:rFonts w:ascii="Times New Roman" w:hAnsi="Times New Roman"/>
                <w:sz w:val="20"/>
                <w:szCs w:val="20"/>
              </w:rPr>
              <w:t>Земли населенных пунктов</w:t>
            </w:r>
          </w:p>
        </w:tc>
      </w:tr>
      <w:tr w:rsidR="00C862C2" w:rsidRPr="005F7A99" w:rsidTr="00334A05">
        <w:trPr>
          <w:jc w:val="center"/>
        </w:trPr>
        <w:tc>
          <w:tcPr>
            <w:tcW w:w="660" w:type="pct"/>
            <w:shd w:val="clear" w:color="auto" w:fill="auto"/>
            <w:vAlign w:val="center"/>
          </w:tcPr>
          <w:p w:rsidR="00C862C2" w:rsidRPr="005F7A99" w:rsidRDefault="00C862C2" w:rsidP="00313DC1">
            <w:pPr>
              <w:pStyle w:val="af2"/>
              <w:ind w:right="-108"/>
              <w:rPr>
                <w:rFonts w:ascii="Times New Roman" w:hAnsi="Times New Roman"/>
                <w:sz w:val="20"/>
                <w:szCs w:val="20"/>
              </w:rPr>
            </w:pPr>
            <w:r w:rsidRPr="005F7A99">
              <w:rPr>
                <w:rFonts w:ascii="Times New Roman" w:hAnsi="Times New Roman"/>
                <w:sz w:val="20"/>
                <w:szCs w:val="20"/>
              </w:rPr>
              <w:t>65:08:0000047:819</w:t>
            </w:r>
          </w:p>
        </w:tc>
        <w:tc>
          <w:tcPr>
            <w:tcW w:w="1102" w:type="pct"/>
            <w:shd w:val="clear" w:color="auto" w:fill="auto"/>
            <w:vAlign w:val="center"/>
          </w:tcPr>
          <w:p w:rsidR="00C862C2" w:rsidRPr="005F7A99" w:rsidRDefault="00C862C2" w:rsidP="00313DC1">
            <w:pPr>
              <w:pStyle w:val="af2"/>
              <w:ind w:left="-108" w:right="-109"/>
              <w:rPr>
                <w:rFonts w:ascii="Times New Roman" w:hAnsi="Times New Roman"/>
                <w:sz w:val="20"/>
                <w:szCs w:val="20"/>
              </w:rPr>
            </w:pPr>
            <w:r w:rsidRPr="005F7A99">
              <w:rPr>
                <w:rFonts w:ascii="Times New Roman" w:hAnsi="Times New Roman"/>
                <w:sz w:val="20"/>
                <w:szCs w:val="20"/>
              </w:rPr>
              <w:t>Сахалинская обл.,  Холмский р-н, Холмское лесничество</w:t>
            </w:r>
          </w:p>
        </w:tc>
        <w:tc>
          <w:tcPr>
            <w:tcW w:w="384" w:type="pct"/>
            <w:shd w:val="clear" w:color="auto" w:fill="auto"/>
            <w:vAlign w:val="center"/>
          </w:tcPr>
          <w:p w:rsidR="00C862C2" w:rsidRPr="005F7A99" w:rsidRDefault="00C862C2" w:rsidP="00313DC1">
            <w:pPr>
              <w:pStyle w:val="af2"/>
              <w:ind w:left="-107" w:right="-107"/>
              <w:rPr>
                <w:rFonts w:ascii="Times New Roman" w:hAnsi="Times New Roman"/>
                <w:sz w:val="20"/>
                <w:szCs w:val="20"/>
              </w:rPr>
            </w:pPr>
            <w:r w:rsidRPr="005F7A99">
              <w:rPr>
                <w:rFonts w:ascii="Times New Roman" w:hAnsi="Times New Roman"/>
                <w:sz w:val="20"/>
                <w:szCs w:val="20"/>
              </w:rPr>
              <w:t>9988</w:t>
            </w:r>
          </w:p>
        </w:tc>
        <w:tc>
          <w:tcPr>
            <w:tcW w:w="479" w:type="pct"/>
            <w:shd w:val="clear" w:color="auto" w:fill="auto"/>
            <w:vAlign w:val="center"/>
          </w:tcPr>
          <w:p w:rsidR="00C862C2" w:rsidRPr="005F7A99" w:rsidRDefault="00C862C2" w:rsidP="00313DC1">
            <w:pPr>
              <w:pStyle w:val="af2"/>
              <w:ind w:left="-107" w:right="-107"/>
              <w:rPr>
                <w:rFonts w:ascii="Times New Roman" w:hAnsi="Times New Roman"/>
                <w:sz w:val="20"/>
                <w:szCs w:val="20"/>
              </w:rPr>
            </w:pPr>
            <w:r w:rsidRPr="005F7A99">
              <w:rPr>
                <w:rFonts w:ascii="Times New Roman" w:hAnsi="Times New Roman"/>
                <w:sz w:val="20"/>
                <w:szCs w:val="20"/>
              </w:rPr>
              <w:t>9988</w:t>
            </w:r>
          </w:p>
        </w:tc>
        <w:tc>
          <w:tcPr>
            <w:tcW w:w="1246" w:type="pct"/>
            <w:shd w:val="clear" w:color="auto" w:fill="auto"/>
            <w:vAlign w:val="center"/>
          </w:tcPr>
          <w:p w:rsidR="00C862C2" w:rsidRPr="005F7A99" w:rsidRDefault="00C862C2" w:rsidP="00334A05">
            <w:pPr>
              <w:pStyle w:val="af2"/>
              <w:ind w:left="-93" w:right="-109"/>
              <w:rPr>
                <w:rFonts w:ascii="Times New Roman" w:hAnsi="Times New Roman"/>
                <w:sz w:val="20"/>
                <w:szCs w:val="20"/>
              </w:rPr>
            </w:pPr>
            <w:r w:rsidRPr="005F7A99">
              <w:rPr>
                <w:rFonts w:ascii="Times New Roman" w:hAnsi="Times New Roman"/>
                <w:sz w:val="20"/>
                <w:szCs w:val="20"/>
              </w:rPr>
              <w:t>-</w:t>
            </w:r>
          </w:p>
        </w:tc>
        <w:tc>
          <w:tcPr>
            <w:tcW w:w="575" w:type="pct"/>
            <w:shd w:val="clear" w:color="auto" w:fill="auto"/>
          </w:tcPr>
          <w:p w:rsidR="00C862C2" w:rsidRPr="005F7A99" w:rsidRDefault="00C862C2">
            <w:r w:rsidRPr="005F7A99">
              <w:rPr>
                <w:sz w:val="20"/>
                <w:szCs w:val="20"/>
              </w:rPr>
              <w:t>п. 2 ст. 83 ЗК РФ</w:t>
            </w:r>
          </w:p>
        </w:tc>
        <w:tc>
          <w:tcPr>
            <w:tcW w:w="554" w:type="pct"/>
            <w:shd w:val="clear" w:color="auto" w:fill="auto"/>
            <w:vAlign w:val="center"/>
          </w:tcPr>
          <w:p w:rsidR="00C862C2" w:rsidRPr="005F7A99" w:rsidRDefault="00C862C2" w:rsidP="00334A05">
            <w:pPr>
              <w:pStyle w:val="af2"/>
              <w:ind w:left="-107" w:right="-107"/>
              <w:rPr>
                <w:rFonts w:ascii="Times New Roman" w:hAnsi="Times New Roman"/>
                <w:sz w:val="20"/>
                <w:szCs w:val="20"/>
              </w:rPr>
            </w:pPr>
            <w:r w:rsidRPr="005F7A99">
              <w:rPr>
                <w:rFonts w:ascii="Times New Roman" w:hAnsi="Times New Roman"/>
                <w:sz w:val="20"/>
                <w:szCs w:val="20"/>
              </w:rPr>
              <w:t>Земли лесного фонда</w:t>
            </w:r>
          </w:p>
        </w:tc>
      </w:tr>
      <w:tr w:rsidR="0050762D" w:rsidRPr="005F7A99" w:rsidTr="00313DC1">
        <w:trPr>
          <w:jc w:val="center"/>
        </w:trPr>
        <w:tc>
          <w:tcPr>
            <w:tcW w:w="660" w:type="pct"/>
            <w:shd w:val="clear" w:color="auto" w:fill="auto"/>
            <w:vAlign w:val="center"/>
          </w:tcPr>
          <w:p w:rsidR="0050762D" w:rsidRPr="005F7A99" w:rsidRDefault="0050762D" w:rsidP="00313DC1">
            <w:pPr>
              <w:pStyle w:val="af2"/>
              <w:ind w:right="-108"/>
              <w:rPr>
                <w:rFonts w:ascii="Times New Roman" w:hAnsi="Times New Roman"/>
                <w:sz w:val="20"/>
                <w:szCs w:val="20"/>
              </w:rPr>
            </w:pPr>
            <w:r w:rsidRPr="005F7A99">
              <w:rPr>
                <w:rFonts w:ascii="Times New Roman" w:hAnsi="Times New Roman"/>
                <w:sz w:val="20"/>
                <w:szCs w:val="20"/>
              </w:rPr>
              <w:t>65:08:0000047:821</w:t>
            </w:r>
          </w:p>
        </w:tc>
        <w:tc>
          <w:tcPr>
            <w:tcW w:w="1102" w:type="pct"/>
            <w:shd w:val="clear" w:color="auto" w:fill="auto"/>
            <w:vAlign w:val="center"/>
          </w:tcPr>
          <w:p w:rsidR="0050762D" w:rsidRPr="005F7A99" w:rsidRDefault="0050762D" w:rsidP="00313DC1">
            <w:pPr>
              <w:pStyle w:val="af2"/>
              <w:ind w:left="-108" w:right="-109"/>
              <w:rPr>
                <w:rFonts w:ascii="Times New Roman" w:hAnsi="Times New Roman"/>
                <w:sz w:val="20"/>
                <w:szCs w:val="20"/>
              </w:rPr>
            </w:pPr>
            <w:r w:rsidRPr="005F7A99">
              <w:rPr>
                <w:rFonts w:ascii="Times New Roman" w:hAnsi="Times New Roman"/>
                <w:sz w:val="20"/>
                <w:szCs w:val="20"/>
              </w:rPr>
              <w:t>Российская Федерация, Сахалинская область, Холмский район, Холмское лесничество</w:t>
            </w:r>
          </w:p>
        </w:tc>
        <w:tc>
          <w:tcPr>
            <w:tcW w:w="384" w:type="pct"/>
            <w:shd w:val="clear" w:color="auto" w:fill="auto"/>
            <w:vAlign w:val="center"/>
          </w:tcPr>
          <w:p w:rsidR="0050762D" w:rsidRPr="005F7A99" w:rsidRDefault="0050762D" w:rsidP="00313DC1">
            <w:pPr>
              <w:pStyle w:val="af2"/>
              <w:ind w:left="-107" w:right="-107"/>
              <w:rPr>
                <w:rFonts w:ascii="Times New Roman" w:hAnsi="Times New Roman"/>
                <w:sz w:val="20"/>
                <w:szCs w:val="20"/>
              </w:rPr>
            </w:pPr>
            <w:r w:rsidRPr="005F7A99">
              <w:rPr>
                <w:rFonts w:ascii="Times New Roman" w:hAnsi="Times New Roman"/>
                <w:sz w:val="20"/>
                <w:szCs w:val="20"/>
              </w:rPr>
              <w:t>9937</w:t>
            </w:r>
          </w:p>
        </w:tc>
        <w:tc>
          <w:tcPr>
            <w:tcW w:w="479" w:type="pct"/>
            <w:shd w:val="clear" w:color="auto" w:fill="auto"/>
            <w:vAlign w:val="center"/>
          </w:tcPr>
          <w:p w:rsidR="0050762D" w:rsidRPr="005F7A99" w:rsidRDefault="0050762D" w:rsidP="00313DC1">
            <w:pPr>
              <w:pStyle w:val="af2"/>
              <w:ind w:left="-107" w:right="-107"/>
              <w:rPr>
                <w:rFonts w:ascii="Times New Roman" w:hAnsi="Times New Roman"/>
                <w:sz w:val="20"/>
                <w:szCs w:val="20"/>
              </w:rPr>
            </w:pPr>
            <w:r w:rsidRPr="005F7A99">
              <w:rPr>
                <w:rFonts w:ascii="Times New Roman" w:hAnsi="Times New Roman"/>
                <w:sz w:val="20"/>
                <w:szCs w:val="20"/>
              </w:rPr>
              <w:t>9937</w:t>
            </w:r>
          </w:p>
        </w:tc>
        <w:tc>
          <w:tcPr>
            <w:tcW w:w="1246" w:type="pct"/>
            <w:shd w:val="clear" w:color="auto" w:fill="auto"/>
            <w:vAlign w:val="center"/>
          </w:tcPr>
          <w:p w:rsidR="0050762D" w:rsidRPr="005F7A99" w:rsidRDefault="0050762D" w:rsidP="00313DC1">
            <w:pPr>
              <w:pStyle w:val="af2"/>
              <w:ind w:left="-93" w:right="-109"/>
              <w:rPr>
                <w:rFonts w:ascii="Times New Roman" w:hAnsi="Times New Roman"/>
                <w:sz w:val="20"/>
                <w:szCs w:val="20"/>
              </w:rPr>
            </w:pPr>
            <w:r w:rsidRPr="005F7A99">
              <w:rPr>
                <w:rFonts w:ascii="Times New Roman" w:hAnsi="Times New Roman"/>
                <w:sz w:val="20"/>
                <w:szCs w:val="20"/>
              </w:rPr>
              <w:t>-</w:t>
            </w:r>
          </w:p>
        </w:tc>
        <w:tc>
          <w:tcPr>
            <w:tcW w:w="575" w:type="pct"/>
            <w:shd w:val="clear" w:color="auto" w:fill="auto"/>
            <w:vAlign w:val="center"/>
          </w:tcPr>
          <w:p w:rsidR="0050762D" w:rsidRPr="005F7A99" w:rsidRDefault="0050762D" w:rsidP="00313DC1">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50762D" w:rsidRPr="005F7A99" w:rsidRDefault="0025045B" w:rsidP="00313DC1">
            <w:pPr>
              <w:pStyle w:val="af2"/>
              <w:ind w:left="-107" w:right="-107"/>
              <w:rPr>
                <w:rFonts w:ascii="Times New Roman" w:hAnsi="Times New Roman"/>
                <w:sz w:val="20"/>
                <w:szCs w:val="20"/>
              </w:rPr>
            </w:pPr>
            <w:r w:rsidRPr="005F7A99">
              <w:rPr>
                <w:rFonts w:ascii="Times New Roman" w:hAnsi="Times New Roman"/>
                <w:sz w:val="20"/>
                <w:szCs w:val="20"/>
              </w:rPr>
              <w:t>Земли лесного фонда</w:t>
            </w:r>
          </w:p>
        </w:tc>
      </w:tr>
      <w:tr w:rsidR="0050762D" w:rsidRPr="005F7A99" w:rsidTr="00313DC1">
        <w:trPr>
          <w:jc w:val="center"/>
        </w:trPr>
        <w:tc>
          <w:tcPr>
            <w:tcW w:w="660" w:type="pct"/>
            <w:shd w:val="clear" w:color="auto" w:fill="auto"/>
            <w:vAlign w:val="center"/>
          </w:tcPr>
          <w:p w:rsidR="0050762D" w:rsidRPr="005F7A99" w:rsidRDefault="0050762D" w:rsidP="00313DC1">
            <w:pPr>
              <w:pStyle w:val="af2"/>
              <w:ind w:right="-108"/>
              <w:rPr>
                <w:rFonts w:ascii="Times New Roman" w:hAnsi="Times New Roman"/>
                <w:sz w:val="20"/>
                <w:szCs w:val="20"/>
              </w:rPr>
            </w:pPr>
            <w:r w:rsidRPr="005F7A99">
              <w:rPr>
                <w:rFonts w:ascii="Times New Roman" w:hAnsi="Times New Roman"/>
                <w:sz w:val="20"/>
                <w:szCs w:val="20"/>
              </w:rPr>
              <w:t>65:08:0000047:835</w:t>
            </w:r>
          </w:p>
        </w:tc>
        <w:tc>
          <w:tcPr>
            <w:tcW w:w="1102" w:type="pct"/>
            <w:shd w:val="clear" w:color="auto" w:fill="auto"/>
            <w:vAlign w:val="center"/>
          </w:tcPr>
          <w:p w:rsidR="0050762D" w:rsidRPr="005F7A99" w:rsidRDefault="0050762D" w:rsidP="00313DC1">
            <w:pPr>
              <w:pStyle w:val="af2"/>
              <w:ind w:left="-108" w:right="-109"/>
              <w:rPr>
                <w:rFonts w:ascii="Times New Roman" w:hAnsi="Times New Roman"/>
                <w:sz w:val="20"/>
                <w:szCs w:val="20"/>
              </w:rPr>
            </w:pPr>
            <w:r w:rsidRPr="005F7A99">
              <w:rPr>
                <w:rFonts w:ascii="Times New Roman" w:hAnsi="Times New Roman"/>
                <w:sz w:val="20"/>
                <w:szCs w:val="20"/>
              </w:rPr>
              <w:t>Сахалинская область, Холмский район, Холмское лесничество, Холмское, часть 1</w:t>
            </w:r>
          </w:p>
        </w:tc>
        <w:tc>
          <w:tcPr>
            <w:tcW w:w="384" w:type="pct"/>
            <w:shd w:val="clear" w:color="auto" w:fill="auto"/>
            <w:vAlign w:val="center"/>
          </w:tcPr>
          <w:p w:rsidR="0050762D" w:rsidRPr="005F7A99" w:rsidRDefault="0050762D" w:rsidP="00313DC1">
            <w:pPr>
              <w:pStyle w:val="af2"/>
              <w:ind w:left="-107" w:right="-107"/>
              <w:rPr>
                <w:rFonts w:ascii="Times New Roman" w:hAnsi="Times New Roman"/>
                <w:sz w:val="20"/>
                <w:szCs w:val="20"/>
              </w:rPr>
            </w:pPr>
            <w:r w:rsidRPr="005F7A99">
              <w:rPr>
                <w:rFonts w:ascii="Times New Roman" w:hAnsi="Times New Roman"/>
                <w:sz w:val="20"/>
                <w:szCs w:val="20"/>
              </w:rPr>
              <w:t>8837</w:t>
            </w:r>
          </w:p>
        </w:tc>
        <w:tc>
          <w:tcPr>
            <w:tcW w:w="479" w:type="pct"/>
            <w:shd w:val="clear" w:color="auto" w:fill="auto"/>
            <w:vAlign w:val="center"/>
          </w:tcPr>
          <w:p w:rsidR="0050762D" w:rsidRPr="005F7A99" w:rsidRDefault="0050762D" w:rsidP="00313DC1">
            <w:pPr>
              <w:pStyle w:val="af2"/>
              <w:ind w:left="-107" w:right="-107"/>
              <w:rPr>
                <w:rFonts w:ascii="Times New Roman" w:hAnsi="Times New Roman"/>
                <w:sz w:val="20"/>
                <w:szCs w:val="20"/>
              </w:rPr>
            </w:pPr>
            <w:r w:rsidRPr="005F7A99">
              <w:rPr>
                <w:rFonts w:ascii="Times New Roman" w:hAnsi="Times New Roman"/>
                <w:sz w:val="20"/>
                <w:szCs w:val="20"/>
              </w:rPr>
              <w:t>8837</w:t>
            </w:r>
          </w:p>
        </w:tc>
        <w:tc>
          <w:tcPr>
            <w:tcW w:w="1246" w:type="pct"/>
            <w:shd w:val="clear" w:color="auto" w:fill="auto"/>
            <w:vAlign w:val="center"/>
          </w:tcPr>
          <w:p w:rsidR="0050762D" w:rsidRPr="005F7A99" w:rsidRDefault="0050762D" w:rsidP="00313DC1">
            <w:pPr>
              <w:pStyle w:val="af2"/>
              <w:ind w:left="-93" w:right="-109"/>
              <w:rPr>
                <w:rFonts w:ascii="Times New Roman" w:hAnsi="Times New Roman"/>
                <w:sz w:val="20"/>
                <w:szCs w:val="20"/>
              </w:rPr>
            </w:pPr>
            <w:r w:rsidRPr="005F7A99">
              <w:rPr>
                <w:rFonts w:ascii="Times New Roman" w:hAnsi="Times New Roman"/>
                <w:sz w:val="20"/>
                <w:szCs w:val="20"/>
              </w:rPr>
              <w:t>-</w:t>
            </w:r>
          </w:p>
        </w:tc>
        <w:tc>
          <w:tcPr>
            <w:tcW w:w="575" w:type="pct"/>
            <w:shd w:val="clear" w:color="auto" w:fill="auto"/>
            <w:vAlign w:val="center"/>
          </w:tcPr>
          <w:p w:rsidR="0050762D" w:rsidRPr="005F7A99" w:rsidRDefault="0050762D" w:rsidP="00313DC1">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50762D" w:rsidRPr="005F7A99" w:rsidRDefault="0025045B" w:rsidP="00313DC1">
            <w:pPr>
              <w:pStyle w:val="af2"/>
              <w:ind w:left="-107" w:right="-107"/>
              <w:rPr>
                <w:rFonts w:ascii="Times New Roman" w:hAnsi="Times New Roman"/>
                <w:sz w:val="20"/>
                <w:szCs w:val="20"/>
              </w:rPr>
            </w:pPr>
            <w:r w:rsidRPr="005F7A99">
              <w:rPr>
                <w:rFonts w:ascii="Times New Roman" w:hAnsi="Times New Roman"/>
                <w:sz w:val="20"/>
                <w:szCs w:val="20"/>
              </w:rPr>
              <w:t>Земли лесного фонда</w:t>
            </w:r>
          </w:p>
        </w:tc>
      </w:tr>
      <w:tr w:rsidR="0050762D" w:rsidRPr="005F7A99" w:rsidTr="00313DC1">
        <w:trPr>
          <w:jc w:val="center"/>
        </w:trPr>
        <w:tc>
          <w:tcPr>
            <w:tcW w:w="660" w:type="pct"/>
            <w:shd w:val="clear" w:color="auto" w:fill="auto"/>
            <w:vAlign w:val="center"/>
          </w:tcPr>
          <w:p w:rsidR="0050762D" w:rsidRPr="005F7A99" w:rsidRDefault="0050762D" w:rsidP="00313DC1">
            <w:pPr>
              <w:pStyle w:val="af2"/>
              <w:ind w:right="-108"/>
              <w:rPr>
                <w:rFonts w:ascii="Times New Roman" w:hAnsi="Times New Roman"/>
                <w:sz w:val="20"/>
                <w:szCs w:val="20"/>
              </w:rPr>
            </w:pPr>
            <w:r w:rsidRPr="005F7A99">
              <w:rPr>
                <w:rFonts w:ascii="Times New Roman" w:hAnsi="Times New Roman"/>
                <w:sz w:val="20"/>
                <w:szCs w:val="20"/>
              </w:rPr>
              <w:t>65:08:0000000:22</w:t>
            </w:r>
          </w:p>
        </w:tc>
        <w:tc>
          <w:tcPr>
            <w:tcW w:w="1102" w:type="pct"/>
            <w:shd w:val="clear" w:color="auto" w:fill="auto"/>
            <w:vAlign w:val="center"/>
          </w:tcPr>
          <w:p w:rsidR="0050762D" w:rsidRPr="005F7A99" w:rsidRDefault="0050762D" w:rsidP="00313DC1">
            <w:pPr>
              <w:pStyle w:val="af2"/>
              <w:ind w:left="-108" w:right="-109"/>
              <w:rPr>
                <w:rFonts w:ascii="Times New Roman" w:hAnsi="Times New Roman"/>
                <w:sz w:val="20"/>
                <w:szCs w:val="20"/>
              </w:rPr>
            </w:pPr>
            <w:r w:rsidRPr="005F7A99">
              <w:rPr>
                <w:rFonts w:ascii="Times New Roman" w:hAnsi="Times New Roman"/>
                <w:sz w:val="20"/>
                <w:szCs w:val="20"/>
              </w:rPr>
              <w:t>обл. Сахалинская, р-н Холмский</w:t>
            </w:r>
          </w:p>
        </w:tc>
        <w:tc>
          <w:tcPr>
            <w:tcW w:w="384" w:type="pct"/>
            <w:shd w:val="clear" w:color="auto" w:fill="auto"/>
            <w:vAlign w:val="center"/>
          </w:tcPr>
          <w:p w:rsidR="0050762D" w:rsidRPr="005F7A99" w:rsidRDefault="0050762D" w:rsidP="00313DC1">
            <w:pPr>
              <w:pStyle w:val="af2"/>
              <w:ind w:left="-107" w:right="-107"/>
              <w:rPr>
                <w:rFonts w:ascii="Times New Roman" w:hAnsi="Times New Roman"/>
                <w:sz w:val="20"/>
                <w:szCs w:val="20"/>
              </w:rPr>
            </w:pPr>
            <w:r w:rsidRPr="005F7A99">
              <w:rPr>
                <w:rFonts w:ascii="Times New Roman" w:hAnsi="Times New Roman"/>
                <w:sz w:val="20"/>
                <w:szCs w:val="20"/>
              </w:rPr>
              <w:t>360265869</w:t>
            </w:r>
          </w:p>
        </w:tc>
        <w:tc>
          <w:tcPr>
            <w:tcW w:w="479" w:type="pct"/>
            <w:shd w:val="clear" w:color="auto" w:fill="auto"/>
            <w:vAlign w:val="center"/>
          </w:tcPr>
          <w:p w:rsidR="0050762D" w:rsidRPr="005F7A99" w:rsidRDefault="0050762D" w:rsidP="00313DC1">
            <w:pPr>
              <w:pStyle w:val="af2"/>
              <w:ind w:left="-107" w:right="-107"/>
              <w:rPr>
                <w:rFonts w:ascii="Times New Roman" w:hAnsi="Times New Roman"/>
                <w:sz w:val="20"/>
                <w:szCs w:val="20"/>
              </w:rPr>
            </w:pPr>
            <w:r w:rsidRPr="005F7A99">
              <w:rPr>
                <w:rFonts w:ascii="Times New Roman" w:hAnsi="Times New Roman"/>
                <w:sz w:val="20"/>
                <w:szCs w:val="20"/>
              </w:rPr>
              <w:t>623341</w:t>
            </w:r>
          </w:p>
        </w:tc>
        <w:tc>
          <w:tcPr>
            <w:tcW w:w="1246" w:type="pct"/>
            <w:shd w:val="clear" w:color="auto" w:fill="auto"/>
            <w:vAlign w:val="center"/>
          </w:tcPr>
          <w:p w:rsidR="0050762D" w:rsidRPr="005F7A99" w:rsidRDefault="0050762D" w:rsidP="00313DC1">
            <w:pPr>
              <w:pStyle w:val="af2"/>
              <w:ind w:left="-93" w:right="-109"/>
              <w:rPr>
                <w:rFonts w:ascii="Times New Roman" w:hAnsi="Times New Roman"/>
                <w:sz w:val="20"/>
                <w:szCs w:val="20"/>
              </w:rPr>
            </w:pPr>
            <w:r w:rsidRPr="005F7A99">
              <w:rPr>
                <w:rFonts w:ascii="Times New Roman" w:hAnsi="Times New Roman"/>
                <w:sz w:val="20"/>
                <w:szCs w:val="20"/>
              </w:rPr>
              <w:t>Для ведения лесного хозяйства</w:t>
            </w:r>
          </w:p>
        </w:tc>
        <w:tc>
          <w:tcPr>
            <w:tcW w:w="575" w:type="pct"/>
            <w:shd w:val="clear" w:color="auto" w:fill="auto"/>
            <w:vAlign w:val="center"/>
          </w:tcPr>
          <w:p w:rsidR="0050762D" w:rsidRPr="005F7A99" w:rsidRDefault="0050762D" w:rsidP="00313DC1">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50762D" w:rsidRPr="005F7A99" w:rsidRDefault="0025045B" w:rsidP="00313DC1">
            <w:pPr>
              <w:pStyle w:val="af2"/>
              <w:ind w:left="-107" w:right="-107"/>
              <w:rPr>
                <w:rFonts w:ascii="Times New Roman" w:hAnsi="Times New Roman"/>
                <w:sz w:val="20"/>
                <w:szCs w:val="20"/>
              </w:rPr>
            </w:pPr>
            <w:r w:rsidRPr="005F7A99">
              <w:rPr>
                <w:rFonts w:ascii="Times New Roman" w:hAnsi="Times New Roman"/>
                <w:sz w:val="20"/>
                <w:szCs w:val="20"/>
              </w:rPr>
              <w:t>Земли лесного фонда</w:t>
            </w:r>
          </w:p>
        </w:tc>
      </w:tr>
      <w:tr w:rsidR="0050762D" w:rsidRPr="005F7A99" w:rsidTr="00313DC1">
        <w:trPr>
          <w:jc w:val="center"/>
        </w:trPr>
        <w:tc>
          <w:tcPr>
            <w:tcW w:w="5000" w:type="pct"/>
            <w:gridSpan w:val="7"/>
            <w:shd w:val="clear" w:color="auto" w:fill="auto"/>
            <w:vAlign w:val="center"/>
          </w:tcPr>
          <w:p w:rsidR="0050762D" w:rsidRPr="005F7A99" w:rsidRDefault="0050762D" w:rsidP="00313DC1">
            <w:pPr>
              <w:pStyle w:val="af2"/>
              <w:ind w:left="-108" w:right="-108"/>
              <w:rPr>
                <w:rFonts w:ascii="Times New Roman" w:hAnsi="Times New Roman"/>
                <w:sz w:val="20"/>
                <w:szCs w:val="20"/>
              </w:rPr>
            </w:pPr>
            <w:r w:rsidRPr="005F7A99">
              <w:rPr>
                <w:rFonts w:ascii="Times New Roman" w:hAnsi="Times New Roman"/>
                <w:b/>
                <w:color w:val="000000"/>
                <w:sz w:val="20"/>
                <w:szCs w:val="20"/>
              </w:rPr>
              <w:t>с. Прибой</w:t>
            </w:r>
          </w:p>
        </w:tc>
      </w:tr>
      <w:tr w:rsidR="0050762D" w:rsidRPr="005F7A99" w:rsidTr="00313DC1">
        <w:trPr>
          <w:jc w:val="center"/>
        </w:trPr>
        <w:tc>
          <w:tcPr>
            <w:tcW w:w="660" w:type="pct"/>
            <w:shd w:val="clear" w:color="auto" w:fill="auto"/>
            <w:vAlign w:val="center"/>
          </w:tcPr>
          <w:p w:rsidR="0050762D" w:rsidRPr="005F7A99" w:rsidRDefault="0050762D" w:rsidP="00313DC1">
            <w:pPr>
              <w:pStyle w:val="af2"/>
              <w:ind w:right="-108"/>
              <w:rPr>
                <w:rFonts w:ascii="Times New Roman" w:hAnsi="Times New Roman"/>
                <w:sz w:val="20"/>
                <w:szCs w:val="20"/>
              </w:rPr>
            </w:pPr>
            <w:r w:rsidRPr="005F7A99">
              <w:rPr>
                <w:rFonts w:ascii="Times New Roman" w:hAnsi="Times New Roman"/>
                <w:sz w:val="20"/>
                <w:szCs w:val="20"/>
              </w:rPr>
              <w:t>65:08:0000000:22</w:t>
            </w:r>
          </w:p>
        </w:tc>
        <w:tc>
          <w:tcPr>
            <w:tcW w:w="1102" w:type="pct"/>
            <w:shd w:val="clear" w:color="auto" w:fill="auto"/>
            <w:vAlign w:val="center"/>
          </w:tcPr>
          <w:p w:rsidR="0050762D" w:rsidRPr="005F7A99" w:rsidRDefault="0050762D" w:rsidP="00313DC1">
            <w:pPr>
              <w:pStyle w:val="af2"/>
              <w:ind w:left="-108" w:right="-109"/>
              <w:rPr>
                <w:rFonts w:ascii="Times New Roman" w:hAnsi="Times New Roman"/>
                <w:sz w:val="20"/>
                <w:szCs w:val="20"/>
              </w:rPr>
            </w:pPr>
            <w:r w:rsidRPr="005F7A99">
              <w:rPr>
                <w:rFonts w:ascii="Times New Roman" w:hAnsi="Times New Roman"/>
                <w:sz w:val="20"/>
                <w:szCs w:val="20"/>
              </w:rPr>
              <w:t>обл. Сахалинская, р-н Холмский</w:t>
            </w:r>
          </w:p>
        </w:tc>
        <w:tc>
          <w:tcPr>
            <w:tcW w:w="384" w:type="pct"/>
            <w:shd w:val="clear" w:color="auto" w:fill="auto"/>
            <w:vAlign w:val="center"/>
          </w:tcPr>
          <w:p w:rsidR="0050762D" w:rsidRPr="005F7A99" w:rsidRDefault="0050762D" w:rsidP="00313DC1">
            <w:pPr>
              <w:pStyle w:val="af2"/>
              <w:ind w:left="-107" w:right="-107"/>
              <w:rPr>
                <w:rFonts w:ascii="Times New Roman" w:hAnsi="Times New Roman"/>
                <w:sz w:val="20"/>
                <w:szCs w:val="20"/>
              </w:rPr>
            </w:pPr>
            <w:r w:rsidRPr="005F7A99">
              <w:rPr>
                <w:rFonts w:ascii="Times New Roman" w:hAnsi="Times New Roman"/>
                <w:sz w:val="20"/>
                <w:szCs w:val="20"/>
              </w:rPr>
              <w:t>360265869</w:t>
            </w:r>
          </w:p>
        </w:tc>
        <w:tc>
          <w:tcPr>
            <w:tcW w:w="479" w:type="pct"/>
            <w:shd w:val="clear" w:color="auto" w:fill="auto"/>
            <w:vAlign w:val="center"/>
          </w:tcPr>
          <w:p w:rsidR="0050762D" w:rsidRPr="005F7A99" w:rsidRDefault="0050762D" w:rsidP="00313DC1">
            <w:pPr>
              <w:pStyle w:val="af2"/>
              <w:ind w:left="-107" w:right="-107"/>
              <w:rPr>
                <w:rFonts w:ascii="Times New Roman" w:hAnsi="Times New Roman"/>
                <w:sz w:val="20"/>
                <w:szCs w:val="20"/>
              </w:rPr>
            </w:pPr>
            <w:r w:rsidRPr="005F7A99">
              <w:rPr>
                <w:rFonts w:ascii="Times New Roman" w:hAnsi="Times New Roman"/>
                <w:sz w:val="20"/>
                <w:szCs w:val="20"/>
              </w:rPr>
              <w:t>623341</w:t>
            </w:r>
          </w:p>
        </w:tc>
        <w:tc>
          <w:tcPr>
            <w:tcW w:w="1246" w:type="pct"/>
            <w:shd w:val="clear" w:color="auto" w:fill="auto"/>
            <w:vAlign w:val="center"/>
          </w:tcPr>
          <w:p w:rsidR="0050762D" w:rsidRPr="005F7A99" w:rsidRDefault="0050762D" w:rsidP="00313DC1">
            <w:pPr>
              <w:pStyle w:val="af2"/>
              <w:ind w:left="-93" w:right="-109"/>
              <w:rPr>
                <w:rFonts w:ascii="Times New Roman" w:hAnsi="Times New Roman"/>
                <w:sz w:val="20"/>
                <w:szCs w:val="20"/>
              </w:rPr>
            </w:pPr>
            <w:r w:rsidRPr="005F7A99">
              <w:rPr>
                <w:rFonts w:ascii="Times New Roman" w:hAnsi="Times New Roman"/>
                <w:sz w:val="20"/>
                <w:szCs w:val="20"/>
              </w:rPr>
              <w:t>Для ведения лесного хозяйства</w:t>
            </w:r>
          </w:p>
        </w:tc>
        <w:tc>
          <w:tcPr>
            <w:tcW w:w="575" w:type="pct"/>
            <w:shd w:val="clear" w:color="auto" w:fill="auto"/>
            <w:vAlign w:val="center"/>
          </w:tcPr>
          <w:p w:rsidR="0050762D" w:rsidRPr="005F7A99" w:rsidRDefault="0050762D" w:rsidP="00313DC1">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50762D" w:rsidRPr="005F7A99" w:rsidRDefault="000B48DE" w:rsidP="00313DC1">
            <w:pPr>
              <w:pStyle w:val="af2"/>
              <w:ind w:left="-107" w:right="-107"/>
              <w:rPr>
                <w:rFonts w:ascii="Times New Roman" w:hAnsi="Times New Roman"/>
                <w:sz w:val="20"/>
                <w:szCs w:val="20"/>
              </w:rPr>
            </w:pPr>
            <w:r w:rsidRPr="005F7A99">
              <w:rPr>
                <w:rFonts w:ascii="Times New Roman" w:hAnsi="Times New Roman"/>
                <w:sz w:val="20"/>
                <w:szCs w:val="20"/>
              </w:rPr>
              <w:t>Земли лесного фонда</w:t>
            </w:r>
          </w:p>
        </w:tc>
      </w:tr>
      <w:tr w:rsidR="0050762D" w:rsidRPr="005F7A99" w:rsidTr="00313DC1">
        <w:trPr>
          <w:jc w:val="center"/>
        </w:trPr>
        <w:tc>
          <w:tcPr>
            <w:tcW w:w="660" w:type="pct"/>
            <w:shd w:val="clear" w:color="auto" w:fill="auto"/>
            <w:vAlign w:val="center"/>
          </w:tcPr>
          <w:p w:rsidR="0050762D" w:rsidRPr="005F7A99" w:rsidRDefault="0050762D" w:rsidP="00313DC1">
            <w:pPr>
              <w:pStyle w:val="af2"/>
              <w:ind w:right="-108"/>
              <w:rPr>
                <w:rFonts w:ascii="Times New Roman" w:hAnsi="Times New Roman"/>
                <w:sz w:val="20"/>
                <w:szCs w:val="20"/>
              </w:rPr>
            </w:pPr>
            <w:r w:rsidRPr="005F7A99">
              <w:rPr>
                <w:rFonts w:ascii="Times New Roman" w:hAnsi="Times New Roman"/>
                <w:sz w:val="20"/>
                <w:szCs w:val="20"/>
              </w:rPr>
              <w:t>65:08:0000038:110</w:t>
            </w:r>
          </w:p>
        </w:tc>
        <w:tc>
          <w:tcPr>
            <w:tcW w:w="1102" w:type="pct"/>
            <w:shd w:val="clear" w:color="auto" w:fill="auto"/>
            <w:vAlign w:val="center"/>
          </w:tcPr>
          <w:p w:rsidR="0050762D" w:rsidRPr="005F7A99" w:rsidRDefault="001B1B15" w:rsidP="00313DC1">
            <w:pPr>
              <w:pStyle w:val="af2"/>
              <w:ind w:left="-108" w:right="-109"/>
              <w:rPr>
                <w:rFonts w:ascii="Times New Roman" w:hAnsi="Times New Roman"/>
                <w:sz w:val="20"/>
                <w:szCs w:val="20"/>
              </w:rPr>
            </w:pPr>
            <w:r w:rsidRPr="005F7A99">
              <w:rPr>
                <w:rFonts w:ascii="Times New Roman" w:hAnsi="Times New Roman"/>
                <w:sz w:val="20"/>
                <w:szCs w:val="20"/>
              </w:rPr>
              <w:t>Сахалинская область, р-н Холмский, с Прибой, ул Набережная, в границах участка расположен жилой дом с почтовым адресом: с Прибой, ул Набережная, 18</w:t>
            </w:r>
          </w:p>
        </w:tc>
        <w:tc>
          <w:tcPr>
            <w:tcW w:w="384" w:type="pct"/>
            <w:shd w:val="clear" w:color="auto" w:fill="auto"/>
            <w:vAlign w:val="center"/>
          </w:tcPr>
          <w:p w:rsidR="0050762D" w:rsidRPr="005F7A99" w:rsidRDefault="0050762D" w:rsidP="00313DC1">
            <w:pPr>
              <w:pStyle w:val="af2"/>
              <w:ind w:left="-107" w:right="-107"/>
              <w:rPr>
                <w:rFonts w:ascii="Times New Roman" w:hAnsi="Times New Roman"/>
                <w:sz w:val="20"/>
                <w:szCs w:val="20"/>
              </w:rPr>
            </w:pPr>
            <w:r w:rsidRPr="005F7A99">
              <w:rPr>
                <w:rFonts w:ascii="Times New Roman" w:hAnsi="Times New Roman"/>
                <w:sz w:val="20"/>
                <w:szCs w:val="20"/>
              </w:rPr>
              <w:t>821</w:t>
            </w:r>
          </w:p>
        </w:tc>
        <w:tc>
          <w:tcPr>
            <w:tcW w:w="479" w:type="pct"/>
            <w:shd w:val="clear" w:color="auto" w:fill="auto"/>
            <w:vAlign w:val="center"/>
          </w:tcPr>
          <w:p w:rsidR="0050762D" w:rsidRPr="005F7A99" w:rsidRDefault="0050762D" w:rsidP="00313DC1">
            <w:pPr>
              <w:pStyle w:val="af2"/>
              <w:ind w:left="-107" w:right="-107"/>
              <w:rPr>
                <w:rFonts w:ascii="Times New Roman" w:hAnsi="Times New Roman"/>
                <w:sz w:val="20"/>
                <w:szCs w:val="20"/>
              </w:rPr>
            </w:pPr>
            <w:r w:rsidRPr="005F7A99">
              <w:rPr>
                <w:rFonts w:ascii="Times New Roman" w:hAnsi="Times New Roman"/>
                <w:sz w:val="20"/>
                <w:szCs w:val="20"/>
              </w:rPr>
              <w:t>821</w:t>
            </w:r>
          </w:p>
        </w:tc>
        <w:tc>
          <w:tcPr>
            <w:tcW w:w="1246" w:type="pct"/>
            <w:shd w:val="clear" w:color="auto" w:fill="auto"/>
            <w:vAlign w:val="center"/>
          </w:tcPr>
          <w:p w:rsidR="0050762D" w:rsidRPr="005F7A99" w:rsidRDefault="0050762D" w:rsidP="00313DC1">
            <w:pPr>
              <w:pStyle w:val="af2"/>
              <w:ind w:left="-93" w:right="-109"/>
              <w:rPr>
                <w:rFonts w:ascii="Times New Roman" w:hAnsi="Times New Roman"/>
                <w:sz w:val="20"/>
                <w:szCs w:val="20"/>
              </w:rPr>
            </w:pPr>
            <w:r w:rsidRPr="005F7A99">
              <w:rPr>
                <w:rFonts w:ascii="Times New Roman" w:hAnsi="Times New Roman"/>
                <w:sz w:val="20"/>
                <w:szCs w:val="20"/>
              </w:rPr>
              <w:t>для размещения объектов жилого назначения</w:t>
            </w:r>
          </w:p>
        </w:tc>
        <w:tc>
          <w:tcPr>
            <w:tcW w:w="575" w:type="pct"/>
            <w:shd w:val="clear" w:color="auto" w:fill="auto"/>
            <w:vAlign w:val="center"/>
          </w:tcPr>
          <w:p w:rsidR="0050762D" w:rsidRPr="005F7A99" w:rsidRDefault="0050762D" w:rsidP="00313DC1">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50762D" w:rsidRPr="005F7A99" w:rsidRDefault="0050762D" w:rsidP="00313DC1">
            <w:pPr>
              <w:pStyle w:val="af2"/>
              <w:ind w:left="-107" w:right="-107"/>
              <w:rPr>
                <w:rFonts w:ascii="Times New Roman" w:hAnsi="Times New Roman"/>
                <w:sz w:val="20"/>
                <w:szCs w:val="20"/>
              </w:rPr>
            </w:pPr>
            <w:r w:rsidRPr="005F7A99">
              <w:rPr>
                <w:rFonts w:ascii="Times New Roman" w:hAnsi="Times New Roman"/>
                <w:sz w:val="20"/>
                <w:szCs w:val="20"/>
              </w:rPr>
              <w:t>Земли населенных пунктов</w:t>
            </w:r>
          </w:p>
        </w:tc>
      </w:tr>
      <w:tr w:rsidR="0050762D" w:rsidRPr="005F7A99" w:rsidTr="00313DC1">
        <w:trPr>
          <w:jc w:val="center"/>
        </w:trPr>
        <w:tc>
          <w:tcPr>
            <w:tcW w:w="660" w:type="pct"/>
            <w:shd w:val="clear" w:color="auto" w:fill="auto"/>
            <w:vAlign w:val="center"/>
          </w:tcPr>
          <w:p w:rsidR="0050762D" w:rsidRPr="005F7A99" w:rsidRDefault="0050762D" w:rsidP="00313DC1">
            <w:pPr>
              <w:pStyle w:val="af2"/>
              <w:ind w:right="-108"/>
              <w:rPr>
                <w:rFonts w:ascii="Times New Roman" w:hAnsi="Times New Roman"/>
                <w:sz w:val="20"/>
                <w:szCs w:val="20"/>
              </w:rPr>
            </w:pPr>
            <w:r w:rsidRPr="005F7A99">
              <w:rPr>
                <w:rFonts w:ascii="Times New Roman" w:hAnsi="Times New Roman"/>
                <w:sz w:val="20"/>
                <w:szCs w:val="20"/>
              </w:rPr>
              <w:t>65:08:0000038:120</w:t>
            </w:r>
          </w:p>
        </w:tc>
        <w:tc>
          <w:tcPr>
            <w:tcW w:w="1102" w:type="pct"/>
            <w:shd w:val="clear" w:color="auto" w:fill="auto"/>
            <w:vAlign w:val="center"/>
          </w:tcPr>
          <w:p w:rsidR="0050762D" w:rsidRPr="005F7A99" w:rsidRDefault="0050762D" w:rsidP="00313DC1">
            <w:pPr>
              <w:pStyle w:val="af2"/>
              <w:ind w:left="-108" w:right="-109"/>
              <w:rPr>
                <w:rFonts w:ascii="Times New Roman" w:hAnsi="Times New Roman"/>
                <w:sz w:val="20"/>
                <w:szCs w:val="20"/>
              </w:rPr>
            </w:pPr>
            <w:r w:rsidRPr="005F7A99">
              <w:rPr>
                <w:rFonts w:ascii="Times New Roman" w:hAnsi="Times New Roman"/>
                <w:sz w:val="20"/>
                <w:szCs w:val="20"/>
              </w:rPr>
              <w:t>обл. Сахалинская, р-н Холмский</w:t>
            </w:r>
          </w:p>
        </w:tc>
        <w:tc>
          <w:tcPr>
            <w:tcW w:w="384" w:type="pct"/>
            <w:shd w:val="clear" w:color="auto" w:fill="auto"/>
            <w:vAlign w:val="center"/>
          </w:tcPr>
          <w:p w:rsidR="0050762D" w:rsidRPr="005F7A99" w:rsidRDefault="0050762D" w:rsidP="00313DC1">
            <w:pPr>
              <w:pStyle w:val="af2"/>
              <w:ind w:left="-107" w:right="-107"/>
              <w:rPr>
                <w:rFonts w:ascii="Times New Roman" w:hAnsi="Times New Roman"/>
                <w:sz w:val="20"/>
                <w:szCs w:val="20"/>
              </w:rPr>
            </w:pPr>
            <w:r w:rsidRPr="005F7A99">
              <w:rPr>
                <w:rFonts w:ascii="Times New Roman" w:hAnsi="Times New Roman"/>
                <w:sz w:val="20"/>
                <w:szCs w:val="20"/>
              </w:rPr>
              <w:t>46490</w:t>
            </w:r>
          </w:p>
        </w:tc>
        <w:tc>
          <w:tcPr>
            <w:tcW w:w="479" w:type="pct"/>
            <w:shd w:val="clear" w:color="auto" w:fill="auto"/>
            <w:vAlign w:val="center"/>
          </w:tcPr>
          <w:p w:rsidR="0050762D" w:rsidRPr="005F7A99" w:rsidRDefault="0050762D" w:rsidP="00313DC1">
            <w:pPr>
              <w:pStyle w:val="af2"/>
              <w:ind w:left="-107" w:right="-107"/>
              <w:rPr>
                <w:rFonts w:ascii="Times New Roman" w:hAnsi="Times New Roman"/>
                <w:sz w:val="20"/>
                <w:szCs w:val="20"/>
              </w:rPr>
            </w:pPr>
            <w:r w:rsidRPr="005F7A99">
              <w:rPr>
                <w:rFonts w:ascii="Times New Roman" w:hAnsi="Times New Roman"/>
                <w:sz w:val="20"/>
                <w:szCs w:val="20"/>
              </w:rPr>
              <w:t>14637</w:t>
            </w:r>
          </w:p>
        </w:tc>
        <w:tc>
          <w:tcPr>
            <w:tcW w:w="1246" w:type="pct"/>
            <w:shd w:val="clear" w:color="auto" w:fill="auto"/>
            <w:vAlign w:val="center"/>
          </w:tcPr>
          <w:p w:rsidR="0050762D" w:rsidRPr="005F7A99" w:rsidRDefault="0050762D" w:rsidP="00313DC1">
            <w:pPr>
              <w:pStyle w:val="af2"/>
              <w:ind w:left="-93" w:right="-109"/>
              <w:rPr>
                <w:rFonts w:ascii="Times New Roman" w:hAnsi="Times New Roman"/>
                <w:sz w:val="20"/>
                <w:szCs w:val="20"/>
              </w:rPr>
            </w:pPr>
            <w:r w:rsidRPr="005F7A99">
              <w:rPr>
                <w:rFonts w:ascii="Times New Roman" w:hAnsi="Times New Roman"/>
                <w:sz w:val="20"/>
                <w:szCs w:val="20"/>
              </w:rPr>
              <w:t>Полоса отвода автомобильной дороги общего пользования</w:t>
            </w:r>
          </w:p>
        </w:tc>
        <w:tc>
          <w:tcPr>
            <w:tcW w:w="575" w:type="pct"/>
            <w:shd w:val="clear" w:color="auto" w:fill="auto"/>
            <w:vAlign w:val="center"/>
          </w:tcPr>
          <w:p w:rsidR="0050762D" w:rsidRPr="005F7A99" w:rsidRDefault="0050762D" w:rsidP="00313DC1">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50762D" w:rsidRPr="005F7A99" w:rsidRDefault="000B48DE" w:rsidP="00313DC1">
            <w:pPr>
              <w:pStyle w:val="af2"/>
              <w:ind w:left="-107" w:right="-107"/>
              <w:rPr>
                <w:rFonts w:ascii="Times New Roman" w:hAnsi="Times New Roman"/>
                <w:sz w:val="20"/>
                <w:szCs w:val="20"/>
              </w:rPr>
            </w:pPr>
            <w:r w:rsidRPr="005F7A99">
              <w:rPr>
                <w:rFonts w:ascii="Times New Roman" w:hAnsi="Times New Roman"/>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50762D" w:rsidRPr="005F7A99" w:rsidTr="00313DC1">
        <w:trPr>
          <w:jc w:val="center"/>
        </w:trPr>
        <w:tc>
          <w:tcPr>
            <w:tcW w:w="660" w:type="pct"/>
            <w:shd w:val="clear" w:color="auto" w:fill="auto"/>
            <w:vAlign w:val="center"/>
          </w:tcPr>
          <w:p w:rsidR="0050762D" w:rsidRPr="005F7A99" w:rsidRDefault="0050762D" w:rsidP="00313DC1">
            <w:pPr>
              <w:pStyle w:val="af2"/>
              <w:ind w:right="-108"/>
              <w:rPr>
                <w:rFonts w:ascii="Times New Roman" w:hAnsi="Times New Roman"/>
                <w:sz w:val="20"/>
                <w:szCs w:val="20"/>
              </w:rPr>
            </w:pPr>
            <w:r w:rsidRPr="005F7A99">
              <w:rPr>
                <w:rFonts w:ascii="Times New Roman" w:hAnsi="Times New Roman"/>
                <w:sz w:val="20"/>
                <w:szCs w:val="20"/>
              </w:rPr>
              <w:t>65:08:0000038:8</w:t>
            </w:r>
          </w:p>
        </w:tc>
        <w:tc>
          <w:tcPr>
            <w:tcW w:w="1102" w:type="pct"/>
            <w:shd w:val="clear" w:color="auto" w:fill="auto"/>
            <w:vAlign w:val="center"/>
          </w:tcPr>
          <w:p w:rsidR="0050762D" w:rsidRPr="005F7A99" w:rsidRDefault="0050762D" w:rsidP="00313DC1">
            <w:pPr>
              <w:pStyle w:val="af2"/>
              <w:ind w:left="-108" w:right="-109"/>
              <w:rPr>
                <w:rFonts w:ascii="Times New Roman" w:hAnsi="Times New Roman"/>
                <w:sz w:val="20"/>
                <w:szCs w:val="20"/>
              </w:rPr>
            </w:pPr>
            <w:r w:rsidRPr="005F7A99">
              <w:rPr>
                <w:rFonts w:ascii="Times New Roman" w:hAnsi="Times New Roman"/>
                <w:sz w:val="20"/>
                <w:szCs w:val="20"/>
              </w:rPr>
              <w:t>территория Холмского административного района</w:t>
            </w:r>
          </w:p>
        </w:tc>
        <w:tc>
          <w:tcPr>
            <w:tcW w:w="384" w:type="pct"/>
            <w:shd w:val="clear" w:color="auto" w:fill="auto"/>
            <w:vAlign w:val="center"/>
          </w:tcPr>
          <w:p w:rsidR="0050762D" w:rsidRPr="005F7A99" w:rsidRDefault="0050762D" w:rsidP="00313DC1">
            <w:pPr>
              <w:pStyle w:val="af2"/>
              <w:ind w:left="-107" w:right="-107"/>
              <w:rPr>
                <w:rFonts w:ascii="Times New Roman" w:hAnsi="Times New Roman"/>
                <w:sz w:val="20"/>
                <w:szCs w:val="20"/>
              </w:rPr>
            </w:pPr>
            <w:r w:rsidRPr="005F7A99">
              <w:rPr>
                <w:rFonts w:ascii="Times New Roman" w:hAnsi="Times New Roman"/>
                <w:sz w:val="20"/>
                <w:szCs w:val="20"/>
              </w:rPr>
              <w:t>49855</w:t>
            </w:r>
          </w:p>
        </w:tc>
        <w:tc>
          <w:tcPr>
            <w:tcW w:w="479" w:type="pct"/>
            <w:shd w:val="clear" w:color="auto" w:fill="auto"/>
            <w:vAlign w:val="center"/>
          </w:tcPr>
          <w:p w:rsidR="0050762D" w:rsidRPr="005F7A99" w:rsidRDefault="0050762D" w:rsidP="00313DC1">
            <w:pPr>
              <w:pStyle w:val="af2"/>
              <w:ind w:left="-107" w:right="-107"/>
              <w:rPr>
                <w:rFonts w:ascii="Times New Roman" w:hAnsi="Times New Roman"/>
                <w:sz w:val="20"/>
                <w:szCs w:val="20"/>
              </w:rPr>
            </w:pPr>
            <w:r w:rsidRPr="005F7A99">
              <w:rPr>
                <w:rFonts w:ascii="Times New Roman" w:hAnsi="Times New Roman"/>
                <w:sz w:val="20"/>
                <w:szCs w:val="20"/>
              </w:rPr>
              <w:t>10759</w:t>
            </w:r>
          </w:p>
        </w:tc>
        <w:tc>
          <w:tcPr>
            <w:tcW w:w="1246" w:type="pct"/>
            <w:shd w:val="clear" w:color="auto" w:fill="auto"/>
            <w:vAlign w:val="center"/>
          </w:tcPr>
          <w:p w:rsidR="0050762D" w:rsidRPr="005F7A99" w:rsidRDefault="0050762D" w:rsidP="00313DC1">
            <w:pPr>
              <w:pStyle w:val="af2"/>
              <w:ind w:left="-93" w:right="-109"/>
              <w:rPr>
                <w:rFonts w:ascii="Times New Roman" w:hAnsi="Times New Roman"/>
                <w:sz w:val="20"/>
                <w:szCs w:val="20"/>
              </w:rPr>
            </w:pPr>
            <w:r w:rsidRPr="005F7A99">
              <w:rPr>
                <w:rFonts w:ascii="Times New Roman" w:hAnsi="Times New Roman"/>
                <w:sz w:val="20"/>
                <w:szCs w:val="20"/>
              </w:rPr>
              <w:t>земельные участки полосы отвода железных дорог (земли под железнодорожными путями и станци</w:t>
            </w:r>
            <w:r w:rsidR="00A923DF" w:rsidRPr="005F7A99">
              <w:rPr>
                <w:rFonts w:ascii="Times New Roman" w:hAnsi="Times New Roman"/>
                <w:sz w:val="20"/>
                <w:szCs w:val="20"/>
              </w:rPr>
              <w:t>ями)</w:t>
            </w:r>
          </w:p>
        </w:tc>
        <w:tc>
          <w:tcPr>
            <w:tcW w:w="575" w:type="pct"/>
            <w:shd w:val="clear" w:color="auto" w:fill="auto"/>
            <w:vAlign w:val="center"/>
          </w:tcPr>
          <w:p w:rsidR="0050762D" w:rsidRPr="005F7A99" w:rsidRDefault="0050762D" w:rsidP="00313DC1">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50762D" w:rsidRPr="005F7A99" w:rsidRDefault="000B48DE" w:rsidP="00313DC1">
            <w:pPr>
              <w:pStyle w:val="af2"/>
              <w:ind w:left="-107" w:right="-107"/>
              <w:rPr>
                <w:rFonts w:ascii="Times New Roman" w:hAnsi="Times New Roman"/>
                <w:sz w:val="20"/>
                <w:szCs w:val="20"/>
              </w:rPr>
            </w:pPr>
            <w:r w:rsidRPr="005F7A99">
              <w:rPr>
                <w:rFonts w:ascii="Times New Roman" w:hAnsi="Times New Roman"/>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50762D" w:rsidRPr="005F7A99" w:rsidTr="00313DC1">
        <w:trPr>
          <w:jc w:val="center"/>
        </w:trPr>
        <w:tc>
          <w:tcPr>
            <w:tcW w:w="660" w:type="pct"/>
            <w:shd w:val="clear" w:color="auto" w:fill="auto"/>
            <w:vAlign w:val="center"/>
          </w:tcPr>
          <w:p w:rsidR="0050762D" w:rsidRPr="005F7A99" w:rsidRDefault="0050762D" w:rsidP="00313DC1">
            <w:pPr>
              <w:pStyle w:val="af2"/>
              <w:ind w:right="-108"/>
              <w:rPr>
                <w:rFonts w:ascii="Times New Roman" w:hAnsi="Times New Roman"/>
                <w:sz w:val="20"/>
                <w:szCs w:val="20"/>
              </w:rPr>
            </w:pPr>
            <w:r w:rsidRPr="005F7A99">
              <w:rPr>
                <w:rFonts w:ascii="Times New Roman" w:hAnsi="Times New Roman"/>
                <w:sz w:val="20"/>
                <w:szCs w:val="20"/>
              </w:rPr>
              <w:t>65:08:0000039:19</w:t>
            </w:r>
          </w:p>
        </w:tc>
        <w:tc>
          <w:tcPr>
            <w:tcW w:w="1102" w:type="pct"/>
            <w:shd w:val="clear" w:color="auto" w:fill="auto"/>
            <w:vAlign w:val="center"/>
          </w:tcPr>
          <w:p w:rsidR="0050762D" w:rsidRPr="005F7A99" w:rsidRDefault="0050762D" w:rsidP="00313DC1">
            <w:pPr>
              <w:pStyle w:val="af2"/>
              <w:ind w:left="-108" w:right="-109"/>
              <w:rPr>
                <w:rFonts w:ascii="Times New Roman" w:hAnsi="Times New Roman"/>
                <w:sz w:val="20"/>
                <w:szCs w:val="20"/>
              </w:rPr>
            </w:pPr>
            <w:r w:rsidRPr="005F7A99">
              <w:rPr>
                <w:rFonts w:ascii="Times New Roman" w:hAnsi="Times New Roman"/>
                <w:sz w:val="20"/>
                <w:szCs w:val="20"/>
              </w:rPr>
              <w:t>территория Холмского административного района</w:t>
            </w:r>
          </w:p>
        </w:tc>
        <w:tc>
          <w:tcPr>
            <w:tcW w:w="384" w:type="pct"/>
            <w:shd w:val="clear" w:color="auto" w:fill="auto"/>
            <w:vAlign w:val="center"/>
          </w:tcPr>
          <w:p w:rsidR="0050762D" w:rsidRPr="005F7A99" w:rsidRDefault="0050762D" w:rsidP="00313DC1">
            <w:pPr>
              <w:pStyle w:val="af2"/>
              <w:ind w:left="-107" w:right="-107"/>
              <w:rPr>
                <w:rFonts w:ascii="Times New Roman" w:hAnsi="Times New Roman"/>
                <w:sz w:val="20"/>
                <w:szCs w:val="20"/>
              </w:rPr>
            </w:pPr>
            <w:r w:rsidRPr="005F7A99">
              <w:rPr>
                <w:rFonts w:ascii="Times New Roman" w:hAnsi="Times New Roman"/>
                <w:sz w:val="20"/>
                <w:szCs w:val="20"/>
              </w:rPr>
              <w:t>75374</w:t>
            </w:r>
          </w:p>
        </w:tc>
        <w:tc>
          <w:tcPr>
            <w:tcW w:w="479" w:type="pct"/>
            <w:shd w:val="clear" w:color="auto" w:fill="auto"/>
            <w:vAlign w:val="center"/>
          </w:tcPr>
          <w:p w:rsidR="0050762D" w:rsidRPr="005F7A99" w:rsidRDefault="0050762D" w:rsidP="00313DC1">
            <w:pPr>
              <w:pStyle w:val="af2"/>
              <w:ind w:left="-107" w:right="-107"/>
              <w:rPr>
                <w:rFonts w:ascii="Times New Roman" w:hAnsi="Times New Roman"/>
                <w:sz w:val="20"/>
                <w:szCs w:val="20"/>
              </w:rPr>
            </w:pPr>
            <w:r w:rsidRPr="005F7A99">
              <w:rPr>
                <w:rFonts w:ascii="Times New Roman" w:hAnsi="Times New Roman"/>
                <w:sz w:val="20"/>
                <w:szCs w:val="20"/>
              </w:rPr>
              <w:t>11559</w:t>
            </w:r>
          </w:p>
        </w:tc>
        <w:tc>
          <w:tcPr>
            <w:tcW w:w="1246" w:type="pct"/>
            <w:shd w:val="clear" w:color="auto" w:fill="auto"/>
            <w:vAlign w:val="center"/>
          </w:tcPr>
          <w:p w:rsidR="0050762D" w:rsidRPr="005F7A99" w:rsidRDefault="0050762D" w:rsidP="00313DC1">
            <w:pPr>
              <w:pStyle w:val="af2"/>
              <w:ind w:left="-93" w:right="-109"/>
              <w:rPr>
                <w:rFonts w:ascii="Times New Roman" w:hAnsi="Times New Roman"/>
                <w:sz w:val="20"/>
                <w:szCs w:val="20"/>
              </w:rPr>
            </w:pPr>
            <w:r w:rsidRPr="005F7A99">
              <w:rPr>
                <w:rFonts w:ascii="Times New Roman" w:hAnsi="Times New Roman"/>
                <w:sz w:val="20"/>
                <w:szCs w:val="20"/>
              </w:rPr>
              <w:t>земельные участки полосы отвода железных дорог (земли под железнодорожными путями и станци</w:t>
            </w:r>
            <w:r w:rsidR="00A923DF" w:rsidRPr="005F7A99">
              <w:rPr>
                <w:rFonts w:ascii="Times New Roman" w:hAnsi="Times New Roman"/>
                <w:sz w:val="20"/>
                <w:szCs w:val="20"/>
              </w:rPr>
              <w:t>ями)</w:t>
            </w:r>
          </w:p>
        </w:tc>
        <w:tc>
          <w:tcPr>
            <w:tcW w:w="575" w:type="pct"/>
            <w:shd w:val="clear" w:color="auto" w:fill="auto"/>
            <w:vAlign w:val="center"/>
          </w:tcPr>
          <w:p w:rsidR="0050762D" w:rsidRPr="005F7A99" w:rsidRDefault="0050762D" w:rsidP="00313DC1">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50762D" w:rsidRPr="005F7A99" w:rsidRDefault="000B48DE" w:rsidP="00313DC1">
            <w:pPr>
              <w:pStyle w:val="af2"/>
              <w:ind w:left="-107" w:right="-107"/>
              <w:rPr>
                <w:rFonts w:ascii="Times New Roman" w:hAnsi="Times New Roman"/>
                <w:sz w:val="20"/>
                <w:szCs w:val="20"/>
              </w:rPr>
            </w:pPr>
            <w:r w:rsidRPr="005F7A99">
              <w:rPr>
                <w:rFonts w:ascii="Times New Roman" w:hAnsi="Times New Roman"/>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A923DF" w:rsidRPr="005F7A99" w:rsidTr="00313DC1">
        <w:trPr>
          <w:jc w:val="center"/>
        </w:trPr>
        <w:tc>
          <w:tcPr>
            <w:tcW w:w="660" w:type="pct"/>
            <w:shd w:val="clear" w:color="auto" w:fill="auto"/>
            <w:vAlign w:val="center"/>
          </w:tcPr>
          <w:p w:rsidR="00A923DF" w:rsidRPr="005F7A99" w:rsidRDefault="00A923DF" w:rsidP="00313DC1">
            <w:pPr>
              <w:pStyle w:val="af2"/>
              <w:ind w:right="-108"/>
              <w:rPr>
                <w:rFonts w:ascii="Times New Roman" w:hAnsi="Times New Roman"/>
                <w:sz w:val="20"/>
                <w:szCs w:val="20"/>
              </w:rPr>
            </w:pPr>
            <w:r w:rsidRPr="005F7A99">
              <w:rPr>
                <w:rFonts w:ascii="Times New Roman" w:hAnsi="Times New Roman"/>
                <w:sz w:val="20"/>
                <w:szCs w:val="20"/>
              </w:rPr>
              <w:t>65:08:0000038:284</w:t>
            </w:r>
          </w:p>
        </w:tc>
        <w:tc>
          <w:tcPr>
            <w:tcW w:w="1102" w:type="pct"/>
            <w:shd w:val="clear" w:color="auto" w:fill="auto"/>
            <w:vAlign w:val="center"/>
          </w:tcPr>
          <w:p w:rsidR="00A923DF" w:rsidRPr="005F7A99" w:rsidRDefault="00A923DF" w:rsidP="00313DC1">
            <w:pPr>
              <w:pStyle w:val="af2"/>
              <w:ind w:left="-108" w:right="-109"/>
              <w:rPr>
                <w:rFonts w:ascii="Times New Roman" w:hAnsi="Times New Roman"/>
                <w:sz w:val="20"/>
                <w:szCs w:val="20"/>
              </w:rPr>
            </w:pPr>
            <w:r w:rsidRPr="005F7A99">
              <w:rPr>
                <w:rFonts w:ascii="Times New Roman" w:hAnsi="Times New Roman"/>
                <w:sz w:val="20"/>
                <w:szCs w:val="20"/>
              </w:rPr>
              <w:t>Сахалинская область, р-н Холмский, с Прибой, ул Набережная, д 20</w:t>
            </w:r>
          </w:p>
        </w:tc>
        <w:tc>
          <w:tcPr>
            <w:tcW w:w="384" w:type="pct"/>
            <w:shd w:val="clear" w:color="auto" w:fill="auto"/>
            <w:vAlign w:val="center"/>
          </w:tcPr>
          <w:p w:rsidR="00A923DF" w:rsidRPr="005F7A99" w:rsidRDefault="00A923DF" w:rsidP="00313DC1">
            <w:pPr>
              <w:pStyle w:val="af2"/>
              <w:ind w:left="-107" w:right="-107"/>
              <w:rPr>
                <w:rFonts w:ascii="Times New Roman" w:hAnsi="Times New Roman"/>
                <w:sz w:val="20"/>
                <w:szCs w:val="20"/>
              </w:rPr>
            </w:pPr>
            <w:r w:rsidRPr="005F7A99">
              <w:rPr>
                <w:rFonts w:ascii="Times New Roman" w:hAnsi="Times New Roman"/>
                <w:sz w:val="20"/>
                <w:szCs w:val="20"/>
              </w:rPr>
              <w:t>500</w:t>
            </w:r>
          </w:p>
        </w:tc>
        <w:tc>
          <w:tcPr>
            <w:tcW w:w="479" w:type="pct"/>
            <w:shd w:val="clear" w:color="auto" w:fill="auto"/>
            <w:vAlign w:val="center"/>
          </w:tcPr>
          <w:p w:rsidR="00A923DF" w:rsidRPr="005F7A99" w:rsidRDefault="00A923DF" w:rsidP="00313DC1">
            <w:pPr>
              <w:pStyle w:val="af2"/>
              <w:ind w:left="-107" w:right="-107"/>
              <w:rPr>
                <w:rFonts w:ascii="Times New Roman" w:hAnsi="Times New Roman"/>
                <w:sz w:val="20"/>
                <w:szCs w:val="20"/>
              </w:rPr>
            </w:pPr>
            <w:r w:rsidRPr="005F7A99">
              <w:rPr>
                <w:rFonts w:ascii="Times New Roman" w:hAnsi="Times New Roman"/>
                <w:sz w:val="20"/>
                <w:szCs w:val="20"/>
              </w:rPr>
              <w:t>500</w:t>
            </w:r>
          </w:p>
        </w:tc>
        <w:tc>
          <w:tcPr>
            <w:tcW w:w="1246" w:type="pct"/>
            <w:shd w:val="clear" w:color="auto" w:fill="auto"/>
            <w:vAlign w:val="center"/>
          </w:tcPr>
          <w:p w:rsidR="00A923DF" w:rsidRPr="005F7A99" w:rsidRDefault="00A923DF" w:rsidP="00313DC1">
            <w:pPr>
              <w:pStyle w:val="af2"/>
              <w:ind w:left="-93" w:right="-109"/>
              <w:rPr>
                <w:rFonts w:ascii="Times New Roman" w:hAnsi="Times New Roman"/>
                <w:sz w:val="20"/>
                <w:szCs w:val="20"/>
              </w:rPr>
            </w:pPr>
            <w:r w:rsidRPr="005F7A99">
              <w:rPr>
                <w:rFonts w:ascii="Times New Roman" w:hAnsi="Times New Roman"/>
                <w:sz w:val="20"/>
                <w:szCs w:val="20"/>
              </w:rPr>
              <w:t>Для ведения личного подсобного хозяйства</w:t>
            </w:r>
          </w:p>
        </w:tc>
        <w:tc>
          <w:tcPr>
            <w:tcW w:w="575" w:type="pct"/>
            <w:shd w:val="clear" w:color="auto" w:fill="auto"/>
            <w:vAlign w:val="center"/>
          </w:tcPr>
          <w:p w:rsidR="00A923DF" w:rsidRPr="005F7A99" w:rsidRDefault="00A923DF" w:rsidP="00334A05">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A923DF" w:rsidRPr="005F7A99" w:rsidRDefault="00A923DF" w:rsidP="00334A05">
            <w:pPr>
              <w:pStyle w:val="af2"/>
              <w:ind w:left="-107" w:right="-107"/>
              <w:rPr>
                <w:rFonts w:ascii="Times New Roman" w:hAnsi="Times New Roman"/>
                <w:sz w:val="20"/>
                <w:szCs w:val="20"/>
              </w:rPr>
            </w:pPr>
            <w:r w:rsidRPr="005F7A99">
              <w:rPr>
                <w:rFonts w:ascii="Times New Roman" w:hAnsi="Times New Roman"/>
                <w:sz w:val="20"/>
                <w:szCs w:val="20"/>
              </w:rPr>
              <w:t>Земли населенных пунктов</w:t>
            </w:r>
          </w:p>
        </w:tc>
      </w:tr>
      <w:tr w:rsidR="00A923DF" w:rsidRPr="005F7A99" w:rsidTr="00313DC1">
        <w:trPr>
          <w:jc w:val="center"/>
        </w:trPr>
        <w:tc>
          <w:tcPr>
            <w:tcW w:w="660" w:type="pct"/>
            <w:shd w:val="clear" w:color="auto" w:fill="auto"/>
            <w:vAlign w:val="center"/>
          </w:tcPr>
          <w:p w:rsidR="00A923DF" w:rsidRPr="005F7A99" w:rsidRDefault="00A923DF" w:rsidP="00313DC1">
            <w:pPr>
              <w:pStyle w:val="af2"/>
              <w:ind w:right="-108"/>
              <w:rPr>
                <w:rFonts w:ascii="Times New Roman" w:hAnsi="Times New Roman"/>
                <w:sz w:val="20"/>
                <w:szCs w:val="20"/>
              </w:rPr>
            </w:pPr>
            <w:r w:rsidRPr="005F7A99">
              <w:rPr>
                <w:rFonts w:ascii="Times New Roman" w:hAnsi="Times New Roman"/>
                <w:sz w:val="20"/>
                <w:szCs w:val="20"/>
              </w:rPr>
              <w:t>65:08:0000038:300</w:t>
            </w:r>
          </w:p>
        </w:tc>
        <w:tc>
          <w:tcPr>
            <w:tcW w:w="1102" w:type="pct"/>
            <w:shd w:val="clear" w:color="auto" w:fill="auto"/>
            <w:vAlign w:val="center"/>
          </w:tcPr>
          <w:p w:rsidR="00A923DF" w:rsidRPr="005F7A99" w:rsidRDefault="00A923DF" w:rsidP="00313DC1">
            <w:pPr>
              <w:pStyle w:val="af2"/>
              <w:ind w:left="-108" w:right="-109"/>
              <w:rPr>
                <w:rFonts w:ascii="Times New Roman" w:hAnsi="Times New Roman"/>
                <w:sz w:val="20"/>
                <w:szCs w:val="20"/>
              </w:rPr>
            </w:pPr>
            <w:r w:rsidRPr="005F7A99">
              <w:rPr>
                <w:rFonts w:ascii="Times New Roman" w:hAnsi="Times New Roman"/>
                <w:sz w:val="20"/>
                <w:szCs w:val="20"/>
              </w:rPr>
              <w:t>Сахалинская область, р-н Холмский, с Прибой</w:t>
            </w:r>
          </w:p>
        </w:tc>
        <w:tc>
          <w:tcPr>
            <w:tcW w:w="384" w:type="pct"/>
            <w:shd w:val="clear" w:color="auto" w:fill="auto"/>
            <w:vAlign w:val="center"/>
          </w:tcPr>
          <w:p w:rsidR="00A923DF" w:rsidRPr="005F7A99" w:rsidRDefault="00A923DF" w:rsidP="00313DC1">
            <w:pPr>
              <w:pStyle w:val="af2"/>
              <w:ind w:left="-107" w:right="-107"/>
              <w:rPr>
                <w:rFonts w:ascii="Times New Roman" w:hAnsi="Times New Roman"/>
                <w:sz w:val="20"/>
                <w:szCs w:val="20"/>
              </w:rPr>
            </w:pPr>
            <w:r w:rsidRPr="005F7A99">
              <w:rPr>
                <w:rFonts w:ascii="Times New Roman" w:hAnsi="Times New Roman"/>
                <w:sz w:val="20"/>
                <w:szCs w:val="20"/>
              </w:rPr>
              <w:t>2216</w:t>
            </w:r>
          </w:p>
        </w:tc>
        <w:tc>
          <w:tcPr>
            <w:tcW w:w="479" w:type="pct"/>
            <w:shd w:val="clear" w:color="auto" w:fill="auto"/>
            <w:vAlign w:val="center"/>
          </w:tcPr>
          <w:p w:rsidR="00A923DF" w:rsidRPr="005F7A99" w:rsidRDefault="00A923DF" w:rsidP="00313DC1">
            <w:pPr>
              <w:pStyle w:val="af2"/>
              <w:ind w:left="-107" w:right="-107"/>
              <w:rPr>
                <w:rFonts w:ascii="Times New Roman" w:hAnsi="Times New Roman"/>
                <w:sz w:val="20"/>
                <w:szCs w:val="20"/>
              </w:rPr>
            </w:pPr>
            <w:r w:rsidRPr="005F7A99">
              <w:rPr>
                <w:rFonts w:ascii="Times New Roman" w:hAnsi="Times New Roman"/>
                <w:sz w:val="20"/>
                <w:szCs w:val="20"/>
              </w:rPr>
              <w:t>2216</w:t>
            </w:r>
          </w:p>
        </w:tc>
        <w:tc>
          <w:tcPr>
            <w:tcW w:w="1246" w:type="pct"/>
            <w:shd w:val="clear" w:color="auto" w:fill="auto"/>
            <w:vAlign w:val="center"/>
          </w:tcPr>
          <w:p w:rsidR="00A923DF" w:rsidRPr="005F7A99" w:rsidRDefault="00A923DF" w:rsidP="00A923DF">
            <w:pPr>
              <w:pStyle w:val="af2"/>
              <w:ind w:left="-93" w:right="-109"/>
              <w:rPr>
                <w:rFonts w:ascii="Times New Roman" w:hAnsi="Times New Roman"/>
                <w:sz w:val="20"/>
                <w:szCs w:val="20"/>
              </w:rPr>
            </w:pPr>
            <w:r w:rsidRPr="005F7A99">
              <w:rPr>
                <w:rFonts w:ascii="Times New Roman" w:hAnsi="Times New Roman"/>
                <w:sz w:val="20"/>
                <w:szCs w:val="20"/>
              </w:rPr>
              <w:t xml:space="preserve">Реконструкция автомобильной дороги Невельск – Томари – аэропорт Шахтерск </w:t>
            </w:r>
          </w:p>
        </w:tc>
        <w:tc>
          <w:tcPr>
            <w:tcW w:w="575" w:type="pct"/>
            <w:shd w:val="clear" w:color="auto" w:fill="auto"/>
            <w:vAlign w:val="center"/>
          </w:tcPr>
          <w:p w:rsidR="00A923DF" w:rsidRPr="005F7A99" w:rsidRDefault="00A923DF" w:rsidP="00334A05">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A923DF" w:rsidRPr="005F7A99" w:rsidRDefault="00A923DF" w:rsidP="00334A05">
            <w:pPr>
              <w:pStyle w:val="af2"/>
              <w:ind w:left="-107" w:right="-107"/>
              <w:rPr>
                <w:rFonts w:ascii="Times New Roman" w:hAnsi="Times New Roman"/>
                <w:sz w:val="20"/>
                <w:szCs w:val="20"/>
              </w:rPr>
            </w:pPr>
            <w:r w:rsidRPr="005F7A99">
              <w:rPr>
                <w:rFonts w:ascii="Times New Roman" w:hAnsi="Times New Roman"/>
                <w:sz w:val="20"/>
                <w:szCs w:val="20"/>
              </w:rPr>
              <w:t>Земли населенных пунктов</w:t>
            </w:r>
          </w:p>
        </w:tc>
      </w:tr>
      <w:tr w:rsidR="00A923DF" w:rsidRPr="005F7A99" w:rsidTr="00313DC1">
        <w:trPr>
          <w:jc w:val="center"/>
        </w:trPr>
        <w:tc>
          <w:tcPr>
            <w:tcW w:w="660" w:type="pct"/>
            <w:shd w:val="clear" w:color="auto" w:fill="auto"/>
            <w:vAlign w:val="center"/>
          </w:tcPr>
          <w:p w:rsidR="00A923DF" w:rsidRPr="005F7A99" w:rsidRDefault="00A923DF" w:rsidP="00313DC1">
            <w:pPr>
              <w:pStyle w:val="af2"/>
              <w:ind w:right="-108"/>
              <w:rPr>
                <w:rFonts w:ascii="Times New Roman" w:hAnsi="Times New Roman"/>
                <w:sz w:val="20"/>
                <w:szCs w:val="20"/>
              </w:rPr>
            </w:pPr>
            <w:r w:rsidRPr="005F7A99">
              <w:rPr>
                <w:rFonts w:ascii="Times New Roman" w:hAnsi="Times New Roman"/>
                <w:sz w:val="20"/>
                <w:szCs w:val="20"/>
              </w:rPr>
              <w:t>65:08:0000038:301</w:t>
            </w:r>
          </w:p>
        </w:tc>
        <w:tc>
          <w:tcPr>
            <w:tcW w:w="1102" w:type="pct"/>
            <w:shd w:val="clear" w:color="auto" w:fill="auto"/>
            <w:vAlign w:val="center"/>
          </w:tcPr>
          <w:p w:rsidR="00A923DF" w:rsidRPr="005F7A99" w:rsidRDefault="00A923DF" w:rsidP="00313DC1">
            <w:pPr>
              <w:pStyle w:val="af2"/>
              <w:ind w:left="-108" w:right="-109"/>
              <w:rPr>
                <w:rFonts w:ascii="Times New Roman" w:hAnsi="Times New Roman"/>
                <w:sz w:val="20"/>
                <w:szCs w:val="20"/>
              </w:rPr>
            </w:pPr>
            <w:r w:rsidRPr="005F7A99">
              <w:rPr>
                <w:rFonts w:ascii="Times New Roman" w:hAnsi="Times New Roman"/>
                <w:sz w:val="20"/>
                <w:szCs w:val="20"/>
              </w:rPr>
              <w:t>Сахалинская область, р-н Холмский, с Прибой</w:t>
            </w:r>
          </w:p>
        </w:tc>
        <w:tc>
          <w:tcPr>
            <w:tcW w:w="384" w:type="pct"/>
            <w:shd w:val="clear" w:color="auto" w:fill="auto"/>
            <w:vAlign w:val="center"/>
          </w:tcPr>
          <w:p w:rsidR="00A923DF" w:rsidRPr="005F7A99" w:rsidRDefault="00A923DF" w:rsidP="00313DC1">
            <w:pPr>
              <w:pStyle w:val="af2"/>
              <w:ind w:left="-107" w:right="-107"/>
              <w:rPr>
                <w:rFonts w:ascii="Times New Roman" w:hAnsi="Times New Roman"/>
                <w:sz w:val="20"/>
                <w:szCs w:val="20"/>
              </w:rPr>
            </w:pPr>
            <w:r w:rsidRPr="005F7A99">
              <w:rPr>
                <w:rFonts w:ascii="Times New Roman" w:hAnsi="Times New Roman"/>
                <w:sz w:val="20"/>
                <w:szCs w:val="20"/>
              </w:rPr>
              <w:t>5115</w:t>
            </w:r>
          </w:p>
        </w:tc>
        <w:tc>
          <w:tcPr>
            <w:tcW w:w="479" w:type="pct"/>
            <w:shd w:val="clear" w:color="auto" w:fill="auto"/>
            <w:vAlign w:val="center"/>
          </w:tcPr>
          <w:p w:rsidR="00A923DF" w:rsidRPr="005F7A99" w:rsidRDefault="00A923DF" w:rsidP="00313DC1">
            <w:pPr>
              <w:pStyle w:val="af2"/>
              <w:ind w:left="-107" w:right="-107"/>
              <w:rPr>
                <w:rFonts w:ascii="Times New Roman" w:hAnsi="Times New Roman"/>
                <w:sz w:val="20"/>
                <w:szCs w:val="20"/>
              </w:rPr>
            </w:pPr>
            <w:r w:rsidRPr="005F7A99">
              <w:rPr>
                <w:rFonts w:ascii="Times New Roman" w:hAnsi="Times New Roman"/>
                <w:sz w:val="20"/>
                <w:szCs w:val="20"/>
              </w:rPr>
              <w:t>5115</w:t>
            </w:r>
          </w:p>
        </w:tc>
        <w:tc>
          <w:tcPr>
            <w:tcW w:w="1246" w:type="pct"/>
            <w:shd w:val="clear" w:color="auto" w:fill="auto"/>
            <w:vAlign w:val="center"/>
          </w:tcPr>
          <w:p w:rsidR="00A923DF" w:rsidRPr="005F7A99" w:rsidRDefault="00A923DF" w:rsidP="00A923DF">
            <w:pPr>
              <w:pStyle w:val="af2"/>
              <w:ind w:left="-93" w:right="-109"/>
              <w:rPr>
                <w:rFonts w:ascii="Times New Roman" w:hAnsi="Times New Roman"/>
                <w:sz w:val="20"/>
                <w:szCs w:val="20"/>
              </w:rPr>
            </w:pPr>
            <w:r w:rsidRPr="005F7A99">
              <w:rPr>
                <w:rFonts w:ascii="Times New Roman" w:hAnsi="Times New Roman"/>
                <w:sz w:val="20"/>
                <w:szCs w:val="20"/>
              </w:rPr>
              <w:t xml:space="preserve">Реконструкция автомобильной дороги Невельск – Томари – аэропорт Шахтерск </w:t>
            </w:r>
          </w:p>
        </w:tc>
        <w:tc>
          <w:tcPr>
            <w:tcW w:w="575" w:type="pct"/>
            <w:shd w:val="clear" w:color="auto" w:fill="auto"/>
            <w:vAlign w:val="center"/>
          </w:tcPr>
          <w:p w:rsidR="00A923DF" w:rsidRPr="005F7A99" w:rsidRDefault="00A923DF" w:rsidP="00334A05">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A923DF" w:rsidRPr="005F7A99" w:rsidRDefault="00A923DF" w:rsidP="00334A05">
            <w:pPr>
              <w:pStyle w:val="af2"/>
              <w:ind w:left="-107" w:right="-107"/>
              <w:rPr>
                <w:rFonts w:ascii="Times New Roman" w:hAnsi="Times New Roman"/>
                <w:sz w:val="20"/>
                <w:szCs w:val="20"/>
              </w:rPr>
            </w:pPr>
            <w:r w:rsidRPr="005F7A99">
              <w:rPr>
                <w:rFonts w:ascii="Times New Roman" w:hAnsi="Times New Roman"/>
                <w:sz w:val="20"/>
                <w:szCs w:val="20"/>
              </w:rPr>
              <w:t>Земли населенных пунктов</w:t>
            </w:r>
          </w:p>
        </w:tc>
      </w:tr>
      <w:tr w:rsidR="00A923DF" w:rsidRPr="005F7A99" w:rsidTr="00313DC1">
        <w:trPr>
          <w:jc w:val="center"/>
        </w:trPr>
        <w:tc>
          <w:tcPr>
            <w:tcW w:w="660" w:type="pct"/>
            <w:shd w:val="clear" w:color="auto" w:fill="auto"/>
            <w:vAlign w:val="center"/>
          </w:tcPr>
          <w:p w:rsidR="00A923DF" w:rsidRPr="005F7A99" w:rsidRDefault="00A923DF" w:rsidP="00313DC1">
            <w:pPr>
              <w:pStyle w:val="af2"/>
              <w:ind w:right="-108"/>
              <w:rPr>
                <w:rFonts w:ascii="Times New Roman" w:hAnsi="Times New Roman"/>
                <w:sz w:val="20"/>
                <w:szCs w:val="20"/>
              </w:rPr>
            </w:pPr>
            <w:r w:rsidRPr="005F7A99">
              <w:rPr>
                <w:rFonts w:ascii="Times New Roman" w:hAnsi="Times New Roman"/>
                <w:sz w:val="20"/>
                <w:szCs w:val="20"/>
              </w:rPr>
              <w:t>65:08:0000038:302</w:t>
            </w:r>
          </w:p>
        </w:tc>
        <w:tc>
          <w:tcPr>
            <w:tcW w:w="1102" w:type="pct"/>
            <w:shd w:val="clear" w:color="auto" w:fill="auto"/>
            <w:vAlign w:val="center"/>
          </w:tcPr>
          <w:p w:rsidR="00A923DF" w:rsidRPr="005F7A99" w:rsidRDefault="00A923DF" w:rsidP="00313DC1">
            <w:pPr>
              <w:pStyle w:val="af2"/>
              <w:ind w:left="-108" w:right="-109"/>
              <w:rPr>
                <w:rFonts w:ascii="Times New Roman" w:hAnsi="Times New Roman"/>
                <w:sz w:val="20"/>
                <w:szCs w:val="20"/>
              </w:rPr>
            </w:pPr>
            <w:r w:rsidRPr="005F7A99">
              <w:rPr>
                <w:rFonts w:ascii="Times New Roman" w:hAnsi="Times New Roman"/>
                <w:sz w:val="20"/>
                <w:szCs w:val="20"/>
              </w:rPr>
              <w:t>Сахалинская область, р-н Холмский, с Прибой</w:t>
            </w:r>
          </w:p>
        </w:tc>
        <w:tc>
          <w:tcPr>
            <w:tcW w:w="384" w:type="pct"/>
            <w:shd w:val="clear" w:color="auto" w:fill="auto"/>
            <w:vAlign w:val="center"/>
          </w:tcPr>
          <w:p w:rsidR="00A923DF" w:rsidRPr="005F7A99" w:rsidRDefault="00A923DF" w:rsidP="00313DC1">
            <w:pPr>
              <w:pStyle w:val="af2"/>
              <w:ind w:left="-107" w:right="-107"/>
              <w:rPr>
                <w:rFonts w:ascii="Times New Roman" w:hAnsi="Times New Roman"/>
                <w:sz w:val="20"/>
                <w:szCs w:val="20"/>
              </w:rPr>
            </w:pPr>
            <w:r w:rsidRPr="005F7A99">
              <w:rPr>
                <w:rFonts w:ascii="Times New Roman" w:hAnsi="Times New Roman"/>
                <w:sz w:val="20"/>
                <w:szCs w:val="20"/>
              </w:rPr>
              <w:t>543</w:t>
            </w:r>
          </w:p>
        </w:tc>
        <w:tc>
          <w:tcPr>
            <w:tcW w:w="479" w:type="pct"/>
            <w:shd w:val="clear" w:color="auto" w:fill="auto"/>
            <w:vAlign w:val="center"/>
          </w:tcPr>
          <w:p w:rsidR="00A923DF" w:rsidRPr="005F7A99" w:rsidRDefault="00A923DF" w:rsidP="00313DC1">
            <w:pPr>
              <w:pStyle w:val="af2"/>
              <w:ind w:left="-107" w:right="-107"/>
              <w:rPr>
                <w:rFonts w:ascii="Times New Roman" w:hAnsi="Times New Roman"/>
                <w:sz w:val="20"/>
                <w:szCs w:val="20"/>
              </w:rPr>
            </w:pPr>
            <w:r w:rsidRPr="005F7A99">
              <w:rPr>
                <w:rFonts w:ascii="Times New Roman" w:hAnsi="Times New Roman"/>
                <w:sz w:val="20"/>
                <w:szCs w:val="20"/>
              </w:rPr>
              <w:t>543</w:t>
            </w:r>
          </w:p>
        </w:tc>
        <w:tc>
          <w:tcPr>
            <w:tcW w:w="1246" w:type="pct"/>
            <w:shd w:val="clear" w:color="auto" w:fill="auto"/>
            <w:vAlign w:val="center"/>
          </w:tcPr>
          <w:p w:rsidR="00A923DF" w:rsidRPr="005F7A99" w:rsidRDefault="00A923DF" w:rsidP="00313DC1">
            <w:pPr>
              <w:pStyle w:val="af2"/>
              <w:ind w:left="-93" w:right="-109"/>
              <w:rPr>
                <w:rFonts w:ascii="Times New Roman" w:hAnsi="Times New Roman"/>
                <w:sz w:val="20"/>
                <w:szCs w:val="20"/>
              </w:rPr>
            </w:pPr>
            <w:r w:rsidRPr="005F7A99">
              <w:rPr>
                <w:rFonts w:ascii="Times New Roman" w:hAnsi="Times New Roman"/>
                <w:sz w:val="20"/>
                <w:szCs w:val="20"/>
              </w:rPr>
              <w:t>Реконструкция автомобильной дороги Невельск – Томари – аэропорт Шахтерск</w:t>
            </w:r>
          </w:p>
        </w:tc>
        <w:tc>
          <w:tcPr>
            <w:tcW w:w="575" w:type="pct"/>
            <w:shd w:val="clear" w:color="auto" w:fill="auto"/>
            <w:vAlign w:val="center"/>
          </w:tcPr>
          <w:p w:rsidR="00A923DF" w:rsidRPr="005F7A99" w:rsidRDefault="00A923DF" w:rsidP="00334A05">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A923DF" w:rsidRPr="005F7A99" w:rsidRDefault="00A923DF" w:rsidP="00334A05">
            <w:pPr>
              <w:pStyle w:val="af2"/>
              <w:ind w:left="-107" w:right="-107"/>
              <w:rPr>
                <w:rFonts w:ascii="Times New Roman" w:hAnsi="Times New Roman"/>
                <w:sz w:val="20"/>
                <w:szCs w:val="20"/>
              </w:rPr>
            </w:pPr>
            <w:r w:rsidRPr="005F7A99">
              <w:rPr>
                <w:rFonts w:ascii="Times New Roman" w:hAnsi="Times New Roman"/>
                <w:sz w:val="20"/>
                <w:szCs w:val="20"/>
              </w:rPr>
              <w:t>Земли населенных пунктов</w:t>
            </w:r>
          </w:p>
        </w:tc>
      </w:tr>
      <w:tr w:rsidR="00A923DF" w:rsidRPr="005F7A99" w:rsidTr="00313DC1">
        <w:trPr>
          <w:jc w:val="center"/>
        </w:trPr>
        <w:tc>
          <w:tcPr>
            <w:tcW w:w="660" w:type="pct"/>
            <w:shd w:val="clear" w:color="auto" w:fill="auto"/>
            <w:vAlign w:val="center"/>
          </w:tcPr>
          <w:p w:rsidR="00A923DF" w:rsidRPr="005F7A99" w:rsidRDefault="00A923DF" w:rsidP="00313DC1">
            <w:pPr>
              <w:pStyle w:val="af2"/>
              <w:ind w:right="-108"/>
              <w:rPr>
                <w:rFonts w:ascii="Times New Roman" w:hAnsi="Times New Roman"/>
                <w:sz w:val="20"/>
                <w:szCs w:val="20"/>
              </w:rPr>
            </w:pPr>
            <w:r w:rsidRPr="005F7A99">
              <w:rPr>
                <w:rFonts w:ascii="Times New Roman" w:hAnsi="Times New Roman"/>
                <w:sz w:val="20"/>
                <w:szCs w:val="20"/>
              </w:rPr>
              <w:t>65:08:0000038:332</w:t>
            </w:r>
          </w:p>
        </w:tc>
        <w:tc>
          <w:tcPr>
            <w:tcW w:w="1102" w:type="pct"/>
            <w:shd w:val="clear" w:color="auto" w:fill="auto"/>
            <w:vAlign w:val="center"/>
          </w:tcPr>
          <w:p w:rsidR="00A923DF" w:rsidRPr="005F7A99" w:rsidRDefault="00A923DF" w:rsidP="00313DC1">
            <w:pPr>
              <w:pStyle w:val="af2"/>
              <w:ind w:left="-108" w:right="-109"/>
              <w:rPr>
                <w:rFonts w:ascii="Times New Roman" w:hAnsi="Times New Roman"/>
                <w:sz w:val="20"/>
                <w:szCs w:val="20"/>
              </w:rPr>
            </w:pPr>
            <w:r w:rsidRPr="005F7A99">
              <w:rPr>
                <w:rFonts w:ascii="Times New Roman" w:hAnsi="Times New Roman"/>
                <w:sz w:val="20"/>
                <w:szCs w:val="20"/>
              </w:rPr>
              <w:t>Сахалинская область, р-н Холмский, с Прибой, ул Набережная</w:t>
            </w:r>
          </w:p>
        </w:tc>
        <w:tc>
          <w:tcPr>
            <w:tcW w:w="384" w:type="pct"/>
            <w:shd w:val="clear" w:color="auto" w:fill="auto"/>
            <w:vAlign w:val="center"/>
          </w:tcPr>
          <w:p w:rsidR="00A923DF" w:rsidRPr="005F7A99" w:rsidRDefault="00A923DF" w:rsidP="00313DC1">
            <w:pPr>
              <w:pStyle w:val="af2"/>
              <w:ind w:left="-107" w:right="-107"/>
              <w:rPr>
                <w:rFonts w:ascii="Times New Roman" w:hAnsi="Times New Roman"/>
                <w:sz w:val="20"/>
                <w:szCs w:val="20"/>
              </w:rPr>
            </w:pPr>
            <w:r w:rsidRPr="005F7A99">
              <w:rPr>
                <w:rFonts w:ascii="Times New Roman" w:hAnsi="Times New Roman"/>
                <w:sz w:val="20"/>
                <w:szCs w:val="20"/>
              </w:rPr>
              <w:t>730</w:t>
            </w:r>
          </w:p>
        </w:tc>
        <w:tc>
          <w:tcPr>
            <w:tcW w:w="479" w:type="pct"/>
            <w:shd w:val="clear" w:color="auto" w:fill="auto"/>
            <w:vAlign w:val="center"/>
          </w:tcPr>
          <w:p w:rsidR="00A923DF" w:rsidRPr="005F7A99" w:rsidRDefault="00A923DF" w:rsidP="00313DC1">
            <w:pPr>
              <w:pStyle w:val="af2"/>
              <w:ind w:left="-107" w:right="-107"/>
              <w:rPr>
                <w:rFonts w:ascii="Times New Roman" w:hAnsi="Times New Roman"/>
                <w:sz w:val="20"/>
                <w:szCs w:val="20"/>
              </w:rPr>
            </w:pPr>
            <w:r w:rsidRPr="005F7A99">
              <w:rPr>
                <w:rFonts w:ascii="Times New Roman" w:hAnsi="Times New Roman"/>
                <w:sz w:val="20"/>
                <w:szCs w:val="20"/>
              </w:rPr>
              <w:t>730</w:t>
            </w:r>
          </w:p>
        </w:tc>
        <w:tc>
          <w:tcPr>
            <w:tcW w:w="1246" w:type="pct"/>
            <w:shd w:val="clear" w:color="auto" w:fill="auto"/>
            <w:vAlign w:val="center"/>
          </w:tcPr>
          <w:p w:rsidR="00A923DF" w:rsidRPr="005F7A99" w:rsidRDefault="00A923DF" w:rsidP="00313DC1">
            <w:pPr>
              <w:pStyle w:val="af2"/>
              <w:ind w:left="-93" w:right="-109"/>
              <w:rPr>
                <w:rFonts w:ascii="Times New Roman" w:hAnsi="Times New Roman"/>
                <w:sz w:val="20"/>
                <w:szCs w:val="20"/>
              </w:rPr>
            </w:pPr>
            <w:r w:rsidRPr="005F7A99">
              <w:rPr>
                <w:rFonts w:ascii="Times New Roman" w:hAnsi="Times New Roman"/>
                <w:sz w:val="20"/>
                <w:szCs w:val="20"/>
              </w:rPr>
              <w:t>для размещения объектов жилого назначения</w:t>
            </w:r>
          </w:p>
        </w:tc>
        <w:tc>
          <w:tcPr>
            <w:tcW w:w="575" w:type="pct"/>
            <w:shd w:val="clear" w:color="auto" w:fill="auto"/>
            <w:vAlign w:val="center"/>
          </w:tcPr>
          <w:p w:rsidR="00A923DF" w:rsidRPr="005F7A99" w:rsidRDefault="00A923DF" w:rsidP="00334A05">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A923DF" w:rsidRPr="005F7A99" w:rsidRDefault="00A923DF" w:rsidP="00334A05">
            <w:pPr>
              <w:pStyle w:val="af2"/>
              <w:ind w:left="-107" w:right="-107"/>
              <w:rPr>
                <w:rFonts w:ascii="Times New Roman" w:hAnsi="Times New Roman"/>
                <w:sz w:val="20"/>
                <w:szCs w:val="20"/>
              </w:rPr>
            </w:pPr>
            <w:r w:rsidRPr="005F7A99">
              <w:rPr>
                <w:rFonts w:ascii="Times New Roman" w:hAnsi="Times New Roman"/>
                <w:sz w:val="20"/>
                <w:szCs w:val="20"/>
              </w:rPr>
              <w:t>Земли населенных пунктов</w:t>
            </w:r>
          </w:p>
        </w:tc>
      </w:tr>
      <w:tr w:rsidR="00A923DF" w:rsidRPr="005F7A99" w:rsidTr="00313DC1">
        <w:trPr>
          <w:jc w:val="center"/>
        </w:trPr>
        <w:tc>
          <w:tcPr>
            <w:tcW w:w="660" w:type="pct"/>
            <w:shd w:val="clear" w:color="auto" w:fill="auto"/>
            <w:vAlign w:val="center"/>
          </w:tcPr>
          <w:p w:rsidR="00A923DF" w:rsidRPr="005F7A99" w:rsidRDefault="00A923DF" w:rsidP="00313DC1">
            <w:pPr>
              <w:pStyle w:val="af2"/>
              <w:ind w:right="-108"/>
              <w:rPr>
                <w:rFonts w:ascii="Times New Roman" w:hAnsi="Times New Roman"/>
                <w:sz w:val="20"/>
                <w:szCs w:val="20"/>
              </w:rPr>
            </w:pPr>
            <w:r w:rsidRPr="005F7A99">
              <w:rPr>
                <w:rFonts w:ascii="Times New Roman" w:hAnsi="Times New Roman"/>
                <w:sz w:val="20"/>
                <w:szCs w:val="20"/>
              </w:rPr>
              <w:t>65:08:0000038:333</w:t>
            </w:r>
          </w:p>
        </w:tc>
        <w:tc>
          <w:tcPr>
            <w:tcW w:w="1102" w:type="pct"/>
            <w:shd w:val="clear" w:color="auto" w:fill="auto"/>
            <w:vAlign w:val="center"/>
          </w:tcPr>
          <w:p w:rsidR="00A923DF" w:rsidRPr="005F7A99" w:rsidRDefault="00A923DF" w:rsidP="00313DC1">
            <w:pPr>
              <w:pStyle w:val="af2"/>
              <w:ind w:left="-108" w:right="-109"/>
              <w:rPr>
                <w:rFonts w:ascii="Times New Roman" w:hAnsi="Times New Roman"/>
                <w:sz w:val="20"/>
                <w:szCs w:val="20"/>
              </w:rPr>
            </w:pPr>
            <w:r w:rsidRPr="005F7A99">
              <w:rPr>
                <w:rFonts w:ascii="Times New Roman" w:hAnsi="Times New Roman"/>
                <w:sz w:val="20"/>
                <w:szCs w:val="20"/>
              </w:rPr>
              <w:t>Сахалинская область, р-н Холмский, с Прибой, ул Набережная</w:t>
            </w:r>
          </w:p>
        </w:tc>
        <w:tc>
          <w:tcPr>
            <w:tcW w:w="384" w:type="pct"/>
            <w:shd w:val="clear" w:color="auto" w:fill="auto"/>
            <w:vAlign w:val="center"/>
          </w:tcPr>
          <w:p w:rsidR="00A923DF" w:rsidRPr="005F7A99" w:rsidRDefault="00A923DF" w:rsidP="00313DC1">
            <w:pPr>
              <w:pStyle w:val="af2"/>
              <w:ind w:left="-107" w:right="-107"/>
              <w:rPr>
                <w:rFonts w:ascii="Times New Roman" w:hAnsi="Times New Roman"/>
                <w:sz w:val="20"/>
                <w:szCs w:val="20"/>
              </w:rPr>
            </w:pPr>
            <w:r w:rsidRPr="005F7A99">
              <w:rPr>
                <w:rFonts w:ascii="Times New Roman" w:hAnsi="Times New Roman"/>
                <w:sz w:val="20"/>
                <w:szCs w:val="20"/>
              </w:rPr>
              <w:t>91</w:t>
            </w:r>
          </w:p>
        </w:tc>
        <w:tc>
          <w:tcPr>
            <w:tcW w:w="479" w:type="pct"/>
            <w:shd w:val="clear" w:color="auto" w:fill="auto"/>
            <w:vAlign w:val="center"/>
          </w:tcPr>
          <w:p w:rsidR="00A923DF" w:rsidRPr="005F7A99" w:rsidRDefault="00A923DF" w:rsidP="00313DC1">
            <w:pPr>
              <w:pStyle w:val="af2"/>
              <w:ind w:left="-107" w:right="-107"/>
              <w:rPr>
                <w:rFonts w:ascii="Times New Roman" w:hAnsi="Times New Roman"/>
                <w:sz w:val="20"/>
                <w:szCs w:val="20"/>
              </w:rPr>
            </w:pPr>
            <w:r w:rsidRPr="005F7A99">
              <w:rPr>
                <w:rFonts w:ascii="Times New Roman" w:hAnsi="Times New Roman"/>
                <w:sz w:val="20"/>
                <w:szCs w:val="20"/>
              </w:rPr>
              <w:t>91</w:t>
            </w:r>
          </w:p>
        </w:tc>
        <w:tc>
          <w:tcPr>
            <w:tcW w:w="1246" w:type="pct"/>
            <w:shd w:val="clear" w:color="auto" w:fill="auto"/>
            <w:vAlign w:val="center"/>
          </w:tcPr>
          <w:p w:rsidR="00A923DF" w:rsidRPr="005F7A99" w:rsidRDefault="00A923DF" w:rsidP="00313DC1">
            <w:pPr>
              <w:pStyle w:val="af2"/>
              <w:ind w:left="-93" w:right="-109"/>
              <w:rPr>
                <w:rFonts w:ascii="Times New Roman" w:hAnsi="Times New Roman"/>
                <w:sz w:val="20"/>
                <w:szCs w:val="20"/>
              </w:rPr>
            </w:pPr>
            <w:r w:rsidRPr="005F7A99">
              <w:rPr>
                <w:rFonts w:ascii="Times New Roman" w:hAnsi="Times New Roman"/>
                <w:sz w:val="20"/>
                <w:szCs w:val="20"/>
              </w:rPr>
              <w:t>для размещения объектов жилого назначения</w:t>
            </w:r>
          </w:p>
        </w:tc>
        <w:tc>
          <w:tcPr>
            <w:tcW w:w="575" w:type="pct"/>
            <w:shd w:val="clear" w:color="auto" w:fill="auto"/>
            <w:vAlign w:val="center"/>
          </w:tcPr>
          <w:p w:rsidR="00A923DF" w:rsidRPr="005F7A99" w:rsidRDefault="00A923DF" w:rsidP="00334A05">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A923DF" w:rsidRPr="005F7A99" w:rsidRDefault="00A923DF" w:rsidP="00334A05">
            <w:pPr>
              <w:pStyle w:val="af2"/>
              <w:ind w:left="-107" w:right="-107"/>
              <w:rPr>
                <w:rFonts w:ascii="Times New Roman" w:hAnsi="Times New Roman"/>
                <w:sz w:val="20"/>
                <w:szCs w:val="20"/>
              </w:rPr>
            </w:pPr>
            <w:r w:rsidRPr="005F7A99">
              <w:rPr>
                <w:rFonts w:ascii="Times New Roman" w:hAnsi="Times New Roman"/>
                <w:sz w:val="20"/>
                <w:szCs w:val="20"/>
              </w:rPr>
              <w:t>Земли населенных пунктов</w:t>
            </w:r>
          </w:p>
        </w:tc>
      </w:tr>
      <w:tr w:rsidR="007165DF" w:rsidRPr="005F7A99" w:rsidTr="00313DC1">
        <w:trPr>
          <w:jc w:val="center"/>
        </w:trPr>
        <w:tc>
          <w:tcPr>
            <w:tcW w:w="660" w:type="pct"/>
            <w:shd w:val="clear" w:color="auto" w:fill="auto"/>
            <w:vAlign w:val="center"/>
          </w:tcPr>
          <w:p w:rsidR="007165DF" w:rsidRPr="005F7A99" w:rsidRDefault="007165DF" w:rsidP="00313DC1">
            <w:pPr>
              <w:pStyle w:val="af2"/>
              <w:ind w:right="-108"/>
              <w:rPr>
                <w:rFonts w:ascii="Times New Roman" w:hAnsi="Times New Roman"/>
                <w:sz w:val="20"/>
                <w:szCs w:val="20"/>
              </w:rPr>
            </w:pPr>
            <w:r w:rsidRPr="005F7A99">
              <w:rPr>
                <w:rFonts w:ascii="Times New Roman" w:hAnsi="Times New Roman"/>
                <w:sz w:val="20"/>
                <w:szCs w:val="20"/>
              </w:rPr>
              <w:t>65:08:0000038:141</w:t>
            </w:r>
          </w:p>
        </w:tc>
        <w:tc>
          <w:tcPr>
            <w:tcW w:w="1102" w:type="pct"/>
            <w:shd w:val="clear" w:color="auto" w:fill="auto"/>
            <w:vAlign w:val="center"/>
          </w:tcPr>
          <w:p w:rsidR="007165DF" w:rsidRPr="005F7A99" w:rsidRDefault="007165DF" w:rsidP="00313DC1">
            <w:pPr>
              <w:pStyle w:val="af2"/>
              <w:ind w:left="-108" w:right="-109"/>
              <w:rPr>
                <w:rFonts w:ascii="Times New Roman" w:hAnsi="Times New Roman"/>
                <w:sz w:val="20"/>
                <w:szCs w:val="20"/>
              </w:rPr>
            </w:pPr>
            <w:r w:rsidRPr="005F7A99">
              <w:rPr>
                <w:rFonts w:ascii="Times New Roman" w:hAnsi="Times New Roman"/>
                <w:sz w:val="20"/>
                <w:szCs w:val="20"/>
              </w:rPr>
              <w:t>Сахалинская область, р-н Холмский</w:t>
            </w:r>
          </w:p>
        </w:tc>
        <w:tc>
          <w:tcPr>
            <w:tcW w:w="384" w:type="pct"/>
            <w:shd w:val="clear" w:color="auto" w:fill="auto"/>
            <w:vAlign w:val="center"/>
          </w:tcPr>
          <w:p w:rsidR="007165DF" w:rsidRPr="005F7A99" w:rsidRDefault="007165DF" w:rsidP="00313DC1">
            <w:pPr>
              <w:pStyle w:val="af2"/>
              <w:ind w:left="-107" w:right="-107"/>
              <w:rPr>
                <w:rFonts w:ascii="Times New Roman" w:hAnsi="Times New Roman"/>
                <w:sz w:val="20"/>
                <w:szCs w:val="20"/>
              </w:rPr>
            </w:pPr>
            <w:r w:rsidRPr="005F7A99">
              <w:rPr>
                <w:rFonts w:ascii="Times New Roman" w:hAnsi="Times New Roman"/>
                <w:sz w:val="20"/>
                <w:szCs w:val="20"/>
              </w:rPr>
              <w:t>1397</w:t>
            </w:r>
          </w:p>
        </w:tc>
        <w:tc>
          <w:tcPr>
            <w:tcW w:w="479" w:type="pct"/>
            <w:shd w:val="clear" w:color="auto" w:fill="auto"/>
            <w:vAlign w:val="center"/>
          </w:tcPr>
          <w:p w:rsidR="007165DF" w:rsidRPr="005F7A99" w:rsidRDefault="008D2AD2" w:rsidP="00313DC1">
            <w:pPr>
              <w:pStyle w:val="af2"/>
              <w:ind w:left="-107" w:right="-107"/>
              <w:rPr>
                <w:rFonts w:ascii="Times New Roman" w:hAnsi="Times New Roman"/>
                <w:sz w:val="20"/>
                <w:szCs w:val="20"/>
              </w:rPr>
            </w:pPr>
            <w:r w:rsidRPr="005F7A99">
              <w:rPr>
                <w:rFonts w:ascii="Times New Roman" w:hAnsi="Times New Roman"/>
                <w:sz w:val="20"/>
                <w:szCs w:val="20"/>
              </w:rPr>
              <w:t>649</w:t>
            </w:r>
          </w:p>
        </w:tc>
        <w:tc>
          <w:tcPr>
            <w:tcW w:w="1246" w:type="pct"/>
            <w:shd w:val="clear" w:color="auto" w:fill="auto"/>
            <w:vAlign w:val="center"/>
          </w:tcPr>
          <w:p w:rsidR="007165DF" w:rsidRPr="005F7A99" w:rsidRDefault="007165DF" w:rsidP="00313DC1">
            <w:pPr>
              <w:pStyle w:val="af2"/>
              <w:ind w:left="-93" w:right="-109"/>
              <w:rPr>
                <w:rFonts w:ascii="Times New Roman" w:hAnsi="Times New Roman"/>
                <w:sz w:val="20"/>
                <w:szCs w:val="20"/>
              </w:rPr>
            </w:pPr>
            <w:r w:rsidRPr="005F7A99">
              <w:rPr>
                <w:rFonts w:ascii="Times New Roman" w:hAnsi="Times New Roman"/>
                <w:sz w:val="20"/>
                <w:szCs w:val="20"/>
              </w:rPr>
              <w:t>для строительства мостового перехода через реку Чусовка на км 39+050 автомобильной дороги</w:t>
            </w:r>
          </w:p>
        </w:tc>
        <w:tc>
          <w:tcPr>
            <w:tcW w:w="575" w:type="pct"/>
            <w:shd w:val="clear" w:color="auto" w:fill="auto"/>
            <w:vAlign w:val="center"/>
          </w:tcPr>
          <w:p w:rsidR="007165DF" w:rsidRPr="005F7A99" w:rsidRDefault="007165DF" w:rsidP="004E135E">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165DF" w:rsidRPr="005F7A99" w:rsidRDefault="007165DF" w:rsidP="004E135E">
            <w:pPr>
              <w:pStyle w:val="af2"/>
              <w:ind w:left="-107" w:right="-107"/>
              <w:rPr>
                <w:rFonts w:ascii="Times New Roman" w:hAnsi="Times New Roman"/>
                <w:sz w:val="20"/>
                <w:szCs w:val="20"/>
              </w:rPr>
            </w:pPr>
            <w:r w:rsidRPr="005F7A99">
              <w:rPr>
                <w:rFonts w:ascii="Times New Roman" w:hAnsi="Times New Roman"/>
                <w:sz w:val="20"/>
                <w:szCs w:val="20"/>
              </w:rPr>
              <w:t>Земли населенных пунктов</w:t>
            </w:r>
          </w:p>
        </w:tc>
      </w:tr>
      <w:tr w:rsidR="007165DF" w:rsidRPr="005F7A99" w:rsidTr="00313DC1">
        <w:trPr>
          <w:jc w:val="center"/>
        </w:trPr>
        <w:tc>
          <w:tcPr>
            <w:tcW w:w="660" w:type="pct"/>
            <w:shd w:val="clear" w:color="auto" w:fill="auto"/>
            <w:vAlign w:val="center"/>
          </w:tcPr>
          <w:p w:rsidR="007165DF" w:rsidRPr="005F7A99" w:rsidRDefault="007165DF" w:rsidP="00313DC1">
            <w:pPr>
              <w:pStyle w:val="af2"/>
              <w:ind w:right="-108"/>
              <w:rPr>
                <w:rFonts w:ascii="Times New Roman" w:hAnsi="Times New Roman"/>
                <w:sz w:val="20"/>
                <w:szCs w:val="20"/>
              </w:rPr>
            </w:pPr>
            <w:r w:rsidRPr="005F7A99">
              <w:rPr>
                <w:rFonts w:ascii="Times New Roman" w:hAnsi="Times New Roman"/>
                <w:sz w:val="20"/>
                <w:szCs w:val="20"/>
              </w:rPr>
              <w:t>65:08:0000038:344</w:t>
            </w:r>
          </w:p>
        </w:tc>
        <w:tc>
          <w:tcPr>
            <w:tcW w:w="1102" w:type="pct"/>
            <w:shd w:val="clear" w:color="auto" w:fill="auto"/>
            <w:vAlign w:val="center"/>
          </w:tcPr>
          <w:p w:rsidR="007165DF" w:rsidRPr="005F7A99" w:rsidRDefault="008D2AD2" w:rsidP="00313DC1">
            <w:pPr>
              <w:pStyle w:val="af2"/>
              <w:ind w:left="-108" w:right="-109"/>
              <w:rPr>
                <w:rFonts w:ascii="Times New Roman" w:hAnsi="Times New Roman"/>
                <w:sz w:val="20"/>
                <w:szCs w:val="20"/>
              </w:rPr>
            </w:pPr>
            <w:r w:rsidRPr="005F7A99">
              <w:rPr>
                <w:rFonts w:ascii="Times New Roman" w:hAnsi="Times New Roman"/>
                <w:sz w:val="20"/>
                <w:szCs w:val="20"/>
              </w:rPr>
              <w:t>Сахалинская область, р-н Холмский, с Прибой, ул Набережная</w:t>
            </w:r>
          </w:p>
        </w:tc>
        <w:tc>
          <w:tcPr>
            <w:tcW w:w="384" w:type="pct"/>
            <w:shd w:val="clear" w:color="auto" w:fill="auto"/>
            <w:vAlign w:val="center"/>
          </w:tcPr>
          <w:p w:rsidR="007165DF" w:rsidRPr="005F7A99" w:rsidRDefault="008D2AD2" w:rsidP="00313DC1">
            <w:pPr>
              <w:pStyle w:val="af2"/>
              <w:ind w:left="-107" w:right="-107"/>
              <w:rPr>
                <w:rFonts w:ascii="Times New Roman" w:hAnsi="Times New Roman"/>
                <w:sz w:val="20"/>
                <w:szCs w:val="20"/>
              </w:rPr>
            </w:pPr>
            <w:r w:rsidRPr="005F7A99">
              <w:rPr>
                <w:rFonts w:ascii="Times New Roman" w:hAnsi="Times New Roman"/>
                <w:sz w:val="20"/>
                <w:szCs w:val="20"/>
              </w:rPr>
              <w:t>163</w:t>
            </w:r>
          </w:p>
        </w:tc>
        <w:tc>
          <w:tcPr>
            <w:tcW w:w="479" w:type="pct"/>
            <w:shd w:val="clear" w:color="auto" w:fill="auto"/>
            <w:vAlign w:val="center"/>
          </w:tcPr>
          <w:p w:rsidR="007165DF" w:rsidRPr="005F7A99" w:rsidRDefault="008D2AD2" w:rsidP="00313DC1">
            <w:pPr>
              <w:pStyle w:val="af2"/>
              <w:ind w:left="-107" w:right="-107"/>
              <w:rPr>
                <w:rFonts w:ascii="Times New Roman" w:hAnsi="Times New Roman"/>
                <w:sz w:val="20"/>
                <w:szCs w:val="20"/>
              </w:rPr>
            </w:pPr>
            <w:r w:rsidRPr="005F7A99">
              <w:rPr>
                <w:rFonts w:ascii="Times New Roman" w:hAnsi="Times New Roman"/>
                <w:sz w:val="20"/>
                <w:szCs w:val="20"/>
              </w:rPr>
              <w:t>163</w:t>
            </w:r>
          </w:p>
        </w:tc>
        <w:tc>
          <w:tcPr>
            <w:tcW w:w="1246" w:type="pct"/>
            <w:shd w:val="clear" w:color="auto" w:fill="auto"/>
            <w:vAlign w:val="center"/>
          </w:tcPr>
          <w:p w:rsidR="007165DF" w:rsidRPr="005F7A99" w:rsidRDefault="008D2AD2" w:rsidP="00313DC1">
            <w:pPr>
              <w:pStyle w:val="af2"/>
              <w:ind w:left="-93" w:right="-109"/>
              <w:rPr>
                <w:rFonts w:ascii="Times New Roman" w:hAnsi="Times New Roman"/>
                <w:sz w:val="20"/>
                <w:szCs w:val="20"/>
              </w:rPr>
            </w:pPr>
            <w:r w:rsidRPr="005F7A99">
              <w:rPr>
                <w:rFonts w:ascii="Times New Roman" w:hAnsi="Times New Roman"/>
                <w:sz w:val="20"/>
                <w:szCs w:val="20"/>
              </w:rPr>
              <w:t>Земельные участки (территории) общего пользования</w:t>
            </w:r>
          </w:p>
        </w:tc>
        <w:tc>
          <w:tcPr>
            <w:tcW w:w="575" w:type="pct"/>
            <w:shd w:val="clear" w:color="auto" w:fill="auto"/>
            <w:vAlign w:val="center"/>
          </w:tcPr>
          <w:p w:rsidR="007165DF" w:rsidRPr="005F7A99" w:rsidRDefault="007165DF" w:rsidP="004E135E">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165DF" w:rsidRPr="005F7A99" w:rsidRDefault="007165DF" w:rsidP="004E135E">
            <w:pPr>
              <w:pStyle w:val="af2"/>
              <w:ind w:left="-107" w:right="-107"/>
              <w:rPr>
                <w:rFonts w:ascii="Times New Roman" w:hAnsi="Times New Roman"/>
                <w:sz w:val="20"/>
                <w:szCs w:val="20"/>
              </w:rPr>
            </w:pPr>
            <w:r w:rsidRPr="005F7A99">
              <w:rPr>
                <w:rFonts w:ascii="Times New Roman" w:hAnsi="Times New Roman"/>
                <w:sz w:val="20"/>
                <w:szCs w:val="20"/>
              </w:rPr>
              <w:t>Земли населенных пунктов</w:t>
            </w:r>
          </w:p>
        </w:tc>
      </w:tr>
      <w:tr w:rsidR="007165DF" w:rsidRPr="005F7A99" w:rsidTr="00313DC1">
        <w:trPr>
          <w:jc w:val="center"/>
        </w:trPr>
        <w:tc>
          <w:tcPr>
            <w:tcW w:w="660" w:type="pct"/>
            <w:shd w:val="clear" w:color="auto" w:fill="auto"/>
            <w:vAlign w:val="center"/>
          </w:tcPr>
          <w:p w:rsidR="007165DF" w:rsidRPr="005F7A99" w:rsidRDefault="007165DF" w:rsidP="00313DC1">
            <w:pPr>
              <w:pStyle w:val="af2"/>
              <w:ind w:right="-108"/>
              <w:rPr>
                <w:rFonts w:ascii="Times New Roman" w:hAnsi="Times New Roman"/>
                <w:sz w:val="20"/>
                <w:szCs w:val="20"/>
              </w:rPr>
            </w:pPr>
            <w:r w:rsidRPr="005F7A99">
              <w:rPr>
                <w:rFonts w:ascii="Times New Roman" w:hAnsi="Times New Roman"/>
                <w:sz w:val="20"/>
                <w:szCs w:val="20"/>
              </w:rPr>
              <w:t>65:08:0000038:377</w:t>
            </w:r>
          </w:p>
        </w:tc>
        <w:tc>
          <w:tcPr>
            <w:tcW w:w="1102" w:type="pct"/>
            <w:shd w:val="clear" w:color="auto" w:fill="auto"/>
            <w:vAlign w:val="center"/>
          </w:tcPr>
          <w:p w:rsidR="007165DF" w:rsidRPr="005F7A99" w:rsidRDefault="008D2AD2" w:rsidP="00313DC1">
            <w:pPr>
              <w:pStyle w:val="af2"/>
              <w:ind w:left="-108" w:right="-109"/>
              <w:rPr>
                <w:rFonts w:ascii="Times New Roman" w:hAnsi="Times New Roman"/>
                <w:sz w:val="20"/>
                <w:szCs w:val="20"/>
              </w:rPr>
            </w:pPr>
            <w:r w:rsidRPr="005F7A99">
              <w:rPr>
                <w:rFonts w:ascii="Times New Roman" w:hAnsi="Times New Roman"/>
                <w:sz w:val="20"/>
                <w:szCs w:val="20"/>
              </w:rPr>
              <w:t>Сахалинская область, р-н Холмский, с Прибой, ул Набережная, в районе дома 37</w:t>
            </w:r>
          </w:p>
        </w:tc>
        <w:tc>
          <w:tcPr>
            <w:tcW w:w="384" w:type="pct"/>
            <w:shd w:val="clear" w:color="auto" w:fill="auto"/>
            <w:vAlign w:val="center"/>
          </w:tcPr>
          <w:p w:rsidR="007165DF" w:rsidRPr="005F7A99" w:rsidRDefault="008D2AD2" w:rsidP="00313DC1">
            <w:pPr>
              <w:pStyle w:val="af2"/>
              <w:ind w:left="-107" w:right="-107"/>
              <w:rPr>
                <w:rFonts w:ascii="Times New Roman" w:hAnsi="Times New Roman"/>
                <w:sz w:val="20"/>
                <w:szCs w:val="20"/>
              </w:rPr>
            </w:pPr>
            <w:r w:rsidRPr="005F7A99">
              <w:rPr>
                <w:rFonts w:ascii="Times New Roman" w:hAnsi="Times New Roman"/>
                <w:sz w:val="20"/>
                <w:szCs w:val="20"/>
              </w:rPr>
              <w:t>102</w:t>
            </w:r>
          </w:p>
        </w:tc>
        <w:tc>
          <w:tcPr>
            <w:tcW w:w="479" w:type="pct"/>
            <w:shd w:val="clear" w:color="auto" w:fill="auto"/>
            <w:vAlign w:val="center"/>
          </w:tcPr>
          <w:p w:rsidR="007165DF" w:rsidRPr="005F7A99" w:rsidRDefault="008D2AD2" w:rsidP="00313DC1">
            <w:pPr>
              <w:pStyle w:val="af2"/>
              <w:ind w:left="-107" w:right="-107"/>
              <w:rPr>
                <w:rFonts w:ascii="Times New Roman" w:hAnsi="Times New Roman"/>
                <w:sz w:val="20"/>
                <w:szCs w:val="20"/>
              </w:rPr>
            </w:pPr>
            <w:r w:rsidRPr="005F7A99">
              <w:rPr>
                <w:rFonts w:ascii="Times New Roman" w:hAnsi="Times New Roman"/>
                <w:sz w:val="20"/>
                <w:szCs w:val="20"/>
              </w:rPr>
              <w:t>102</w:t>
            </w:r>
          </w:p>
        </w:tc>
        <w:tc>
          <w:tcPr>
            <w:tcW w:w="1246" w:type="pct"/>
            <w:shd w:val="clear" w:color="auto" w:fill="auto"/>
            <w:vAlign w:val="center"/>
          </w:tcPr>
          <w:p w:rsidR="007165DF" w:rsidRPr="005F7A99" w:rsidRDefault="008D2AD2" w:rsidP="00313DC1">
            <w:pPr>
              <w:pStyle w:val="af2"/>
              <w:ind w:left="-93" w:right="-109"/>
              <w:rPr>
                <w:rFonts w:ascii="Times New Roman" w:hAnsi="Times New Roman"/>
                <w:sz w:val="20"/>
                <w:szCs w:val="20"/>
              </w:rPr>
            </w:pPr>
            <w:r w:rsidRPr="005F7A99">
              <w:rPr>
                <w:rFonts w:ascii="Times New Roman" w:hAnsi="Times New Roman"/>
                <w:sz w:val="20"/>
                <w:szCs w:val="20"/>
              </w:rPr>
              <w:t>Земельные участки (территории) общего пользования</w:t>
            </w:r>
          </w:p>
        </w:tc>
        <w:tc>
          <w:tcPr>
            <w:tcW w:w="575" w:type="pct"/>
            <w:shd w:val="clear" w:color="auto" w:fill="auto"/>
            <w:vAlign w:val="center"/>
          </w:tcPr>
          <w:p w:rsidR="007165DF" w:rsidRPr="005F7A99" w:rsidRDefault="007165DF" w:rsidP="004E135E">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7165DF" w:rsidRPr="005F7A99" w:rsidRDefault="007165DF" w:rsidP="004E135E">
            <w:pPr>
              <w:pStyle w:val="af2"/>
              <w:ind w:left="-107" w:right="-107"/>
              <w:rPr>
                <w:rFonts w:ascii="Times New Roman" w:hAnsi="Times New Roman"/>
                <w:sz w:val="20"/>
                <w:szCs w:val="20"/>
              </w:rPr>
            </w:pPr>
            <w:r w:rsidRPr="005F7A99">
              <w:rPr>
                <w:rFonts w:ascii="Times New Roman" w:hAnsi="Times New Roman"/>
                <w:sz w:val="20"/>
                <w:szCs w:val="20"/>
              </w:rPr>
              <w:t>Земли населенных пунктов</w:t>
            </w:r>
          </w:p>
        </w:tc>
      </w:tr>
      <w:tr w:rsidR="0050762D" w:rsidRPr="005F7A99" w:rsidTr="00313DC1">
        <w:trPr>
          <w:jc w:val="center"/>
        </w:trPr>
        <w:tc>
          <w:tcPr>
            <w:tcW w:w="5000" w:type="pct"/>
            <w:gridSpan w:val="7"/>
            <w:shd w:val="clear" w:color="auto" w:fill="auto"/>
            <w:vAlign w:val="center"/>
          </w:tcPr>
          <w:p w:rsidR="0050762D" w:rsidRPr="005F7A99" w:rsidRDefault="0050762D" w:rsidP="00313DC1">
            <w:pPr>
              <w:pStyle w:val="af2"/>
              <w:ind w:left="-108" w:right="-108"/>
              <w:rPr>
                <w:rFonts w:ascii="Times New Roman" w:hAnsi="Times New Roman"/>
                <w:b/>
                <w:sz w:val="20"/>
                <w:szCs w:val="20"/>
              </w:rPr>
            </w:pPr>
            <w:r w:rsidRPr="005F7A99">
              <w:rPr>
                <w:rFonts w:ascii="Times New Roman" w:hAnsi="Times New Roman"/>
                <w:b/>
                <w:sz w:val="20"/>
                <w:szCs w:val="20"/>
              </w:rPr>
              <w:t>с. Серные Источники</w:t>
            </w:r>
          </w:p>
        </w:tc>
      </w:tr>
      <w:tr w:rsidR="0050762D" w:rsidRPr="005F7A99" w:rsidTr="00313DC1">
        <w:trPr>
          <w:jc w:val="center"/>
        </w:trPr>
        <w:tc>
          <w:tcPr>
            <w:tcW w:w="660" w:type="pct"/>
            <w:shd w:val="clear" w:color="auto" w:fill="auto"/>
            <w:vAlign w:val="center"/>
          </w:tcPr>
          <w:p w:rsidR="0050762D" w:rsidRPr="005F7A99" w:rsidRDefault="0050762D" w:rsidP="00313DC1">
            <w:pPr>
              <w:pStyle w:val="af2"/>
              <w:ind w:right="-108"/>
              <w:rPr>
                <w:rFonts w:ascii="Times New Roman" w:hAnsi="Times New Roman"/>
                <w:sz w:val="20"/>
                <w:szCs w:val="20"/>
              </w:rPr>
            </w:pPr>
            <w:r w:rsidRPr="005F7A99">
              <w:rPr>
                <w:rFonts w:ascii="Times New Roman" w:hAnsi="Times New Roman"/>
                <w:sz w:val="20"/>
                <w:szCs w:val="20"/>
              </w:rPr>
              <w:t>65:08:0000000:22</w:t>
            </w:r>
          </w:p>
        </w:tc>
        <w:tc>
          <w:tcPr>
            <w:tcW w:w="1102" w:type="pct"/>
            <w:shd w:val="clear" w:color="auto" w:fill="auto"/>
            <w:vAlign w:val="center"/>
          </w:tcPr>
          <w:p w:rsidR="0050762D" w:rsidRPr="005F7A99" w:rsidRDefault="0050762D" w:rsidP="00313DC1">
            <w:pPr>
              <w:pStyle w:val="af2"/>
              <w:ind w:left="-108" w:right="-109"/>
              <w:rPr>
                <w:rFonts w:ascii="Times New Roman" w:hAnsi="Times New Roman"/>
                <w:sz w:val="20"/>
                <w:szCs w:val="20"/>
              </w:rPr>
            </w:pPr>
            <w:r w:rsidRPr="005F7A99">
              <w:rPr>
                <w:rFonts w:ascii="Times New Roman" w:hAnsi="Times New Roman"/>
                <w:sz w:val="20"/>
                <w:szCs w:val="20"/>
              </w:rPr>
              <w:t>обл. Сахалинская, р-н Холмский</w:t>
            </w:r>
          </w:p>
        </w:tc>
        <w:tc>
          <w:tcPr>
            <w:tcW w:w="384" w:type="pct"/>
            <w:shd w:val="clear" w:color="auto" w:fill="auto"/>
            <w:vAlign w:val="center"/>
          </w:tcPr>
          <w:p w:rsidR="0050762D" w:rsidRPr="005F7A99" w:rsidRDefault="0050762D" w:rsidP="00313DC1">
            <w:pPr>
              <w:pStyle w:val="af2"/>
              <w:ind w:left="-107" w:right="-107"/>
              <w:rPr>
                <w:rFonts w:ascii="Times New Roman" w:hAnsi="Times New Roman"/>
                <w:sz w:val="20"/>
                <w:szCs w:val="20"/>
              </w:rPr>
            </w:pPr>
            <w:r w:rsidRPr="005F7A99">
              <w:rPr>
                <w:rFonts w:ascii="Times New Roman" w:hAnsi="Times New Roman"/>
                <w:sz w:val="20"/>
                <w:szCs w:val="20"/>
              </w:rPr>
              <w:t>360265869</w:t>
            </w:r>
          </w:p>
        </w:tc>
        <w:tc>
          <w:tcPr>
            <w:tcW w:w="479" w:type="pct"/>
            <w:shd w:val="clear" w:color="auto" w:fill="auto"/>
            <w:vAlign w:val="center"/>
          </w:tcPr>
          <w:p w:rsidR="0050762D" w:rsidRPr="005F7A99" w:rsidRDefault="0050762D" w:rsidP="00313DC1">
            <w:pPr>
              <w:pStyle w:val="af2"/>
              <w:ind w:left="-107" w:right="-107"/>
              <w:rPr>
                <w:rFonts w:ascii="Times New Roman" w:hAnsi="Times New Roman"/>
                <w:sz w:val="20"/>
                <w:szCs w:val="20"/>
              </w:rPr>
            </w:pPr>
          </w:p>
        </w:tc>
        <w:tc>
          <w:tcPr>
            <w:tcW w:w="1246" w:type="pct"/>
            <w:shd w:val="clear" w:color="auto" w:fill="auto"/>
            <w:vAlign w:val="center"/>
          </w:tcPr>
          <w:p w:rsidR="0050762D" w:rsidRPr="005F7A99" w:rsidRDefault="0050762D" w:rsidP="00313DC1">
            <w:pPr>
              <w:pStyle w:val="af2"/>
              <w:ind w:left="-93" w:right="-109"/>
              <w:rPr>
                <w:rFonts w:ascii="Times New Roman" w:hAnsi="Times New Roman"/>
                <w:sz w:val="20"/>
                <w:szCs w:val="20"/>
              </w:rPr>
            </w:pPr>
            <w:r w:rsidRPr="005F7A99">
              <w:rPr>
                <w:rFonts w:ascii="Times New Roman" w:hAnsi="Times New Roman"/>
                <w:sz w:val="20"/>
                <w:szCs w:val="20"/>
              </w:rPr>
              <w:t>Для ведения лесного хозяйства</w:t>
            </w:r>
          </w:p>
        </w:tc>
        <w:tc>
          <w:tcPr>
            <w:tcW w:w="575" w:type="pct"/>
            <w:shd w:val="clear" w:color="auto" w:fill="auto"/>
            <w:vAlign w:val="center"/>
          </w:tcPr>
          <w:p w:rsidR="0050762D" w:rsidRPr="005F7A99" w:rsidRDefault="0050762D" w:rsidP="00313DC1">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vAlign w:val="center"/>
          </w:tcPr>
          <w:p w:rsidR="0050762D" w:rsidRPr="005F7A99" w:rsidRDefault="003F04CD" w:rsidP="00313DC1">
            <w:pPr>
              <w:pStyle w:val="af2"/>
              <w:ind w:left="-107" w:right="-107"/>
              <w:rPr>
                <w:rFonts w:ascii="Times New Roman" w:hAnsi="Times New Roman"/>
                <w:sz w:val="20"/>
                <w:szCs w:val="20"/>
              </w:rPr>
            </w:pPr>
            <w:r w:rsidRPr="005F7A99">
              <w:rPr>
                <w:rFonts w:ascii="Times New Roman" w:hAnsi="Times New Roman"/>
                <w:sz w:val="20"/>
                <w:szCs w:val="20"/>
              </w:rPr>
              <w:t>Земли лесного фонда</w:t>
            </w:r>
          </w:p>
        </w:tc>
      </w:tr>
      <w:tr w:rsidR="003F04CD" w:rsidRPr="005F7A99" w:rsidTr="00334A05">
        <w:trPr>
          <w:jc w:val="center"/>
        </w:trPr>
        <w:tc>
          <w:tcPr>
            <w:tcW w:w="660" w:type="pct"/>
            <w:shd w:val="clear" w:color="auto" w:fill="auto"/>
            <w:vAlign w:val="center"/>
          </w:tcPr>
          <w:p w:rsidR="003F04CD" w:rsidRPr="005F7A99" w:rsidRDefault="003F04CD" w:rsidP="00313DC1">
            <w:pPr>
              <w:pStyle w:val="af2"/>
              <w:ind w:right="-108"/>
              <w:rPr>
                <w:rFonts w:ascii="Times New Roman" w:hAnsi="Times New Roman"/>
                <w:sz w:val="20"/>
                <w:szCs w:val="20"/>
              </w:rPr>
            </w:pPr>
            <w:r w:rsidRPr="005F7A99">
              <w:rPr>
                <w:rFonts w:ascii="Times New Roman" w:hAnsi="Times New Roman"/>
                <w:sz w:val="20"/>
                <w:szCs w:val="20"/>
              </w:rPr>
              <w:t>65:08:0000039:19</w:t>
            </w:r>
          </w:p>
        </w:tc>
        <w:tc>
          <w:tcPr>
            <w:tcW w:w="1102" w:type="pct"/>
            <w:shd w:val="clear" w:color="auto" w:fill="auto"/>
            <w:vAlign w:val="center"/>
          </w:tcPr>
          <w:p w:rsidR="003F04CD" w:rsidRPr="005F7A99" w:rsidRDefault="003F04CD" w:rsidP="00313DC1">
            <w:pPr>
              <w:pStyle w:val="af2"/>
              <w:ind w:left="-108" w:right="-109"/>
              <w:rPr>
                <w:rFonts w:ascii="Times New Roman" w:hAnsi="Times New Roman"/>
                <w:sz w:val="20"/>
                <w:szCs w:val="20"/>
              </w:rPr>
            </w:pPr>
            <w:r w:rsidRPr="005F7A99">
              <w:rPr>
                <w:rFonts w:ascii="Times New Roman" w:hAnsi="Times New Roman"/>
                <w:sz w:val="20"/>
                <w:szCs w:val="20"/>
              </w:rPr>
              <w:t>территория Холмского административного района</w:t>
            </w:r>
          </w:p>
        </w:tc>
        <w:tc>
          <w:tcPr>
            <w:tcW w:w="384" w:type="pct"/>
            <w:shd w:val="clear" w:color="auto" w:fill="auto"/>
            <w:vAlign w:val="center"/>
          </w:tcPr>
          <w:p w:rsidR="003F04CD" w:rsidRPr="005F7A99" w:rsidRDefault="003F04CD" w:rsidP="00313DC1">
            <w:pPr>
              <w:pStyle w:val="af2"/>
              <w:ind w:left="-107" w:right="-107"/>
              <w:rPr>
                <w:rFonts w:ascii="Times New Roman" w:hAnsi="Times New Roman"/>
                <w:sz w:val="20"/>
                <w:szCs w:val="20"/>
              </w:rPr>
            </w:pPr>
            <w:r w:rsidRPr="005F7A99">
              <w:rPr>
                <w:rFonts w:ascii="Times New Roman" w:hAnsi="Times New Roman"/>
                <w:sz w:val="20"/>
                <w:szCs w:val="20"/>
              </w:rPr>
              <w:t>49855</w:t>
            </w:r>
          </w:p>
        </w:tc>
        <w:tc>
          <w:tcPr>
            <w:tcW w:w="479" w:type="pct"/>
            <w:shd w:val="clear" w:color="auto" w:fill="auto"/>
            <w:vAlign w:val="center"/>
          </w:tcPr>
          <w:p w:rsidR="003F04CD" w:rsidRPr="005F7A99" w:rsidRDefault="003F04CD" w:rsidP="00313DC1">
            <w:pPr>
              <w:pStyle w:val="af2"/>
              <w:ind w:left="-107" w:right="-107"/>
              <w:rPr>
                <w:rFonts w:ascii="Times New Roman" w:hAnsi="Times New Roman"/>
                <w:sz w:val="20"/>
                <w:szCs w:val="20"/>
              </w:rPr>
            </w:pPr>
            <w:r w:rsidRPr="005F7A99">
              <w:rPr>
                <w:rFonts w:ascii="Times New Roman" w:hAnsi="Times New Roman"/>
                <w:sz w:val="20"/>
                <w:szCs w:val="20"/>
              </w:rPr>
              <w:t>42928</w:t>
            </w:r>
          </w:p>
        </w:tc>
        <w:tc>
          <w:tcPr>
            <w:tcW w:w="1246" w:type="pct"/>
            <w:shd w:val="clear" w:color="auto" w:fill="auto"/>
            <w:vAlign w:val="center"/>
          </w:tcPr>
          <w:p w:rsidR="003F04CD" w:rsidRPr="005F7A99" w:rsidRDefault="003F04CD" w:rsidP="00313DC1">
            <w:pPr>
              <w:pStyle w:val="af2"/>
              <w:ind w:left="-93" w:right="-109"/>
              <w:rPr>
                <w:rFonts w:ascii="Times New Roman" w:hAnsi="Times New Roman"/>
                <w:sz w:val="20"/>
                <w:szCs w:val="20"/>
              </w:rPr>
            </w:pPr>
            <w:r w:rsidRPr="005F7A99">
              <w:rPr>
                <w:rFonts w:ascii="Times New Roman" w:hAnsi="Times New Roman"/>
                <w:sz w:val="20"/>
                <w:szCs w:val="20"/>
              </w:rPr>
              <w:t>земельные участки полосы отвода железных дорог (земли под железнодорожными путями и станци</w:t>
            </w:r>
          </w:p>
        </w:tc>
        <w:tc>
          <w:tcPr>
            <w:tcW w:w="575" w:type="pct"/>
            <w:shd w:val="clear" w:color="auto" w:fill="auto"/>
            <w:vAlign w:val="center"/>
          </w:tcPr>
          <w:p w:rsidR="003F04CD" w:rsidRPr="005F7A99" w:rsidRDefault="003F04CD" w:rsidP="00313DC1">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tcPr>
          <w:p w:rsidR="003F04CD" w:rsidRPr="005F7A99" w:rsidRDefault="003F04CD" w:rsidP="003F04CD">
            <w:pPr>
              <w:jc w:val="center"/>
            </w:pPr>
            <w:r w:rsidRPr="005F7A99">
              <w:rPr>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3F04CD" w:rsidRPr="005F7A99" w:rsidTr="00334A05">
        <w:trPr>
          <w:jc w:val="center"/>
        </w:trPr>
        <w:tc>
          <w:tcPr>
            <w:tcW w:w="660" w:type="pct"/>
            <w:shd w:val="clear" w:color="auto" w:fill="auto"/>
            <w:vAlign w:val="center"/>
          </w:tcPr>
          <w:p w:rsidR="003F04CD" w:rsidRPr="005F7A99" w:rsidRDefault="003F04CD" w:rsidP="00313DC1">
            <w:pPr>
              <w:pStyle w:val="af2"/>
              <w:ind w:right="-108"/>
              <w:rPr>
                <w:rFonts w:ascii="Times New Roman" w:hAnsi="Times New Roman"/>
                <w:sz w:val="20"/>
                <w:szCs w:val="20"/>
              </w:rPr>
            </w:pPr>
            <w:r w:rsidRPr="005F7A99">
              <w:rPr>
                <w:rFonts w:ascii="Times New Roman" w:hAnsi="Times New Roman"/>
                <w:sz w:val="20"/>
                <w:szCs w:val="20"/>
              </w:rPr>
              <w:t>65:08:0000038:8</w:t>
            </w:r>
          </w:p>
        </w:tc>
        <w:tc>
          <w:tcPr>
            <w:tcW w:w="1102" w:type="pct"/>
            <w:shd w:val="clear" w:color="auto" w:fill="auto"/>
            <w:vAlign w:val="center"/>
          </w:tcPr>
          <w:p w:rsidR="003F04CD" w:rsidRPr="005F7A99" w:rsidRDefault="003F04CD" w:rsidP="00313DC1">
            <w:pPr>
              <w:pStyle w:val="af2"/>
              <w:ind w:left="-108" w:right="-109"/>
              <w:rPr>
                <w:rFonts w:ascii="Times New Roman" w:hAnsi="Times New Roman"/>
                <w:sz w:val="20"/>
                <w:szCs w:val="20"/>
              </w:rPr>
            </w:pPr>
            <w:r w:rsidRPr="005F7A99">
              <w:rPr>
                <w:rFonts w:ascii="Times New Roman" w:hAnsi="Times New Roman"/>
                <w:sz w:val="20"/>
                <w:szCs w:val="20"/>
              </w:rPr>
              <w:t>территория Холмского административного района</w:t>
            </w:r>
          </w:p>
        </w:tc>
        <w:tc>
          <w:tcPr>
            <w:tcW w:w="384" w:type="pct"/>
            <w:shd w:val="clear" w:color="auto" w:fill="auto"/>
            <w:vAlign w:val="center"/>
          </w:tcPr>
          <w:p w:rsidR="003F04CD" w:rsidRPr="005F7A99" w:rsidRDefault="003F04CD" w:rsidP="00313DC1">
            <w:pPr>
              <w:pStyle w:val="af2"/>
              <w:ind w:left="-107" w:right="-107"/>
              <w:rPr>
                <w:rFonts w:ascii="Times New Roman" w:hAnsi="Times New Roman"/>
                <w:sz w:val="20"/>
                <w:szCs w:val="20"/>
              </w:rPr>
            </w:pPr>
            <w:r w:rsidRPr="005F7A99">
              <w:rPr>
                <w:rFonts w:ascii="Times New Roman" w:hAnsi="Times New Roman"/>
                <w:sz w:val="20"/>
                <w:szCs w:val="20"/>
              </w:rPr>
              <w:t>75374</w:t>
            </w:r>
          </w:p>
        </w:tc>
        <w:tc>
          <w:tcPr>
            <w:tcW w:w="479" w:type="pct"/>
            <w:shd w:val="clear" w:color="auto" w:fill="auto"/>
            <w:vAlign w:val="center"/>
          </w:tcPr>
          <w:p w:rsidR="003F04CD" w:rsidRPr="005F7A99" w:rsidRDefault="003F04CD" w:rsidP="00313DC1">
            <w:pPr>
              <w:pStyle w:val="af2"/>
              <w:ind w:left="-107" w:right="-107"/>
              <w:rPr>
                <w:rFonts w:ascii="Times New Roman" w:hAnsi="Times New Roman"/>
                <w:sz w:val="20"/>
                <w:szCs w:val="20"/>
              </w:rPr>
            </w:pPr>
            <w:r w:rsidRPr="005F7A99">
              <w:rPr>
                <w:rFonts w:ascii="Times New Roman" w:hAnsi="Times New Roman"/>
                <w:sz w:val="20"/>
                <w:szCs w:val="20"/>
              </w:rPr>
              <w:t>24926</w:t>
            </w:r>
          </w:p>
        </w:tc>
        <w:tc>
          <w:tcPr>
            <w:tcW w:w="1246" w:type="pct"/>
            <w:shd w:val="clear" w:color="auto" w:fill="auto"/>
            <w:vAlign w:val="center"/>
          </w:tcPr>
          <w:p w:rsidR="003F04CD" w:rsidRPr="005F7A99" w:rsidRDefault="003F04CD" w:rsidP="00313DC1">
            <w:pPr>
              <w:pStyle w:val="af2"/>
              <w:ind w:left="-93" w:right="-109"/>
              <w:rPr>
                <w:rFonts w:ascii="Times New Roman" w:hAnsi="Times New Roman"/>
                <w:sz w:val="20"/>
                <w:szCs w:val="20"/>
              </w:rPr>
            </w:pPr>
            <w:r w:rsidRPr="005F7A99">
              <w:rPr>
                <w:rFonts w:ascii="Times New Roman" w:hAnsi="Times New Roman"/>
                <w:sz w:val="20"/>
                <w:szCs w:val="20"/>
              </w:rPr>
              <w:t>земельные участки полосы отвода железных дорог (земли под железнодорожными путями и станци</w:t>
            </w:r>
          </w:p>
        </w:tc>
        <w:tc>
          <w:tcPr>
            <w:tcW w:w="575" w:type="pct"/>
            <w:shd w:val="clear" w:color="auto" w:fill="auto"/>
            <w:vAlign w:val="center"/>
          </w:tcPr>
          <w:p w:rsidR="003F04CD" w:rsidRPr="005F7A99" w:rsidRDefault="003F04CD" w:rsidP="00313DC1">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tcPr>
          <w:p w:rsidR="003F04CD" w:rsidRPr="005F7A99" w:rsidRDefault="003F04CD" w:rsidP="003F04CD">
            <w:pPr>
              <w:jc w:val="center"/>
            </w:pPr>
            <w:r w:rsidRPr="005F7A99">
              <w:rPr>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0B48DE" w:rsidRPr="005F7A99" w:rsidTr="00334A05">
        <w:trPr>
          <w:jc w:val="center"/>
        </w:trPr>
        <w:tc>
          <w:tcPr>
            <w:tcW w:w="660" w:type="pct"/>
            <w:shd w:val="clear" w:color="auto" w:fill="auto"/>
            <w:vAlign w:val="center"/>
          </w:tcPr>
          <w:p w:rsidR="000B48DE" w:rsidRPr="005F7A99" w:rsidRDefault="000B48DE" w:rsidP="00313DC1">
            <w:pPr>
              <w:pStyle w:val="af2"/>
              <w:ind w:right="-108"/>
              <w:rPr>
                <w:rFonts w:ascii="Times New Roman" w:hAnsi="Times New Roman"/>
                <w:sz w:val="20"/>
                <w:szCs w:val="20"/>
              </w:rPr>
            </w:pPr>
            <w:r w:rsidRPr="005F7A99">
              <w:rPr>
                <w:rFonts w:ascii="Times New Roman" w:hAnsi="Times New Roman"/>
                <w:sz w:val="20"/>
                <w:szCs w:val="20"/>
              </w:rPr>
              <w:t>65:08:0000038:120</w:t>
            </w:r>
          </w:p>
        </w:tc>
        <w:tc>
          <w:tcPr>
            <w:tcW w:w="1102" w:type="pct"/>
            <w:shd w:val="clear" w:color="auto" w:fill="auto"/>
            <w:vAlign w:val="center"/>
          </w:tcPr>
          <w:p w:rsidR="000B48DE" w:rsidRPr="005F7A99" w:rsidRDefault="000B48DE" w:rsidP="00313DC1">
            <w:pPr>
              <w:pStyle w:val="af2"/>
              <w:ind w:left="-108" w:right="-109"/>
              <w:rPr>
                <w:rFonts w:ascii="Times New Roman" w:hAnsi="Times New Roman"/>
                <w:sz w:val="20"/>
                <w:szCs w:val="20"/>
              </w:rPr>
            </w:pPr>
            <w:r w:rsidRPr="005F7A99">
              <w:rPr>
                <w:rFonts w:ascii="Times New Roman" w:hAnsi="Times New Roman"/>
                <w:sz w:val="20"/>
                <w:szCs w:val="20"/>
              </w:rPr>
              <w:t>обл. Сахалинская, р-н Холмский</w:t>
            </w:r>
          </w:p>
        </w:tc>
        <w:tc>
          <w:tcPr>
            <w:tcW w:w="384" w:type="pct"/>
            <w:shd w:val="clear" w:color="auto" w:fill="auto"/>
            <w:vAlign w:val="center"/>
          </w:tcPr>
          <w:p w:rsidR="000B48DE" w:rsidRPr="005F7A99" w:rsidRDefault="000B48DE" w:rsidP="00313DC1">
            <w:pPr>
              <w:pStyle w:val="af2"/>
              <w:ind w:left="-107" w:right="-107"/>
              <w:rPr>
                <w:rFonts w:ascii="Times New Roman" w:hAnsi="Times New Roman"/>
                <w:sz w:val="20"/>
                <w:szCs w:val="20"/>
              </w:rPr>
            </w:pPr>
            <w:r w:rsidRPr="005F7A99">
              <w:rPr>
                <w:rFonts w:ascii="Times New Roman" w:hAnsi="Times New Roman"/>
                <w:sz w:val="20"/>
                <w:szCs w:val="20"/>
              </w:rPr>
              <w:t>46490</w:t>
            </w:r>
          </w:p>
        </w:tc>
        <w:tc>
          <w:tcPr>
            <w:tcW w:w="479" w:type="pct"/>
            <w:shd w:val="clear" w:color="auto" w:fill="auto"/>
            <w:vAlign w:val="center"/>
          </w:tcPr>
          <w:p w:rsidR="000B48DE" w:rsidRPr="005F7A99" w:rsidRDefault="000B48DE" w:rsidP="00313DC1">
            <w:pPr>
              <w:pStyle w:val="af2"/>
              <w:ind w:left="-107" w:right="-107"/>
              <w:rPr>
                <w:rFonts w:ascii="Times New Roman" w:hAnsi="Times New Roman"/>
                <w:sz w:val="20"/>
                <w:szCs w:val="20"/>
              </w:rPr>
            </w:pPr>
            <w:r w:rsidRPr="005F7A99">
              <w:rPr>
                <w:rFonts w:ascii="Times New Roman" w:hAnsi="Times New Roman"/>
                <w:sz w:val="20"/>
                <w:szCs w:val="20"/>
              </w:rPr>
              <w:t>4050</w:t>
            </w:r>
          </w:p>
        </w:tc>
        <w:tc>
          <w:tcPr>
            <w:tcW w:w="1246" w:type="pct"/>
            <w:shd w:val="clear" w:color="auto" w:fill="auto"/>
            <w:vAlign w:val="center"/>
          </w:tcPr>
          <w:p w:rsidR="000B48DE" w:rsidRPr="005F7A99" w:rsidRDefault="000B48DE" w:rsidP="00313DC1">
            <w:pPr>
              <w:pStyle w:val="af2"/>
              <w:ind w:left="-93" w:right="-109"/>
              <w:rPr>
                <w:rFonts w:ascii="Times New Roman" w:hAnsi="Times New Roman"/>
                <w:sz w:val="20"/>
                <w:szCs w:val="20"/>
              </w:rPr>
            </w:pPr>
            <w:r w:rsidRPr="005F7A99">
              <w:rPr>
                <w:rFonts w:ascii="Times New Roman" w:hAnsi="Times New Roman"/>
                <w:sz w:val="20"/>
                <w:szCs w:val="20"/>
              </w:rPr>
              <w:t>Полоса отвода автомобильной дороги общего пользования</w:t>
            </w:r>
          </w:p>
        </w:tc>
        <w:tc>
          <w:tcPr>
            <w:tcW w:w="575" w:type="pct"/>
            <w:shd w:val="clear" w:color="auto" w:fill="auto"/>
            <w:vAlign w:val="center"/>
          </w:tcPr>
          <w:p w:rsidR="000B48DE" w:rsidRPr="005F7A99" w:rsidRDefault="000B48DE" w:rsidP="00313DC1">
            <w:pPr>
              <w:pStyle w:val="af2"/>
              <w:ind w:left="-107" w:right="-107"/>
              <w:rPr>
                <w:rFonts w:ascii="Times New Roman" w:hAnsi="Times New Roman"/>
                <w:sz w:val="20"/>
                <w:szCs w:val="20"/>
              </w:rPr>
            </w:pPr>
            <w:r w:rsidRPr="005F7A99">
              <w:rPr>
                <w:rFonts w:ascii="Times New Roman" w:hAnsi="Times New Roman"/>
                <w:sz w:val="20"/>
                <w:szCs w:val="20"/>
              </w:rPr>
              <w:t>п. 2 ст. 83 ЗК РФ</w:t>
            </w:r>
          </w:p>
        </w:tc>
        <w:tc>
          <w:tcPr>
            <w:tcW w:w="554" w:type="pct"/>
            <w:shd w:val="clear" w:color="auto" w:fill="auto"/>
          </w:tcPr>
          <w:p w:rsidR="000B48DE" w:rsidRPr="005F7A99" w:rsidRDefault="000B48DE" w:rsidP="003F04CD">
            <w:pPr>
              <w:jc w:val="center"/>
              <w:rPr>
                <w:sz w:val="20"/>
                <w:szCs w:val="20"/>
              </w:rPr>
            </w:pPr>
            <w:r w:rsidRPr="005F7A99">
              <w:rPr>
                <w:sz w:val="20"/>
                <w:szCs w:val="20"/>
              </w:rPr>
              <w:t>Земли 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bl>
    <w:p w:rsidR="00074646" w:rsidRPr="00074646" w:rsidRDefault="00074646" w:rsidP="00093F7B">
      <w:pPr>
        <w:jc w:val="both"/>
        <w:rPr>
          <w:rFonts w:eastAsiaTheme="minorHAnsi"/>
          <w:b/>
        </w:rPr>
      </w:pPr>
      <w:r>
        <w:rPr>
          <w:rFonts w:eastAsiaTheme="minorHAnsi"/>
        </w:rPr>
        <w:t>*</w:t>
      </w:r>
      <w:r w:rsidRPr="00074646">
        <w:rPr>
          <w:rFonts w:eastAsiaTheme="minorHAnsi"/>
        </w:rPr>
        <w:t xml:space="preserve"> </w:t>
      </w:r>
      <w:r w:rsidR="00093F7B" w:rsidRPr="00093F7B">
        <w:rPr>
          <w:rFonts w:eastAsiaTheme="minorHAnsi"/>
        </w:rPr>
        <w:t xml:space="preserve">В соответствии с письмом Министерства лесного и охотничьего хозяйства Сахалинской области </w:t>
      </w:r>
      <w:r w:rsidR="00093F7B">
        <w:rPr>
          <w:rFonts w:eastAsiaTheme="minorHAnsi"/>
        </w:rPr>
        <w:t xml:space="preserve">№3.28-952/20 </w:t>
      </w:r>
      <w:r w:rsidR="00093F7B" w:rsidRPr="00093F7B">
        <w:rPr>
          <w:rFonts w:eastAsiaTheme="minorHAnsi"/>
        </w:rPr>
        <w:t>от 31.01.2020 г., земельный участок с кадастровым номером 65:08:0000041:4 частично расположен на землях лесного фонда Холмского лесничества, Холмского участкового лесничества, часть 2 (б. Пятиреченское), в квартале №124, части выделов 41, 43, 45 – защитные, ценные леса (нерестоохранные полосы лесов), в выделе 41 – особо защитные участки лесов (берегозащитные участки лесов). Вышеуказанный земельный участок сведения о котором содержатся в ЕГРН, имеет категорию «земли населенных пунктов» и является полосой отвода автомобильных дорог общего пользования в жилой застройке (КПТ КУВИ-001/2019-12284111 от 04.06.2019), что делает нецелесообразным исключение его из границ населенного пункта с. Чистоводное.</w:t>
      </w:r>
    </w:p>
    <w:bookmarkEnd w:id="93"/>
    <w:p w:rsidR="00DE1D2F" w:rsidRPr="005F7A99" w:rsidRDefault="00DE1D2F" w:rsidP="00BD74A1">
      <w:pPr>
        <w:pStyle w:val="G1"/>
        <w:keepNext/>
        <w:keepLines/>
        <w:spacing w:before="0" w:after="0"/>
        <w:rPr>
          <w:rFonts w:ascii="Times New Roman" w:hAnsi="Times New Roman"/>
          <w:color w:val="FF0000"/>
        </w:rPr>
      </w:pPr>
    </w:p>
    <w:p w:rsidR="00E31BD8" w:rsidRPr="005F7A99" w:rsidRDefault="00E31BD8" w:rsidP="00BD74A1">
      <w:pPr>
        <w:pStyle w:val="12"/>
        <w:keepLines/>
        <w:pageBreakBefore w:val="0"/>
        <w:spacing w:before="0" w:after="0"/>
        <w:ind w:left="0"/>
        <w:rPr>
          <w:rFonts w:ascii="Times New Roman" w:hAnsi="Times New Roman"/>
          <w:color w:val="FF0000"/>
        </w:rPr>
        <w:sectPr w:rsidR="00E31BD8" w:rsidRPr="005F7A99" w:rsidSect="00E31BD8">
          <w:footerReference w:type="default" r:id="rId20"/>
          <w:footerReference w:type="first" r:id="rId21"/>
          <w:pgSz w:w="16838" w:h="11906" w:orient="landscape" w:code="9"/>
          <w:pgMar w:top="1701" w:right="1134" w:bottom="851" w:left="1134" w:header="709" w:footer="709" w:gutter="0"/>
          <w:cols w:space="708"/>
          <w:titlePg/>
          <w:docGrid w:linePitch="360"/>
        </w:sectPr>
      </w:pPr>
    </w:p>
    <w:p w:rsidR="009F00D9" w:rsidRPr="005F7A99" w:rsidRDefault="009F00D9" w:rsidP="00BD74A1">
      <w:pPr>
        <w:pStyle w:val="12"/>
        <w:keepLines/>
        <w:pageBreakBefore w:val="0"/>
        <w:spacing w:before="0" w:after="0"/>
        <w:ind w:left="0"/>
        <w:rPr>
          <w:rFonts w:ascii="Times New Roman" w:hAnsi="Times New Roman"/>
        </w:rPr>
      </w:pPr>
      <w:bookmarkStart w:id="95" w:name="_Toc35953164"/>
      <w:r w:rsidRPr="005F7A99">
        <w:rPr>
          <w:rFonts w:ascii="Times New Roman" w:hAnsi="Times New Roman"/>
        </w:rPr>
        <w:t>Обоснование выбранных вариантов развития</w:t>
      </w:r>
      <w:bookmarkEnd w:id="88"/>
      <w:bookmarkEnd w:id="89"/>
      <w:bookmarkEnd w:id="95"/>
    </w:p>
    <w:p w:rsidR="00F531CF" w:rsidRPr="005F7A99" w:rsidRDefault="00F531CF" w:rsidP="00BD74A1">
      <w:pPr>
        <w:pStyle w:val="2"/>
        <w:keepLines/>
        <w:spacing w:before="0" w:after="0"/>
        <w:ind w:left="0" w:firstLine="0"/>
        <w:rPr>
          <w:rFonts w:ascii="Times New Roman" w:hAnsi="Times New Roman"/>
          <w:bCs w:val="0"/>
        </w:rPr>
      </w:pPr>
      <w:bookmarkStart w:id="96" w:name="_Toc523153778"/>
      <w:bookmarkStart w:id="97" w:name="_Toc35953165"/>
      <w:bookmarkEnd w:id="90"/>
      <w:r w:rsidRPr="005F7A99">
        <w:rPr>
          <w:rFonts w:ascii="Times New Roman" w:hAnsi="Times New Roman"/>
          <w:bCs w:val="0"/>
        </w:rPr>
        <w:t>Архитектурно-планировочная организация территории</w:t>
      </w:r>
      <w:bookmarkEnd w:id="96"/>
      <w:bookmarkEnd w:id="97"/>
    </w:p>
    <w:p w:rsidR="004A57B8" w:rsidRPr="005F7A99" w:rsidRDefault="007D35DC" w:rsidP="000242EA">
      <w:pPr>
        <w:pStyle w:val="3"/>
        <w:keepLines/>
        <w:spacing w:before="0" w:after="0"/>
        <w:rPr>
          <w:rFonts w:ascii="Times New Roman" w:hAnsi="Times New Roman"/>
          <w:bCs w:val="0"/>
        </w:rPr>
      </w:pPr>
      <w:bookmarkStart w:id="98" w:name="_Toc35953166"/>
      <w:bookmarkStart w:id="99" w:name="_Toc405455107"/>
      <w:bookmarkStart w:id="100" w:name="_Toc472592682"/>
      <w:bookmarkStart w:id="101" w:name="_Toc523153779"/>
      <w:r w:rsidRPr="005F7A99">
        <w:rPr>
          <w:rFonts w:ascii="Times New Roman" w:hAnsi="Times New Roman"/>
          <w:bCs w:val="0"/>
        </w:rPr>
        <w:t>Концепция пространственного развития</w:t>
      </w:r>
      <w:r w:rsidR="00927DF3" w:rsidRPr="005F7A99">
        <w:rPr>
          <w:rFonts w:ascii="Times New Roman" w:hAnsi="Times New Roman"/>
          <w:bCs w:val="0"/>
        </w:rPr>
        <w:t xml:space="preserve"> муниципального образования </w:t>
      </w:r>
      <w:r w:rsidR="00C7193A" w:rsidRPr="005F7A99">
        <w:rPr>
          <w:rFonts w:ascii="Times New Roman" w:hAnsi="Times New Roman"/>
          <w:bCs w:val="0"/>
        </w:rPr>
        <w:t>«</w:t>
      </w:r>
      <w:r w:rsidR="007F41BF" w:rsidRPr="005F7A99">
        <w:rPr>
          <w:rFonts w:ascii="Times New Roman" w:hAnsi="Times New Roman"/>
          <w:bCs w:val="0"/>
        </w:rPr>
        <w:t>Холмский городской округ</w:t>
      </w:r>
      <w:r w:rsidR="00C7193A" w:rsidRPr="005F7A99">
        <w:rPr>
          <w:rFonts w:ascii="Times New Roman" w:hAnsi="Times New Roman"/>
          <w:bCs w:val="0"/>
        </w:rPr>
        <w:t>»</w:t>
      </w:r>
      <w:bookmarkEnd w:id="98"/>
    </w:p>
    <w:p w:rsidR="004C5CFB" w:rsidRPr="005F7A99" w:rsidRDefault="004C5CFB" w:rsidP="00BD74A1">
      <w:pPr>
        <w:pStyle w:val="a5"/>
        <w:keepNext/>
        <w:keepLines/>
        <w:spacing w:before="0" w:after="0"/>
        <w:rPr>
          <w:rFonts w:ascii="Times New Roman" w:hAnsi="Times New Roman"/>
          <w:color w:val="1A1A1A"/>
        </w:rPr>
      </w:pPr>
      <w:r w:rsidRPr="005F7A99">
        <w:rPr>
          <w:rFonts w:ascii="Times New Roman" w:hAnsi="Times New Roman"/>
          <w:color w:val="1A1A1A"/>
        </w:rPr>
        <w:t>Пространственное развитие муниципального образования должно обеспечить сбалансированность материальной и социальной составляющей жизни населения. Созданию новых рабочих мест и планируемому развитию городской экономики должны сопутствовать повышение качества городской среды: строительство комфортного жилья, гармонизация социальной карты, развитие транспортного каркаса и повышение связности территорий</w:t>
      </w:r>
      <w:r w:rsidR="00221A28" w:rsidRPr="005F7A99">
        <w:rPr>
          <w:rFonts w:ascii="Times New Roman" w:hAnsi="Times New Roman"/>
          <w:color w:val="1A1A1A"/>
        </w:rPr>
        <w:t xml:space="preserve">, </w:t>
      </w:r>
      <w:r w:rsidRPr="005F7A99">
        <w:rPr>
          <w:rFonts w:ascii="Times New Roman" w:hAnsi="Times New Roman"/>
          <w:color w:val="1A1A1A"/>
        </w:rPr>
        <w:t>повышение устойчивости экосистемы территории.</w:t>
      </w:r>
    </w:p>
    <w:p w:rsidR="004C5CFB" w:rsidRPr="005F7A99" w:rsidRDefault="004C5CFB" w:rsidP="00BD74A1">
      <w:pPr>
        <w:keepNext/>
        <w:keepLines/>
        <w:ind w:firstLine="708"/>
        <w:jc w:val="both"/>
        <w:rPr>
          <w:color w:val="1A1A1A"/>
        </w:rPr>
      </w:pPr>
      <w:r w:rsidRPr="005F7A99">
        <w:rPr>
          <w:color w:val="1A1A1A"/>
        </w:rPr>
        <w:t xml:space="preserve">Концепция пространственного развития муниципального образования выполнена на основе решений </w:t>
      </w:r>
      <w:r w:rsidR="00823A70">
        <w:rPr>
          <w:color w:val="1A1A1A"/>
        </w:rPr>
        <w:t>С</w:t>
      </w:r>
      <w:r w:rsidRPr="005F7A99">
        <w:rPr>
          <w:color w:val="1A1A1A"/>
        </w:rPr>
        <w:t>хемы территориального планирования Сахалинской области</w:t>
      </w:r>
      <w:r w:rsidR="00BE5AFE" w:rsidRPr="005F7A99">
        <w:rPr>
          <w:color w:val="1A1A1A"/>
        </w:rPr>
        <w:t xml:space="preserve"> утверждена Постановлением Правительства Сахалинской области от 27 июля 2012 года №377</w:t>
      </w:r>
      <w:r w:rsidR="00E075E7" w:rsidRPr="005F7A99">
        <w:rPr>
          <w:color w:val="1A1A1A"/>
        </w:rPr>
        <w:t>, изменения</w:t>
      </w:r>
      <w:r w:rsidR="00097093" w:rsidRPr="005F7A99">
        <w:rPr>
          <w:color w:val="1A1A1A"/>
        </w:rPr>
        <w:t xml:space="preserve"> внесены</w:t>
      </w:r>
      <w:r w:rsidR="00E075E7" w:rsidRPr="005F7A99">
        <w:rPr>
          <w:color w:val="1A1A1A"/>
        </w:rPr>
        <w:t xml:space="preserve"> Постановлением Правительства Сахалинской области  от </w:t>
      </w:r>
      <w:r w:rsidR="00823A70">
        <w:rPr>
          <w:color w:val="1A1A1A"/>
        </w:rPr>
        <w:t>10</w:t>
      </w:r>
      <w:r w:rsidR="00E075E7" w:rsidRPr="005F7A99">
        <w:rPr>
          <w:color w:val="1A1A1A"/>
        </w:rPr>
        <w:t xml:space="preserve"> </w:t>
      </w:r>
      <w:r w:rsidR="00823A70">
        <w:rPr>
          <w:color w:val="1A1A1A"/>
        </w:rPr>
        <w:t>марта</w:t>
      </w:r>
      <w:r w:rsidR="00E075E7" w:rsidRPr="005F7A99">
        <w:rPr>
          <w:color w:val="1A1A1A"/>
        </w:rPr>
        <w:t xml:space="preserve"> 20</w:t>
      </w:r>
      <w:r w:rsidR="00823A70">
        <w:rPr>
          <w:color w:val="1A1A1A"/>
        </w:rPr>
        <w:t>20</w:t>
      </w:r>
      <w:r w:rsidR="00E075E7" w:rsidRPr="005F7A99">
        <w:rPr>
          <w:color w:val="1A1A1A"/>
        </w:rPr>
        <w:t>г. №1</w:t>
      </w:r>
      <w:r w:rsidR="00823A70">
        <w:rPr>
          <w:color w:val="1A1A1A"/>
        </w:rPr>
        <w:t>0</w:t>
      </w:r>
      <w:r w:rsidR="00E075E7" w:rsidRPr="005F7A99">
        <w:rPr>
          <w:color w:val="1A1A1A"/>
        </w:rPr>
        <w:t>4</w:t>
      </w:r>
      <w:r w:rsidRPr="005F7A99">
        <w:rPr>
          <w:color w:val="1A1A1A"/>
        </w:rPr>
        <w:t>,</w:t>
      </w:r>
      <w:r w:rsidR="00BE5AFE" w:rsidRPr="005F7A99">
        <w:rPr>
          <w:color w:val="1A1A1A"/>
        </w:rPr>
        <w:t xml:space="preserve"> анализа решений действующего генерального плана</w:t>
      </w:r>
      <w:r w:rsidR="00221A28" w:rsidRPr="005F7A99">
        <w:rPr>
          <w:color w:val="1A1A1A"/>
        </w:rPr>
        <w:t>,</w:t>
      </w:r>
      <w:r w:rsidR="00BE5AFE" w:rsidRPr="005F7A99">
        <w:rPr>
          <w:color w:val="1A1A1A"/>
        </w:rPr>
        <w:t xml:space="preserve"> утвержденного Решением Собрания муниципального образования «Холмский городской округ» от 25.02.2010 №6/4-65, </w:t>
      </w:r>
      <w:r w:rsidRPr="005F7A99">
        <w:rPr>
          <w:color w:val="1A1A1A"/>
        </w:rPr>
        <w:t>предложений органов местного самоуправления, комплексной оценки территории и принятых градостроительных решений.</w:t>
      </w:r>
    </w:p>
    <w:p w:rsidR="004A57B8" w:rsidRPr="005F7A99" w:rsidRDefault="004A57B8" w:rsidP="00BD74A1">
      <w:pPr>
        <w:keepNext/>
        <w:keepLines/>
        <w:ind w:firstLine="708"/>
        <w:jc w:val="both"/>
        <w:rPr>
          <w:color w:val="1A1A1A"/>
          <w:u w:val="single"/>
        </w:rPr>
      </w:pPr>
      <w:r w:rsidRPr="005F7A99">
        <w:rPr>
          <w:color w:val="1A1A1A"/>
          <w:u w:val="single"/>
        </w:rPr>
        <w:t>Общая характеристика территории</w:t>
      </w:r>
    </w:p>
    <w:p w:rsidR="00FC3060" w:rsidRDefault="00BD19D1" w:rsidP="00FC3060">
      <w:pPr>
        <w:ind w:firstLine="708"/>
        <w:jc w:val="both"/>
      </w:pPr>
      <w:r w:rsidRPr="005F7A99">
        <w:rPr>
          <w:color w:val="1A1A1A"/>
        </w:rPr>
        <w:t xml:space="preserve">Муниципальное образование </w:t>
      </w:r>
      <w:r w:rsidR="00097093" w:rsidRPr="005F7A99">
        <w:rPr>
          <w:color w:val="1A1A1A"/>
        </w:rPr>
        <w:t>«</w:t>
      </w:r>
      <w:r w:rsidRPr="005F7A99">
        <w:rPr>
          <w:color w:val="1A1A1A"/>
        </w:rPr>
        <w:t>Холмский городской округ</w:t>
      </w:r>
      <w:r w:rsidR="00097093" w:rsidRPr="005F7A99">
        <w:rPr>
          <w:color w:val="1A1A1A"/>
        </w:rPr>
        <w:t>»</w:t>
      </w:r>
      <w:r w:rsidRPr="005F7A99">
        <w:rPr>
          <w:color w:val="1A1A1A"/>
        </w:rPr>
        <w:t xml:space="preserve"> расположен в юго-западной части острова Сахалин, на берегу залива Невельского (Татарский пролив), на севере граничит с </w:t>
      </w:r>
      <w:r w:rsidR="009E5768">
        <w:rPr>
          <w:color w:val="1A1A1A"/>
        </w:rPr>
        <w:t>муниципальным образованием «</w:t>
      </w:r>
      <w:r w:rsidRPr="005F7A99">
        <w:rPr>
          <w:color w:val="1A1A1A"/>
        </w:rPr>
        <w:t>Томарински</w:t>
      </w:r>
      <w:r w:rsidR="009E5768">
        <w:rPr>
          <w:color w:val="1A1A1A"/>
        </w:rPr>
        <w:t>й</w:t>
      </w:r>
      <w:r w:rsidRPr="005F7A99">
        <w:rPr>
          <w:color w:val="1A1A1A"/>
        </w:rPr>
        <w:t xml:space="preserve"> городск</w:t>
      </w:r>
      <w:r w:rsidR="009E5768">
        <w:rPr>
          <w:color w:val="1A1A1A"/>
        </w:rPr>
        <w:t>ой округ»</w:t>
      </w:r>
      <w:r w:rsidRPr="005F7A99">
        <w:rPr>
          <w:color w:val="1A1A1A"/>
        </w:rPr>
        <w:t xml:space="preserve">, на </w:t>
      </w:r>
      <w:r w:rsidR="009E5768">
        <w:rPr>
          <w:color w:val="1A1A1A"/>
        </w:rPr>
        <w:t>северо-</w:t>
      </w:r>
      <w:r w:rsidRPr="005F7A99">
        <w:rPr>
          <w:color w:val="1A1A1A"/>
        </w:rPr>
        <w:t>востоке с</w:t>
      </w:r>
      <w:r w:rsidR="009E5768">
        <w:rPr>
          <w:color w:val="1A1A1A"/>
        </w:rPr>
        <w:t xml:space="preserve"> муниципальным образованием</w:t>
      </w:r>
      <w:r w:rsidRPr="005F7A99">
        <w:rPr>
          <w:color w:val="1A1A1A"/>
        </w:rPr>
        <w:t xml:space="preserve"> городск</w:t>
      </w:r>
      <w:r w:rsidR="009E5768">
        <w:rPr>
          <w:color w:val="1A1A1A"/>
        </w:rPr>
        <w:t>ой</w:t>
      </w:r>
      <w:r w:rsidRPr="005F7A99">
        <w:rPr>
          <w:color w:val="1A1A1A"/>
        </w:rPr>
        <w:t xml:space="preserve"> округ</w:t>
      </w:r>
      <w:r w:rsidR="007B2B39">
        <w:rPr>
          <w:color w:val="1A1A1A"/>
        </w:rPr>
        <w:t xml:space="preserve"> «Долинский»</w:t>
      </w:r>
      <w:r w:rsidR="009E5768">
        <w:rPr>
          <w:color w:val="1A1A1A"/>
        </w:rPr>
        <w:t xml:space="preserve">, на востоке с </w:t>
      </w:r>
      <w:r w:rsidRPr="005F7A99">
        <w:rPr>
          <w:color w:val="1A1A1A"/>
        </w:rPr>
        <w:t xml:space="preserve"> </w:t>
      </w:r>
      <w:r w:rsidR="009E5768">
        <w:rPr>
          <w:color w:val="1A1A1A"/>
        </w:rPr>
        <w:t>муниципальным образованием «Город</w:t>
      </w:r>
      <w:r w:rsidR="004A57B8" w:rsidRPr="005F7A99">
        <w:rPr>
          <w:color w:val="1A1A1A"/>
        </w:rPr>
        <w:t xml:space="preserve"> Южно-Сахалинск</w:t>
      </w:r>
      <w:r w:rsidR="009E5768">
        <w:rPr>
          <w:color w:val="1A1A1A"/>
        </w:rPr>
        <w:t>»</w:t>
      </w:r>
      <w:r w:rsidRPr="005F7A99">
        <w:rPr>
          <w:color w:val="1A1A1A"/>
        </w:rPr>
        <w:t>,</w:t>
      </w:r>
      <w:r w:rsidR="009E5768">
        <w:rPr>
          <w:color w:val="1A1A1A"/>
        </w:rPr>
        <w:t xml:space="preserve"> на юго-востоке</w:t>
      </w:r>
      <w:r w:rsidRPr="005F7A99">
        <w:rPr>
          <w:color w:val="1A1A1A"/>
        </w:rPr>
        <w:t xml:space="preserve"> с</w:t>
      </w:r>
      <w:r w:rsidR="009E5768">
        <w:rPr>
          <w:color w:val="1A1A1A"/>
        </w:rPr>
        <w:t xml:space="preserve"> муниципальным образованием</w:t>
      </w:r>
      <w:r w:rsidRPr="005F7A99">
        <w:rPr>
          <w:color w:val="1A1A1A"/>
        </w:rPr>
        <w:t xml:space="preserve"> </w:t>
      </w:r>
      <w:r w:rsidR="009E5768">
        <w:rPr>
          <w:color w:val="1A1A1A"/>
        </w:rPr>
        <w:t>«</w:t>
      </w:r>
      <w:r w:rsidRPr="005F7A99">
        <w:rPr>
          <w:color w:val="1A1A1A"/>
        </w:rPr>
        <w:t>Анивски</w:t>
      </w:r>
      <w:r w:rsidR="009E5768">
        <w:rPr>
          <w:color w:val="1A1A1A"/>
        </w:rPr>
        <w:t>й</w:t>
      </w:r>
      <w:r w:rsidRPr="005F7A99">
        <w:rPr>
          <w:color w:val="1A1A1A"/>
        </w:rPr>
        <w:t xml:space="preserve"> городск</w:t>
      </w:r>
      <w:r w:rsidR="009E5768">
        <w:rPr>
          <w:color w:val="1A1A1A"/>
        </w:rPr>
        <w:t>ой</w:t>
      </w:r>
      <w:r w:rsidRPr="005F7A99">
        <w:rPr>
          <w:color w:val="1A1A1A"/>
        </w:rPr>
        <w:t xml:space="preserve"> округ</w:t>
      </w:r>
      <w:r w:rsidR="009E5768">
        <w:rPr>
          <w:color w:val="1A1A1A"/>
        </w:rPr>
        <w:t>»</w:t>
      </w:r>
      <w:r w:rsidRPr="005F7A99">
        <w:rPr>
          <w:color w:val="1A1A1A"/>
        </w:rPr>
        <w:t xml:space="preserve">, </w:t>
      </w:r>
      <w:r w:rsidR="00542E93">
        <w:rPr>
          <w:color w:val="1A1A1A"/>
        </w:rPr>
        <w:t>на юге</w:t>
      </w:r>
      <w:r w:rsidRPr="005F7A99">
        <w:rPr>
          <w:color w:val="1A1A1A"/>
        </w:rPr>
        <w:t xml:space="preserve"> с </w:t>
      </w:r>
      <w:r w:rsidR="009E5768">
        <w:rPr>
          <w:color w:val="1A1A1A"/>
        </w:rPr>
        <w:t>муниципальным образованием «</w:t>
      </w:r>
      <w:r w:rsidRPr="005F7A99">
        <w:rPr>
          <w:color w:val="1A1A1A"/>
        </w:rPr>
        <w:t>Невельски</w:t>
      </w:r>
      <w:r w:rsidR="009E5768">
        <w:rPr>
          <w:color w:val="1A1A1A"/>
        </w:rPr>
        <w:t>й</w:t>
      </w:r>
      <w:r w:rsidRPr="005F7A99">
        <w:rPr>
          <w:color w:val="1A1A1A"/>
        </w:rPr>
        <w:t xml:space="preserve"> городск</w:t>
      </w:r>
      <w:r w:rsidR="009E5768">
        <w:rPr>
          <w:color w:val="1A1A1A"/>
        </w:rPr>
        <w:t>ой</w:t>
      </w:r>
      <w:r w:rsidRPr="005F7A99">
        <w:rPr>
          <w:color w:val="1A1A1A"/>
        </w:rPr>
        <w:t xml:space="preserve"> округ</w:t>
      </w:r>
      <w:r w:rsidR="009E5768">
        <w:rPr>
          <w:color w:val="1A1A1A"/>
        </w:rPr>
        <w:t>»</w:t>
      </w:r>
      <w:r w:rsidRPr="005F7A99">
        <w:rPr>
          <w:color w:val="1A1A1A"/>
        </w:rPr>
        <w:t xml:space="preserve">, с запада расположен залив Невельского (Татарский пролив). </w:t>
      </w:r>
    </w:p>
    <w:p w:rsidR="00FC3060" w:rsidRDefault="00BD19D1" w:rsidP="00FC3060">
      <w:pPr>
        <w:ind w:firstLine="708"/>
        <w:jc w:val="both"/>
      </w:pPr>
      <w:r w:rsidRPr="005F7A99">
        <w:rPr>
          <w:color w:val="1A1A1A"/>
        </w:rPr>
        <w:t xml:space="preserve">В состав Муниципального образования </w:t>
      </w:r>
      <w:r w:rsidR="00097093" w:rsidRPr="005F7A99">
        <w:rPr>
          <w:color w:val="1A1A1A"/>
        </w:rPr>
        <w:t>«</w:t>
      </w:r>
      <w:r w:rsidRPr="005F7A99">
        <w:rPr>
          <w:color w:val="1A1A1A"/>
        </w:rPr>
        <w:t>Холмск</w:t>
      </w:r>
      <w:r w:rsidR="00221A28" w:rsidRPr="005F7A99">
        <w:rPr>
          <w:color w:val="1A1A1A"/>
        </w:rPr>
        <w:t>ий</w:t>
      </w:r>
      <w:r w:rsidRPr="005F7A99">
        <w:rPr>
          <w:color w:val="1A1A1A"/>
        </w:rPr>
        <w:t xml:space="preserve"> городск</w:t>
      </w:r>
      <w:r w:rsidR="00221A28" w:rsidRPr="005F7A99">
        <w:rPr>
          <w:color w:val="1A1A1A"/>
        </w:rPr>
        <w:t>ой округ</w:t>
      </w:r>
      <w:r w:rsidR="00097093" w:rsidRPr="005F7A99">
        <w:rPr>
          <w:color w:val="1A1A1A"/>
        </w:rPr>
        <w:t>»</w:t>
      </w:r>
      <w:r w:rsidRPr="005F7A99">
        <w:rPr>
          <w:color w:val="1A1A1A"/>
        </w:rPr>
        <w:t xml:space="preserve"> входят 24 населенных пункта - с. Байково, с. Бамбучек, с. Зырянское, с. Калинино, с. Камышево, с. Костромское, с. Красноярское, с. Люблино, с. Николайчук, с. Новосибирское, с. Ожидаево, с. Павино, с. Пионеры, с. Пожарское, с. Правда, с. Прибой, с. Пятиречье, с. Серные Источники, с. Совхозное, с. Яблочное, с. Чапланово, с. Чехов, с. Чистоводное</w:t>
      </w:r>
      <w:r w:rsidR="00221A28" w:rsidRPr="005F7A99">
        <w:rPr>
          <w:color w:val="1A1A1A"/>
        </w:rPr>
        <w:t xml:space="preserve">. </w:t>
      </w:r>
      <w:r w:rsidR="00097093" w:rsidRPr="005F7A99">
        <w:rPr>
          <w:color w:val="1A1A1A"/>
        </w:rPr>
        <w:t xml:space="preserve">Город </w:t>
      </w:r>
      <w:r w:rsidRPr="005F7A99">
        <w:rPr>
          <w:color w:val="1A1A1A"/>
        </w:rPr>
        <w:t>Холмск  -</w:t>
      </w:r>
      <w:r w:rsidR="00097093" w:rsidRPr="005F7A99">
        <w:rPr>
          <w:color w:val="1A1A1A"/>
        </w:rPr>
        <w:t xml:space="preserve"> </w:t>
      </w:r>
      <w:r w:rsidRPr="005F7A99">
        <w:rPr>
          <w:color w:val="1A1A1A"/>
        </w:rPr>
        <w:t>административный центр. Площадь городского округа составляет 2284,3 га</w:t>
      </w:r>
      <w:r w:rsidR="00097093" w:rsidRPr="005F7A99">
        <w:rPr>
          <w:color w:val="1A1A1A"/>
        </w:rPr>
        <w:t>.</w:t>
      </w:r>
      <w:r w:rsidRPr="005F7A99">
        <w:rPr>
          <w:color w:val="1A1A1A"/>
        </w:rPr>
        <w:t xml:space="preserve"> </w:t>
      </w:r>
    </w:p>
    <w:p w:rsidR="00FC3060" w:rsidRDefault="00BD19D1" w:rsidP="00FC3060">
      <w:pPr>
        <w:ind w:firstLine="708"/>
        <w:jc w:val="both"/>
      </w:pPr>
      <w:r w:rsidRPr="005F7A99">
        <w:rPr>
          <w:color w:val="1A1A1A"/>
        </w:rPr>
        <w:t>В городе Холмск расположены</w:t>
      </w:r>
      <w:r w:rsidR="00DE028A" w:rsidRPr="005F7A99">
        <w:rPr>
          <w:color w:val="1A1A1A"/>
        </w:rPr>
        <w:t>:</w:t>
      </w:r>
      <w:r w:rsidRPr="005F7A99">
        <w:rPr>
          <w:color w:val="1A1A1A"/>
        </w:rPr>
        <w:t xml:space="preserve"> не замерзающие северо-западный порт и</w:t>
      </w:r>
      <w:r w:rsidRPr="005F7A99">
        <w:t xml:space="preserve"> </w:t>
      </w:r>
      <w:r w:rsidR="00CC6DB6">
        <w:rPr>
          <w:color w:val="1A1A1A"/>
        </w:rPr>
        <w:t>Холмский торговый порт;</w:t>
      </w:r>
      <w:r w:rsidRPr="005F7A99">
        <w:rPr>
          <w:color w:val="1A1A1A"/>
        </w:rPr>
        <w:t xml:space="preserve"> морская паромная переправа Ванино-Холмск, соединяющая пассажирским и грузовым сообщением остров Сахалин с материковой частью Российской Федерации. Город Холмск – морские и транспортные ворота </w:t>
      </w:r>
      <w:r w:rsidR="00BE5AFE" w:rsidRPr="005F7A99">
        <w:rPr>
          <w:color w:val="1A1A1A"/>
        </w:rPr>
        <w:t>острова Сахалин</w:t>
      </w:r>
      <w:r w:rsidRPr="005F7A99">
        <w:rPr>
          <w:color w:val="1A1A1A"/>
        </w:rPr>
        <w:t>.</w:t>
      </w:r>
    </w:p>
    <w:p w:rsidR="00FC3060" w:rsidRDefault="00BD19D1" w:rsidP="00FC3060">
      <w:pPr>
        <w:ind w:firstLine="708"/>
        <w:jc w:val="both"/>
      </w:pPr>
      <w:r w:rsidRPr="005F7A99">
        <w:rPr>
          <w:color w:val="1A1A1A"/>
        </w:rPr>
        <w:t>Воздушные связи муниципального образования в настоящий момент осуществляются с использованием аэропорта г. Южно-Сахалинска и аэропорта г. Щахтерск.</w:t>
      </w:r>
    </w:p>
    <w:p w:rsidR="00BD19D1" w:rsidRPr="005F7A99" w:rsidRDefault="00BD19D1" w:rsidP="00FC3060">
      <w:pPr>
        <w:ind w:firstLine="708"/>
        <w:jc w:val="both"/>
      </w:pPr>
      <w:r w:rsidRPr="005F7A99">
        <w:rPr>
          <w:color w:val="1A1A1A"/>
        </w:rPr>
        <w:t xml:space="preserve">Город Холмск является многофункциональным транспортно - промышленным узлом, служит базой снабжения проектов по освоению нефтегазовых месторождений Сахалинского шельфа. Существенную градообразующую роль в экономике муниципального образования играет пароходство. В городе расположены крупнейшие в области компании, занимающиеся морскими перевозками. В связке с ними действует участок Сахалинской железной дороги </w:t>
      </w:r>
      <w:r w:rsidR="00295647" w:rsidRPr="005F7A99">
        <w:t xml:space="preserve">– </w:t>
      </w:r>
      <w:r w:rsidR="00295647" w:rsidRPr="005F7A99">
        <w:rPr>
          <w:color w:val="1A1A1A"/>
        </w:rPr>
        <w:t xml:space="preserve">важнейший в области, </w:t>
      </w:r>
      <w:r w:rsidRPr="005F7A99">
        <w:rPr>
          <w:color w:val="1A1A1A"/>
        </w:rPr>
        <w:t xml:space="preserve">включает дистанцию пути, локомотивное депо, железнодорожные станции г. Холмск, с. Чехов и с. Пионеры. </w:t>
      </w:r>
      <w:r w:rsidR="00221A28" w:rsidRPr="005F7A99">
        <w:rPr>
          <w:color w:val="1A1A1A"/>
        </w:rPr>
        <w:t>Отраслевая специализация сельс</w:t>
      </w:r>
      <w:r w:rsidR="000242EA" w:rsidRPr="005F7A99">
        <w:rPr>
          <w:color w:val="1A1A1A"/>
        </w:rPr>
        <w:t xml:space="preserve">ких населенных пунктов связана </w:t>
      </w:r>
      <w:r w:rsidR="00221A28" w:rsidRPr="005F7A99">
        <w:rPr>
          <w:color w:val="1A1A1A"/>
        </w:rPr>
        <w:t>в основном с сельским хозяйством, растениеводством, животноводством, рыбной ловлей и рыборазведением.</w:t>
      </w:r>
    </w:p>
    <w:p w:rsidR="00BD19D1" w:rsidRPr="005F7A99" w:rsidRDefault="00BD19D1" w:rsidP="00BD74A1">
      <w:pPr>
        <w:keepNext/>
        <w:keepLines/>
        <w:ind w:firstLine="708"/>
        <w:jc w:val="both"/>
        <w:rPr>
          <w:color w:val="1A1A1A"/>
        </w:rPr>
      </w:pPr>
      <w:r w:rsidRPr="005F7A99">
        <w:rPr>
          <w:color w:val="1A1A1A"/>
        </w:rPr>
        <w:t>Территория муниципального образования имеет большой потенциал по развитию рыбопромышленного комплекса, сельского и лесного хозяйства, производства стройматериалов, сферы услуг, рекреации и туризма, строительства.</w:t>
      </w:r>
    </w:p>
    <w:p w:rsidR="003D646F" w:rsidRPr="005F7A99" w:rsidRDefault="003D646F" w:rsidP="00BD74A1">
      <w:pPr>
        <w:keepNext/>
        <w:keepLines/>
        <w:ind w:firstLine="708"/>
        <w:jc w:val="both"/>
        <w:rPr>
          <w:u w:val="single"/>
        </w:rPr>
      </w:pPr>
      <w:r w:rsidRPr="005F7A99">
        <w:rPr>
          <w:u w:val="single"/>
        </w:rPr>
        <w:t>Система расселения и пространственная структура</w:t>
      </w:r>
    </w:p>
    <w:p w:rsidR="003D646F" w:rsidRPr="005F7A99" w:rsidRDefault="003D646F" w:rsidP="00BD74A1">
      <w:pPr>
        <w:keepNext/>
        <w:keepLines/>
        <w:ind w:firstLine="708"/>
        <w:jc w:val="both"/>
        <w:rPr>
          <w:color w:val="1A1A1A"/>
        </w:rPr>
      </w:pPr>
      <w:r w:rsidRPr="005F7A99">
        <w:rPr>
          <w:color w:val="1A1A1A"/>
        </w:rPr>
        <w:t>Пространственная структура муниципального образования определена островным расположением, сложным гористым рельефом, береговой линией Татарского пролива, системой рек и их притоков.</w:t>
      </w:r>
      <w:r w:rsidRPr="005F7A99">
        <w:t xml:space="preserve"> </w:t>
      </w:r>
      <w:r w:rsidRPr="005F7A99">
        <w:rPr>
          <w:color w:val="1A1A1A"/>
        </w:rPr>
        <w:t xml:space="preserve">Большинство населенных пунктов расположены вдоль меридиональной оси расселения – побережья Татарского пролива, соединены железной дорогой и автомобильной дорогой регионального значения 64Н-3 Невельск - Томари - аэропорт Шахтерск. Населенные пункты, расположенные вдоль широтной оси расселения соединены железной дорогой Южно-Сахалинск – Холмск (сейчас не действующей) и автомобильной трассой федерального значения А-392 Южно-Сахалинск – Холмск. </w:t>
      </w:r>
    </w:p>
    <w:p w:rsidR="00BD19D1" w:rsidRPr="005F7A99" w:rsidRDefault="00BD19D1" w:rsidP="00BD74A1">
      <w:pPr>
        <w:keepNext/>
        <w:keepLines/>
        <w:shd w:val="clear" w:color="auto" w:fill="FFFFFF"/>
        <w:autoSpaceDE w:val="0"/>
        <w:autoSpaceDN w:val="0"/>
        <w:adjustRightInd w:val="0"/>
        <w:ind w:firstLine="709"/>
        <w:jc w:val="both"/>
        <w:rPr>
          <w:color w:val="1A1A1A"/>
        </w:rPr>
      </w:pPr>
      <w:r w:rsidRPr="005F7A99">
        <w:rPr>
          <w:color w:val="1A1A1A"/>
        </w:rPr>
        <w:t>Основу планировочной организации Холмского городского округа формируют природно-ландшафтная составляющая и урбанизированный каркас территории.</w:t>
      </w:r>
    </w:p>
    <w:p w:rsidR="00BD19D1" w:rsidRPr="005F7A99" w:rsidRDefault="00BD19D1" w:rsidP="00BD74A1">
      <w:pPr>
        <w:keepNext/>
        <w:keepLines/>
        <w:ind w:firstLine="720"/>
        <w:jc w:val="both"/>
        <w:rPr>
          <w:color w:val="1A1A1A"/>
        </w:rPr>
      </w:pPr>
      <w:r w:rsidRPr="005F7A99">
        <w:rPr>
          <w:color w:val="1A1A1A"/>
        </w:rPr>
        <w:t xml:space="preserve">Природно-ландшафтный каркас представлен: береговой линией Татарского пролива; морскими террасами; системой </w:t>
      </w:r>
      <w:r w:rsidR="00A47BA8" w:rsidRPr="005F7A99">
        <w:rPr>
          <w:color w:val="1A1A1A"/>
        </w:rPr>
        <w:t xml:space="preserve">малых </w:t>
      </w:r>
      <w:r w:rsidR="009F49FF" w:rsidRPr="005F7A99">
        <w:rPr>
          <w:color w:val="1A1A1A"/>
        </w:rPr>
        <w:t xml:space="preserve">рек и </w:t>
      </w:r>
      <w:r w:rsidRPr="005F7A99">
        <w:rPr>
          <w:color w:val="1A1A1A"/>
        </w:rPr>
        <w:t>их притоков; горными хребтами и их отрогами; особо охра</w:t>
      </w:r>
      <w:r w:rsidR="00A47BA8" w:rsidRPr="005F7A99">
        <w:rPr>
          <w:color w:val="1A1A1A"/>
        </w:rPr>
        <w:t>няемыми природными территориями (</w:t>
      </w:r>
      <w:r w:rsidR="004703B8" w:rsidRPr="005F7A99">
        <w:rPr>
          <w:color w:val="1A1A1A"/>
        </w:rPr>
        <w:t>памятник природы регионального значения "Мыс Слепиковского" и</w:t>
      </w:r>
      <w:r w:rsidR="004703B8" w:rsidRPr="005F7A99">
        <w:t xml:space="preserve"> </w:t>
      </w:r>
      <w:r w:rsidR="004703B8" w:rsidRPr="005F7A99">
        <w:rPr>
          <w:color w:val="1A1A1A"/>
        </w:rPr>
        <w:t>памятник природы регионального значения "Костромской кедровник"</w:t>
      </w:r>
      <w:r w:rsidR="00A47BA8" w:rsidRPr="005F7A99">
        <w:rPr>
          <w:color w:val="1A1A1A"/>
        </w:rPr>
        <w:t>)</w:t>
      </w:r>
      <w:r w:rsidRPr="005F7A99">
        <w:rPr>
          <w:color w:val="1A1A1A"/>
        </w:rPr>
        <w:t>. Большую площадь в Холмском городском округе  занимают земли лесного фонда.</w:t>
      </w:r>
    </w:p>
    <w:p w:rsidR="00713729" w:rsidRPr="005F7A99" w:rsidRDefault="00295647" w:rsidP="00BD74A1">
      <w:pPr>
        <w:keepNext/>
        <w:keepLines/>
        <w:ind w:firstLine="720"/>
        <w:jc w:val="both"/>
        <w:rPr>
          <w:color w:val="1A1A1A"/>
        </w:rPr>
      </w:pPr>
      <w:r w:rsidRPr="005F7A99">
        <w:rPr>
          <w:color w:val="1A1A1A"/>
        </w:rPr>
        <w:t>Урбанизированный каркас создаю</w:t>
      </w:r>
      <w:r w:rsidR="00BD19D1" w:rsidRPr="005F7A99">
        <w:rPr>
          <w:color w:val="1A1A1A"/>
        </w:rPr>
        <w:t xml:space="preserve">т планировочные оси, сформированные транспортными </w:t>
      </w:r>
      <w:r w:rsidR="00A47BA8" w:rsidRPr="005F7A99">
        <w:rPr>
          <w:color w:val="1A1A1A"/>
        </w:rPr>
        <w:t>связями</w:t>
      </w:r>
      <w:r w:rsidR="00753704" w:rsidRPr="005F7A99">
        <w:rPr>
          <w:color w:val="1A1A1A"/>
        </w:rPr>
        <w:t>, т</w:t>
      </w:r>
      <w:r w:rsidR="00221A28" w:rsidRPr="005F7A99">
        <w:rPr>
          <w:color w:val="1A1A1A"/>
        </w:rPr>
        <w:t>ак</w:t>
      </w:r>
      <w:r w:rsidR="00710CA3" w:rsidRPr="005F7A99">
        <w:rPr>
          <w:color w:val="1A1A1A"/>
        </w:rPr>
        <w:t>же в</w:t>
      </w:r>
      <w:r w:rsidR="00BD19D1" w:rsidRPr="005F7A99">
        <w:rPr>
          <w:color w:val="1A1A1A"/>
        </w:rPr>
        <w:t xml:space="preserve"> урбанизированный каркас входят территории населенных пунктов и ко</w:t>
      </w:r>
      <w:r w:rsidR="00713729" w:rsidRPr="005F7A99">
        <w:rPr>
          <w:color w:val="1A1A1A"/>
        </w:rPr>
        <w:t>ридоры инженерных коммуникаций.</w:t>
      </w:r>
    </w:p>
    <w:p w:rsidR="00713729" w:rsidRPr="005F7A99" w:rsidRDefault="00713729" w:rsidP="00BD74A1">
      <w:pPr>
        <w:keepNext/>
        <w:keepLines/>
        <w:ind w:firstLine="720"/>
        <w:jc w:val="both"/>
        <w:rPr>
          <w:color w:val="1A1A1A"/>
        </w:rPr>
      </w:pPr>
      <w:r w:rsidRPr="005F7A99">
        <w:rPr>
          <w:color w:val="1A1A1A"/>
        </w:rPr>
        <w:t xml:space="preserve">Осью первого ранга широтного направления является </w:t>
      </w:r>
      <w:r w:rsidR="00A47BA8" w:rsidRPr="005F7A99">
        <w:rPr>
          <w:color w:val="1A1A1A"/>
        </w:rPr>
        <w:t>автомобильн</w:t>
      </w:r>
      <w:r w:rsidRPr="005F7A99">
        <w:rPr>
          <w:color w:val="1A1A1A"/>
        </w:rPr>
        <w:t>ая</w:t>
      </w:r>
      <w:r w:rsidR="00A47BA8" w:rsidRPr="005F7A99">
        <w:rPr>
          <w:color w:val="1A1A1A"/>
        </w:rPr>
        <w:t xml:space="preserve"> трасс</w:t>
      </w:r>
      <w:r w:rsidRPr="005F7A99">
        <w:rPr>
          <w:color w:val="1A1A1A"/>
        </w:rPr>
        <w:t>а</w:t>
      </w:r>
      <w:r w:rsidR="00A47BA8" w:rsidRPr="005F7A99">
        <w:rPr>
          <w:color w:val="1A1A1A"/>
        </w:rPr>
        <w:t xml:space="preserve"> федерального значения А-392 Южно-Сахалинск – Холмск</w:t>
      </w:r>
      <w:r w:rsidR="00710CA3" w:rsidRPr="005F7A99">
        <w:rPr>
          <w:color w:val="1A1A1A"/>
        </w:rPr>
        <w:t>.</w:t>
      </w:r>
      <w:r w:rsidRPr="005F7A99">
        <w:rPr>
          <w:color w:val="1A1A1A"/>
        </w:rPr>
        <w:t xml:space="preserve"> </w:t>
      </w:r>
      <w:r w:rsidR="00710CA3" w:rsidRPr="005F7A99">
        <w:rPr>
          <w:color w:val="1A1A1A"/>
        </w:rPr>
        <w:t>Это основной транзитный коридор</w:t>
      </w:r>
      <w:r w:rsidRPr="005F7A99">
        <w:rPr>
          <w:color w:val="1A1A1A"/>
        </w:rPr>
        <w:t xml:space="preserve"> для грузовых и пассажирских перевозок. </w:t>
      </w:r>
    </w:p>
    <w:p w:rsidR="00BD19D1" w:rsidRPr="005F7A99" w:rsidRDefault="00BD19D1" w:rsidP="00BD74A1">
      <w:pPr>
        <w:keepNext/>
        <w:keepLines/>
        <w:ind w:firstLine="720"/>
        <w:jc w:val="both"/>
        <w:rPr>
          <w:color w:val="1A1A1A"/>
        </w:rPr>
      </w:pPr>
      <w:r w:rsidRPr="005F7A99">
        <w:rPr>
          <w:color w:val="1A1A1A"/>
        </w:rPr>
        <w:t>Ос</w:t>
      </w:r>
      <w:r w:rsidR="00713729" w:rsidRPr="005F7A99">
        <w:rPr>
          <w:color w:val="1A1A1A"/>
        </w:rPr>
        <w:t>ью второго ранга</w:t>
      </w:r>
      <w:r w:rsidR="00A47BA8" w:rsidRPr="005F7A99">
        <w:rPr>
          <w:color w:val="1A1A1A"/>
        </w:rPr>
        <w:t xml:space="preserve"> </w:t>
      </w:r>
      <w:r w:rsidR="00713729" w:rsidRPr="005F7A99">
        <w:rPr>
          <w:color w:val="1A1A1A"/>
        </w:rPr>
        <w:t>является</w:t>
      </w:r>
      <w:r w:rsidR="00A47BA8" w:rsidRPr="005F7A99">
        <w:rPr>
          <w:color w:val="1A1A1A"/>
        </w:rPr>
        <w:t xml:space="preserve"> транспортн</w:t>
      </w:r>
      <w:r w:rsidR="00713729" w:rsidRPr="005F7A99">
        <w:rPr>
          <w:color w:val="1A1A1A"/>
        </w:rPr>
        <w:t>ый</w:t>
      </w:r>
      <w:r w:rsidR="00A47BA8" w:rsidRPr="005F7A99">
        <w:rPr>
          <w:color w:val="1A1A1A"/>
        </w:rPr>
        <w:t xml:space="preserve"> авто-железнодорожн</w:t>
      </w:r>
      <w:r w:rsidR="00713729" w:rsidRPr="005F7A99">
        <w:rPr>
          <w:color w:val="1A1A1A"/>
        </w:rPr>
        <w:t>ый</w:t>
      </w:r>
      <w:r w:rsidR="00710CA3" w:rsidRPr="005F7A99">
        <w:rPr>
          <w:color w:val="1A1A1A"/>
        </w:rPr>
        <w:t xml:space="preserve"> коридор меридио</w:t>
      </w:r>
      <w:r w:rsidRPr="005F7A99">
        <w:rPr>
          <w:color w:val="1A1A1A"/>
        </w:rPr>
        <w:t>нального направления аэропорт Шахтерск – Углегорск – Ильински</w:t>
      </w:r>
      <w:r w:rsidR="00A47BA8" w:rsidRPr="005F7A99">
        <w:rPr>
          <w:color w:val="1A1A1A"/>
        </w:rPr>
        <w:t>й – Томари – Холмск – Невельск и широтного направления дальневосточн</w:t>
      </w:r>
      <w:r w:rsidR="00713729" w:rsidRPr="005F7A99">
        <w:rPr>
          <w:color w:val="1A1A1A"/>
        </w:rPr>
        <w:t xml:space="preserve">ая </w:t>
      </w:r>
      <w:r w:rsidR="00A47BA8" w:rsidRPr="005F7A99">
        <w:rPr>
          <w:color w:val="1A1A1A"/>
        </w:rPr>
        <w:t>железн</w:t>
      </w:r>
      <w:r w:rsidR="00713729" w:rsidRPr="005F7A99">
        <w:rPr>
          <w:color w:val="1A1A1A"/>
        </w:rPr>
        <w:t>ая</w:t>
      </w:r>
      <w:r w:rsidR="00A47BA8" w:rsidRPr="005F7A99">
        <w:rPr>
          <w:color w:val="1A1A1A"/>
        </w:rPr>
        <w:t xml:space="preserve"> дорог</w:t>
      </w:r>
      <w:r w:rsidR="00713729" w:rsidRPr="005F7A99">
        <w:rPr>
          <w:color w:val="1A1A1A"/>
        </w:rPr>
        <w:t>а</w:t>
      </w:r>
      <w:r w:rsidR="00A47BA8" w:rsidRPr="005F7A99">
        <w:rPr>
          <w:color w:val="1A1A1A"/>
        </w:rPr>
        <w:t xml:space="preserve"> Южно-Сахалинск – Холмск</w:t>
      </w:r>
      <w:r w:rsidR="00713729" w:rsidRPr="005F7A99">
        <w:rPr>
          <w:color w:val="1A1A1A"/>
        </w:rPr>
        <w:t xml:space="preserve"> (не действующая)</w:t>
      </w:r>
      <w:r w:rsidR="00A47BA8" w:rsidRPr="005F7A99">
        <w:rPr>
          <w:color w:val="1A1A1A"/>
        </w:rPr>
        <w:t xml:space="preserve">. </w:t>
      </w:r>
    </w:p>
    <w:p w:rsidR="00BD19D1" w:rsidRPr="005F7A99" w:rsidRDefault="00BD19D1" w:rsidP="00BD74A1">
      <w:pPr>
        <w:keepNext/>
        <w:keepLines/>
        <w:shd w:val="clear" w:color="auto" w:fill="FFFFFF"/>
        <w:autoSpaceDE w:val="0"/>
        <w:autoSpaceDN w:val="0"/>
        <w:adjustRightInd w:val="0"/>
        <w:ind w:firstLine="709"/>
        <w:jc w:val="both"/>
        <w:rPr>
          <w:color w:val="1A1A1A"/>
        </w:rPr>
      </w:pPr>
      <w:r w:rsidRPr="005F7A99">
        <w:rPr>
          <w:color w:val="1A1A1A"/>
        </w:rPr>
        <w:t xml:space="preserve">Дополняют урбанизированный каркас оси третьего </w:t>
      </w:r>
      <w:r w:rsidR="00711F49" w:rsidRPr="005F7A99">
        <w:rPr>
          <w:color w:val="1A1A1A"/>
        </w:rPr>
        <w:t>ранга</w:t>
      </w:r>
      <w:r w:rsidRPr="005F7A99">
        <w:rPr>
          <w:color w:val="1A1A1A"/>
        </w:rPr>
        <w:t xml:space="preserve"> - основные местные автодороги.</w:t>
      </w:r>
    </w:p>
    <w:p w:rsidR="00BD19D1" w:rsidRPr="005F7A99" w:rsidRDefault="00713729" w:rsidP="00BD74A1">
      <w:pPr>
        <w:keepNext/>
        <w:keepLines/>
        <w:ind w:firstLine="709"/>
        <w:jc w:val="both"/>
        <w:rPr>
          <w:color w:val="1A1A1A"/>
        </w:rPr>
      </w:pPr>
      <w:r w:rsidRPr="005F7A99">
        <w:rPr>
          <w:color w:val="1A1A1A"/>
        </w:rPr>
        <w:t>В системе расселения Сахалинской области город Холмск является</w:t>
      </w:r>
      <w:r w:rsidR="00BD19D1" w:rsidRPr="005F7A99">
        <w:rPr>
          <w:color w:val="1A1A1A"/>
        </w:rPr>
        <w:t xml:space="preserve"> центр</w:t>
      </w:r>
      <w:r w:rsidRPr="005F7A99">
        <w:rPr>
          <w:color w:val="1A1A1A"/>
        </w:rPr>
        <w:t>ом муниципального образования.</w:t>
      </w:r>
      <w:r w:rsidR="00BD19D1" w:rsidRPr="005F7A99">
        <w:rPr>
          <w:color w:val="1A1A1A"/>
        </w:rPr>
        <w:t xml:space="preserve"> </w:t>
      </w:r>
      <w:r w:rsidRPr="005F7A99">
        <w:rPr>
          <w:color w:val="1A1A1A"/>
        </w:rPr>
        <w:t xml:space="preserve">Город </w:t>
      </w:r>
      <w:r w:rsidR="00BD19D1" w:rsidRPr="005F7A99">
        <w:rPr>
          <w:color w:val="1A1A1A"/>
        </w:rPr>
        <w:t xml:space="preserve">расположен в 83 километрах от опорного центра 1 </w:t>
      </w:r>
      <w:r w:rsidRPr="005F7A99">
        <w:rPr>
          <w:color w:val="1A1A1A"/>
        </w:rPr>
        <w:t xml:space="preserve">ранга – города Южно-Сахалинска. </w:t>
      </w:r>
      <w:r w:rsidR="00BD19D1" w:rsidRPr="005F7A99">
        <w:rPr>
          <w:color w:val="1A1A1A"/>
        </w:rPr>
        <w:t>С</w:t>
      </w:r>
      <w:r w:rsidR="006D5C09" w:rsidRPr="005F7A99">
        <w:rPr>
          <w:color w:val="1A1A1A"/>
        </w:rPr>
        <w:t>хемой территориального планирования</w:t>
      </w:r>
      <w:r w:rsidR="00BD19D1" w:rsidRPr="005F7A99">
        <w:rPr>
          <w:color w:val="1A1A1A"/>
        </w:rPr>
        <w:t xml:space="preserve"> Сахалинской области</w:t>
      </w:r>
      <w:r w:rsidR="00BE5AFE" w:rsidRPr="005F7A99">
        <w:rPr>
          <w:color w:val="1A1A1A"/>
        </w:rPr>
        <w:t xml:space="preserve"> (утверждена Постановлением Правительства Сахалинской области от 27 июля 2012 года №377</w:t>
      </w:r>
      <w:r w:rsidR="00F621B6" w:rsidRPr="005F7A99">
        <w:rPr>
          <w:color w:val="1A1A1A"/>
        </w:rPr>
        <w:t xml:space="preserve">, </w:t>
      </w:r>
      <w:r w:rsidR="00543C0C" w:rsidRPr="005F7A99">
        <w:rPr>
          <w:lang w:eastAsia="ar-SA"/>
        </w:rPr>
        <w:t xml:space="preserve">изменения внесены Постановлением Правительства Сахалинской области </w:t>
      </w:r>
      <w:r w:rsidR="00543C0C" w:rsidRPr="00823A70">
        <w:rPr>
          <w:lang w:eastAsia="ar-SA"/>
        </w:rPr>
        <w:t>от 10 марта 2020г. №104</w:t>
      </w:r>
      <w:r w:rsidR="00BE5AFE" w:rsidRPr="005F7A99">
        <w:rPr>
          <w:color w:val="1A1A1A"/>
        </w:rPr>
        <w:t>)</w:t>
      </w:r>
      <w:r w:rsidR="00BD19D1" w:rsidRPr="005F7A99">
        <w:rPr>
          <w:color w:val="1A1A1A"/>
        </w:rPr>
        <w:t xml:space="preserve"> определена перспективная Южно-Сахалинская агломерация, в состав которой войдут южная часть Холмского городского округа</w:t>
      </w:r>
      <w:bookmarkStart w:id="102" w:name="_Toc206834852"/>
      <w:bookmarkStart w:id="103" w:name="_Toc207527656"/>
      <w:bookmarkStart w:id="104" w:name="_Toc207773717"/>
      <w:r w:rsidR="00BD19D1" w:rsidRPr="005F7A99">
        <w:rPr>
          <w:color w:val="1A1A1A"/>
        </w:rPr>
        <w:t xml:space="preserve">. </w:t>
      </w:r>
    </w:p>
    <w:p w:rsidR="00713729" w:rsidRPr="005F7A99" w:rsidRDefault="00713729" w:rsidP="00BD74A1">
      <w:pPr>
        <w:pStyle w:val="a5"/>
        <w:keepNext/>
        <w:keepLines/>
        <w:spacing w:before="0" w:after="0"/>
        <w:rPr>
          <w:rFonts w:ascii="Times New Roman" w:hAnsi="Times New Roman"/>
          <w:color w:val="1A1A1A"/>
        </w:rPr>
      </w:pPr>
      <w:r w:rsidRPr="005F7A99">
        <w:rPr>
          <w:rFonts w:ascii="Times New Roman" w:hAnsi="Times New Roman"/>
          <w:color w:val="1A1A1A"/>
        </w:rPr>
        <w:t>Важными элементами планировочного каркаса городского округа являются планировочные центры местной системы расселения. При отнесении населённого пункта к определённому типу планировочного центра учитывались следующие факторы:</w:t>
      </w:r>
    </w:p>
    <w:p w:rsidR="00713729" w:rsidRPr="005F7A99" w:rsidRDefault="00713729" w:rsidP="00BD74A1">
      <w:pPr>
        <w:pStyle w:val="a2"/>
        <w:keepNext/>
        <w:keepLines/>
        <w:tabs>
          <w:tab w:val="left" w:pos="993"/>
        </w:tabs>
        <w:spacing w:after="0"/>
        <w:ind w:firstLine="709"/>
        <w:rPr>
          <w:rFonts w:ascii="Times New Roman" w:hAnsi="Times New Roman"/>
          <w:snapToGrid/>
          <w:color w:val="1A1A1A"/>
        </w:rPr>
      </w:pPr>
      <w:r w:rsidRPr="005F7A99">
        <w:rPr>
          <w:rFonts w:ascii="Times New Roman" w:hAnsi="Times New Roman"/>
          <w:snapToGrid/>
          <w:color w:val="1A1A1A"/>
        </w:rPr>
        <w:t>положение населенного пункта в структуре городского округа;</w:t>
      </w:r>
    </w:p>
    <w:p w:rsidR="00713729" w:rsidRPr="005F7A99" w:rsidRDefault="00713729" w:rsidP="00BD74A1">
      <w:pPr>
        <w:pStyle w:val="a2"/>
        <w:keepNext/>
        <w:keepLines/>
        <w:tabs>
          <w:tab w:val="left" w:pos="993"/>
        </w:tabs>
        <w:spacing w:after="0"/>
        <w:ind w:firstLine="709"/>
        <w:rPr>
          <w:rFonts w:ascii="Times New Roman" w:hAnsi="Times New Roman"/>
          <w:snapToGrid/>
          <w:color w:val="1A1A1A"/>
        </w:rPr>
      </w:pPr>
      <w:r w:rsidRPr="005F7A99">
        <w:rPr>
          <w:rFonts w:ascii="Times New Roman" w:hAnsi="Times New Roman"/>
          <w:snapToGrid/>
          <w:color w:val="1A1A1A"/>
        </w:rPr>
        <w:t>численность населения и уровень экономического развития населенного пункта;</w:t>
      </w:r>
    </w:p>
    <w:p w:rsidR="00713729" w:rsidRPr="005F7A99" w:rsidRDefault="00713729" w:rsidP="00BD74A1">
      <w:pPr>
        <w:pStyle w:val="a2"/>
        <w:keepNext/>
        <w:keepLines/>
        <w:tabs>
          <w:tab w:val="left" w:pos="993"/>
        </w:tabs>
        <w:spacing w:after="0"/>
        <w:ind w:firstLine="709"/>
        <w:rPr>
          <w:rFonts w:ascii="Times New Roman" w:hAnsi="Times New Roman"/>
          <w:snapToGrid/>
          <w:color w:val="1A1A1A"/>
        </w:rPr>
      </w:pPr>
      <w:r w:rsidRPr="005F7A99">
        <w:rPr>
          <w:rFonts w:ascii="Times New Roman" w:hAnsi="Times New Roman"/>
          <w:snapToGrid/>
          <w:color w:val="1A1A1A"/>
        </w:rPr>
        <w:t>наличие транспортных связей;</w:t>
      </w:r>
    </w:p>
    <w:p w:rsidR="00713729" w:rsidRPr="005F7A99" w:rsidRDefault="00713729" w:rsidP="00BD74A1">
      <w:pPr>
        <w:pStyle w:val="a2"/>
        <w:keepNext/>
        <w:keepLines/>
        <w:tabs>
          <w:tab w:val="left" w:pos="993"/>
        </w:tabs>
        <w:spacing w:after="0"/>
        <w:ind w:firstLine="709"/>
        <w:rPr>
          <w:rFonts w:ascii="Times New Roman" w:hAnsi="Times New Roman"/>
          <w:snapToGrid/>
          <w:color w:val="1A1A1A"/>
        </w:rPr>
      </w:pPr>
      <w:r w:rsidRPr="005F7A99">
        <w:rPr>
          <w:rFonts w:ascii="Times New Roman" w:hAnsi="Times New Roman"/>
          <w:snapToGrid/>
          <w:color w:val="1A1A1A"/>
        </w:rPr>
        <w:t>близость месторождений полезных ископаемых, крупных производств, сельскохозяйственных угодий.</w:t>
      </w:r>
    </w:p>
    <w:p w:rsidR="00713729" w:rsidRPr="005F7A99" w:rsidRDefault="00BD19D1" w:rsidP="00BD74A1">
      <w:pPr>
        <w:keepNext/>
        <w:keepLines/>
        <w:shd w:val="clear" w:color="auto" w:fill="FFFFFF"/>
        <w:autoSpaceDE w:val="0"/>
        <w:autoSpaceDN w:val="0"/>
        <w:adjustRightInd w:val="0"/>
        <w:ind w:firstLine="709"/>
        <w:jc w:val="both"/>
        <w:rPr>
          <w:color w:val="1A1A1A"/>
        </w:rPr>
      </w:pPr>
      <w:r w:rsidRPr="005F7A99">
        <w:rPr>
          <w:color w:val="1A1A1A"/>
        </w:rPr>
        <w:t>Выявление планировочных центров, определение взаимосвязей между насел</w:t>
      </w:r>
      <w:r w:rsidR="00EB71C8" w:rsidRPr="005F7A99">
        <w:rPr>
          <w:color w:val="1A1A1A"/>
        </w:rPr>
        <w:t xml:space="preserve">енными пунктами необходимо для </w:t>
      </w:r>
      <w:r w:rsidRPr="005F7A99">
        <w:rPr>
          <w:color w:val="1A1A1A"/>
        </w:rPr>
        <w:t>создания оптимальной системы обслуживания населения</w:t>
      </w:r>
      <w:bookmarkEnd w:id="102"/>
      <w:bookmarkEnd w:id="103"/>
      <w:bookmarkEnd w:id="104"/>
      <w:r w:rsidRPr="005F7A99">
        <w:rPr>
          <w:color w:val="1A1A1A"/>
        </w:rPr>
        <w:t>, размещения новых производств и жилой застройки.</w:t>
      </w:r>
      <w:r w:rsidR="00B2400A" w:rsidRPr="005F7A99">
        <w:rPr>
          <w:color w:val="1A1A1A"/>
        </w:rPr>
        <w:t xml:space="preserve"> </w:t>
      </w:r>
    </w:p>
    <w:p w:rsidR="00BD19D1" w:rsidRPr="005F7A99" w:rsidRDefault="00B2400A" w:rsidP="00BD74A1">
      <w:pPr>
        <w:keepNext/>
        <w:keepLines/>
        <w:shd w:val="clear" w:color="auto" w:fill="FFFFFF"/>
        <w:autoSpaceDE w:val="0"/>
        <w:autoSpaceDN w:val="0"/>
        <w:adjustRightInd w:val="0"/>
        <w:ind w:firstLine="709"/>
        <w:jc w:val="both"/>
        <w:rPr>
          <w:color w:val="1A1A1A"/>
        </w:rPr>
      </w:pPr>
      <w:r w:rsidRPr="005F7A99">
        <w:rPr>
          <w:color w:val="1A1A1A"/>
        </w:rPr>
        <w:t>На территории городского округа</w:t>
      </w:r>
      <w:r w:rsidR="00221A28" w:rsidRPr="005F7A99">
        <w:rPr>
          <w:color w:val="1A1A1A"/>
        </w:rPr>
        <w:t xml:space="preserve"> действующим генеральным планом</w:t>
      </w:r>
      <w:r w:rsidR="00F621B6" w:rsidRPr="005F7A99">
        <w:rPr>
          <w:color w:val="1A1A1A"/>
        </w:rPr>
        <w:t>, утвержденного Решением Собрания муниципального образования «Холмский городской округ» от 25.02.2010 №6/4-65,</w:t>
      </w:r>
      <w:r w:rsidRPr="005F7A99">
        <w:rPr>
          <w:color w:val="1A1A1A"/>
        </w:rPr>
        <w:t xml:space="preserve"> выделено четыре локальны</w:t>
      </w:r>
      <w:r w:rsidR="00713729" w:rsidRPr="005F7A99">
        <w:rPr>
          <w:color w:val="1A1A1A"/>
        </w:rPr>
        <w:t>е</w:t>
      </w:r>
      <w:r w:rsidRPr="005F7A99">
        <w:rPr>
          <w:color w:val="1A1A1A"/>
        </w:rPr>
        <w:t xml:space="preserve">  систем</w:t>
      </w:r>
      <w:r w:rsidR="00713729" w:rsidRPr="005F7A99">
        <w:rPr>
          <w:color w:val="1A1A1A"/>
        </w:rPr>
        <w:t>ы</w:t>
      </w:r>
      <w:r w:rsidRPr="005F7A99">
        <w:rPr>
          <w:color w:val="1A1A1A"/>
        </w:rPr>
        <w:t xml:space="preserve"> расселения</w:t>
      </w:r>
      <w:r w:rsidR="00221A28" w:rsidRPr="005F7A99">
        <w:rPr>
          <w:color w:val="1A1A1A"/>
        </w:rPr>
        <w:t>,</w:t>
      </w:r>
      <w:r w:rsidRPr="005F7A99">
        <w:t xml:space="preserve"> объединенных организационно-хозяйственными, транспортными и социально-бытовыми связями</w:t>
      </w:r>
      <w:r w:rsidRPr="005F7A99">
        <w:rPr>
          <w:color w:val="1A1A1A"/>
        </w:rPr>
        <w:t>:</w:t>
      </w:r>
      <w:r w:rsidR="00BD19D1" w:rsidRPr="005F7A99">
        <w:rPr>
          <w:color w:val="1A1A1A"/>
        </w:rPr>
        <w:t xml:space="preserve"> </w:t>
      </w:r>
    </w:p>
    <w:p w:rsidR="00BD19D1" w:rsidRPr="005F7A99" w:rsidRDefault="00295647" w:rsidP="00BD74A1">
      <w:pPr>
        <w:keepNext/>
        <w:keepLines/>
        <w:shd w:val="clear" w:color="auto" w:fill="FFFFFF"/>
        <w:autoSpaceDE w:val="0"/>
        <w:autoSpaceDN w:val="0"/>
        <w:adjustRightInd w:val="0"/>
        <w:ind w:firstLine="709"/>
        <w:jc w:val="both"/>
        <w:rPr>
          <w:color w:val="1A1A1A"/>
        </w:rPr>
      </w:pPr>
      <w:r w:rsidRPr="005F7A99">
        <w:rPr>
          <w:color w:val="1A1A1A"/>
        </w:rPr>
        <w:t xml:space="preserve">- </w:t>
      </w:r>
      <w:r w:rsidR="00BD19D1" w:rsidRPr="005F7A99">
        <w:rPr>
          <w:color w:val="1A1A1A"/>
        </w:rPr>
        <w:t xml:space="preserve">южная </w:t>
      </w:r>
      <w:r w:rsidR="00B2400A" w:rsidRPr="005F7A99">
        <w:rPr>
          <w:color w:val="1A1A1A"/>
        </w:rPr>
        <w:t xml:space="preserve">локальная система расселения с центром в г. Холмск и </w:t>
      </w:r>
      <w:r w:rsidR="00BD19D1" w:rsidRPr="005F7A99">
        <w:rPr>
          <w:color w:val="1A1A1A"/>
        </w:rPr>
        <w:t>подцентрами в с. Правда, с. Яблочное, включает в себя сельские населенные пункты – Серные Источник</w:t>
      </w:r>
      <w:r w:rsidR="00BA3D96" w:rsidRPr="005F7A99">
        <w:rPr>
          <w:color w:val="1A1A1A"/>
        </w:rPr>
        <w:t>и, Прибой, Люблино, Зырянское и</w:t>
      </w:r>
      <w:r w:rsidR="00BD19D1" w:rsidRPr="005F7A99">
        <w:rPr>
          <w:color w:val="1A1A1A"/>
        </w:rPr>
        <w:t xml:space="preserve"> Калинино;</w:t>
      </w:r>
    </w:p>
    <w:p w:rsidR="00BD19D1" w:rsidRPr="005F7A99" w:rsidRDefault="00BD19D1" w:rsidP="00BD74A1">
      <w:pPr>
        <w:keepNext/>
        <w:keepLines/>
        <w:shd w:val="clear" w:color="auto" w:fill="FFFFFF"/>
        <w:autoSpaceDE w:val="0"/>
        <w:autoSpaceDN w:val="0"/>
        <w:adjustRightInd w:val="0"/>
        <w:ind w:firstLine="709"/>
        <w:jc w:val="both"/>
        <w:rPr>
          <w:color w:val="1A1A1A"/>
        </w:rPr>
      </w:pPr>
      <w:r w:rsidRPr="005F7A99">
        <w:rPr>
          <w:color w:val="1A1A1A"/>
        </w:rPr>
        <w:t>- центральная</w:t>
      </w:r>
      <w:r w:rsidR="00B2400A" w:rsidRPr="005F7A99">
        <w:rPr>
          <w:color w:val="1A1A1A"/>
        </w:rPr>
        <w:t xml:space="preserve"> локальная</w:t>
      </w:r>
      <w:r w:rsidRPr="005F7A99">
        <w:rPr>
          <w:color w:val="1A1A1A"/>
        </w:rPr>
        <w:t xml:space="preserve"> </w:t>
      </w:r>
      <w:r w:rsidR="00B2400A" w:rsidRPr="005F7A99">
        <w:rPr>
          <w:color w:val="1A1A1A"/>
        </w:rPr>
        <w:t>система расселения</w:t>
      </w:r>
      <w:r w:rsidRPr="005F7A99">
        <w:rPr>
          <w:color w:val="1A1A1A"/>
        </w:rPr>
        <w:t xml:space="preserve"> с центром в с. Костромское включает в себя села Павино и Пионеры;</w:t>
      </w:r>
    </w:p>
    <w:p w:rsidR="00BD19D1" w:rsidRPr="005F7A99" w:rsidRDefault="00BD19D1" w:rsidP="00BD74A1">
      <w:pPr>
        <w:keepNext/>
        <w:keepLines/>
        <w:shd w:val="clear" w:color="auto" w:fill="FFFFFF"/>
        <w:autoSpaceDE w:val="0"/>
        <w:autoSpaceDN w:val="0"/>
        <w:adjustRightInd w:val="0"/>
        <w:ind w:firstLine="709"/>
        <w:jc w:val="both"/>
        <w:rPr>
          <w:color w:val="1A1A1A"/>
        </w:rPr>
      </w:pPr>
      <w:r w:rsidRPr="005F7A99">
        <w:rPr>
          <w:color w:val="1A1A1A"/>
        </w:rPr>
        <w:t xml:space="preserve">- северная </w:t>
      </w:r>
      <w:r w:rsidR="00B2400A" w:rsidRPr="005F7A99">
        <w:rPr>
          <w:color w:val="1A1A1A"/>
        </w:rPr>
        <w:t>локальная система расселения</w:t>
      </w:r>
      <w:r w:rsidRPr="005F7A99">
        <w:rPr>
          <w:color w:val="1A1A1A"/>
        </w:rPr>
        <w:t xml:space="preserve"> с центром в с. Чехов включает – села Красноярское, Новосибирское и Байково;</w:t>
      </w:r>
    </w:p>
    <w:p w:rsidR="00BD19D1" w:rsidRPr="005F7A99" w:rsidRDefault="00BD19D1" w:rsidP="00BD74A1">
      <w:pPr>
        <w:keepNext/>
        <w:keepLines/>
        <w:shd w:val="clear" w:color="auto" w:fill="FFFFFF"/>
        <w:autoSpaceDE w:val="0"/>
        <w:autoSpaceDN w:val="0"/>
        <w:adjustRightInd w:val="0"/>
        <w:ind w:firstLine="709"/>
        <w:jc w:val="both"/>
        <w:rPr>
          <w:color w:val="1A1A1A"/>
        </w:rPr>
      </w:pPr>
      <w:r w:rsidRPr="005F7A99">
        <w:rPr>
          <w:color w:val="1A1A1A"/>
        </w:rPr>
        <w:t xml:space="preserve">- юго-восточная </w:t>
      </w:r>
      <w:r w:rsidR="00B2400A" w:rsidRPr="005F7A99">
        <w:rPr>
          <w:color w:val="1A1A1A"/>
        </w:rPr>
        <w:t>локальная система расселения</w:t>
      </w:r>
      <w:r w:rsidRPr="005F7A99">
        <w:rPr>
          <w:color w:val="1A1A1A"/>
        </w:rPr>
        <w:t xml:space="preserve"> с центром в с.Чапланово включает в себя села Пятиречье, Ожидаево, Чистоводное, Бамбучек, Пожарское, Николайчук, Камышево.</w:t>
      </w:r>
    </w:p>
    <w:p w:rsidR="00B2400A" w:rsidRPr="005F7A99" w:rsidRDefault="003C5B44" w:rsidP="00BD74A1">
      <w:pPr>
        <w:keepNext/>
        <w:keepLines/>
        <w:shd w:val="clear" w:color="auto" w:fill="FFFFFF"/>
        <w:autoSpaceDE w:val="0"/>
        <w:autoSpaceDN w:val="0"/>
        <w:adjustRightInd w:val="0"/>
        <w:ind w:firstLine="709"/>
        <w:jc w:val="both"/>
        <w:rPr>
          <w:color w:val="1A1A1A"/>
          <w:u w:val="single"/>
        </w:rPr>
      </w:pPr>
      <w:r w:rsidRPr="005F7A99">
        <w:rPr>
          <w:color w:val="1A1A1A"/>
          <w:u w:val="single"/>
        </w:rPr>
        <w:t>Модель пространственного развития</w:t>
      </w:r>
    </w:p>
    <w:p w:rsidR="00946B20" w:rsidRPr="005F7A99" w:rsidRDefault="00946B20" w:rsidP="00BD74A1">
      <w:pPr>
        <w:keepNext/>
        <w:keepLines/>
        <w:shd w:val="clear" w:color="auto" w:fill="FFFFFF"/>
        <w:autoSpaceDE w:val="0"/>
        <w:autoSpaceDN w:val="0"/>
        <w:adjustRightInd w:val="0"/>
        <w:ind w:firstLine="709"/>
        <w:jc w:val="both"/>
        <w:rPr>
          <w:color w:val="1A1A1A"/>
        </w:rPr>
      </w:pPr>
      <w:r w:rsidRPr="005F7A99">
        <w:rPr>
          <w:color w:val="1A1A1A"/>
        </w:rPr>
        <w:t xml:space="preserve">Модель пространственного развития муниципального образования </w:t>
      </w:r>
      <w:r w:rsidR="00C7193A" w:rsidRPr="005F7A99">
        <w:rPr>
          <w:color w:val="1A1A1A"/>
        </w:rPr>
        <w:t>«</w:t>
      </w:r>
      <w:r w:rsidRPr="005F7A99">
        <w:rPr>
          <w:color w:val="1A1A1A"/>
        </w:rPr>
        <w:t>Холмский городской округ</w:t>
      </w:r>
      <w:r w:rsidR="00C7193A" w:rsidRPr="005F7A99">
        <w:rPr>
          <w:color w:val="1A1A1A"/>
        </w:rPr>
        <w:t>»</w:t>
      </w:r>
      <w:r w:rsidRPr="005F7A99">
        <w:rPr>
          <w:color w:val="1A1A1A"/>
        </w:rPr>
        <w:t xml:space="preserve"> представлена на рисунке </w:t>
      </w:r>
      <w:r w:rsidR="00032FDA" w:rsidRPr="005F7A99">
        <w:rPr>
          <w:color w:val="1A1A1A"/>
        </w:rPr>
        <w:t>(</w:t>
      </w:r>
      <w:r w:rsidR="00032FDA" w:rsidRPr="005F7A99">
        <w:rPr>
          <w:color w:val="1A1A1A"/>
        </w:rPr>
        <w:fldChar w:fldCharType="begin"/>
      </w:r>
      <w:r w:rsidR="00032FDA" w:rsidRPr="005F7A99">
        <w:rPr>
          <w:color w:val="1A1A1A"/>
        </w:rPr>
        <w:instrText xml:space="preserve"> REF _Ref15897016 \h </w:instrText>
      </w:r>
      <w:r w:rsidR="00157835" w:rsidRPr="005F7A99">
        <w:rPr>
          <w:color w:val="1A1A1A"/>
        </w:rPr>
        <w:instrText xml:space="preserve"> \* MERGEFORMAT </w:instrText>
      </w:r>
      <w:r w:rsidR="00032FDA" w:rsidRPr="005F7A99">
        <w:rPr>
          <w:color w:val="1A1A1A"/>
        </w:rPr>
      </w:r>
      <w:r w:rsidR="00032FDA" w:rsidRPr="005F7A99">
        <w:rPr>
          <w:color w:val="1A1A1A"/>
        </w:rPr>
        <w:fldChar w:fldCharType="separate"/>
      </w:r>
      <w:r w:rsidR="0035507E" w:rsidRPr="005F7A99">
        <w:t xml:space="preserve">Рисунок </w:t>
      </w:r>
      <w:r w:rsidR="0035507E">
        <w:rPr>
          <w:noProof/>
        </w:rPr>
        <w:t>6</w:t>
      </w:r>
      <w:r w:rsidR="00032FDA" w:rsidRPr="005F7A99">
        <w:rPr>
          <w:color w:val="1A1A1A"/>
        </w:rPr>
        <w:fldChar w:fldCharType="end"/>
      </w:r>
      <w:r w:rsidR="00032FDA" w:rsidRPr="005F7A99">
        <w:rPr>
          <w:color w:val="1A1A1A"/>
        </w:rPr>
        <w:t>).</w:t>
      </w:r>
    </w:p>
    <w:p w:rsidR="00221A28" w:rsidRPr="005F7A99" w:rsidRDefault="00221A28" w:rsidP="00BD74A1">
      <w:pPr>
        <w:keepNext/>
        <w:keepLines/>
        <w:ind w:firstLine="709"/>
        <w:jc w:val="both"/>
        <w:rPr>
          <w:color w:val="1A1A1A"/>
        </w:rPr>
      </w:pPr>
      <w:r w:rsidRPr="005F7A99">
        <w:rPr>
          <w:color w:val="1A1A1A"/>
        </w:rPr>
        <w:t>Сложившаяся модель пространственного развития муниципального образования проектными решениями сохраняется.</w:t>
      </w:r>
    </w:p>
    <w:p w:rsidR="00221A28" w:rsidRPr="005F7A99" w:rsidRDefault="00221A28" w:rsidP="00BD74A1">
      <w:pPr>
        <w:keepNext/>
        <w:keepLines/>
        <w:ind w:firstLine="709"/>
        <w:jc w:val="both"/>
        <w:rPr>
          <w:color w:val="1A1A1A"/>
        </w:rPr>
      </w:pPr>
      <w:r w:rsidRPr="005F7A99">
        <w:rPr>
          <w:color w:val="1A1A1A"/>
        </w:rPr>
        <w:t>Предложен демонтаж планировочной оси второго ранга – участка, не действующего пути дальневосточной железной дороги на участке с. Николайчук – г. Южно – Сахалинск, пространственная связь с. Пятиречье – г. Южно-Сахалинск станет осью третьего ранга. В связи с нулевой численностью предложены к ли</w:t>
      </w:r>
      <w:r w:rsidR="00295647" w:rsidRPr="005F7A99">
        <w:rPr>
          <w:color w:val="1A1A1A"/>
        </w:rPr>
        <w:t>квидации - с. Камышево,</w:t>
      </w:r>
      <w:r w:rsidRPr="005F7A99">
        <w:rPr>
          <w:color w:val="1A1A1A"/>
        </w:rPr>
        <w:t xml:space="preserve"> с.Николайчук, а так же с. Байково в северной части городского округа.</w:t>
      </w:r>
      <w:r w:rsidR="001A446D">
        <w:rPr>
          <w:color w:val="1A1A1A"/>
        </w:rPr>
        <w:t xml:space="preserve"> Село Павино предложено к ликвидации</w:t>
      </w:r>
      <w:r w:rsidR="00A87FF4">
        <w:rPr>
          <w:color w:val="1A1A1A"/>
        </w:rPr>
        <w:t xml:space="preserve"> на расчетный срок</w:t>
      </w:r>
      <w:r w:rsidR="001A446D">
        <w:rPr>
          <w:color w:val="1A1A1A"/>
        </w:rPr>
        <w:t xml:space="preserve"> </w:t>
      </w:r>
      <w:r w:rsidR="00A87FF4">
        <w:rPr>
          <w:color w:val="1A1A1A"/>
        </w:rPr>
        <w:t>из-за</w:t>
      </w:r>
      <w:r w:rsidR="001A446D">
        <w:rPr>
          <w:color w:val="1A1A1A"/>
        </w:rPr>
        <w:t xml:space="preserve"> низкой численност</w:t>
      </w:r>
      <w:r w:rsidR="00A87FF4">
        <w:rPr>
          <w:color w:val="1A1A1A"/>
        </w:rPr>
        <w:t xml:space="preserve">и </w:t>
      </w:r>
      <w:r w:rsidR="001A446D">
        <w:rPr>
          <w:color w:val="1A1A1A"/>
        </w:rPr>
        <w:t xml:space="preserve"> населения.</w:t>
      </w:r>
    </w:p>
    <w:p w:rsidR="00221A28" w:rsidRPr="005F7A99" w:rsidRDefault="00221A28" w:rsidP="00BD74A1">
      <w:pPr>
        <w:keepNext/>
        <w:keepLines/>
        <w:ind w:firstLine="709"/>
        <w:jc w:val="both"/>
        <w:rPr>
          <w:color w:val="1A1A1A"/>
        </w:rPr>
      </w:pPr>
      <w:r w:rsidRPr="005F7A99">
        <w:rPr>
          <w:color w:val="1A1A1A"/>
        </w:rPr>
        <w:t>Развитие планировочной оси третьего ранга предложено путем реконструкции автомобильной дороги местного значения Пятиречье - Яблочный распадок. Это сделает доступнее опорн</w:t>
      </w:r>
      <w:r w:rsidR="00295647" w:rsidRPr="005F7A99">
        <w:rPr>
          <w:color w:val="1A1A1A"/>
        </w:rPr>
        <w:t>ый</w:t>
      </w:r>
      <w:r w:rsidRPr="005F7A99">
        <w:rPr>
          <w:color w:val="1A1A1A"/>
        </w:rPr>
        <w:t xml:space="preserve"> центр 1 ранга – город Южно-Сахалинска для жителей центральной и северной части муниципального образования, разгрузит транспортную сеть города Холмска.</w:t>
      </w:r>
    </w:p>
    <w:p w:rsidR="00221A28" w:rsidRPr="005F7A99" w:rsidRDefault="00221A28" w:rsidP="00BD74A1">
      <w:pPr>
        <w:pStyle w:val="a5"/>
        <w:keepNext/>
        <w:keepLines/>
        <w:spacing w:before="0" w:after="0"/>
        <w:rPr>
          <w:rFonts w:ascii="Times New Roman" w:hAnsi="Times New Roman"/>
          <w:color w:val="1A1A1A"/>
        </w:rPr>
      </w:pPr>
      <w:r w:rsidRPr="005F7A99">
        <w:rPr>
          <w:rFonts w:ascii="Times New Roman" w:hAnsi="Times New Roman"/>
          <w:color w:val="1A1A1A"/>
        </w:rPr>
        <w:t xml:space="preserve">На основе анализа современного использования территории, природных ресурсов городского округа, определены зоны различной степени градостроительного использования: </w:t>
      </w:r>
    </w:p>
    <w:p w:rsidR="00221A28" w:rsidRPr="005F7A99" w:rsidRDefault="00221A28" w:rsidP="00BD74A1">
      <w:pPr>
        <w:pStyle w:val="a2"/>
        <w:keepNext/>
        <w:keepLines/>
        <w:tabs>
          <w:tab w:val="left" w:pos="993"/>
        </w:tabs>
        <w:spacing w:after="0"/>
        <w:ind w:firstLine="709"/>
        <w:rPr>
          <w:rFonts w:ascii="Times New Roman" w:hAnsi="Times New Roman"/>
          <w:snapToGrid/>
          <w:color w:val="1A1A1A"/>
        </w:rPr>
      </w:pPr>
      <w:r w:rsidRPr="005F7A99">
        <w:rPr>
          <w:rFonts w:ascii="Times New Roman" w:hAnsi="Times New Roman"/>
          <w:snapToGrid/>
          <w:color w:val="1A1A1A"/>
        </w:rPr>
        <w:t xml:space="preserve">зоны интенсивного развития территорий; </w:t>
      </w:r>
    </w:p>
    <w:p w:rsidR="00221A28" w:rsidRPr="005F7A99" w:rsidRDefault="00221A28" w:rsidP="00BD74A1">
      <w:pPr>
        <w:pStyle w:val="a2"/>
        <w:keepNext/>
        <w:keepLines/>
        <w:tabs>
          <w:tab w:val="left" w:pos="993"/>
        </w:tabs>
        <w:spacing w:after="0"/>
        <w:ind w:firstLine="709"/>
        <w:rPr>
          <w:rFonts w:ascii="Times New Roman" w:hAnsi="Times New Roman"/>
          <w:snapToGrid/>
          <w:color w:val="1A1A1A"/>
        </w:rPr>
      </w:pPr>
      <w:r w:rsidRPr="005F7A99">
        <w:rPr>
          <w:rFonts w:ascii="Times New Roman" w:hAnsi="Times New Roman"/>
          <w:snapToGrid/>
          <w:color w:val="1A1A1A"/>
        </w:rPr>
        <w:t xml:space="preserve">зоны экстенсивного развития территорий; </w:t>
      </w:r>
    </w:p>
    <w:p w:rsidR="00221A28" w:rsidRPr="005F7A99" w:rsidRDefault="00221A28" w:rsidP="00BD74A1">
      <w:pPr>
        <w:pStyle w:val="a2"/>
        <w:keepNext/>
        <w:keepLines/>
        <w:tabs>
          <w:tab w:val="left" w:pos="993"/>
        </w:tabs>
        <w:spacing w:after="0"/>
        <w:ind w:firstLine="709"/>
        <w:rPr>
          <w:rFonts w:ascii="Times New Roman" w:hAnsi="Times New Roman"/>
          <w:snapToGrid/>
          <w:color w:val="1A1A1A"/>
        </w:rPr>
      </w:pPr>
      <w:r w:rsidRPr="005F7A99">
        <w:rPr>
          <w:rFonts w:ascii="Times New Roman" w:hAnsi="Times New Roman"/>
          <w:snapToGrid/>
          <w:color w:val="1A1A1A"/>
        </w:rPr>
        <w:t>зоны ограниченного развития территорий.</w:t>
      </w:r>
    </w:p>
    <w:p w:rsidR="00221A28" w:rsidRPr="005F7A99" w:rsidRDefault="00221A28" w:rsidP="00BD74A1">
      <w:pPr>
        <w:pStyle w:val="a5"/>
        <w:keepNext/>
        <w:keepLines/>
        <w:spacing w:before="0" w:after="0"/>
        <w:rPr>
          <w:rFonts w:ascii="Times New Roman" w:hAnsi="Times New Roman"/>
          <w:color w:val="1A1A1A"/>
        </w:rPr>
      </w:pPr>
      <w:r w:rsidRPr="005F7A99">
        <w:rPr>
          <w:rFonts w:ascii="Times New Roman" w:hAnsi="Times New Roman"/>
          <w:color w:val="1A1A1A"/>
        </w:rPr>
        <w:t>К зонам интенсивного градостроительного развития территорий в широтном и меридиональном направлении относятся населенные пункты, расположенные вдоль планировочных</w:t>
      </w:r>
      <w:r w:rsidR="00D13884" w:rsidRPr="005F7A99">
        <w:rPr>
          <w:rFonts w:ascii="Times New Roman" w:hAnsi="Times New Roman"/>
          <w:color w:val="1A1A1A"/>
        </w:rPr>
        <w:t xml:space="preserve"> осей первого и второго ранга. </w:t>
      </w:r>
      <w:r w:rsidRPr="005F7A99">
        <w:rPr>
          <w:rFonts w:ascii="Times New Roman" w:hAnsi="Times New Roman"/>
          <w:color w:val="1A1A1A"/>
        </w:rPr>
        <w:t>Наиболее крупные  населенные пункты -  г. Холмск с. Костромское, с. Пионеры, с. Правда, с. Яблочное, с. Серные Источники, с. Прибой, с. Люблино, с. Зырянское, с. Пятиречье, с. Чапланово, с. Чехов.</w:t>
      </w:r>
    </w:p>
    <w:p w:rsidR="00221A28" w:rsidRPr="005F7A99" w:rsidRDefault="00221A28" w:rsidP="00BD74A1">
      <w:pPr>
        <w:pStyle w:val="a5"/>
        <w:keepNext/>
        <w:keepLines/>
        <w:spacing w:before="0" w:after="0"/>
        <w:rPr>
          <w:rFonts w:ascii="Times New Roman" w:hAnsi="Times New Roman"/>
          <w:color w:val="1A1A1A"/>
        </w:rPr>
      </w:pPr>
      <w:r w:rsidRPr="005F7A99">
        <w:rPr>
          <w:rFonts w:ascii="Times New Roman" w:hAnsi="Times New Roman"/>
          <w:color w:val="1A1A1A"/>
        </w:rPr>
        <w:t xml:space="preserve">Инвестиционные площадки группируются в зонах интенсивного градостроительного освоения, поддерживая экономическую активность населения. </w:t>
      </w:r>
    </w:p>
    <w:p w:rsidR="00221A28" w:rsidRPr="005F7A99" w:rsidRDefault="00221A28" w:rsidP="00BD74A1">
      <w:pPr>
        <w:keepNext/>
        <w:keepLines/>
        <w:ind w:firstLine="708"/>
        <w:jc w:val="both"/>
        <w:rPr>
          <w:color w:val="1A1A1A"/>
        </w:rPr>
      </w:pPr>
      <w:r w:rsidRPr="005F7A99">
        <w:rPr>
          <w:color w:val="1A1A1A"/>
        </w:rPr>
        <w:t>Сельские населенные пункты</w:t>
      </w:r>
      <w:r w:rsidR="0014414B" w:rsidRPr="005F7A99">
        <w:rPr>
          <w:color w:val="1A1A1A"/>
        </w:rPr>
        <w:t>,</w:t>
      </w:r>
      <w:r w:rsidRPr="005F7A99">
        <w:rPr>
          <w:color w:val="1A1A1A"/>
        </w:rPr>
        <w:t xml:space="preserve"> относящиеся к зоне интенсивного развития территории</w:t>
      </w:r>
      <w:r w:rsidR="0014414B" w:rsidRPr="005F7A99">
        <w:rPr>
          <w:color w:val="1A1A1A"/>
        </w:rPr>
        <w:t>,</w:t>
      </w:r>
      <w:r w:rsidRPr="005F7A99">
        <w:rPr>
          <w:color w:val="1A1A1A"/>
        </w:rPr>
        <w:t xml:space="preserve"> обладают потенциалом промышленного развития, рыболовства и рыбоводства, сельского хозяйства, туризма, развития сети социального обслуживания, улучшения качества благоустройства территории.</w:t>
      </w:r>
    </w:p>
    <w:p w:rsidR="00221A28" w:rsidRPr="005F7A99" w:rsidRDefault="00221A28" w:rsidP="00BD74A1">
      <w:pPr>
        <w:keepNext/>
        <w:keepLines/>
        <w:shd w:val="clear" w:color="auto" w:fill="FFFFFF"/>
        <w:autoSpaceDE w:val="0"/>
        <w:autoSpaceDN w:val="0"/>
        <w:adjustRightInd w:val="0"/>
        <w:ind w:firstLine="709"/>
        <w:jc w:val="both"/>
        <w:rPr>
          <w:color w:val="1A1A1A"/>
          <w:u w:val="single"/>
        </w:rPr>
      </w:pPr>
    </w:p>
    <w:p w:rsidR="00153D90" w:rsidRPr="005F7A99" w:rsidRDefault="00302200" w:rsidP="00BD74A1">
      <w:pPr>
        <w:keepNext/>
        <w:keepLines/>
        <w:jc w:val="both"/>
        <w:rPr>
          <w:color w:val="1A1A1A"/>
        </w:rPr>
      </w:pPr>
      <w:r w:rsidRPr="005F7A99">
        <w:rPr>
          <w:noProof/>
          <w:color w:val="1A1A1A"/>
        </w:rPr>
        <w:drawing>
          <wp:inline distT="0" distB="0" distL="0" distR="0" wp14:anchorId="190409D4" wp14:editId="4AF9BF11">
            <wp:extent cx="5924550" cy="784864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bmp"/>
                    <pic:cNvPicPr/>
                  </pic:nvPicPr>
                  <pic:blipFill rotWithShape="1">
                    <a:blip r:embed="rId22" cstate="print">
                      <a:extLst>
                        <a:ext uri="{28A0092B-C50C-407E-A947-70E740481C1C}">
                          <a14:useLocalDpi xmlns:a14="http://schemas.microsoft.com/office/drawing/2010/main" val="0"/>
                        </a:ext>
                      </a:extLst>
                    </a:blip>
                    <a:srcRect l="1795" t="1708" r="28384" b="1485"/>
                    <a:stretch/>
                  </pic:blipFill>
                  <pic:spPr bwMode="auto">
                    <a:xfrm>
                      <a:off x="0" y="0"/>
                      <a:ext cx="5926641" cy="7851415"/>
                    </a:xfrm>
                    <a:prstGeom prst="rect">
                      <a:avLst/>
                    </a:prstGeom>
                    <a:ln>
                      <a:noFill/>
                    </a:ln>
                    <a:extLst>
                      <a:ext uri="{53640926-AAD7-44D8-BBD7-CCE9431645EC}">
                        <a14:shadowObscured xmlns:a14="http://schemas.microsoft.com/office/drawing/2010/main"/>
                      </a:ext>
                    </a:extLst>
                  </pic:spPr>
                </pic:pic>
              </a:graphicData>
            </a:graphic>
          </wp:inline>
        </w:drawing>
      </w:r>
    </w:p>
    <w:p w:rsidR="00847459" w:rsidRPr="005F7A99" w:rsidRDefault="00032FDA" w:rsidP="00BD74A1">
      <w:pPr>
        <w:pStyle w:val="af"/>
        <w:spacing w:before="0" w:after="0"/>
        <w:jc w:val="left"/>
        <w:rPr>
          <w:rFonts w:ascii="Times New Roman" w:hAnsi="Times New Roman"/>
          <w:b w:val="0"/>
          <w:bCs w:val="0"/>
          <w:color w:val="1A1A1A"/>
          <w:szCs w:val="24"/>
        </w:rPr>
      </w:pPr>
      <w:bookmarkStart w:id="105" w:name="_Ref15897016"/>
      <w:r w:rsidRPr="005F7A99">
        <w:rPr>
          <w:rFonts w:ascii="Times New Roman" w:hAnsi="Times New Roman"/>
        </w:rPr>
        <w:t xml:space="preserve">Рисунок </w:t>
      </w:r>
      <w:r w:rsidRPr="005F7A99">
        <w:rPr>
          <w:rFonts w:ascii="Times New Roman" w:hAnsi="Times New Roman"/>
        </w:rPr>
        <w:fldChar w:fldCharType="begin"/>
      </w:r>
      <w:r w:rsidRPr="005F7A99">
        <w:rPr>
          <w:rFonts w:ascii="Times New Roman" w:hAnsi="Times New Roman"/>
        </w:rPr>
        <w:instrText xml:space="preserve"> SEQ Рисунок \* ARABIC </w:instrText>
      </w:r>
      <w:r w:rsidRPr="005F7A99">
        <w:rPr>
          <w:rFonts w:ascii="Times New Roman" w:hAnsi="Times New Roman"/>
        </w:rPr>
        <w:fldChar w:fldCharType="separate"/>
      </w:r>
      <w:r w:rsidR="0035507E">
        <w:rPr>
          <w:rFonts w:ascii="Times New Roman" w:hAnsi="Times New Roman"/>
          <w:noProof/>
        </w:rPr>
        <w:t>6</w:t>
      </w:r>
      <w:r w:rsidRPr="005F7A99">
        <w:rPr>
          <w:rFonts w:ascii="Times New Roman" w:hAnsi="Times New Roman"/>
        </w:rPr>
        <w:fldChar w:fldCharType="end"/>
      </w:r>
      <w:bookmarkEnd w:id="105"/>
      <w:r w:rsidR="00847459" w:rsidRPr="005F7A99">
        <w:rPr>
          <w:rFonts w:ascii="Times New Roman" w:hAnsi="Times New Roman"/>
          <w:b w:val="0"/>
          <w:bCs w:val="0"/>
          <w:color w:val="1A1A1A"/>
          <w:szCs w:val="24"/>
        </w:rPr>
        <w:t xml:space="preserve"> </w:t>
      </w:r>
      <w:r w:rsidR="00847459" w:rsidRPr="00F165DD">
        <w:rPr>
          <w:rFonts w:ascii="Times New Roman" w:hAnsi="Times New Roman"/>
          <w:bCs w:val="0"/>
          <w:color w:val="1A1A1A"/>
          <w:szCs w:val="24"/>
        </w:rPr>
        <w:t>Модель пространственного развития</w:t>
      </w:r>
      <w:r w:rsidR="00946B20" w:rsidRPr="00F165DD">
        <w:rPr>
          <w:rFonts w:ascii="Times New Roman" w:hAnsi="Times New Roman"/>
          <w:bCs w:val="0"/>
          <w:color w:val="1A1A1A"/>
          <w:szCs w:val="24"/>
        </w:rPr>
        <w:t xml:space="preserve"> муниципального образования </w:t>
      </w:r>
      <w:r w:rsidR="00C7193A" w:rsidRPr="00F165DD">
        <w:rPr>
          <w:rFonts w:ascii="Times New Roman" w:hAnsi="Times New Roman"/>
          <w:bCs w:val="0"/>
          <w:color w:val="1A1A1A"/>
          <w:szCs w:val="24"/>
        </w:rPr>
        <w:t>«</w:t>
      </w:r>
      <w:r w:rsidR="00946B20" w:rsidRPr="00F165DD">
        <w:rPr>
          <w:rFonts w:ascii="Times New Roman" w:hAnsi="Times New Roman"/>
          <w:bCs w:val="0"/>
          <w:color w:val="1A1A1A"/>
          <w:szCs w:val="24"/>
        </w:rPr>
        <w:t>Холмский городской округ</w:t>
      </w:r>
      <w:r w:rsidR="00C7193A" w:rsidRPr="00F165DD">
        <w:rPr>
          <w:rFonts w:ascii="Times New Roman" w:hAnsi="Times New Roman"/>
          <w:bCs w:val="0"/>
          <w:color w:val="1A1A1A"/>
          <w:szCs w:val="24"/>
        </w:rPr>
        <w:t>»</w:t>
      </w:r>
      <w:r w:rsidR="00946B20" w:rsidRPr="00F165DD">
        <w:rPr>
          <w:rFonts w:ascii="Times New Roman" w:hAnsi="Times New Roman"/>
          <w:bCs w:val="0"/>
          <w:color w:val="1A1A1A"/>
          <w:szCs w:val="24"/>
        </w:rPr>
        <w:t>.</w:t>
      </w:r>
    </w:p>
    <w:p w:rsidR="0014414B" w:rsidRPr="005F7A99" w:rsidRDefault="0014414B" w:rsidP="00BD74A1">
      <w:pPr>
        <w:keepNext/>
        <w:keepLines/>
        <w:ind w:firstLine="708"/>
        <w:jc w:val="both"/>
        <w:rPr>
          <w:color w:val="1A1A1A"/>
        </w:rPr>
      </w:pPr>
      <w:r w:rsidRPr="005F7A99">
        <w:rPr>
          <w:color w:val="1A1A1A"/>
        </w:rPr>
        <w:t>Населенные пункты, примыкающие к городу Холмску – Село Яблочное, село Совхозное, село Серные Источники, село Прибой, село Правда, формируют пригородную зону и могут рассматриваться, как резервная территория для размещения индивидуальной жилой застройки города. Проектными решениями предусмотрено размещение мусороперерабатывающего комплекса севернее села Совхозное в соответствии с письмом Комитета по управлению имуществом администрации муниципального образования «Холмский городской округ» от 12.07.2019 №5.01.30-216/19.</w:t>
      </w:r>
      <w:r w:rsidR="00F621B6" w:rsidRPr="005F7A99">
        <w:rPr>
          <w:color w:val="1A1A1A"/>
        </w:rPr>
        <w:t xml:space="preserve"> Существующий полигон захоронения твердых коммунальных отходов, восточнее города Холмска, на расчетный срок сохраняется. </w:t>
      </w:r>
    </w:p>
    <w:p w:rsidR="00711F49" w:rsidRPr="005F7A99" w:rsidRDefault="00711F49" w:rsidP="00BD74A1">
      <w:pPr>
        <w:keepNext/>
        <w:keepLines/>
        <w:ind w:firstLine="708"/>
        <w:jc w:val="both"/>
        <w:rPr>
          <w:color w:val="1A1A1A"/>
        </w:rPr>
      </w:pPr>
      <w:r w:rsidRPr="005F7A99">
        <w:rPr>
          <w:color w:val="1A1A1A"/>
        </w:rPr>
        <w:t xml:space="preserve">Выделены зоны экстенсивного хозяйственного освоения с относительно незначительным преобразованием окружающей природной среды, предполагающие развитие агропромышленного, лесопромышленного комплекса, сельскохозяйственных и лесозаготовительных предприятий. К ним относятся населенные пункты </w:t>
      </w:r>
      <w:r w:rsidR="0047032F" w:rsidRPr="005F7A99">
        <w:rPr>
          <w:color w:val="1A1A1A"/>
        </w:rPr>
        <w:t>с. Калинино с. Чистоводное, с. Ожидаево</w:t>
      </w:r>
      <w:r w:rsidRPr="005F7A99">
        <w:rPr>
          <w:color w:val="1A1A1A"/>
        </w:rPr>
        <w:t>.</w:t>
      </w:r>
    </w:p>
    <w:p w:rsidR="00FF452E" w:rsidRPr="005F7A99" w:rsidRDefault="00711F49" w:rsidP="00BD74A1">
      <w:pPr>
        <w:pStyle w:val="a5"/>
        <w:keepNext/>
        <w:keepLines/>
        <w:spacing w:before="0" w:after="0"/>
        <w:rPr>
          <w:rFonts w:ascii="Times New Roman" w:hAnsi="Times New Roman"/>
          <w:color w:val="1A1A1A"/>
        </w:rPr>
      </w:pPr>
      <w:r w:rsidRPr="005F7A99">
        <w:rPr>
          <w:rFonts w:ascii="Times New Roman" w:hAnsi="Times New Roman"/>
          <w:color w:val="1A1A1A"/>
        </w:rPr>
        <w:t>Определена зона ограниченного развития территории с максимально сохраняемой природной средой с приоритетом экологических и природоохранных функций, возможной туристско-рекреацио</w:t>
      </w:r>
      <w:r w:rsidR="008A546B" w:rsidRPr="005F7A99">
        <w:rPr>
          <w:rFonts w:ascii="Times New Roman" w:hAnsi="Times New Roman"/>
          <w:color w:val="1A1A1A"/>
        </w:rPr>
        <w:t xml:space="preserve">нной деятельностью. </w:t>
      </w:r>
      <w:r w:rsidR="00271A04" w:rsidRPr="005F7A99">
        <w:rPr>
          <w:rFonts w:ascii="Times New Roman" w:hAnsi="Times New Roman"/>
          <w:color w:val="1A1A1A"/>
        </w:rPr>
        <w:t>К ней относятся</w:t>
      </w:r>
      <w:r w:rsidR="00FF452E" w:rsidRPr="005F7A99">
        <w:rPr>
          <w:rFonts w:ascii="Times New Roman" w:hAnsi="Times New Roman"/>
          <w:color w:val="1A1A1A"/>
        </w:rPr>
        <w:t xml:space="preserve">: </w:t>
      </w:r>
    </w:p>
    <w:p w:rsidR="00FF452E" w:rsidRPr="005F7A99" w:rsidRDefault="00FF452E" w:rsidP="00BD74A1">
      <w:pPr>
        <w:pStyle w:val="a5"/>
        <w:keepNext/>
        <w:keepLines/>
        <w:spacing w:before="0" w:after="0"/>
        <w:rPr>
          <w:rFonts w:ascii="Times New Roman" w:hAnsi="Times New Roman"/>
          <w:color w:val="1A1A1A"/>
        </w:rPr>
      </w:pPr>
      <w:r w:rsidRPr="005F7A99">
        <w:rPr>
          <w:rFonts w:ascii="Times New Roman" w:hAnsi="Times New Roman"/>
          <w:color w:val="1A1A1A"/>
        </w:rPr>
        <w:t>-</w:t>
      </w:r>
      <w:r w:rsidR="00271A04" w:rsidRPr="005F7A99">
        <w:rPr>
          <w:rFonts w:ascii="Times New Roman" w:hAnsi="Times New Roman"/>
          <w:color w:val="1A1A1A"/>
        </w:rPr>
        <w:t xml:space="preserve"> зоны природных территорий с пон</w:t>
      </w:r>
      <w:r w:rsidRPr="005F7A99">
        <w:rPr>
          <w:rFonts w:ascii="Times New Roman" w:hAnsi="Times New Roman"/>
          <w:color w:val="1A1A1A"/>
        </w:rPr>
        <w:t xml:space="preserve">иженной антропогенной нагрузкой, на таких территориях возможна </w:t>
      </w:r>
      <w:r w:rsidR="00271A04" w:rsidRPr="005F7A99">
        <w:rPr>
          <w:rFonts w:ascii="Times New Roman" w:hAnsi="Times New Roman"/>
          <w:color w:val="1A1A1A"/>
        </w:rPr>
        <w:t>природоохранная деятельность,</w:t>
      </w:r>
      <w:r w:rsidRPr="005F7A99">
        <w:rPr>
          <w:rFonts w:ascii="Times New Roman" w:hAnsi="Times New Roman"/>
          <w:color w:val="1A1A1A"/>
        </w:rPr>
        <w:t xml:space="preserve"> </w:t>
      </w:r>
      <w:r w:rsidR="00271A04" w:rsidRPr="005F7A99">
        <w:rPr>
          <w:rFonts w:ascii="Times New Roman" w:hAnsi="Times New Roman"/>
          <w:color w:val="1A1A1A"/>
        </w:rPr>
        <w:t>туристско-рекреационная деятельность,</w:t>
      </w:r>
      <w:r w:rsidRPr="005F7A99">
        <w:rPr>
          <w:rFonts w:ascii="Times New Roman" w:hAnsi="Times New Roman"/>
          <w:color w:val="1A1A1A"/>
        </w:rPr>
        <w:t xml:space="preserve"> лесное хозяйство; </w:t>
      </w:r>
    </w:p>
    <w:p w:rsidR="00FF452E" w:rsidRPr="005F7A99" w:rsidRDefault="00FF452E" w:rsidP="00BD74A1">
      <w:pPr>
        <w:pStyle w:val="a5"/>
        <w:keepNext/>
        <w:keepLines/>
        <w:spacing w:before="0" w:after="0"/>
        <w:rPr>
          <w:rFonts w:ascii="Times New Roman" w:hAnsi="Times New Roman"/>
          <w:color w:val="1A1A1A"/>
        </w:rPr>
      </w:pPr>
      <w:r w:rsidRPr="005F7A99">
        <w:rPr>
          <w:rFonts w:ascii="Times New Roman" w:hAnsi="Times New Roman"/>
          <w:color w:val="1A1A1A"/>
        </w:rPr>
        <w:t>- зоны особоохраняемых природных территорий - территории памятника природы регионального значения "Мыс Слепиковского" и памятника природы регионального значения "Костромской кедровник, а так же их охранные зоны.</w:t>
      </w:r>
    </w:p>
    <w:p w:rsidR="00711F49" w:rsidRPr="005F7A99" w:rsidRDefault="00711F49" w:rsidP="00BD74A1">
      <w:pPr>
        <w:pStyle w:val="a5"/>
        <w:keepNext/>
        <w:keepLines/>
        <w:spacing w:before="0" w:after="0"/>
        <w:rPr>
          <w:rFonts w:ascii="Times New Roman" w:hAnsi="Times New Roman"/>
          <w:color w:val="1A1A1A"/>
        </w:rPr>
      </w:pPr>
      <w:r w:rsidRPr="005F7A99">
        <w:rPr>
          <w:rFonts w:ascii="Times New Roman" w:hAnsi="Times New Roman"/>
          <w:color w:val="1A1A1A"/>
        </w:rPr>
        <w:t>Дифференциация территорий городского округа по интенсивности освоения позволит укрепить и развить планировочный каркас территорий, развить различные направления хозяйственной деятельности в наиболее благоприятных зонах, сохранить природную окружающую среду, что в целом будет способствовать повышению уровня жизни населения на территории городского округа.</w:t>
      </w:r>
    </w:p>
    <w:p w:rsidR="00753704" w:rsidRPr="005F7A99" w:rsidRDefault="00753704" w:rsidP="00BD74A1">
      <w:pPr>
        <w:pStyle w:val="af"/>
        <w:keepNext/>
        <w:keepLines/>
        <w:spacing w:before="0" w:after="0"/>
        <w:ind w:firstLine="627"/>
        <w:jc w:val="left"/>
        <w:rPr>
          <w:rFonts w:ascii="Times New Roman" w:hAnsi="Times New Roman"/>
          <w:b w:val="0"/>
          <w:bCs w:val="0"/>
          <w:color w:val="1A1A1A"/>
          <w:szCs w:val="24"/>
          <w:u w:val="single"/>
        </w:rPr>
      </w:pPr>
      <w:r w:rsidRPr="005F7A99">
        <w:rPr>
          <w:rFonts w:ascii="Times New Roman" w:hAnsi="Times New Roman"/>
          <w:b w:val="0"/>
          <w:bCs w:val="0"/>
          <w:color w:val="1A1A1A"/>
          <w:szCs w:val="24"/>
          <w:u w:val="single"/>
        </w:rPr>
        <w:t>Проектное функциональное зонирование территории</w:t>
      </w:r>
    </w:p>
    <w:p w:rsidR="008A546B" w:rsidRPr="005F7A99" w:rsidRDefault="008A546B" w:rsidP="00BD74A1">
      <w:pPr>
        <w:keepNext/>
        <w:keepLines/>
        <w:ind w:firstLine="709"/>
        <w:jc w:val="both"/>
        <w:rPr>
          <w:color w:val="1A1A1A"/>
        </w:rPr>
      </w:pPr>
      <w:r w:rsidRPr="005F7A99">
        <w:rPr>
          <w:color w:val="1A1A1A"/>
        </w:rPr>
        <w:t>Развитие территории городского округа связано с совершенствованием транспортной (реконструкцией портов в г. Холмск) и инженерной сети муниципального образования, развитием производственных, сельс</w:t>
      </w:r>
      <w:r w:rsidR="00EE2095" w:rsidRPr="005F7A99">
        <w:rPr>
          <w:color w:val="1A1A1A"/>
        </w:rPr>
        <w:t xml:space="preserve">кохозяйственных, рекреационных </w:t>
      </w:r>
      <w:r w:rsidRPr="005F7A99">
        <w:rPr>
          <w:color w:val="1A1A1A"/>
        </w:rPr>
        <w:t>территорий, развитием селитебных территорий за счет существующих резервов в границах населенных пунктов, создание предпосылок формирования благоприятной, безопасной и комфортной среды проживания для населения.</w:t>
      </w:r>
    </w:p>
    <w:p w:rsidR="00BD19D1" w:rsidRPr="005F7A99" w:rsidRDefault="00BD19D1" w:rsidP="00BD74A1">
      <w:pPr>
        <w:keepNext/>
        <w:keepLines/>
        <w:autoSpaceDE w:val="0"/>
        <w:ind w:firstLine="627"/>
        <w:jc w:val="both"/>
        <w:rPr>
          <w:color w:val="1A1A1A"/>
        </w:rPr>
      </w:pPr>
      <w:r w:rsidRPr="005F7A99">
        <w:rPr>
          <w:color w:val="1A1A1A"/>
        </w:rPr>
        <w:t xml:space="preserve">Функциональное зонирование муниципального образования </w:t>
      </w:r>
      <w:r w:rsidR="00C7193A" w:rsidRPr="005F7A99">
        <w:rPr>
          <w:color w:val="1A1A1A"/>
        </w:rPr>
        <w:t>«</w:t>
      </w:r>
      <w:r w:rsidRPr="005F7A99">
        <w:rPr>
          <w:color w:val="1A1A1A"/>
        </w:rPr>
        <w:t>Холмский городской округ</w:t>
      </w:r>
      <w:r w:rsidR="00C7193A" w:rsidRPr="005F7A99">
        <w:rPr>
          <w:color w:val="1A1A1A"/>
        </w:rPr>
        <w:t>»</w:t>
      </w:r>
      <w:r w:rsidRPr="005F7A99">
        <w:rPr>
          <w:color w:val="1A1A1A"/>
        </w:rPr>
        <w:t xml:space="preserve"> выполнено на основе </w:t>
      </w:r>
      <w:r w:rsidRPr="005F7A99">
        <w:rPr>
          <w:shd w:val="clear" w:color="auto" w:fill="FFFFFB"/>
        </w:rPr>
        <w:t>анализа современного использования территории</w:t>
      </w:r>
      <w:r w:rsidRPr="005F7A99">
        <w:rPr>
          <w:color w:val="1A1A1A"/>
        </w:rPr>
        <w:t>, с учетом</w:t>
      </w:r>
      <w:r w:rsidRPr="005F7A99">
        <w:rPr>
          <w:shd w:val="clear" w:color="auto" w:fill="FFFFFB"/>
        </w:rPr>
        <w:t xml:space="preserve"> принятых ранее градостроительных решений. </w:t>
      </w:r>
    </w:p>
    <w:p w:rsidR="00BD19D1" w:rsidRPr="005F7A99" w:rsidRDefault="00BD19D1" w:rsidP="00BD74A1">
      <w:pPr>
        <w:pStyle w:val="G1"/>
        <w:keepNext/>
        <w:keepLines/>
        <w:spacing w:before="0" w:after="0"/>
        <w:rPr>
          <w:rFonts w:ascii="Times New Roman" w:hAnsi="Times New Roman"/>
          <w:shd w:val="clear" w:color="auto" w:fill="FFFFFB"/>
        </w:rPr>
      </w:pPr>
      <w:r w:rsidRPr="005F7A99">
        <w:rPr>
          <w:rFonts w:ascii="Times New Roman" w:hAnsi="Times New Roman"/>
          <w:shd w:val="clear" w:color="auto" w:fill="FFFFFB"/>
        </w:rPr>
        <w:t>Генеральным планом на территории городского округа с учетом приказа Минэкономразвития России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установлены следующие функциональные зоны:</w:t>
      </w:r>
    </w:p>
    <w:p w:rsidR="00BD19D1" w:rsidRPr="005F7A99" w:rsidRDefault="00BD19D1" w:rsidP="00BD74A1">
      <w:pPr>
        <w:keepNext/>
        <w:keepLines/>
        <w:ind w:firstLine="709"/>
        <w:jc w:val="both"/>
      </w:pPr>
      <w:r w:rsidRPr="005F7A99">
        <w:t>Общественно-деловые зоны:</w:t>
      </w:r>
    </w:p>
    <w:p w:rsidR="00BD19D1" w:rsidRPr="005F7A99" w:rsidRDefault="00BD19D1" w:rsidP="00BD74A1">
      <w:pPr>
        <w:pStyle w:val="affc"/>
        <w:keepNext/>
        <w:keepLines/>
        <w:numPr>
          <w:ilvl w:val="0"/>
          <w:numId w:val="15"/>
        </w:numPr>
        <w:tabs>
          <w:tab w:val="clear" w:pos="1080"/>
        </w:tabs>
        <w:spacing w:line="240" w:lineRule="auto"/>
        <w:rPr>
          <w:rFonts w:eastAsia="Times New Roman"/>
          <w:b w:val="0"/>
        </w:rPr>
      </w:pPr>
      <w:r w:rsidRPr="005F7A99">
        <w:rPr>
          <w:rFonts w:eastAsia="Times New Roman"/>
          <w:b w:val="0"/>
        </w:rPr>
        <w:t>многофункциональная общественно-деловая зона;</w:t>
      </w:r>
    </w:p>
    <w:p w:rsidR="00BD19D1" w:rsidRPr="005F7A99" w:rsidRDefault="00BD19D1" w:rsidP="00BD74A1">
      <w:pPr>
        <w:pStyle w:val="affc"/>
        <w:keepNext/>
        <w:keepLines/>
        <w:numPr>
          <w:ilvl w:val="0"/>
          <w:numId w:val="15"/>
        </w:numPr>
        <w:tabs>
          <w:tab w:val="clear" w:pos="1080"/>
        </w:tabs>
        <w:spacing w:line="240" w:lineRule="auto"/>
        <w:rPr>
          <w:b w:val="0"/>
        </w:rPr>
      </w:pPr>
      <w:r w:rsidRPr="005F7A99">
        <w:rPr>
          <w:rFonts w:eastAsia="Times New Roman"/>
          <w:b w:val="0"/>
        </w:rPr>
        <w:t>зона с</w:t>
      </w:r>
      <w:r w:rsidRPr="005F7A99">
        <w:rPr>
          <w:b w:val="0"/>
        </w:rPr>
        <w:t>пециализированной общественной застройки.</w:t>
      </w:r>
    </w:p>
    <w:p w:rsidR="00BD19D1" w:rsidRPr="005F7A99" w:rsidRDefault="00BD19D1" w:rsidP="00BD74A1">
      <w:pPr>
        <w:keepNext/>
        <w:keepLines/>
        <w:ind w:firstLine="709"/>
        <w:jc w:val="both"/>
      </w:pPr>
      <w:r w:rsidRPr="005F7A99">
        <w:t>Производственные зоны, зоны инженерной и транспортной инфраструктур:</w:t>
      </w:r>
    </w:p>
    <w:p w:rsidR="00BD19D1" w:rsidRPr="005F7A99" w:rsidRDefault="00BD19D1" w:rsidP="00BD74A1">
      <w:pPr>
        <w:pStyle w:val="affc"/>
        <w:keepNext/>
        <w:keepLines/>
        <w:numPr>
          <w:ilvl w:val="0"/>
          <w:numId w:val="15"/>
        </w:numPr>
        <w:tabs>
          <w:tab w:val="clear" w:pos="1080"/>
        </w:tabs>
        <w:spacing w:line="240" w:lineRule="auto"/>
        <w:rPr>
          <w:rFonts w:eastAsia="Times New Roman"/>
          <w:b w:val="0"/>
        </w:rPr>
      </w:pPr>
      <w:r w:rsidRPr="005F7A99">
        <w:rPr>
          <w:rFonts w:eastAsia="Times New Roman"/>
          <w:b w:val="0"/>
        </w:rPr>
        <w:t>производственная зона;</w:t>
      </w:r>
    </w:p>
    <w:p w:rsidR="00BD19D1" w:rsidRPr="005F7A99" w:rsidRDefault="00BD19D1" w:rsidP="00BD74A1">
      <w:pPr>
        <w:pStyle w:val="affc"/>
        <w:keepNext/>
        <w:keepLines/>
        <w:numPr>
          <w:ilvl w:val="0"/>
          <w:numId w:val="15"/>
        </w:numPr>
        <w:tabs>
          <w:tab w:val="clear" w:pos="1080"/>
        </w:tabs>
        <w:spacing w:line="240" w:lineRule="auto"/>
        <w:rPr>
          <w:rFonts w:eastAsia="Times New Roman"/>
          <w:b w:val="0"/>
        </w:rPr>
      </w:pPr>
      <w:r w:rsidRPr="005F7A99">
        <w:rPr>
          <w:rFonts w:eastAsia="Times New Roman"/>
          <w:b w:val="0"/>
        </w:rPr>
        <w:t>коммунально-складская зона;</w:t>
      </w:r>
    </w:p>
    <w:p w:rsidR="00BD19D1" w:rsidRPr="005F7A99" w:rsidRDefault="00BD19D1" w:rsidP="00BD74A1">
      <w:pPr>
        <w:pStyle w:val="affc"/>
        <w:keepNext/>
        <w:keepLines/>
        <w:numPr>
          <w:ilvl w:val="0"/>
          <w:numId w:val="15"/>
        </w:numPr>
        <w:tabs>
          <w:tab w:val="clear" w:pos="1080"/>
        </w:tabs>
        <w:spacing w:line="240" w:lineRule="auto"/>
        <w:rPr>
          <w:rFonts w:eastAsia="Times New Roman"/>
          <w:b w:val="0"/>
        </w:rPr>
      </w:pPr>
      <w:r w:rsidRPr="005F7A99">
        <w:rPr>
          <w:rFonts w:eastAsia="Times New Roman"/>
          <w:b w:val="0"/>
        </w:rPr>
        <w:t>зона инженерной инфраструктуры;</w:t>
      </w:r>
    </w:p>
    <w:p w:rsidR="00BD19D1" w:rsidRPr="005F7A99" w:rsidRDefault="00BD19D1" w:rsidP="00BD74A1">
      <w:pPr>
        <w:pStyle w:val="affc"/>
        <w:keepNext/>
        <w:keepLines/>
        <w:numPr>
          <w:ilvl w:val="0"/>
          <w:numId w:val="15"/>
        </w:numPr>
        <w:tabs>
          <w:tab w:val="clear" w:pos="1080"/>
        </w:tabs>
        <w:spacing w:line="240" w:lineRule="auto"/>
        <w:rPr>
          <w:b w:val="0"/>
        </w:rPr>
      </w:pPr>
      <w:r w:rsidRPr="005F7A99">
        <w:rPr>
          <w:rFonts w:eastAsia="Times New Roman"/>
          <w:b w:val="0"/>
        </w:rPr>
        <w:t>зона транспортной</w:t>
      </w:r>
      <w:r w:rsidRPr="005F7A99">
        <w:rPr>
          <w:b w:val="0"/>
        </w:rPr>
        <w:t xml:space="preserve"> инфраструктуры.</w:t>
      </w:r>
    </w:p>
    <w:p w:rsidR="00BD19D1" w:rsidRPr="005F7A99" w:rsidRDefault="00BD19D1" w:rsidP="00BD74A1">
      <w:pPr>
        <w:keepNext/>
        <w:keepLines/>
        <w:ind w:firstLine="709"/>
        <w:jc w:val="both"/>
      </w:pPr>
      <w:r w:rsidRPr="005F7A99">
        <w:t>Зоны сельскохозяйственного использования:</w:t>
      </w:r>
    </w:p>
    <w:p w:rsidR="00BD19D1" w:rsidRPr="005F7A99" w:rsidRDefault="00BD19D1" w:rsidP="00BD74A1">
      <w:pPr>
        <w:pStyle w:val="affc"/>
        <w:keepNext/>
        <w:keepLines/>
        <w:numPr>
          <w:ilvl w:val="0"/>
          <w:numId w:val="15"/>
        </w:numPr>
        <w:tabs>
          <w:tab w:val="clear" w:pos="1080"/>
        </w:tabs>
        <w:spacing w:line="240" w:lineRule="auto"/>
        <w:rPr>
          <w:rFonts w:eastAsia="Times New Roman"/>
          <w:b w:val="0"/>
        </w:rPr>
      </w:pPr>
      <w:r w:rsidRPr="005F7A99">
        <w:rPr>
          <w:b w:val="0"/>
        </w:rPr>
        <w:t xml:space="preserve">зона </w:t>
      </w:r>
      <w:r w:rsidRPr="005F7A99">
        <w:rPr>
          <w:rFonts w:eastAsia="Times New Roman"/>
          <w:b w:val="0"/>
        </w:rPr>
        <w:t>сельскохозяйственных угодий;</w:t>
      </w:r>
    </w:p>
    <w:p w:rsidR="00BD19D1" w:rsidRPr="005F7A99" w:rsidRDefault="00BD19D1" w:rsidP="00BD74A1">
      <w:pPr>
        <w:pStyle w:val="affc"/>
        <w:keepNext/>
        <w:keepLines/>
        <w:numPr>
          <w:ilvl w:val="0"/>
          <w:numId w:val="15"/>
        </w:numPr>
        <w:tabs>
          <w:tab w:val="clear" w:pos="1080"/>
        </w:tabs>
        <w:spacing w:line="240" w:lineRule="auto"/>
        <w:rPr>
          <w:rFonts w:eastAsia="Times New Roman"/>
          <w:b w:val="0"/>
        </w:rPr>
      </w:pPr>
      <w:r w:rsidRPr="005F7A99">
        <w:rPr>
          <w:rFonts w:eastAsia="Times New Roman"/>
          <w:b w:val="0"/>
        </w:rPr>
        <w:t>зона садоводческих, огороднических или дачных некоммерческих объединений граждан;</w:t>
      </w:r>
    </w:p>
    <w:p w:rsidR="00BD19D1" w:rsidRPr="005F7A99" w:rsidRDefault="00BD19D1" w:rsidP="00BD74A1">
      <w:pPr>
        <w:pStyle w:val="affc"/>
        <w:keepNext/>
        <w:keepLines/>
        <w:numPr>
          <w:ilvl w:val="0"/>
          <w:numId w:val="15"/>
        </w:numPr>
        <w:tabs>
          <w:tab w:val="clear" w:pos="1080"/>
        </w:tabs>
        <w:spacing w:line="240" w:lineRule="auto"/>
        <w:rPr>
          <w:b w:val="0"/>
        </w:rPr>
      </w:pPr>
      <w:r w:rsidRPr="005F7A99">
        <w:rPr>
          <w:rFonts w:eastAsia="Times New Roman"/>
          <w:b w:val="0"/>
        </w:rPr>
        <w:t>производственная</w:t>
      </w:r>
      <w:r w:rsidRPr="005F7A99">
        <w:rPr>
          <w:b w:val="0"/>
        </w:rPr>
        <w:t xml:space="preserve"> зона сельскохозяйственных предприятий.</w:t>
      </w:r>
    </w:p>
    <w:p w:rsidR="00BD19D1" w:rsidRPr="005F7A99" w:rsidRDefault="00BD19D1" w:rsidP="00BD74A1">
      <w:pPr>
        <w:keepNext/>
        <w:keepLines/>
        <w:ind w:firstLine="709"/>
        <w:jc w:val="both"/>
      </w:pPr>
      <w:r w:rsidRPr="005F7A99">
        <w:t>Зоны рекреационного назначения:</w:t>
      </w:r>
    </w:p>
    <w:p w:rsidR="00BD19D1" w:rsidRPr="005F7A99" w:rsidRDefault="00BD19D1" w:rsidP="00BD74A1">
      <w:pPr>
        <w:pStyle w:val="affc"/>
        <w:keepNext/>
        <w:keepLines/>
        <w:numPr>
          <w:ilvl w:val="0"/>
          <w:numId w:val="15"/>
        </w:numPr>
        <w:tabs>
          <w:tab w:val="clear" w:pos="1080"/>
        </w:tabs>
        <w:spacing w:line="240" w:lineRule="auto"/>
        <w:rPr>
          <w:rFonts w:eastAsia="Times New Roman"/>
          <w:b w:val="0"/>
        </w:rPr>
      </w:pPr>
      <w:r w:rsidRPr="005F7A99">
        <w:rPr>
          <w:b w:val="0"/>
        </w:rPr>
        <w:t xml:space="preserve">зона </w:t>
      </w:r>
      <w:r w:rsidRPr="005F7A99">
        <w:rPr>
          <w:rFonts w:eastAsia="Times New Roman"/>
          <w:b w:val="0"/>
        </w:rPr>
        <w:t>озелененных территорий общего пользования (лесопарки, парки, сады, скверы, бульвары, городские леса);</w:t>
      </w:r>
    </w:p>
    <w:p w:rsidR="00BD19D1" w:rsidRPr="005F7A99" w:rsidRDefault="00BD19D1" w:rsidP="00BD74A1">
      <w:pPr>
        <w:pStyle w:val="affc"/>
        <w:keepNext/>
        <w:keepLines/>
        <w:numPr>
          <w:ilvl w:val="0"/>
          <w:numId w:val="15"/>
        </w:numPr>
        <w:tabs>
          <w:tab w:val="clear" w:pos="1080"/>
        </w:tabs>
        <w:spacing w:line="240" w:lineRule="auto"/>
        <w:rPr>
          <w:b w:val="0"/>
        </w:rPr>
      </w:pPr>
      <w:r w:rsidRPr="005F7A99">
        <w:rPr>
          <w:rFonts w:eastAsia="Times New Roman"/>
          <w:b w:val="0"/>
        </w:rPr>
        <w:t>зона</w:t>
      </w:r>
      <w:r w:rsidRPr="005F7A99">
        <w:rPr>
          <w:b w:val="0"/>
        </w:rPr>
        <w:t xml:space="preserve"> лесов.</w:t>
      </w:r>
    </w:p>
    <w:p w:rsidR="00BD19D1" w:rsidRPr="005F7A99" w:rsidRDefault="00BD19D1" w:rsidP="00BD74A1">
      <w:pPr>
        <w:keepNext/>
        <w:keepLines/>
        <w:ind w:firstLine="709"/>
        <w:jc w:val="both"/>
      </w:pPr>
      <w:r w:rsidRPr="005F7A99">
        <w:t>Зоны специального назначения:</w:t>
      </w:r>
    </w:p>
    <w:p w:rsidR="00BD19D1" w:rsidRPr="005F7A99" w:rsidRDefault="00BD19D1" w:rsidP="00BD74A1">
      <w:pPr>
        <w:pStyle w:val="affc"/>
        <w:keepNext/>
        <w:keepLines/>
        <w:numPr>
          <w:ilvl w:val="0"/>
          <w:numId w:val="15"/>
        </w:numPr>
        <w:tabs>
          <w:tab w:val="clear" w:pos="1080"/>
        </w:tabs>
        <w:spacing w:line="240" w:lineRule="auto"/>
        <w:rPr>
          <w:rFonts w:eastAsia="Times New Roman"/>
          <w:b w:val="0"/>
        </w:rPr>
      </w:pPr>
      <w:r w:rsidRPr="005F7A99">
        <w:rPr>
          <w:rFonts w:eastAsia="Times New Roman"/>
          <w:b w:val="0"/>
        </w:rPr>
        <w:t>зона кладбищ;</w:t>
      </w:r>
    </w:p>
    <w:p w:rsidR="00BD19D1" w:rsidRPr="005F7A99" w:rsidRDefault="00BD19D1" w:rsidP="00BD74A1">
      <w:pPr>
        <w:pStyle w:val="affc"/>
        <w:keepNext/>
        <w:keepLines/>
        <w:numPr>
          <w:ilvl w:val="0"/>
          <w:numId w:val="15"/>
        </w:numPr>
        <w:tabs>
          <w:tab w:val="clear" w:pos="1080"/>
        </w:tabs>
        <w:spacing w:line="240" w:lineRule="auto"/>
        <w:rPr>
          <w:rFonts w:eastAsia="Times New Roman"/>
          <w:b w:val="0"/>
        </w:rPr>
      </w:pPr>
      <w:r w:rsidRPr="005F7A99">
        <w:rPr>
          <w:rFonts w:eastAsia="Times New Roman"/>
          <w:b w:val="0"/>
        </w:rPr>
        <w:t>зона складирования и захоронения отходов.</w:t>
      </w:r>
    </w:p>
    <w:p w:rsidR="00BD19D1" w:rsidRPr="005F7A99" w:rsidRDefault="00BD19D1" w:rsidP="00BD74A1">
      <w:pPr>
        <w:keepNext/>
        <w:keepLines/>
        <w:ind w:firstLine="709"/>
        <w:jc w:val="both"/>
      </w:pPr>
      <w:r w:rsidRPr="005F7A99">
        <w:t>Иные зоны:</w:t>
      </w:r>
    </w:p>
    <w:p w:rsidR="00BD19D1" w:rsidRPr="005F7A99" w:rsidRDefault="00BD19D1" w:rsidP="00BD74A1">
      <w:pPr>
        <w:pStyle w:val="affc"/>
        <w:keepNext/>
        <w:keepLines/>
        <w:numPr>
          <w:ilvl w:val="0"/>
          <w:numId w:val="15"/>
        </w:numPr>
        <w:tabs>
          <w:tab w:val="clear" w:pos="1080"/>
        </w:tabs>
        <w:spacing w:line="240" w:lineRule="auto"/>
        <w:rPr>
          <w:b w:val="0"/>
        </w:rPr>
      </w:pPr>
      <w:r w:rsidRPr="005F7A99">
        <w:rPr>
          <w:b w:val="0"/>
        </w:rPr>
        <w:t>иные зоны;</w:t>
      </w:r>
    </w:p>
    <w:p w:rsidR="00BD19D1" w:rsidRPr="005F7A99" w:rsidRDefault="00BD19D1" w:rsidP="00BD74A1">
      <w:pPr>
        <w:keepNext/>
        <w:keepLines/>
        <w:ind w:firstLine="709"/>
        <w:jc w:val="both"/>
      </w:pPr>
      <w:r w:rsidRPr="005F7A99">
        <w:t>Зона акваторий:</w:t>
      </w:r>
    </w:p>
    <w:p w:rsidR="004360E9" w:rsidRPr="005F7A99" w:rsidRDefault="00BD19D1" w:rsidP="004360E9">
      <w:pPr>
        <w:pStyle w:val="affc"/>
        <w:keepNext/>
        <w:keepLines/>
        <w:numPr>
          <w:ilvl w:val="0"/>
          <w:numId w:val="15"/>
        </w:numPr>
        <w:tabs>
          <w:tab w:val="clear" w:pos="1080"/>
        </w:tabs>
        <w:spacing w:line="240" w:lineRule="auto"/>
        <w:rPr>
          <w:b w:val="0"/>
        </w:rPr>
      </w:pPr>
      <w:r w:rsidRPr="005F7A99">
        <w:rPr>
          <w:b w:val="0"/>
        </w:rPr>
        <w:t>зона акваторий.</w:t>
      </w:r>
    </w:p>
    <w:p w:rsidR="004360E9" w:rsidRPr="005F7A99" w:rsidRDefault="004360E9" w:rsidP="004360E9">
      <w:pPr>
        <w:keepNext/>
        <w:keepLines/>
      </w:pPr>
    </w:p>
    <w:p w:rsidR="004360E9" w:rsidRPr="005F7A99" w:rsidRDefault="00DE4590" w:rsidP="004360E9">
      <w:pPr>
        <w:pStyle w:val="G"/>
        <w:numPr>
          <w:ilvl w:val="0"/>
          <w:numId w:val="0"/>
        </w:numPr>
        <w:spacing w:before="0" w:after="0"/>
        <w:ind w:firstLine="567"/>
        <w:jc w:val="center"/>
        <w:rPr>
          <w:rFonts w:ascii="Times New Roman" w:hAnsi="Times New Roman"/>
          <w:b/>
          <w:lang w:eastAsia="ru-RU"/>
        </w:rPr>
      </w:pPr>
      <w:r w:rsidRPr="005F7A99">
        <w:rPr>
          <w:rFonts w:ascii="Times New Roman" w:hAnsi="Times New Roman"/>
          <w:b/>
          <w:lang w:eastAsia="ru-RU"/>
        </w:rPr>
        <w:t>с</w:t>
      </w:r>
      <w:r w:rsidR="004360E9" w:rsidRPr="005F7A99">
        <w:rPr>
          <w:rFonts w:ascii="Times New Roman" w:hAnsi="Times New Roman"/>
          <w:b/>
          <w:lang w:eastAsia="ru-RU"/>
        </w:rPr>
        <w:t>. Серные Источники, с. Чапланово, с. Пятиречье</w:t>
      </w:r>
    </w:p>
    <w:p w:rsidR="004360E9" w:rsidRPr="005F7A99" w:rsidRDefault="004360E9" w:rsidP="004360E9">
      <w:pPr>
        <w:pStyle w:val="G"/>
        <w:numPr>
          <w:ilvl w:val="0"/>
          <w:numId w:val="0"/>
        </w:numPr>
        <w:spacing w:before="0" w:after="0"/>
        <w:ind w:firstLine="567"/>
        <w:rPr>
          <w:rFonts w:ascii="Times New Roman" w:hAnsi="Times New Roman"/>
          <w:lang w:eastAsia="ru-RU"/>
        </w:rPr>
      </w:pPr>
      <w:r w:rsidRPr="005F7A99">
        <w:rPr>
          <w:rFonts w:ascii="Times New Roman" w:hAnsi="Times New Roman"/>
          <w:lang w:eastAsia="ru-RU"/>
        </w:rPr>
        <w:t xml:space="preserve">Проектом предусмотрено развитие малоэтажной застройки в с. Серные Источники, с. Чапланово, с. Пятиречье; строительство многоквартирных домов на территории с. Совхозное; </w:t>
      </w:r>
    </w:p>
    <w:p w:rsidR="00711285" w:rsidRPr="005F7A99" w:rsidRDefault="00711285" w:rsidP="00711285">
      <w:pPr>
        <w:pStyle w:val="G"/>
        <w:numPr>
          <w:ilvl w:val="0"/>
          <w:numId w:val="0"/>
        </w:numPr>
        <w:spacing w:before="0" w:after="0"/>
        <w:ind w:firstLine="567"/>
        <w:jc w:val="center"/>
        <w:rPr>
          <w:rFonts w:ascii="Times New Roman" w:hAnsi="Times New Roman"/>
          <w:lang w:eastAsia="ru-RU"/>
        </w:rPr>
      </w:pPr>
      <w:r w:rsidRPr="005F7A99">
        <w:rPr>
          <w:rFonts w:ascii="Times New Roman" w:hAnsi="Times New Roman"/>
          <w:b/>
          <w:lang w:eastAsia="ru-RU"/>
        </w:rPr>
        <w:t>с. Чехов</w:t>
      </w:r>
    </w:p>
    <w:p w:rsidR="004360E9" w:rsidRPr="005F7A99" w:rsidRDefault="004360E9" w:rsidP="00711285">
      <w:pPr>
        <w:pStyle w:val="G"/>
        <w:numPr>
          <w:ilvl w:val="0"/>
          <w:numId w:val="0"/>
        </w:numPr>
        <w:spacing w:before="0" w:after="0"/>
        <w:ind w:firstLine="567"/>
        <w:rPr>
          <w:rFonts w:ascii="Times New Roman" w:hAnsi="Times New Roman"/>
          <w:lang w:eastAsia="ru-RU"/>
        </w:rPr>
      </w:pPr>
      <w:r w:rsidRPr="005F7A99">
        <w:rPr>
          <w:rFonts w:ascii="Times New Roman" w:hAnsi="Times New Roman"/>
          <w:lang w:eastAsia="ru-RU"/>
        </w:rPr>
        <w:t>На территории с. Чехов предусмотрены следующие мероприятия: капитальный ремонт открытой сельской площадки отдыха; капитальный ремонт пешеходного моста через зеку Рудановского</w:t>
      </w:r>
      <w:r w:rsidR="00711285" w:rsidRPr="005F7A99">
        <w:rPr>
          <w:rFonts w:ascii="Times New Roman" w:hAnsi="Times New Roman"/>
          <w:lang w:eastAsia="ru-RU"/>
        </w:rPr>
        <w:t>; капитальный ремонт дворовых территорий; капитальный ремонт пешеходного моста через реку Чеховка.</w:t>
      </w:r>
    </w:p>
    <w:p w:rsidR="00DE4590" w:rsidRPr="005F7A99" w:rsidRDefault="00F212A7" w:rsidP="00711285">
      <w:pPr>
        <w:pStyle w:val="G"/>
        <w:numPr>
          <w:ilvl w:val="0"/>
          <w:numId w:val="0"/>
        </w:numPr>
        <w:spacing w:before="0" w:after="0"/>
        <w:ind w:firstLine="567"/>
        <w:rPr>
          <w:rFonts w:ascii="Times New Roman" w:hAnsi="Times New Roman"/>
          <w:lang w:eastAsia="ru-RU"/>
        </w:rPr>
      </w:pPr>
      <w:r>
        <w:rPr>
          <w:rFonts w:ascii="Times New Roman" w:hAnsi="Times New Roman"/>
          <w:lang w:eastAsia="ru-RU"/>
        </w:rPr>
        <w:t xml:space="preserve">По данным государственного лесного реестра в Холмском городском округе числится 763 га городских лесов. </w:t>
      </w:r>
      <w:r w:rsidR="007C16C8">
        <w:rPr>
          <w:rFonts w:ascii="Times New Roman" w:hAnsi="Times New Roman"/>
          <w:lang w:eastAsia="ru-RU"/>
        </w:rPr>
        <w:t xml:space="preserve">Проектными решениями площадь городских лесов сохраняется. </w:t>
      </w:r>
    </w:p>
    <w:p w:rsidR="00DE4590" w:rsidRPr="005F7A99" w:rsidRDefault="00DE4590" w:rsidP="00DE4590">
      <w:pPr>
        <w:pStyle w:val="af"/>
        <w:keepNext/>
        <w:keepLines/>
        <w:spacing w:before="0" w:after="0"/>
        <w:jc w:val="left"/>
        <w:rPr>
          <w:rFonts w:ascii="Times New Roman" w:hAnsi="Times New Roman"/>
          <w:b w:val="0"/>
          <w:bCs w:val="0"/>
          <w:color w:val="1A1A1A"/>
          <w:szCs w:val="24"/>
          <w:u w:val="single"/>
        </w:rPr>
      </w:pPr>
      <w:r w:rsidRPr="005F7A99">
        <w:rPr>
          <w:rFonts w:ascii="Times New Roman" w:hAnsi="Times New Roman"/>
          <w:b w:val="0"/>
          <w:bCs w:val="0"/>
          <w:color w:val="1A1A1A"/>
          <w:szCs w:val="24"/>
          <w:u w:val="single"/>
        </w:rPr>
        <w:t>Предложения по установлению границ населенных пунктов</w:t>
      </w:r>
    </w:p>
    <w:p w:rsidR="00DE4590" w:rsidRPr="005F7A99" w:rsidRDefault="00DE4590" w:rsidP="00DE4590">
      <w:pPr>
        <w:keepNext/>
        <w:keepLines/>
        <w:jc w:val="center"/>
        <w:rPr>
          <w:b/>
          <w:color w:val="1A1A1A"/>
        </w:rPr>
      </w:pPr>
      <w:r w:rsidRPr="005F7A99">
        <w:rPr>
          <w:b/>
          <w:color w:val="1A1A1A"/>
        </w:rPr>
        <w:t>Город Холмск</w:t>
      </w:r>
    </w:p>
    <w:p w:rsidR="00DE4590" w:rsidRPr="005F7A99" w:rsidRDefault="00DE4590" w:rsidP="00DE4590">
      <w:pPr>
        <w:pStyle w:val="a5"/>
        <w:keepNext/>
        <w:keepLines/>
        <w:spacing w:before="0" w:after="0"/>
        <w:rPr>
          <w:rFonts w:ascii="Times New Roman" w:hAnsi="Times New Roman"/>
          <w:shd w:val="clear" w:color="auto" w:fill="FFFFFB"/>
          <w:lang w:eastAsia="ar-SA" w:bidi="en-US"/>
        </w:rPr>
      </w:pPr>
      <w:r w:rsidRPr="005F7A99">
        <w:rPr>
          <w:rFonts w:ascii="Times New Roman" w:hAnsi="Times New Roman"/>
          <w:shd w:val="clear" w:color="auto" w:fill="FFFFFB"/>
          <w:lang w:eastAsia="ar-SA" w:bidi="en-US"/>
        </w:rPr>
        <w:t>Граница населенного пункта установлена с учетом границ земельных участков, сведения о которых внесены в ЕГРН, в целях соблюдения статьи 11.9 Земельного кодекса Российской Федерации. При формировании границы населенного пункта учтено сложившееся использование территорий</w:t>
      </w:r>
      <w:r w:rsidR="00623725" w:rsidRPr="005F7A99">
        <w:rPr>
          <w:rFonts w:ascii="Times New Roman" w:hAnsi="Times New Roman"/>
          <w:shd w:val="clear" w:color="auto" w:fill="FFFFFB"/>
          <w:lang w:eastAsia="ar-SA" w:bidi="en-US"/>
        </w:rPr>
        <w:t>,</w:t>
      </w:r>
      <w:r w:rsidRPr="005F7A99">
        <w:rPr>
          <w:rFonts w:ascii="Times New Roman" w:hAnsi="Times New Roman"/>
          <w:shd w:val="clear" w:color="auto" w:fill="FFFFFB"/>
          <w:lang w:eastAsia="ar-SA" w:bidi="en-US"/>
        </w:rPr>
        <w:t xml:space="preserve"> перспективное развитие</w:t>
      </w:r>
      <w:r w:rsidR="00623725" w:rsidRPr="005F7A99">
        <w:rPr>
          <w:rFonts w:ascii="Times New Roman" w:hAnsi="Times New Roman"/>
          <w:shd w:val="clear" w:color="auto" w:fill="FFFFFB"/>
          <w:lang w:eastAsia="ar-SA" w:bidi="en-US"/>
        </w:rPr>
        <w:t>, границы городских лесов</w:t>
      </w:r>
      <w:r w:rsidRPr="005F7A99">
        <w:rPr>
          <w:rFonts w:ascii="Times New Roman" w:hAnsi="Times New Roman"/>
          <w:shd w:val="clear" w:color="auto" w:fill="FFFFFB"/>
          <w:lang w:eastAsia="ar-SA" w:bidi="en-US"/>
        </w:rPr>
        <w:t xml:space="preserve">. </w:t>
      </w:r>
    </w:p>
    <w:p w:rsidR="00FC3060" w:rsidRDefault="00280394" w:rsidP="00280394">
      <w:pPr>
        <w:pStyle w:val="a5"/>
        <w:keepNext/>
        <w:keepLines/>
        <w:spacing w:before="0" w:after="0"/>
        <w:rPr>
          <w:rFonts w:ascii="Times New Roman" w:hAnsi="Times New Roman"/>
          <w:shd w:val="clear" w:color="auto" w:fill="FFFFFB"/>
          <w:lang w:eastAsia="ar-SA" w:bidi="en-US"/>
        </w:rPr>
      </w:pPr>
      <w:r w:rsidRPr="005F7A99">
        <w:rPr>
          <w:rFonts w:ascii="Times New Roman" w:hAnsi="Times New Roman"/>
          <w:shd w:val="clear" w:color="auto" w:fill="FFFFFB"/>
          <w:lang w:eastAsia="ar-SA" w:bidi="en-US"/>
        </w:rPr>
        <w:t>Решениями проекта внесения изменений в генеральный план предлагается: упорядочивание существующей границы населенного пункта по ее периметру; включение в границу населенного пункта территорий городских лесов</w:t>
      </w:r>
      <w:r w:rsidR="002635D9" w:rsidRPr="002635D9">
        <w:rPr>
          <w:rFonts w:ascii="Times New Roman" w:hAnsi="Times New Roman"/>
        </w:rPr>
        <w:t xml:space="preserve"> </w:t>
      </w:r>
      <w:r w:rsidR="002635D9">
        <w:rPr>
          <w:rFonts w:ascii="Times New Roman" w:hAnsi="Times New Roman"/>
        </w:rPr>
        <w:t>(земельные участки</w:t>
      </w:r>
      <w:r w:rsidR="002635D9" w:rsidRPr="005F7A99">
        <w:rPr>
          <w:rFonts w:ascii="Times New Roman" w:hAnsi="Times New Roman"/>
        </w:rPr>
        <w:t xml:space="preserve"> 65:08:0000000:696</w:t>
      </w:r>
      <w:r w:rsidR="002635D9">
        <w:rPr>
          <w:rFonts w:ascii="Times New Roman" w:hAnsi="Times New Roman"/>
        </w:rPr>
        <w:t xml:space="preserve"> и </w:t>
      </w:r>
      <w:r w:rsidR="002635D9" w:rsidRPr="00797FCF">
        <w:rPr>
          <w:rFonts w:ascii="Times New Roman" w:hAnsi="Times New Roman"/>
        </w:rPr>
        <w:t>65:09:0000000:647</w:t>
      </w:r>
      <w:r w:rsidR="002635D9" w:rsidRPr="005F7A99">
        <w:rPr>
          <w:rFonts w:ascii="Times New Roman" w:hAnsi="Times New Roman"/>
        </w:rPr>
        <w:t>, сведения о котор</w:t>
      </w:r>
      <w:r w:rsidR="002635D9">
        <w:rPr>
          <w:rFonts w:ascii="Times New Roman" w:hAnsi="Times New Roman"/>
        </w:rPr>
        <w:t>ых</w:t>
      </w:r>
      <w:r w:rsidR="002635D9" w:rsidRPr="005F7A99">
        <w:rPr>
          <w:rFonts w:ascii="Times New Roman" w:hAnsi="Times New Roman"/>
        </w:rPr>
        <w:t xml:space="preserve"> внесены в ЕГРН</w:t>
      </w:r>
      <w:r w:rsidR="002635D9">
        <w:rPr>
          <w:rFonts w:ascii="Times New Roman" w:hAnsi="Times New Roman"/>
        </w:rPr>
        <w:t>)</w:t>
      </w:r>
      <w:r w:rsidRPr="005F7A99">
        <w:rPr>
          <w:rFonts w:ascii="Times New Roman" w:hAnsi="Times New Roman"/>
          <w:shd w:val="clear" w:color="auto" w:fill="FFFFFB"/>
          <w:lang w:eastAsia="ar-SA" w:bidi="en-US"/>
        </w:rPr>
        <w:t xml:space="preserve">, </w:t>
      </w:r>
      <w:r w:rsidR="002635D9">
        <w:rPr>
          <w:rFonts w:ascii="Times New Roman" w:hAnsi="Times New Roman"/>
          <w:shd w:val="clear" w:color="auto" w:fill="FFFFFB"/>
          <w:lang w:eastAsia="ar-SA" w:bidi="en-US"/>
        </w:rPr>
        <w:t xml:space="preserve">территорий </w:t>
      </w:r>
      <w:r w:rsidRPr="005F7A99">
        <w:rPr>
          <w:rFonts w:ascii="Times New Roman" w:hAnsi="Times New Roman"/>
          <w:shd w:val="clear" w:color="auto" w:fill="FFFFFB"/>
          <w:lang w:eastAsia="ar-SA" w:bidi="en-US"/>
        </w:rPr>
        <w:t>сложившейся и планируемой застройки в северном направлении. Земельные участки новой застройки, предлагаемые к включению в границы населенного пункта, относятся как к землям населенных пунктов, так и сельскохозяйственного назначения.</w:t>
      </w:r>
    </w:p>
    <w:p w:rsidR="00280394" w:rsidRDefault="00280394" w:rsidP="00280394">
      <w:pPr>
        <w:pStyle w:val="a5"/>
        <w:keepNext/>
        <w:keepLines/>
        <w:spacing w:before="0" w:after="0"/>
        <w:rPr>
          <w:rFonts w:ascii="Times New Roman" w:hAnsi="Times New Roman"/>
          <w:shd w:val="clear" w:color="auto" w:fill="FFFFFB"/>
          <w:lang w:eastAsia="ar-SA" w:bidi="en-US"/>
        </w:rPr>
      </w:pPr>
      <w:r w:rsidRPr="005F7A99">
        <w:rPr>
          <w:rFonts w:ascii="Times New Roman" w:hAnsi="Times New Roman"/>
          <w:shd w:val="clear" w:color="auto" w:fill="FFFFFB"/>
          <w:lang w:eastAsia="ar-SA" w:bidi="en-US"/>
        </w:rPr>
        <w:t xml:space="preserve"> </w:t>
      </w:r>
      <w:r w:rsidR="00FC3060">
        <w:rPr>
          <w:rFonts w:ascii="Times New Roman" w:hAnsi="Times New Roman"/>
          <w:shd w:val="clear" w:color="auto" w:fill="FFFFFB"/>
          <w:lang w:eastAsia="ar-SA" w:bidi="en-US"/>
        </w:rPr>
        <w:t xml:space="preserve">При сопоставлении сведений о местоположении </w:t>
      </w:r>
      <w:r w:rsidR="008004B2">
        <w:rPr>
          <w:rFonts w:ascii="Times New Roman" w:hAnsi="Times New Roman"/>
          <w:shd w:val="clear" w:color="auto" w:fill="FFFFFB"/>
          <w:lang w:eastAsia="ar-SA" w:bidi="en-US"/>
        </w:rPr>
        <w:t xml:space="preserve">существующей и </w:t>
      </w:r>
      <w:r w:rsidR="00FC3060">
        <w:rPr>
          <w:rFonts w:ascii="Times New Roman" w:hAnsi="Times New Roman"/>
          <w:shd w:val="clear" w:color="auto" w:fill="FFFFFB"/>
          <w:lang w:eastAsia="ar-SA" w:bidi="en-US"/>
        </w:rPr>
        <w:t>проектируемой границы населенного пункта города Холмска со сведениями о местоположении границ земель лесного фонда, содержащимися в ЕГРН</w:t>
      </w:r>
      <w:r w:rsidR="00164520">
        <w:rPr>
          <w:rFonts w:ascii="Times New Roman" w:hAnsi="Times New Roman"/>
          <w:shd w:val="clear" w:color="auto" w:fill="FFFFFB"/>
          <w:lang w:eastAsia="ar-SA" w:bidi="en-US"/>
        </w:rPr>
        <w:t xml:space="preserve"> установлено, что  </w:t>
      </w:r>
      <w:r w:rsidR="008004B2">
        <w:rPr>
          <w:rFonts w:ascii="Times New Roman" w:hAnsi="Times New Roman"/>
          <w:shd w:val="clear" w:color="auto" w:fill="FFFFFB"/>
          <w:lang w:eastAsia="ar-SA" w:bidi="en-US"/>
        </w:rPr>
        <w:t xml:space="preserve">существующая и </w:t>
      </w:r>
      <w:r w:rsidR="00164520">
        <w:rPr>
          <w:rFonts w:ascii="Times New Roman" w:hAnsi="Times New Roman"/>
          <w:shd w:val="clear" w:color="auto" w:fill="FFFFFB"/>
          <w:lang w:eastAsia="ar-SA" w:bidi="en-US"/>
        </w:rPr>
        <w:t>проектируемая граница населенного пункта города Холмска не имеет пересечения с землями лесного фонда Холмского лесничества.</w:t>
      </w:r>
      <w:r w:rsidR="00FC3060">
        <w:rPr>
          <w:rFonts w:ascii="Times New Roman" w:hAnsi="Times New Roman"/>
          <w:shd w:val="clear" w:color="auto" w:fill="FFFFFB"/>
          <w:lang w:eastAsia="ar-SA" w:bidi="en-US"/>
        </w:rPr>
        <w:t xml:space="preserve"> </w:t>
      </w:r>
      <w:r w:rsidR="00081C78">
        <w:rPr>
          <w:rFonts w:ascii="Times New Roman" w:hAnsi="Times New Roman"/>
          <w:shd w:val="clear" w:color="auto" w:fill="FFFFFB"/>
          <w:lang w:eastAsia="ar-SA" w:bidi="en-US"/>
        </w:rPr>
        <w:t>Схема расположения границ населенного пункта города Холмска от</w:t>
      </w:r>
      <w:r w:rsidR="00BA0C22">
        <w:rPr>
          <w:rFonts w:ascii="Times New Roman" w:hAnsi="Times New Roman"/>
          <w:shd w:val="clear" w:color="auto" w:fill="FFFFFB"/>
          <w:lang w:eastAsia="ar-SA" w:bidi="en-US"/>
        </w:rPr>
        <w:t>ображена</w:t>
      </w:r>
      <w:r w:rsidR="00081C78">
        <w:rPr>
          <w:rFonts w:ascii="Times New Roman" w:hAnsi="Times New Roman"/>
          <w:shd w:val="clear" w:color="auto" w:fill="FFFFFB"/>
          <w:lang w:eastAsia="ar-SA" w:bidi="en-US"/>
        </w:rPr>
        <w:t xml:space="preserve"> на </w:t>
      </w:r>
      <w:r w:rsidR="00081C78">
        <w:rPr>
          <w:rFonts w:ascii="Times New Roman" w:hAnsi="Times New Roman"/>
          <w:shd w:val="clear" w:color="auto" w:fill="FFFFFB"/>
          <w:lang w:eastAsia="ar-SA" w:bidi="en-US"/>
        </w:rPr>
        <w:fldChar w:fldCharType="begin"/>
      </w:r>
      <w:r w:rsidR="00081C78">
        <w:rPr>
          <w:rFonts w:ascii="Times New Roman" w:hAnsi="Times New Roman"/>
          <w:shd w:val="clear" w:color="auto" w:fill="FFFFFB"/>
          <w:lang w:eastAsia="ar-SA" w:bidi="en-US"/>
        </w:rPr>
        <w:instrText xml:space="preserve"> REF _Ref29564621 \h </w:instrText>
      </w:r>
      <w:r w:rsidR="00081C78">
        <w:rPr>
          <w:rFonts w:ascii="Times New Roman" w:hAnsi="Times New Roman"/>
          <w:shd w:val="clear" w:color="auto" w:fill="FFFFFB"/>
          <w:lang w:eastAsia="ar-SA" w:bidi="en-US"/>
        </w:rPr>
      </w:r>
      <w:r w:rsidR="00081C78">
        <w:rPr>
          <w:rFonts w:ascii="Times New Roman" w:hAnsi="Times New Roman"/>
          <w:shd w:val="clear" w:color="auto" w:fill="FFFFFB"/>
          <w:lang w:eastAsia="ar-SA" w:bidi="en-US"/>
        </w:rPr>
        <w:fldChar w:fldCharType="separate"/>
      </w:r>
      <w:r w:rsidR="0035507E" w:rsidRPr="003D2D5D">
        <w:rPr>
          <w:rFonts w:ascii="Times New Roman" w:hAnsi="Times New Roman"/>
        </w:rPr>
        <w:t xml:space="preserve">Рисунок </w:t>
      </w:r>
      <w:r w:rsidR="0035507E">
        <w:rPr>
          <w:rFonts w:ascii="Times New Roman" w:hAnsi="Times New Roman"/>
          <w:noProof/>
        </w:rPr>
        <w:t>7</w:t>
      </w:r>
      <w:r w:rsidR="00081C78">
        <w:rPr>
          <w:rFonts w:ascii="Times New Roman" w:hAnsi="Times New Roman"/>
          <w:shd w:val="clear" w:color="auto" w:fill="FFFFFB"/>
          <w:lang w:eastAsia="ar-SA" w:bidi="en-US"/>
        </w:rPr>
        <w:fldChar w:fldCharType="end"/>
      </w:r>
      <w:r w:rsidR="00081C78">
        <w:rPr>
          <w:rFonts w:ascii="Times New Roman" w:hAnsi="Times New Roman"/>
          <w:shd w:val="clear" w:color="auto" w:fill="FFFFFB"/>
          <w:lang w:eastAsia="ar-SA" w:bidi="en-US"/>
        </w:rPr>
        <w:t>.</w:t>
      </w:r>
    </w:p>
    <w:p w:rsidR="003D2D5D" w:rsidRDefault="00803B0B" w:rsidP="003D2D5D">
      <w:pPr>
        <w:pStyle w:val="af"/>
      </w:pPr>
      <w:r>
        <w:rPr>
          <w:noProof/>
        </w:rPr>
        <w:drawing>
          <wp:inline distT="0" distB="0" distL="0" distR="0">
            <wp:extent cx="5848350" cy="84010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олмск.jpg"/>
                    <pic:cNvPicPr/>
                  </pic:nvPicPr>
                  <pic:blipFill rotWithShape="1">
                    <a:blip r:embed="rId23">
                      <a:extLst>
                        <a:ext uri="{28A0092B-C50C-407E-A947-70E740481C1C}">
                          <a14:useLocalDpi xmlns:a14="http://schemas.microsoft.com/office/drawing/2010/main" val="0"/>
                        </a:ext>
                      </a:extLst>
                    </a:blip>
                    <a:srcRect l="802" t="561" r="786" b="671"/>
                    <a:stretch/>
                  </pic:blipFill>
                  <pic:spPr bwMode="auto">
                    <a:xfrm>
                      <a:off x="0" y="0"/>
                      <a:ext cx="5846167" cy="8397914"/>
                    </a:xfrm>
                    <a:prstGeom prst="rect">
                      <a:avLst/>
                    </a:prstGeom>
                    <a:ln>
                      <a:noFill/>
                    </a:ln>
                    <a:extLst>
                      <a:ext uri="{53640926-AAD7-44D8-BBD7-CCE9431645EC}">
                        <a14:shadowObscured xmlns:a14="http://schemas.microsoft.com/office/drawing/2010/main"/>
                      </a:ext>
                    </a:extLst>
                  </pic:spPr>
                </pic:pic>
              </a:graphicData>
            </a:graphic>
          </wp:inline>
        </w:drawing>
      </w:r>
    </w:p>
    <w:p w:rsidR="00DE4590" w:rsidRPr="003D2D5D" w:rsidRDefault="003D2D5D" w:rsidP="003D2D5D">
      <w:pPr>
        <w:pStyle w:val="af"/>
        <w:spacing w:before="0" w:after="0"/>
        <w:jc w:val="left"/>
        <w:rPr>
          <w:rFonts w:ascii="Times New Roman" w:hAnsi="Times New Roman"/>
          <w:bCs w:val="0"/>
          <w:color w:val="1A1A1A"/>
          <w:szCs w:val="24"/>
        </w:rPr>
      </w:pPr>
      <w:bookmarkStart w:id="106" w:name="_Ref29564621"/>
      <w:bookmarkStart w:id="107" w:name="_Ref30408464"/>
      <w:r w:rsidRPr="003D2D5D">
        <w:rPr>
          <w:rFonts w:ascii="Times New Roman" w:hAnsi="Times New Roman"/>
        </w:rPr>
        <w:t xml:space="preserve">Рисунок </w:t>
      </w:r>
      <w:r w:rsidRPr="003D2D5D">
        <w:rPr>
          <w:rFonts w:ascii="Times New Roman" w:hAnsi="Times New Roman"/>
        </w:rPr>
        <w:fldChar w:fldCharType="begin"/>
      </w:r>
      <w:r w:rsidRPr="003D2D5D">
        <w:rPr>
          <w:rFonts w:ascii="Times New Roman" w:hAnsi="Times New Roman"/>
        </w:rPr>
        <w:instrText xml:space="preserve"> SEQ Рисунок \* ARABIC </w:instrText>
      </w:r>
      <w:r w:rsidRPr="003D2D5D">
        <w:rPr>
          <w:rFonts w:ascii="Times New Roman" w:hAnsi="Times New Roman"/>
        </w:rPr>
        <w:fldChar w:fldCharType="separate"/>
      </w:r>
      <w:r w:rsidR="0035507E">
        <w:rPr>
          <w:rFonts w:ascii="Times New Roman" w:hAnsi="Times New Roman"/>
          <w:noProof/>
        </w:rPr>
        <w:t>7</w:t>
      </w:r>
      <w:r w:rsidRPr="003D2D5D">
        <w:rPr>
          <w:rFonts w:ascii="Times New Roman" w:hAnsi="Times New Roman"/>
        </w:rPr>
        <w:fldChar w:fldCharType="end"/>
      </w:r>
      <w:bookmarkEnd w:id="106"/>
      <w:r>
        <w:rPr>
          <w:rFonts w:ascii="Times New Roman" w:hAnsi="Times New Roman"/>
        </w:rPr>
        <w:t xml:space="preserve"> </w:t>
      </w:r>
      <w:r w:rsidRPr="003D2D5D">
        <w:rPr>
          <w:rFonts w:ascii="Times New Roman" w:hAnsi="Times New Roman"/>
          <w:bCs w:val="0"/>
          <w:color w:val="1A1A1A"/>
          <w:szCs w:val="24"/>
        </w:rPr>
        <w:t>Схема расположения границы населенного пункта города Холмска</w:t>
      </w:r>
      <w:bookmarkEnd w:id="107"/>
    </w:p>
    <w:p w:rsidR="00DE4590" w:rsidRPr="005F7A99" w:rsidRDefault="00DE4590" w:rsidP="00DE4590">
      <w:pPr>
        <w:keepNext/>
        <w:keepLines/>
        <w:jc w:val="center"/>
        <w:rPr>
          <w:b/>
          <w:color w:val="1A1A1A"/>
        </w:rPr>
      </w:pPr>
      <w:r w:rsidRPr="005F7A99">
        <w:rPr>
          <w:b/>
          <w:color w:val="1A1A1A"/>
        </w:rPr>
        <w:t>С. Бамбучек, с. Костромское</w:t>
      </w:r>
      <w:r w:rsidR="00D16DA9">
        <w:rPr>
          <w:b/>
          <w:color w:val="1A1A1A"/>
        </w:rPr>
        <w:t>, с. Красноярское, с. Ожидаево</w:t>
      </w:r>
      <w:r w:rsidRPr="005F7A99">
        <w:rPr>
          <w:b/>
          <w:color w:val="1A1A1A"/>
        </w:rPr>
        <w:t>, с. Чапланово</w:t>
      </w:r>
    </w:p>
    <w:p w:rsidR="00DE4590" w:rsidRPr="005F7A99" w:rsidRDefault="00DE4590" w:rsidP="00DE4590">
      <w:pPr>
        <w:pStyle w:val="a5"/>
        <w:keepNext/>
        <w:keepLines/>
        <w:spacing w:before="0" w:after="0"/>
        <w:ind w:firstLine="709"/>
        <w:rPr>
          <w:rFonts w:ascii="Times New Roman" w:hAnsi="Times New Roman"/>
          <w:shd w:val="clear" w:color="auto" w:fill="FFFFFB"/>
          <w:lang w:eastAsia="ar-SA" w:bidi="en-US"/>
        </w:rPr>
      </w:pPr>
      <w:r w:rsidRPr="005F7A99">
        <w:rPr>
          <w:rFonts w:ascii="Times New Roman" w:hAnsi="Times New Roman"/>
          <w:shd w:val="clear" w:color="auto" w:fill="FFFFFB"/>
          <w:lang w:eastAsia="ar-SA" w:bidi="en-US"/>
        </w:rPr>
        <w:t>Для с. Бамбучек, с. Костромское</w:t>
      </w:r>
      <w:r w:rsidR="00D16DA9">
        <w:rPr>
          <w:rFonts w:ascii="Times New Roman" w:hAnsi="Times New Roman"/>
          <w:shd w:val="clear" w:color="auto" w:fill="FFFFFB"/>
          <w:lang w:eastAsia="ar-SA" w:bidi="en-US"/>
        </w:rPr>
        <w:t>, с. Красноярское, с. Ожидаево</w:t>
      </w:r>
      <w:r w:rsidRPr="005F7A99">
        <w:rPr>
          <w:rFonts w:ascii="Times New Roman" w:hAnsi="Times New Roman"/>
          <w:shd w:val="clear" w:color="auto" w:fill="FFFFFB"/>
          <w:lang w:eastAsia="ar-SA" w:bidi="en-US"/>
        </w:rPr>
        <w:t>, с. Чапланово установлены границы населенных пунктов с учетом сложившейся застройки и границ земельных участков, сведения о которых внесены в ЕГРН, в целях соблюдения статьи 11.9 Земельного кодекса Российской Федерации.</w:t>
      </w:r>
    </w:p>
    <w:p w:rsidR="00DE4590" w:rsidRPr="005F7A99" w:rsidRDefault="00DE4590" w:rsidP="00DE4590">
      <w:pPr>
        <w:pStyle w:val="a5"/>
        <w:keepNext/>
        <w:keepLines/>
        <w:spacing w:before="0" w:after="0"/>
        <w:ind w:firstLine="709"/>
        <w:rPr>
          <w:rFonts w:ascii="Times New Roman" w:hAnsi="Times New Roman"/>
          <w:shd w:val="clear" w:color="auto" w:fill="FFFFFB"/>
          <w:lang w:eastAsia="ar-SA" w:bidi="en-US"/>
        </w:rPr>
      </w:pPr>
      <w:r w:rsidRPr="005F7A99">
        <w:rPr>
          <w:rFonts w:ascii="Times New Roman" w:hAnsi="Times New Roman"/>
          <w:shd w:val="clear" w:color="auto" w:fill="FFFFFB"/>
          <w:lang w:eastAsia="ar-SA" w:bidi="en-US"/>
        </w:rPr>
        <w:t xml:space="preserve"> В соответствии с письмом Территориального отдела с. Правда департамента управления сельскими территориями администрации муниципального образования «Холмский городской округ» от 09.07.2019 г: переведены в зону кладбищ и включены в границы населенных пунктов земельные участки с кадастровыми номерами - 65:08:0000039:639 (с. Бамбучек), 65:08:0000026:276 (с. Костромское), 65:08:0000037:557 (с. Ожидаево); включены земельные участки, на которых расположены городские леса - 65:08:0000000:688 (с. Костромское), 65:08:0000000:684 (с. Красноярское), 65:08:0000000:68 (с. Чапланово).</w:t>
      </w:r>
    </w:p>
    <w:p w:rsidR="00DE4590" w:rsidRPr="005F7A99" w:rsidRDefault="00DE4590" w:rsidP="00DE4590">
      <w:pPr>
        <w:pStyle w:val="a5"/>
        <w:keepNext/>
        <w:keepLines/>
        <w:spacing w:before="0" w:after="0"/>
        <w:ind w:firstLine="709"/>
        <w:rPr>
          <w:rFonts w:ascii="Times New Roman" w:hAnsi="Times New Roman"/>
          <w:shd w:val="clear" w:color="auto" w:fill="FFFFFB"/>
          <w:lang w:eastAsia="ar-SA" w:bidi="en-US"/>
        </w:rPr>
      </w:pPr>
      <w:r w:rsidRPr="005F7A99">
        <w:rPr>
          <w:rFonts w:ascii="Times New Roman" w:hAnsi="Times New Roman"/>
          <w:shd w:val="clear" w:color="auto" w:fill="FFFFFB"/>
          <w:lang w:eastAsia="ar-SA" w:bidi="en-US"/>
        </w:rPr>
        <w:t xml:space="preserve"> В соответствии с письмом Территориального отдела с. Чапланово департамента управления сельскими территориями администрации муниципального образования «Холмский городской округ» от 11.07.2019 г., в границы населенного пункта с. Чапланово включен водозабор.</w:t>
      </w:r>
    </w:p>
    <w:p w:rsidR="00DE4590" w:rsidRPr="005F7A99" w:rsidRDefault="00DE4590" w:rsidP="00DE4590">
      <w:pPr>
        <w:pStyle w:val="a5"/>
        <w:keepNext/>
        <w:keepLines/>
        <w:spacing w:before="0" w:after="0"/>
        <w:ind w:firstLine="709"/>
        <w:rPr>
          <w:rFonts w:ascii="Times New Roman" w:hAnsi="Times New Roman"/>
          <w:shd w:val="clear" w:color="auto" w:fill="FFFFFB"/>
          <w:lang w:eastAsia="ar-SA" w:bidi="en-US"/>
        </w:rPr>
      </w:pPr>
      <w:r w:rsidRPr="005F7A99">
        <w:rPr>
          <w:rFonts w:ascii="Times New Roman" w:hAnsi="Times New Roman"/>
          <w:shd w:val="clear" w:color="auto" w:fill="FFFFFB"/>
          <w:lang w:eastAsia="ar-SA" w:bidi="en-US"/>
        </w:rPr>
        <w:t>В соответствии с письмом Администрации муниципального образования «Холмский городской округ» в границы с. Красноярское были внесены рыбозавод и подъездная дорога к нему.</w:t>
      </w:r>
    </w:p>
    <w:p w:rsidR="00DE4590" w:rsidRDefault="00DE4590" w:rsidP="00DE4590">
      <w:pPr>
        <w:pStyle w:val="a5"/>
        <w:keepNext/>
        <w:keepLines/>
        <w:spacing w:before="0" w:after="0"/>
        <w:ind w:firstLine="709"/>
        <w:rPr>
          <w:rFonts w:ascii="Times New Roman" w:hAnsi="Times New Roman"/>
          <w:shd w:val="clear" w:color="auto" w:fill="FFFFFB"/>
          <w:lang w:eastAsia="ar-SA" w:bidi="en-US"/>
        </w:rPr>
      </w:pPr>
      <w:r w:rsidRPr="005F7A99">
        <w:rPr>
          <w:rFonts w:ascii="Times New Roman" w:hAnsi="Times New Roman"/>
          <w:shd w:val="clear" w:color="auto" w:fill="FFFFFB"/>
          <w:lang w:eastAsia="ar-SA" w:bidi="en-US"/>
        </w:rPr>
        <w:t>Уменьшение границ с. Костромское с юго-восточной стороны и с. Пионеры с восточной стороны, обусловлено исключением из населенного пункта земельных участков лесного фонда.</w:t>
      </w:r>
    </w:p>
    <w:p w:rsidR="006F1A5F" w:rsidRDefault="006F1A5F" w:rsidP="00082970">
      <w:pPr>
        <w:pStyle w:val="a5"/>
        <w:keepNext/>
        <w:keepLines/>
        <w:ind w:firstLine="709"/>
        <w:rPr>
          <w:rFonts w:ascii="Times New Roman" w:hAnsi="Times New Roman"/>
          <w:shd w:val="clear" w:color="auto" w:fill="FFFFFB"/>
          <w:lang w:eastAsia="ar-SA" w:bidi="en-US"/>
        </w:rPr>
      </w:pPr>
      <w:r w:rsidRPr="006F1A5F">
        <w:rPr>
          <w:rFonts w:ascii="Times New Roman" w:hAnsi="Times New Roman"/>
          <w:shd w:val="clear" w:color="auto" w:fill="FFFFFB"/>
          <w:lang w:eastAsia="ar-SA" w:bidi="en-US"/>
        </w:rPr>
        <w:t>Материалы лесоустройства Холмского лесничества содержатся в растровом формате на сайте министерства лесного и охотничьего хозяйства Сахалинской области.</w:t>
      </w:r>
      <w:r>
        <w:rPr>
          <w:rFonts w:ascii="Times New Roman" w:hAnsi="Times New Roman"/>
          <w:shd w:val="clear" w:color="auto" w:fill="FFFFFB"/>
          <w:lang w:eastAsia="ar-SA" w:bidi="en-US"/>
        </w:rPr>
        <w:t xml:space="preserve"> </w:t>
      </w:r>
      <w:r w:rsidRPr="006F1A5F">
        <w:rPr>
          <w:rFonts w:ascii="Times New Roman" w:hAnsi="Times New Roman"/>
          <w:shd w:val="clear" w:color="auto" w:fill="FFFFFB"/>
          <w:lang w:eastAsia="ar-SA" w:bidi="en-US"/>
        </w:rPr>
        <w:t>Границы лесного фонда Холмского лесничества внесены в единый государственной реестр недвижимости не полностью. Приведение границ населенного пункта в соответствие с границами земель лесного фонда по растровым материалам произведено с максимально возможной точностью.</w:t>
      </w:r>
    </w:p>
    <w:p w:rsidR="00082970" w:rsidRDefault="00082970" w:rsidP="00082970">
      <w:pPr>
        <w:pStyle w:val="a5"/>
        <w:keepNext/>
        <w:keepLines/>
        <w:ind w:firstLine="709"/>
        <w:rPr>
          <w:rFonts w:ascii="Times New Roman" w:hAnsi="Times New Roman"/>
          <w:shd w:val="clear" w:color="auto" w:fill="FFFFFB"/>
          <w:lang w:eastAsia="ar-SA" w:bidi="en-US"/>
        </w:rPr>
      </w:pPr>
      <w:r>
        <w:rPr>
          <w:rFonts w:ascii="Times New Roman" w:hAnsi="Times New Roman"/>
          <w:shd w:val="clear" w:color="auto" w:fill="FFFFFB"/>
          <w:lang w:eastAsia="ar-SA" w:bidi="en-US"/>
        </w:rPr>
        <w:t xml:space="preserve"> </w:t>
      </w:r>
      <w:r w:rsidR="008625C9">
        <w:rPr>
          <w:rFonts w:ascii="Times New Roman" w:hAnsi="Times New Roman"/>
          <w:shd w:val="clear" w:color="auto" w:fill="FFFFFB"/>
          <w:lang w:eastAsia="ar-SA" w:bidi="en-US"/>
        </w:rPr>
        <w:t xml:space="preserve">При сопоставлении сведений о местоположении существующей границы населенного пункта село Бамбучек со сведениями о местоположении границ земель лесного фонда, по </w:t>
      </w:r>
      <w:r w:rsidR="008625C9">
        <w:rPr>
          <w:rFonts w:ascii="Times New Roman" w:hAnsi="Times New Roman"/>
        </w:rPr>
        <w:t>данным государственного лесного реестра</w:t>
      </w:r>
      <w:r w:rsidR="008625C9">
        <w:rPr>
          <w:rFonts w:ascii="Times New Roman" w:hAnsi="Times New Roman"/>
          <w:shd w:val="clear" w:color="auto" w:fill="FFFFFB"/>
          <w:lang w:eastAsia="ar-SA" w:bidi="en-US"/>
        </w:rPr>
        <w:t xml:space="preserve"> установлено, существующая  граница села имеет пересечения с землями лесного фонда Холмского лесничества. Проектными решениями </w:t>
      </w:r>
      <w:r w:rsidR="006C7A03">
        <w:rPr>
          <w:rFonts w:ascii="Times New Roman" w:hAnsi="Times New Roman"/>
          <w:shd w:val="clear" w:color="auto" w:fill="FFFFFB"/>
          <w:lang w:eastAsia="ar-SA" w:bidi="en-US"/>
        </w:rPr>
        <w:t>устранено пересечение проектируемой границы населенного пункта с землями лесного фонда Холмского лесничества в северной части.</w:t>
      </w:r>
      <w:r w:rsidRPr="00082970">
        <w:rPr>
          <w:rFonts w:ascii="Times New Roman" w:hAnsi="Times New Roman"/>
          <w:shd w:val="clear" w:color="auto" w:fill="FFFFFB"/>
          <w:lang w:eastAsia="ar-SA" w:bidi="en-US"/>
        </w:rPr>
        <w:t xml:space="preserve"> </w:t>
      </w:r>
      <w:r>
        <w:rPr>
          <w:rFonts w:ascii="Times New Roman" w:hAnsi="Times New Roman"/>
          <w:shd w:val="clear" w:color="auto" w:fill="FFFFFB"/>
          <w:lang w:eastAsia="ar-SA" w:bidi="en-US"/>
        </w:rPr>
        <w:t>Схема расположения границы населенного пункта село Бамбучек отображен</w:t>
      </w:r>
      <w:r w:rsidR="00BA0C22">
        <w:rPr>
          <w:rFonts w:ascii="Times New Roman" w:hAnsi="Times New Roman"/>
          <w:shd w:val="clear" w:color="auto" w:fill="FFFFFB"/>
          <w:lang w:eastAsia="ar-SA" w:bidi="en-US"/>
        </w:rPr>
        <w:t>а</w:t>
      </w:r>
      <w:r>
        <w:rPr>
          <w:rFonts w:ascii="Times New Roman" w:hAnsi="Times New Roman"/>
          <w:shd w:val="clear" w:color="auto" w:fill="FFFFFB"/>
          <w:lang w:eastAsia="ar-SA" w:bidi="en-US"/>
        </w:rPr>
        <w:t xml:space="preserve"> на </w:t>
      </w:r>
      <w:r>
        <w:rPr>
          <w:rFonts w:ascii="Times New Roman" w:hAnsi="Times New Roman"/>
          <w:shd w:val="clear" w:color="auto" w:fill="FFFFFB"/>
          <w:lang w:eastAsia="ar-SA" w:bidi="en-US"/>
        </w:rPr>
        <w:fldChar w:fldCharType="begin"/>
      </w:r>
      <w:r>
        <w:rPr>
          <w:rFonts w:ascii="Times New Roman" w:hAnsi="Times New Roman"/>
          <w:shd w:val="clear" w:color="auto" w:fill="FFFFFB"/>
          <w:lang w:eastAsia="ar-SA" w:bidi="en-US"/>
        </w:rPr>
        <w:instrText xml:space="preserve"> REF _Ref29565488 \h </w:instrText>
      </w:r>
      <w:r>
        <w:rPr>
          <w:rFonts w:ascii="Times New Roman" w:hAnsi="Times New Roman"/>
          <w:shd w:val="clear" w:color="auto" w:fill="FFFFFB"/>
          <w:lang w:eastAsia="ar-SA" w:bidi="en-US"/>
        </w:rPr>
      </w:r>
      <w:r>
        <w:rPr>
          <w:rFonts w:ascii="Times New Roman" w:hAnsi="Times New Roman"/>
          <w:shd w:val="clear" w:color="auto" w:fill="FFFFFB"/>
          <w:lang w:eastAsia="ar-SA" w:bidi="en-US"/>
        </w:rPr>
        <w:fldChar w:fldCharType="separate"/>
      </w:r>
      <w:r w:rsidR="0035507E" w:rsidRPr="00AC7B65">
        <w:rPr>
          <w:rFonts w:ascii="Times New Roman" w:hAnsi="Times New Roman"/>
          <w:color w:val="1A1A1A"/>
        </w:rPr>
        <w:t xml:space="preserve">Рисунок </w:t>
      </w:r>
      <w:r w:rsidR="0035507E">
        <w:rPr>
          <w:rFonts w:ascii="Times New Roman" w:hAnsi="Times New Roman"/>
          <w:bCs/>
          <w:noProof/>
          <w:color w:val="1A1A1A"/>
        </w:rPr>
        <w:t>8</w:t>
      </w:r>
      <w:r>
        <w:rPr>
          <w:rFonts w:ascii="Times New Roman" w:hAnsi="Times New Roman"/>
          <w:shd w:val="clear" w:color="auto" w:fill="FFFFFB"/>
          <w:lang w:eastAsia="ar-SA" w:bidi="en-US"/>
        </w:rPr>
        <w:fldChar w:fldCharType="end"/>
      </w:r>
      <w:r>
        <w:rPr>
          <w:rFonts w:ascii="Times New Roman" w:hAnsi="Times New Roman"/>
          <w:shd w:val="clear" w:color="auto" w:fill="FFFFFB"/>
          <w:lang w:eastAsia="ar-SA" w:bidi="en-US"/>
        </w:rPr>
        <w:t xml:space="preserve">. </w:t>
      </w:r>
    </w:p>
    <w:p w:rsidR="00DE2986" w:rsidRDefault="00082970" w:rsidP="00DE2986">
      <w:pPr>
        <w:pStyle w:val="a5"/>
        <w:keepNext/>
        <w:keepLines/>
        <w:ind w:firstLine="709"/>
        <w:rPr>
          <w:rFonts w:ascii="Times New Roman" w:hAnsi="Times New Roman"/>
          <w:shd w:val="clear" w:color="auto" w:fill="FFFFFB"/>
          <w:lang w:eastAsia="ar-SA" w:bidi="en-US"/>
        </w:rPr>
      </w:pPr>
      <w:r>
        <w:rPr>
          <w:rFonts w:ascii="Times New Roman" w:hAnsi="Times New Roman"/>
          <w:shd w:val="clear" w:color="auto" w:fill="FFFFFB"/>
          <w:lang w:eastAsia="ar-SA" w:bidi="en-US"/>
        </w:rPr>
        <w:t xml:space="preserve">При сопоставлении сведений о местоположении существующей границы населенного пункта села Костромское со сведениями о местоположении границ земель лесного фонда, содержащимися в ЕГРН установлено, что  существующая граница имеет пересечения с землями лесного фонда Холмского лесничества. </w:t>
      </w:r>
      <w:r w:rsidR="00DE2986">
        <w:rPr>
          <w:rFonts w:ascii="Times New Roman" w:hAnsi="Times New Roman"/>
          <w:shd w:val="clear" w:color="auto" w:fill="FFFFFB"/>
          <w:lang w:eastAsia="ar-SA" w:bidi="en-US"/>
        </w:rPr>
        <w:t>Проектными решениями устранено пересечение проектируемой границы населенного пункта с землями лесного фонда Холмского лесничества в юго-восточной части.</w:t>
      </w:r>
      <w:r w:rsidR="00DE2986" w:rsidRPr="00082970">
        <w:rPr>
          <w:rFonts w:ascii="Times New Roman" w:hAnsi="Times New Roman"/>
          <w:shd w:val="clear" w:color="auto" w:fill="FFFFFB"/>
          <w:lang w:eastAsia="ar-SA" w:bidi="en-US"/>
        </w:rPr>
        <w:t xml:space="preserve"> </w:t>
      </w:r>
      <w:r w:rsidR="00DE2986">
        <w:rPr>
          <w:rFonts w:ascii="Times New Roman" w:hAnsi="Times New Roman"/>
          <w:shd w:val="clear" w:color="auto" w:fill="FFFFFB"/>
          <w:lang w:eastAsia="ar-SA" w:bidi="en-US"/>
        </w:rPr>
        <w:t>Схема расположения границы населенного пункта село Костромское отображен</w:t>
      </w:r>
      <w:r w:rsidR="00BA0C22">
        <w:rPr>
          <w:rFonts w:ascii="Times New Roman" w:hAnsi="Times New Roman"/>
          <w:shd w:val="clear" w:color="auto" w:fill="FFFFFB"/>
          <w:lang w:eastAsia="ar-SA" w:bidi="en-US"/>
        </w:rPr>
        <w:t>а</w:t>
      </w:r>
      <w:r w:rsidR="00DE2986">
        <w:rPr>
          <w:rFonts w:ascii="Times New Roman" w:hAnsi="Times New Roman"/>
          <w:shd w:val="clear" w:color="auto" w:fill="FFFFFB"/>
          <w:lang w:eastAsia="ar-SA" w:bidi="en-US"/>
        </w:rPr>
        <w:t xml:space="preserve"> на </w:t>
      </w:r>
      <w:r w:rsidR="00DE2986">
        <w:rPr>
          <w:rFonts w:ascii="Times New Roman" w:hAnsi="Times New Roman"/>
          <w:shd w:val="clear" w:color="auto" w:fill="FFFFFB"/>
          <w:lang w:eastAsia="ar-SA" w:bidi="en-US"/>
        </w:rPr>
        <w:fldChar w:fldCharType="begin"/>
      </w:r>
      <w:r w:rsidR="00DE2986">
        <w:rPr>
          <w:rFonts w:ascii="Times New Roman" w:hAnsi="Times New Roman"/>
          <w:shd w:val="clear" w:color="auto" w:fill="FFFFFB"/>
          <w:lang w:eastAsia="ar-SA" w:bidi="en-US"/>
        </w:rPr>
        <w:instrText xml:space="preserve"> REF _Ref29567692 \h </w:instrText>
      </w:r>
      <w:r w:rsidR="00DE2986">
        <w:rPr>
          <w:rFonts w:ascii="Times New Roman" w:hAnsi="Times New Roman"/>
          <w:shd w:val="clear" w:color="auto" w:fill="FFFFFB"/>
          <w:lang w:eastAsia="ar-SA" w:bidi="en-US"/>
        </w:rPr>
      </w:r>
      <w:r w:rsidR="00DE2986">
        <w:rPr>
          <w:rFonts w:ascii="Times New Roman" w:hAnsi="Times New Roman"/>
          <w:shd w:val="clear" w:color="auto" w:fill="FFFFFB"/>
          <w:lang w:eastAsia="ar-SA" w:bidi="en-US"/>
        </w:rPr>
        <w:fldChar w:fldCharType="separate"/>
      </w:r>
      <w:r w:rsidR="0035507E" w:rsidRPr="00082970">
        <w:rPr>
          <w:rFonts w:ascii="Times New Roman" w:hAnsi="Times New Roman"/>
          <w:color w:val="1A1A1A"/>
        </w:rPr>
        <w:t xml:space="preserve">Рисунок </w:t>
      </w:r>
      <w:r w:rsidR="0035507E">
        <w:rPr>
          <w:rFonts w:ascii="Times New Roman" w:hAnsi="Times New Roman"/>
          <w:bCs/>
          <w:noProof/>
          <w:color w:val="1A1A1A"/>
        </w:rPr>
        <w:t>9</w:t>
      </w:r>
      <w:r w:rsidR="00DE2986">
        <w:rPr>
          <w:rFonts w:ascii="Times New Roman" w:hAnsi="Times New Roman"/>
          <w:shd w:val="clear" w:color="auto" w:fill="FFFFFB"/>
          <w:lang w:eastAsia="ar-SA" w:bidi="en-US"/>
        </w:rPr>
        <w:fldChar w:fldCharType="end"/>
      </w:r>
      <w:r w:rsidR="00DE2986">
        <w:rPr>
          <w:rFonts w:ascii="Times New Roman" w:hAnsi="Times New Roman"/>
          <w:shd w:val="clear" w:color="auto" w:fill="FFFFFB"/>
          <w:lang w:eastAsia="ar-SA" w:bidi="en-US"/>
        </w:rPr>
        <w:t xml:space="preserve">. </w:t>
      </w:r>
    </w:p>
    <w:p w:rsidR="00DE2986" w:rsidRDefault="00DE2986" w:rsidP="00DE2986">
      <w:pPr>
        <w:pStyle w:val="a5"/>
        <w:keepNext/>
        <w:keepLines/>
        <w:ind w:firstLine="709"/>
        <w:rPr>
          <w:rFonts w:ascii="Times New Roman" w:hAnsi="Times New Roman"/>
          <w:shd w:val="clear" w:color="auto" w:fill="FFFFFB"/>
          <w:lang w:eastAsia="ar-SA" w:bidi="en-US"/>
        </w:rPr>
      </w:pPr>
      <w:r>
        <w:rPr>
          <w:rFonts w:ascii="Times New Roman" w:hAnsi="Times New Roman"/>
          <w:shd w:val="clear" w:color="auto" w:fill="FFFFFB"/>
          <w:lang w:eastAsia="ar-SA" w:bidi="en-US"/>
        </w:rPr>
        <w:t>При сопоставлении сведений о местоположении проектируемой границы населенного пункта село Красноярское со сведениями о местоположении границ земель лесного фонда, содержащимися в ЕГРН установлено, что  проектируемая граница населенного пункта не имеет пересечения с землями лесного фонда Холмского лесничества. Схема расположения границы населенного пункта село Красноярское отображен</w:t>
      </w:r>
      <w:r w:rsidR="00BA0C22">
        <w:rPr>
          <w:rFonts w:ascii="Times New Roman" w:hAnsi="Times New Roman"/>
          <w:shd w:val="clear" w:color="auto" w:fill="FFFFFB"/>
          <w:lang w:eastAsia="ar-SA" w:bidi="en-US"/>
        </w:rPr>
        <w:t>а</w:t>
      </w:r>
      <w:r>
        <w:rPr>
          <w:rFonts w:ascii="Times New Roman" w:hAnsi="Times New Roman"/>
          <w:shd w:val="clear" w:color="auto" w:fill="FFFFFB"/>
          <w:lang w:eastAsia="ar-SA" w:bidi="en-US"/>
        </w:rPr>
        <w:t xml:space="preserve"> на </w:t>
      </w:r>
      <w:r>
        <w:rPr>
          <w:rFonts w:ascii="Times New Roman" w:hAnsi="Times New Roman"/>
          <w:shd w:val="clear" w:color="auto" w:fill="FFFFFB"/>
          <w:lang w:eastAsia="ar-SA" w:bidi="en-US"/>
        </w:rPr>
        <w:fldChar w:fldCharType="begin"/>
      </w:r>
      <w:r>
        <w:rPr>
          <w:rFonts w:ascii="Times New Roman" w:hAnsi="Times New Roman"/>
          <w:shd w:val="clear" w:color="auto" w:fill="FFFFFB"/>
          <w:lang w:eastAsia="ar-SA" w:bidi="en-US"/>
        </w:rPr>
        <w:instrText xml:space="preserve"> REF _Ref29567991 \h </w:instrText>
      </w:r>
      <w:r>
        <w:rPr>
          <w:rFonts w:ascii="Times New Roman" w:hAnsi="Times New Roman"/>
          <w:shd w:val="clear" w:color="auto" w:fill="FFFFFB"/>
          <w:lang w:eastAsia="ar-SA" w:bidi="en-US"/>
        </w:rPr>
      </w:r>
      <w:r>
        <w:rPr>
          <w:rFonts w:ascii="Times New Roman" w:hAnsi="Times New Roman"/>
          <w:shd w:val="clear" w:color="auto" w:fill="FFFFFB"/>
          <w:lang w:eastAsia="ar-SA" w:bidi="en-US"/>
        </w:rPr>
        <w:fldChar w:fldCharType="separate"/>
      </w:r>
      <w:r w:rsidR="0035507E" w:rsidRPr="00DE2986">
        <w:rPr>
          <w:rFonts w:ascii="Times New Roman" w:hAnsi="Times New Roman"/>
          <w:color w:val="1A1A1A"/>
        </w:rPr>
        <w:t xml:space="preserve">Рисунок </w:t>
      </w:r>
      <w:r w:rsidR="0035507E">
        <w:rPr>
          <w:rFonts w:ascii="Times New Roman" w:hAnsi="Times New Roman"/>
          <w:bCs/>
          <w:noProof/>
          <w:color w:val="1A1A1A"/>
        </w:rPr>
        <w:t>10</w:t>
      </w:r>
      <w:r>
        <w:rPr>
          <w:rFonts w:ascii="Times New Roman" w:hAnsi="Times New Roman"/>
          <w:shd w:val="clear" w:color="auto" w:fill="FFFFFB"/>
          <w:lang w:eastAsia="ar-SA" w:bidi="en-US"/>
        </w:rPr>
        <w:fldChar w:fldCharType="end"/>
      </w:r>
    </w:p>
    <w:p w:rsidR="00082970" w:rsidRDefault="00082970" w:rsidP="00082970">
      <w:pPr>
        <w:pStyle w:val="a5"/>
        <w:keepNext/>
        <w:keepLines/>
        <w:spacing w:before="0" w:after="0"/>
        <w:rPr>
          <w:rFonts w:ascii="Times New Roman" w:hAnsi="Times New Roman"/>
          <w:shd w:val="clear" w:color="auto" w:fill="FFFFFB"/>
          <w:lang w:eastAsia="ar-SA" w:bidi="en-US"/>
        </w:rPr>
      </w:pPr>
    </w:p>
    <w:p w:rsidR="00AC7B65" w:rsidRDefault="005029ED" w:rsidP="00AC7B65">
      <w:pPr>
        <w:pStyle w:val="a5"/>
        <w:keepNext/>
        <w:keepLines/>
        <w:spacing w:before="0" w:after="0"/>
        <w:ind w:firstLine="0"/>
      </w:pPr>
      <w:r>
        <w:rPr>
          <w:rFonts w:ascii="Times New Roman" w:hAnsi="Times New Roman"/>
          <w:noProof/>
        </w:rPr>
        <w:pict>
          <v:rect id="_x0000_s1027" style="position:absolute;left:0;text-align:left;margin-left:29.7pt;margin-top:563.9pt;width:239.25pt;height:54pt;z-index:251666432" filled="f" stroked="f">
            <v:textbox style="mso-next-textbox:#_x0000_s1027">
              <w:txbxContent>
                <w:p w:rsidR="00823A70" w:rsidRDefault="00823A70" w:rsidP="008625C9">
                  <w:r>
                    <w:t>Нерестоохранные</w:t>
                  </w:r>
                </w:p>
                <w:p w:rsidR="00823A70" w:rsidRDefault="00823A70" w:rsidP="008625C9">
                  <w:r>
                    <w:t xml:space="preserve"> полосы лесов</w:t>
                  </w:r>
                </w:p>
              </w:txbxContent>
            </v:textbox>
          </v:rect>
        </w:pict>
      </w:r>
      <w:r>
        <w:rPr>
          <w:rFonts w:ascii="Times New Roman" w:hAnsi="Times New Roman"/>
          <w:noProof/>
        </w:rPr>
        <w:pict>
          <v:rect id="_x0000_s1026" style="position:absolute;left:0;text-align:left;margin-left:229.95pt;margin-top:170.15pt;width:239.25pt;height:24pt;z-index:251665408" filled="f" stroked="f">
            <v:textbox style="mso-next-textbox:#_x0000_s1026">
              <w:txbxContent>
                <w:p w:rsidR="00823A70" w:rsidRDefault="00823A70">
                  <w:r>
                    <w:t>Нерестоохранные полосы лесов</w:t>
                  </w:r>
                </w:p>
              </w:txbxContent>
            </v:textbox>
          </v:rect>
        </w:pict>
      </w:r>
      <w:r w:rsidR="008502A7">
        <w:rPr>
          <w:noProof/>
        </w:rPr>
        <w:drawing>
          <wp:inline distT="0" distB="0" distL="0" distR="0">
            <wp:extent cx="5762625" cy="8214182"/>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 Бамбучек.jpg"/>
                    <pic:cNvPicPr/>
                  </pic:nvPicPr>
                  <pic:blipFill rotWithShape="1">
                    <a:blip r:embed="rId24">
                      <a:extLst>
                        <a:ext uri="{28A0092B-C50C-407E-A947-70E740481C1C}">
                          <a14:useLocalDpi xmlns:a14="http://schemas.microsoft.com/office/drawing/2010/main" val="0"/>
                        </a:ext>
                      </a:extLst>
                    </a:blip>
                    <a:srcRect l="2570" t="2724" r="2674" b="1815"/>
                    <a:stretch/>
                  </pic:blipFill>
                  <pic:spPr bwMode="auto">
                    <a:xfrm>
                      <a:off x="0" y="0"/>
                      <a:ext cx="5771970" cy="8227502"/>
                    </a:xfrm>
                    <a:prstGeom prst="rect">
                      <a:avLst/>
                    </a:prstGeom>
                    <a:ln>
                      <a:noFill/>
                    </a:ln>
                    <a:extLst>
                      <a:ext uri="{53640926-AAD7-44D8-BBD7-CCE9431645EC}">
                        <a14:shadowObscured xmlns:a14="http://schemas.microsoft.com/office/drawing/2010/main"/>
                      </a:ext>
                    </a:extLst>
                  </pic:spPr>
                </pic:pic>
              </a:graphicData>
            </a:graphic>
          </wp:inline>
        </w:drawing>
      </w:r>
    </w:p>
    <w:p w:rsidR="00AC7B65" w:rsidRPr="003D2D5D" w:rsidRDefault="00AC7B65" w:rsidP="00AC7B65">
      <w:pPr>
        <w:pStyle w:val="af"/>
        <w:spacing w:before="0" w:after="0"/>
        <w:jc w:val="left"/>
        <w:rPr>
          <w:rFonts w:ascii="Times New Roman" w:hAnsi="Times New Roman"/>
          <w:bCs w:val="0"/>
          <w:color w:val="1A1A1A"/>
          <w:szCs w:val="24"/>
        </w:rPr>
      </w:pPr>
      <w:bookmarkStart w:id="108" w:name="_Ref29565488"/>
      <w:r w:rsidRPr="00AC7B65">
        <w:rPr>
          <w:rFonts w:ascii="Times New Roman" w:hAnsi="Times New Roman"/>
          <w:bCs w:val="0"/>
          <w:color w:val="1A1A1A"/>
          <w:szCs w:val="24"/>
        </w:rPr>
        <w:t xml:space="preserve">Рисунок </w:t>
      </w:r>
      <w:r w:rsidRPr="00AC7B65">
        <w:rPr>
          <w:rFonts w:ascii="Times New Roman" w:hAnsi="Times New Roman"/>
          <w:bCs w:val="0"/>
          <w:color w:val="1A1A1A"/>
          <w:szCs w:val="24"/>
        </w:rPr>
        <w:fldChar w:fldCharType="begin"/>
      </w:r>
      <w:r w:rsidRPr="00AC7B65">
        <w:rPr>
          <w:rFonts w:ascii="Times New Roman" w:hAnsi="Times New Roman"/>
          <w:bCs w:val="0"/>
          <w:color w:val="1A1A1A"/>
          <w:szCs w:val="24"/>
        </w:rPr>
        <w:instrText xml:space="preserve"> SEQ Рисунок \* ARABIC </w:instrText>
      </w:r>
      <w:r w:rsidRPr="00AC7B65">
        <w:rPr>
          <w:rFonts w:ascii="Times New Roman" w:hAnsi="Times New Roman"/>
          <w:bCs w:val="0"/>
          <w:color w:val="1A1A1A"/>
          <w:szCs w:val="24"/>
        </w:rPr>
        <w:fldChar w:fldCharType="separate"/>
      </w:r>
      <w:r w:rsidR="0035507E">
        <w:rPr>
          <w:rFonts w:ascii="Times New Roman" w:hAnsi="Times New Roman"/>
          <w:bCs w:val="0"/>
          <w:noProof/>
          <w:color w:val="1A1A1A"/>
          <w:szCs w:val="24"/>
        </w:rPr>
        <w:t>8</w:t>
      </w:r>
      <w:r w:rsidRPr="00AC7B65">
        <w:rPr>
          <w:rFonts w:ascii="Times New Roman" w:hAnsi="Times New Roman"/>
          <w:bCs w:val="0"/>
          <w:color w:val="1A1A1A"/>
          <w:szCs w:val="24"/>
        </w:rPr>
        <w:fldChar w:fldCharType="end"/>
      </w:r>
      <w:bookmarkEnd w:id="108"/>
      <w:r w:rsidRPr="00AC7B65">
        <w:rPr>
          <w:rFonts w:ascii="Times New Roman" w:hAnsi="Times New Roman"/>
          <w:bCs w:val="0"/>
          <w:color w:val="1A1A1A"/>
          <w:szCs w:val="24"/>
        </w:rPr>
        <w:t xml:space="preserve"> </w:t>
      </w:r>
      <w:r w:rsidRPr="003D2D5D">
        <w:rPr>
          <w:rFonts w:ascii="Times New Roman" w:hAnsi="Times New Roman"/>
          <w:bCs w:val="0"/>
          <w:color w:val="1A1A1A"/>
          <w:szCs w:val="24"/>
        </w:rPr>
        <w:t xml:space="preserve">Схема расположения границы населенного пункта </w:t>
      </w:r>
      <w:r>
        <w:rPr>
          <w:rFonts w:ascii="Times New Roman" w:hAnsi="Times New Roman"/>
          <w:bCs w:val="0"/>
          <w:color w:val="1A1A1A"/>
          <w:szCs w:val="24"/>
        </w:rPr>
        <w:t>село Бамбучек</w:t>
      </w:r>
    </w:p>
    <w:p w:rsidR="00AC7B65" w:rsidRDefault="005410C8" w:rsidP="00082970">
      <w:pPr>
        <w:pStyle w:val="a5"/>
        <w:keepNext/>
        <w:keepLines/>
        <w:spacing w:before="0" w:after="0"/>
        <w:ind w:firstLine="0"/>
        <w:rPr>
          <w:rFonts w:ascii="Times New Roman" w:hAnsi="Times New Roman"/>
          <w:shd w:val="clear" w:color="auto" w:fill="FFFFFB"/>
          <w:lang w:eastAsia="ar-SA" w:bidi="en-US"/>
        </w:rPr>
      </w:pPr>
      <w:r>
        <w:rPr>
          <w:rFonts w:ascii="Times New Roman" w:hAnsi="Times New Roman"/>
          <w:noProof/>
          <w:shd w:val="clear" w:color="auto" w:fill="FFFFFB"/>
        </w:rPr>
        <w:drawing>
          <wp:inline distT="0" distB="0" distL="0" distR="0">
            <wp:extent cx="5838825" cy="84010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 Костромское.jpg"/>
                    <pic:cNvPicPr/>
                  </pic:nvPicPr>
                  <pic:blipFill rotWithShape="1">
                    <a:blip r:embed="rId25">
                      <a:extLst>
                        <a:ext uri="{28A0092B-C50C-407E-A947-70E740481C1C}">
                          <a14:useLocalDpi xmlns:a14="http://schemas.microsoft.com/office/drawing/2010/main" val="0"/>
                        </a:ext>
                      </a:extLst>
                    </a:blip>
                    <a:srcRect l="801" t="671" r="945" b="561"/>
                    <a:stretch/>
                  </pic:blipFill>
                  <pic:spPr bwMode="auto">
                    <a:xfrm>
                      <a:off x="0" y="0"/>
                      <a:ext cx="5836646" cy="8397915"/>
                    </a:xfrm>
                    <a:prstGeom prst="rect">
                      <a:avLst/>
                    </a:prstGeom>
                    <a:ln>
                      <a:noFill/>
                    </a:ln>
                    <a:extLst>
                      <a:ext uri="{53640926-AAD7-44D8-BBD7-CCE9431645EC}">
                        <a14:shadowObscured xmlns:a14="http://schemas.microsoft.com/office/drawing/2010/main"/>
                      </a:ext>
                    </a:extLst>
                  </pic:spPr>
                </pic:pic>
              </a:graphicData>
            </a:graphic>
          </wp:inline>
        </w:drawing>
      </w:r>
    </w:p>
    <w:p w:rsidR="00082970" w:rsidRPr="005F7A99" w:rsidRDefault="00082970" w:rsidP="00082970">
      <w:pPr>
        <w:pStyle w:val="af"/>
        <w:jc w:val="left"/>
        <w:rPr>
          <w:rFonts w:ascii="Times New Roman" w:hAnsi="Times New Roman"/>
          <w:shd w:val="clear" w:color="auto" w:fill="FFFFFB"/>
          <w:lang w:eastAsia="ar-SA" w:bidi="en-US"/>
        </w:rPr>
      </w:pPr>
      <w:bookmarkStart w:id="109" w:name="_Ref29567692"/>
      <w:r w:rsidRPr="00082970">
        <w:rPr>
          <w:rFonts w:ascii="Times New Roman" w:hAnsi="Times New Roman"/>
          <w:bCs w:val="0"/>
          <w:color w:val="1A1A1A"/>
          <w:szCs w:val="24"/>
        </w:rPr>
        <w:t xml:space="preserve">Рисунок </w:t>
      </w:r>
      <w:r w:rsidRPr="00082970">
        <w:rPr>
          <w:rFonts w:ascii="Times New Roman" w:hAnsi="Times New Roman"/>
          <w:bCs w:val="0"/>
          <w:color w:val="1A1A1A"/>
          <w:szCs w:val="24"/>
        </w:rPr>
        <w:fldChar w:fldCharType="begin"/>
      </w:r>
      <w:r w:rsidRPr="00082970">
        <w:rPr>
          <w:rFonts w:ascii="Times New Roman" w:hAnsi="Times New Roman"/>
          <w:bCs w:val="0"/>
          <w:color w:val="1A1A1A"/>
          <w:szCs w:val="24"/>
        </w:rPr>
        <w:instrText xml:space="preserve"> SEQ Рисунок \* ARABIC </w:instrText>
      </w:r>
      <w:r w:rsidRPr="00082970">
        <w:rPr>
          <w:rFonts w:ascii="Times New Roman" w:hAnsi="Times New Roman"/>
          <w:bCs w:val="0"/>
          <w:color w:val="1A1A1A"/>
          <w:szCs w:val="24"/>
        </w:rPr>
        <w:fldChar w:fldCharType="separate"/>
      </w:r>
      <w:r w:rsidR="0035507E">
        <w:rPr>
          <w:rFonts w:ascii="Times New Roman" w:hAnsi="Times New Roman"/>
          <w:bCs w:val="0"/>
          <w:noProof/>
          <w:color w:val="1A1A1A"/>
          <w:szCs w:val="24"/>
        </w:rPr>
        <w:t>9</w:t>
      </w:r>
      <w:r w:rsidRPr="00082970">
        <w:rPr>
          <w:rFonts w:ascii="Times New Roman" w:hAnsi="Times New Roman"/>
          <w:bCs w:val="0"/>
          <w:color w:val="1A1A1A"/>
          <w:szCs w:val="24"/>
        </w:rPr>
        <w:fldChar w:fldCharType="end"/>
      </w:r>
      <w:bookmarkEnd w:id="109"/>
      <w:r w:rsidRPr="00082970">
        <w:rPr>
          <w:rFonts w:ascii="Times New Roman" w:hAnsi="Times New Roman"/>
          <w:bCs w:val="0"/>
          <w:color w:val="1A1A1A"/>
          <w:szCs w:val="24"/>
        </w:rPr>
        <w:t xml:space="preserve"> </w:t>
      </w:r>
      <w:r w:rsidRPr="003D2D5D">
        <w:rPr>
          <w:rFonts w:ascii="Times New Roman" w:hAnsi="Times New Roman"/>
          <w:bCs w:val="0"/>
          <w:color w:val="1A1A1A"/>
          <w:szCs w:val="24"/>
        </w:rPr>
        <w:t xml:space="preserve">Схема расположения границы населенного пункта </w:t>
      </w:r>
      <w:r>
        <w:rPr>
          <w:rFonts w:ascii="Times New Roman" w:hAnsi="Times New Roman"/>
          <w:bCs w:val="0"/>
          <w:color w:val="1A1A1A"/>
          <w:szCs w:val="24"/>
        </w:rPr>
        <w:t>село Костромское</w:t>
      </w:r>
    </w:p>
    <w:p w:rsidR="00082970" w:rsidRDefault="005410C8" w:rsidP="00DE4590">
      <w:pPr>
        <w:pStyle w:val="a5"/>
        <w:keepNext/>
        <w:keepLines/>
        <w:spacing w:before="0" w:after="0"/>
        <w:ind w:firstLine="0"/>
        <w:jc w:val="center"/>
        <w:rPr>
          <w:rFonts w:ascii="Times New Roman" w:hAnsi="Times New Roman"/>
          <w:b/>
          <w:color w:val="1A1A1A"/>
        </w:rPr>
      </w:pPr>
      <w:r>
        <w:rPr>
          <w:rFonts w:ascii="Times New Roman" w:hAnsi="Times New Roman"/>
          <w:b/>
          <w:noProof/>
          <w:color w:val="1A1A1A"/>
        </w:rPr>
        <w:drawing>
          <wp:inline distT="0" distB="0" distL="0" distR="0">
            <wp:extent cx="5838825" cy="839152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 Красноярское.jpg"/>
                    <pic:cNvPicPr/>
                  </pic:nvPicPr>
                  <pic:blipFill rotWithShape="1">
                    <a:blip r:embed="rId26">
                      <a:extLst>
                        <a:ext uri="{28A0092B-C50C-407E-A947-70E740481C1C}">
                          <a14:useLocalDpi xmlns:a14="http://schemas.microsoft.com/office/drawing/2010/main" val="0"/>
                        </a:ext>
                      </a:extLst>
                    </a:blip>
                    <a:srcRect l="802" t="560" r="945" b="783"/>
                    <a:stretch/>
                  </pic:blipFill>
                  <pic:spPr bwMode="auto">
                    <a:xfrm>
                      <a:off x="0" y="0"/>
                      <a:ext cx="5836646" cy="8388393"/>
                    </a:xfrm>
                    <a:prstGeom prst="rect">
                      <a:avLst/>
                    </a:prstGeom>
                    <a:ln>
                      <a:noFill/>
                    </a:ln>
                    <a:extLst>
                      <a:ext uri="{53640926-AAD7-44D8-BBD7-CCE9431645EC}">
                        <a14:shadowObscured xmlns:a14="http://schemas.microsoft.com/office/drawing/2010/main"/>
                      </a:ext>
                    </a:extLst>
                  </pic:spPr>
                </pic:pic>
              </a:graphicData>
            </a:graphic>
          </wp:inline>
        </w:drawing>
      </w:r>
    </w:p>
    <w:p w:rsidR="00082970" w:rsidRDefault="00DE2986" w:rsidP="00DE2986">
      <w:pPr>
        <w:pStyle w:val="af"/>
        <w:rPr>
          <w:rFonts w:ascii="Times New Roman" w:hAnsi="Times New Roman"/>
          <w:b w:val="0"/>
          <w:color w:val="1A1A1A"/>
        </w:rPr>
      </w:pPr>
      <w:bookmarkStart w:id="110" w:name="_Ref29567991"/>
      <w:r w:rsidRPr="00DE2986">
        <w:rPr>
          <w:rFonts w:ascii="Times New Roman" w:hAnsi="Times New Roman"/>
          <w:bCs w:val="0"/>
          <w:color w:val="1A1A1A"/>
          <w:szCs w:val="24"/>
        </w:rPr>
        <w:t xml:space="preserve">Рисунок </w:t>
      </w:r>
      <w:r w:rsidRPr="00DE2986">
        <w:rPr>
          <w:rFonts w:ascii="Times New Roman" w:hAnsi="Times New Roman"/>
          <w:bCs w:val="0"/>
          <w:color w:val="1A1A1A"/>
          <w:szCs w:val="24"/>
        </w:rPr>
        <w:fldChar w:fldCharType="begin"/>
      </w:r>
      <w:r w:rsidRPr="00DE2986">
        <w:rPr>
          <w:rFonts w:ascii="Times New Roman" w:hAnsi="Times New Roman"/>
          <w:bCs w:val="0"/>
          <w:color w:val="1A1A1A"/>
          <w:szCs w:val="24"/>
        </w:rPr>
        <w:instrText xml:space="preserve"> SEQ Рисунок \* ARABIC </w:instrText>
      </w:r>
      <w:r w:rsidRPr="00DE2986">
        <w:rPr>
          <w:rFonts w:ascii="Times New Roman" w:hAnsi="Times New Roman"/>
          <w:bCs w:val="0"/>
          <w:color w:val="1A1A1A"/>
          <w:szCs w:val="24"/>
        </w:rPr>
        <w:fldChar w:fldCharType="separate"/>
      </w:r>
      <w:r w:rsidR="0035507E">
        <w:rPr>
          <w:rFonts w:ascii="Times New Roman" w:hAnsi="Times New Roman"/>
          <w:bCs w:val="0"/>
          <w:noProof/>
          <w:color w:val="1A1A1A"/>
          <w:szCs w:val="24"/>
        </w:rPr>
        <w:t>10</w:t>
      </w:r>
      <w:r w:rsidRPr="00DE2986">
        <w:rPr>
          <w:rFonts w:ascii="Times New Roman" w:hAnsi="Times New Roman"/>
          <w:bCs w:val="0"/>
          <w:color w:val="1A1A1A"/>
          <w:szCs w:val="24"/>
        </w:rPr>
        <w:fldChar w:fldCharType="end"/>
      </w:r>
      <w:bookmarkEnd w:id="110"/>
      <w:r w:rsidRPr="00DE2986">
        <w:rPr>
          <w:rFonts w:ascii="Times New Roman" w:hAnsi="Times New Roman"/>
          <w:bCs w:val="0"/>
          <w:color w:val="1A1A1A"/>
          <w:szCs w:val="24"/>
        </w:rPr>
        <w:t xml:space="preserve"> </w:t>
      </w:r>
      <w:r w:rsidRPr="003D2D5D">
        <w:rPr>
          <w:rFonts w:ascii="Times New Roman" w:hAnsi="Times New Roman"/>
          <w:bCs w:val="0"/>
          <w:color w:val="1A1A1A"/>
          <w:szCs w:val="24"/>
        </w:rPr>
        <w:t xml:space="preserve">Схема расположения границы населенного пункта </w:t>
      </w:r>
      <w:r>
        <w:rPr>
          <w:rFonts w:ascii="Times New Roman" w:hAnsi="Times New Roman"/>
          <w:bCs w:val="0"/>
          <w:color w:val="1A1A1A"/>
          <w:szCs w:val="24"/>
        </w:rPr>
        <w:t>село Красноярское</w:t>
      </w:r>
    </w:p>
    <w:p w:rsidR="00DE2986" w:rsidRDefault="00DE2986" w:rsidP="00DE4590">
      <w:pPr>
        <w:pStyle w:val="a5"/>
        <w:keepNext/>
        <w:keepLines/>
        <w:spacing w:before="0" w:after="0"/>
        <w:ind w:firstLine="0"/>
        <w:jc w:val="center"/>
        <w:rPr>
          <w:rFonts w:ascii="Times New Roman" w:hAnsi="Times New Roman"/>
          <w:b/>
          <w:noProof/>
          <w:color w:val="1A1A1A"/>
        </w:rPr>
      </w:pPr>
    </w:p>
    <w:p w:rsidR="00DE2986" w:rsidRDefault="00DE2986" w:rsidP="00DE4590">
      <w:pPr>
        <w:pStyle w:val="a5"/>
        <w:keepNext/>
        <w:keepLines/>
        <w:spacing w:before="0" w:after="0"/>
        <w:ind w:firstLine="0"/>
        <w:jc w:val="center"/>
        <w:rPr>
          <w:rFonts w:ascii="Times New Roman" w:hAnsi="Times New Roman"/>
          <w:b/>
          <w:noProof/>
          <w:color w:val="1A1A1A"/>
        </w:rPr>
      </w:pPr>
    </w:p>
    <w:p w:rsidR="005410C8" w:rsidRDefault="005410C8" w:rsidP="00DE4590">
      <w:pPr>
        <w:pStyle w:val="a5"/>
        <w:keepNext/>
        <w:keepLines/>
        <w:spacing w:before="0" w:after="0"/>
        <w:ind w:firstLine="0"/>
        <w:jc w:val="center"/>
        <w:rPr>
          <w:rFonts w:ascii="Times New Roman" w:hAnsi="Times New Roman"/>
          <w:b/>
          <w:noProof/>
          <w:color w:val="1A1A1A"/>
        </w:rPr>
      </w:pPr>
    </w:p>
    <w:p w:rsidR="00DE2986" w:rsidRDefault="005029ED" w:rsidP="00DE4590">
      <w:pPr>
        <w:pStyle w:val="a5"/>
        <w:keepNext/>
        <w:keepLines/>
        <w:spacing w:before="0" w:after="0"/>
        <w:ind w:firstLine="0"/>
        <w:jc w:val="center"/>
        <w:rPr>
          <w:rFonts w:ascii="Times New Roman" w:hAnsi="Times New Roman"/>
          <w:b/>
          <w:color w:val="1A1A1A"/>
        </w:rPr>
      </w:pPr>
      <w:r>
        <w:rPr>
          <w:rFonts w:ascii="Times New Roman" w:hAnsi="Times New Roman"/>
          <w:noProof/>
        </w:rPr>
        <w:pict>
          <v:rect id="_x0000_s1028" style="position:absolute;left:0;text-align:left;margin-left:133.95pt;margin-top:222.5pt;width:239.25pt;height:63.75pt;z-index:251667456" filled="f" stroked="f">
            <v:textbox style="mso-next-textbox:#_x0000_s1028">
              <w:txbxContent>
                <w:p w:rsidR="00823A70" w:rsidRDefault="00823A70" w:rsidP="00DE2986">
                  <w:r>
                    <w:t>Нерестоохранные</w:t>
                  </w:r>
                </w:p>
                <w:p w:rsidR="00823A70" w:rsidRDefault="00823A70" w:rsidP="00DE2986">
                  <w:r>
                    <w:t xml:space="preserve"> полосы лесов</w:t>
                  </w:r>
                </w:p>
              </w:txbxContent>
            </v:textbox>
          </v:rect>
        </w:pict>
      </w:r>
      <w:r w:rsidR="005410C8">
        <w:rPr>
          <w:rFonts w:ascii="Times New Roman" w:hAnsi="Times New Roman"/>
          <w:b/>
          <w:noProof/>
          <w:color w:val="1A1A1A"/>
        </w:rPr>
        <w:drawing>
          <wp:inline distT="0" distB="0" distL="0" distR="0" wp14:anchorId="5E67FBFC" wp14:editId="563ACB30">
            <wp:extent cx="5829300" cy="59817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 Ожидаево.jpg"/>
                    <pic:cNvPicPr/>
                  </pic:nvPicPr>
                  <pic:blipFill rotWithShape="1">
                    <a:blip r:embed="rId27">
                      <a:extLst>
                        <a:ext uri="{28A0092B-C50C-407E-A947-70E740481C1C}">
                          <a14:useLocalDpi xmlns:a14="http://schemas.microsoft.com/office/drawing/2010/main" val="0"/>
                        </a:ext>
                      </a:extLst>
                    </a:blip>
                    <a:srcRect l="1122" t="1569" r="786" b="28108"/>
                    <a:stretch/>
                  </pic:blipFill>
                  <pic:spPr bwMode="auto">
                    <a:xfrm>
                      <a:off x="0" y="0"/>
                      <a:ext cx="5827124" cy="5979467"/>
                    </a:xfrm>
                    <a:prstGeom prst="rect">
                      <a:avLst/>
                    </a:prstGeom>
                    <a:ln>
                      <a:noFill/>
                    </a:ln>
                    <a:extLst>
                      <a:ext uri="{53640926-AAD7-44D8-BBD7-CCE9431645EC}">
                        <a14:shadowObscured xmlns:a14="http://schemas.microsoft.com/office/drawing/2010/main"/>
                      </a:ext>
                    </a:extLst>
                  </pic:spPr>
                </pic:pic>
              </a:graphicData>
            </a:graphic>
          </wp:inline>
        </w:drawing>
      </w:r>
    </w:p>
    <w:p w:rsidR="005410C8" w:rsidRDefault="00DE2986" w:rsidP="005410C8">
      <w:pPr>
        <w:pStyle w:val="af"/>
        <w:rPr>
          <w:rFonts w:ascii="Times New Roman" w:hAnsi="Times New Roman"/>
          <w:bCs w:val="0"/>
          <w:color w:val="1A1A1A"/>
          <w:szCs w:val="24"/>
        </w:rPr>
      </w:pPr>
      <w:bookmarkStart w:id="111" w:name="_Ref29568635"/>
      <w:r w:rsidRPr="00DE2986">
        <w:rPr>
          <w:rFonts w:ascii="Times New Roman" w:hAnsi="Times New Roman"/>
          <w:bCs w:val="0"/>
          <w:color w:val="1A1A1A"/>
          <w:szCs w:val="24"/>
        </w:rPr>
        <w:t xml:space="preserve">Рисунок </w:t>
      </w:r>
      <w:r w:rsidRPr="00DE2986">
        <w:rPr>
          <w:rFonts w:ascii="Times New Roman" w:hAnsi="Times New Roman"/>
          <w:bCs w:val="0"/>
          <w:color w:val="1A1A1A"/>
          <w:szCs w:val="24"/>
        </w:rPr>
        <w:fldChar w:fldCharType="begin"/>
      </w:r>
      <w:r w:rsidRPr="00DE2986">
        <w:rPr>
          <w:rFonts w:ascii="Times New Roman" w:hAnsi="Times New Roman"/>
          <w:bCs w:val="0"/>
          <w:color w:val="1A1A1A"/>
          <w:szCs w:val="24"/>
        </w:rPr>
        <w:instrText xml:space="preserve"> SEQ Рисунок \* ARABIC </w:instrText>
      </w:r>
      <w:r w:rsidRPr="00DE2986">
        <w:rPr>
          <w:rFonts w:ascii="Times New Roman" w:hAnsi="Times New Roman"/>
          <w:bCs w:val="0"/>
          <w:color w:val="1A1A1A"/>
          <w:szCs w:val="24"/>
        </w:rPr>
        <w:fldChar w:fldCharType="separate"/>
      </w:r>
      <w:r w:rsidR="0035507E">
        <w:rPr>
          <w:rFonts w:ascii="Times New Roman" w:hAnsi="Times New Roman"/>
          <w:bCs w:val="0"/>
          <w:noProof/>
          <w:color w:val="1A1A1A"/>
          <w:szCs w:val="24"/>
        </w:rPr>
        <w:t>11</w:t>
      </w:r>
      <w:r w:rsidRPr="00DE2986">
        <w:rPr>
          <w:rFonts w:ascii="Times New Roman" w:hAnsi="Times New Roman"/>
          <w:bCs w:val="0"/>
          <w:color w:val="1A1A1A"/>
          <w:szCs w:val="24"/>
        </w:rPr>
        <w:fldChar w:fldCharType="end"/>
      </w:r>
      <w:bookmarkEnd w:id="111"/>
      <w:r w:rsidRPr="00DE2986">
        <w:rPr>
          <w:rFonts w:ascii="Times New Roman" w:hAnsi="Times New Roman"/>
          <w:bCs w:val="0"/>
          <w:color w:val="1A1A1A"/>
          <w:szCs w:val="24"/>
        </w:rPr>
        <w:t xml:space="preserve"> </w:t>
      </w:r>
      <w:r w:rsidRPr="003D2D5D">
        <w:rPr>
          <w:rFonts w:ascii="Times New Roman" w:hAnsi="Times New Roman"/>
          <w:bCs w:val="0"/>
          <w:color w:val="1A1A1A"/>
          <w:szCs w:val="24"/>
        </w:rPr>
        <w:t xml:space="preserve">Схема расположения границы населенного пункта </w:t>
      </w:r>
      <w:r>
        <w:rPr>
          <w:rFonts w:ascii="Times New Roman" w:hAnsi="Times New Roman"/>
          <w:bCs w:val="0"/>
          <w:color w:val="1A1A1A"/>
          <w:szCs w:val="24"/>
        </w:rPr>
        <w:t>село Ожидаево</w:t>
      </w:r>
    </w:p>
    <w:p w:rsidR="00DE2986" w:rsidRPr="005410C8" w:rsidRDefault="005410C8" w:rsidP="00B0723B">
      <w:pPr>
        <w:pStyle w:val="af"/>
        <w:ind w:firstLine="709"/>
        <w:jc w:val="both"/>
        <w:rPr>
          <w:rFonts w:ascii="Times New Roman" w:hAnsi="Times New Roman"/>
          <w:b w:val="0"/>
          <w:bCs w:val="0"/>
          <w:szCs w:val="24"/>
          <w:shd w:val="clear" w:color="auto" w:fill="FFFFFB"/>
          <w:lang w:eastAsia="ar-SA" w:bidi="en-US"/>
        </w:rPr>
      </w:pPr>
      <w:r w:rsidRPr="005410C8">
        <w:rPr>
          <w:rFonts w:ascii="Times New Roman" w:hAnsi="Times New Roman"/>
          <w:b w:val="0"/>
          <w:bCs w:val="0"/>
          <w:szCs w:val="24"/>
          <w:shd w:val="clear" w:color="auto" w:fill="FFFFFB"/>
          <w:lang w:eastAsia="ar-SA" w:bidi="en-US"/>
        </w:rPr>
        <w:t>При сопоставлении сведений о местоположении существующей границы населенного пункта село Ожидаево со сведениями о местоположении границ земель лесного фонда, по данным государственного лесного реестра установлено,</w:t>
      </w:r>
      <w:r>
        <w:rPr>
          <w:rFonts w:ascii="Times New Roman" w:hAnsi="Times New Roman"/>
          <w:b w:val="0"/>
          <w:bCs w:val="0"/>
          <w:szCs w:val="24"/>
          <w:shd w:val="clear" w:color="auto" w:fill="FFFFFB"/>
          <w:lang w:eastAsia="ar-SA" w:bidi="en-US"/>
        </w:rPr>
        <w:t xml:space="preserve"> что</w:t>
      </w:r>
      <w:r w:rsidRPr="005410C8">
        <w:rPr>
          <w:rFonts w:ascii="Times New Roman" w:hAnsi="Times New Roman"/>
          <w:b w:val="0"/>
          <w:bCs w:val="0"/>
          <w:szCs w:val="24"/>
          <w:shd w:val="clear" w:color="auto" w:fill="FFFFFB"/>
          <w:lang w:eastAsia="ar-SA" w:bidi="en-US"/>
        </w:rPr>
        <w:t xml:space="preserve"> существующая и проект</w:t>
      </w:r>
      <w:r w:rsidR="00051C52">
        <w:rPr>
          <w:rFonts w:ascii="Times New Roman" w:hAnsi="Times New Roman"/>
          <w:b w:val="0"/>
          <w:bCs w:val="0"/>
          <w:szCs w:val="24"/>
          <w:shd w:val="clear" w:color="auto" w:fill="FFFFFB"/>
          <w:lang w:eastAsia="ar-SA" w:bidi="en-US"/>
        </w:rPr>
        <w:t>ируемая</w:t>
      </w:r>
      <w:r w:rsidRPr="005410C8">
        <w:rPr>
          <w:rFonts w:ascii="Times New Roman" w:hAnsi="Times New Roman"/>
          <w:b w:val="0"/>
          <w:bCs w:val="0"/>
          <w:szCs w:val="24"/>
          <w:shd w:val="clear" w:color="auto" w:fill="FFFFFB"/>
          <w:lang w:eastAsia="ar-SA" w:bidi="en-US"/>
        </w:rPr>
        <w:t xml:space="preserve"> граница села не име</w:t>
      </w:r>
      <w:r>
        <w:rPr>
          <w:rFonts w:ascii="Times New Roman" w:hAnsi="Times New Roman"/>
          <w:b w:val="0"/>
          <w:bCs w:val="0"/>
          <w:szCs w:val="24"/>
          <w:shd w:val="clear" w:color="auto" w:fill="FFFFFB"/>
          <w:lang w:eastAsia="ar-SA" w:bidi="en-US"/>
        </w:rPr>
        <w:t>ют</w:t>
      </w:r>
      <w:r w:rsidRPr="005410C8">
        <w:rPr>
          <w:rFonts w:ascii="Times New Roman" w:hAnsi="Times New Roman"/>
          <w:b w:val="0"/>
          <w:bCs w:val="0"/>
          <w:szCs w:val="24"/>
          <w:shd w:val="clear" w:color="auto" w:fill="FFFFFB"/>
          <w:lang w:eastAsia="ar-SA" w:bidi="en-US"/>
        </w:rPr>
        <w:t xml:space="preserve"> пересечени</w:t>
      </w:r>
      <w:r>
        <w:rPr>
          <w:rFonts w:ascii="Times New Roman" w:hAnsi="Times New Roman"/>
          <w:b w:val="0"/>
          <w:bCs w:val="0"/>
          <w:szCs w:val="24"/>
          <w:shd w:val="clear" w:color="auto" w:fill="FFFFFB"/>
          <w:lang w:eastAsia="ar-SA" w:bidi="en-US"/>
        </w:rPr>
        <w:t>й</w:t>
      </w:r>
      <w:r w:rsidRPr="005410C8">
        <w:rPr>
          <w:rFonts w:ascii="Times New Roman" w:hAnsi="Times New Roman"/>
          <w:b w:val="0"/>
          <w:bCs w:val="0"/>
          <w:szCs w:val="24"/>
          <w:shd w:val="clear" w:color="auto" w:fill="FFFFFB"/>
          <w:lang w:eastAsia="ar-SA" w:bidi="en-US"/>
        </w:rPr>
        <w:t xml:space="preserve"> с землями лесного фонда Холмского лесничества.</w:t>
      </w:r>
      <w:r w:rsidR="00CC7342" w:rsidRPr="005E686E">
        <w:rPr>
          <w:rFonts w:ascii="Times New Roman" w:hAnsi="Times New Roman"/>
          <w:b w:val="0"/>
          <w:bCs w:val="0"/>
          <w:szCs w:val="24"/>
          <w:shd w:val="clear" w:color="auto" w:fill="FFFFFB"/>
          <w:lang w:eastAsia="ar-SA" w:bidi="en-US"/>
        </w:rPr>
        <w:t xml:space="preserve"> </w:t>
      </w:r>
      <w:r w:rsidR="00DE2986" w:rsidRPr="005E686E">
        <w:rPr>
          <w:rFonts w:ascii="Times New Roman" w:hAnsi="Times New Roman"/>
          <w:b w:val="0"/>
          <w:bCs w:val="0"/>
          <w:szCs w:val="24"/>
          <w:shd w:val="clear" w:color="auto" w:fill="FFFFFB"/>
          <w:lang w:eastAsia="ar-SA" w:bidi="en-US"/>
        </w:rPr>
        <w:t xml:space="preserve">Схема расположения границы населенного пункта село </w:t>
      </w:r>
      <w:r w:rsidR="00D0784F">
        <w:rPr>
          <w:rFonts w:ascii="Times New Roman" w:hAnsi="Times New Roman"/>
          <w:b w:val="0"/>
          <w:bCs w:val="0"/>
          <w:szCs w:val="24"/>
          <w:shd w:val="clear" w:color="auto" w:fill="FFFFFB"/>
          <w:lang w:eastAsia="ar-SA" w:bidi="en-US"/>
        </w:rPr>
        <w:t xml:space="preserve">Ожидаево </w:t>
      </w:r>
      <w:r w:rsidR="00DE2986" w:rsidRPr="005E686E">
        <w:rPr>
          <w:rFonts w:ascii="Times New Roman" w:hAnsi="Times New Roman"/>
          <w:b w:val="0"/>
          <w:bCs w:val="0"/>
          <w:szCs w:val="24"/>
          <w:shd w:val="clear" w:color="auto" w:fill="FFFFFB"/>
          <w:lang w:eastAsia="ar-SA" w:bidi="en-US"/>
        </w:rPr>
        <w:t>отображен</w:t>
      </w:r>
      <w:r w:rsidR="008A1DD1">
        <w:rPr>
          <w:rFonts w:ascii="Times New Roman" w:hAnsi="Times New Roman"/>
          <w:b w:val="0"/>
          <w:bCs w:val="0"/>
          <w:szCs w:val="24"/>
          <w:shd w:val="clear" w:color="auto" w:fill="FFFFFB"/>
          <w:lang w:eastAsia="ar-SA" w:bidi="en-US"/>
        </w:rPr>
        <w:t>а</w:t>
      </w:r>
      <w:r w:rsidR="00DE2986" w:rsidRPr="005E686E">
        <w:rPr>
          <w:rFonts w:ascii="Times New Roman" w:hAnsi="Times New Roman"/>
          <w:b w:val="0"/>
          <w:bCs w:val="0"/>
          <w:szCs w:val="24"/>
          <w:shd w:val="clear" w:color="auto" w:fill="FFFFFB"/>
          <w:lang w:eastAsia="ar-SA" w:bidi="en-US"/>
        </w:rPr>
        <w:t xml:space="preserve"> на</w:t>
      </w:r>
      <w:r w:rsidR="00CC7342" w:rsidRPr="005E686E">
        <w:rPr>
          <w:rFonts w:ascii="Times New Roman" w:hAnsi="Times New Roman"/>
          <w:b w:val="0"/>
          <w:bCs w:val="0"/>
          <w:szCs w:val="24"/>
          <w:shd w:val="clear" w:color="auto" w:fill="FFFFFB"/>
          <w:lang w:eastAsia="ar-SA" w:bidi="en-US"/>
        </w:rPr>
        <w:t xml:space="preserve"> </w:t>
      </w:r>
      <w:r w:rsidR="00CC7342" w:rsidRPr="005E686E">
        <w:rPr>
          <w:rFonts w:ascii="Times New Roman" w:hAnsi="Times New Roman"/>
          <w:b w:val="0"/>
          <w:bCs w:val="0"/>
          <w:szCs w:val="24"/>
          <w:shd w:val="clear" w:color="auto" w:fill="FFFFFB"/>
          <w:lang w:eastAsia="ar-SA" w:bidi="en-US"/>
        </w:rPr>
        <w:fldChar w:fldCharType="begin"/>
      </w:r>
      <w:r w:rsidR="00CC7342" w:rsidRPr="005E686E">
        <w:rPr>
          <w:rFonts w:ascii="Times New Roman" w:hAnsi="Times New Roman"/>
          <w:b w:val="0"/>
          <w:bCs w:val="0"/>
          <w:szCs w:val="24"/>
          <w:shd w:val="clear" w:color="auto" w:fill="FFFFFB"/>
          <w:lang w:eastAsia="ar-SA" w:bidi="en-US"/>
        </w:rPr>
        <w:instrText xml:space="preserve"> REF _Ref29568635 \h </w:instrText>
      </w:r>
      <w:r w:rsidR="005E686E">
        <w:rPr>
          <w:rFonts w:ascii="Times New Roman" w:hAnsi="Times New Roman"/>
          <w:b w:val="0"/>
          <w:bCs w:val="0"/>
          <w:szCs w:val="24"/>
          <w:shd w:val="clear" w:color="auto" w:fill="FFFFFB"/>
          <w:lang w:eastAsia="ar-SA" w:bidi="en-US"/>
        </w:rPr>
        <w:instrText xml:space="preserve"> \* MERGEFORMAT </w:instrText>
      </w:r>
      <w:r w:rsidR="00CC7342" w:rsidRPr="005E686E">
        <w:rPr>
          <w:rFonts w:ascii="Times New Roman" w:hAnsi="Times New Roman"/>
          <w:b w:val="0"/>
          <w:bCs w:val="0"/>
          <w:szCs w:val="24"/>
          <w:shd w:val="clear" w:color="auto" w:fill="FFFFFB"/>
          <w:lang w:eastAsia="ar-SA" w:bidi="en-US"/>
        </w:rPr>
      </w:r>
      <w:r w:rsidR="00CC7342" w:rsidRPr="005E686E">
        <w:rPr>
          <w:rFonts w:ascii="Times New Roman" w:hAnsi="Times New Roman"/>
          <w:b w:val="0"/>
          <w:bCs w:val="0"/>
          <w:szCs w:val="24"/>
          <w:shd w:val="clear" w:color="auto" w:fill="FFFFFB"/>
          <w:lang w:eastAsia="ar-SA" w:bidi="en-US"/>
        </w:rPr>
        <w:fldChar w:fldCharType="separate"/>
      </w:r>
      <w:r w:rsidR="0035507E" w:rsidRPr="0035507E">
        <w:rPr>
          <w:rFonts w:ascii="Times New Roman" w:hAnsi="Times New Roman"/>
          <w:b w:val="0"/>
          <w:bCs w:val="0"/>
          <w:szCs w:val="24"/>
          <w:shd w:val="clear" w:color="auto" w:fill="FFFFFB"/>
          <w:lang w:eastAsia="ar-SA" w:bidi="en-US"/>
        </w:rPr>
        <w:t>Рисунок 11</w:t>
      </w:r>
      <w:r w:rsidR="00CC7342" w:rsidRPr="005E686E">
        <w:rPr>
          <w:rFonts w:ascii="Times New Roman" w:hAnsi="Times New Roman"/>
          <w:b w:val="0"/>
          <w:bCs w:val="0"/>
          <w:szCs w:val="24"/>
          <w:shd w:val="clear" w:color="auto" w:fill="FFFFFB"/>
          <w:lang w:eastAsia="ar-SA" w:bidi="en-US"/>
        </w:rPr>
        <w:fldChar w:fldCharType="end"/>
      </w:r>
      <w:r w:rsidR="00DE2986" w:rsidRPr="005E686E">
        <w:rPr>
          <w:rFonts w:ascii="Times New Roman" w:hAnsi="Times New Roman"/>
          <w:b w:val="0"/>
          <w:bCs w:val="0"/>
          <w:szCs w:val="24"/>
          <w:shd w:val="clear" w:color="auto" w:fill="FFFFFB"/>
          <w:lang w:eastAsia="ar-SA" w:bidi="en-US"/>
        </w:rPr>
        <w:t xml:space="preserve">. </w:t>
      </w:r>
    </w:p>
    <w:p w:rsidR="005E686E" w:rsidRDefault="005E686E" w:rsidP="005E686E">
      <w:pPr>
        <w:pStyle w:val="a5"/>
        <w:keepNext/>
        <w:keepLines/>
        <w:ind w:firstLine="0"/>
        <w:rPr>
          <w:rFonts w:ascii="Times New Roman" w:hAnsi="Times New Roman"/>
          <w:shd w:val="clear" w:color="auto" w:fill="FFFFFB"/>
          <w:lang w:eastAsia="ar-SA" w:bidi="en-US"/>
        </w:rPr>
      </w:pPr>
    </w:p>
    <w:p w:rsidR="00DE2986" w:rsidRDefault="005410C8" w:rsidP="00DE2986">
      <w:r>
        <w:rPr>
          <w:noProof/>
        </w:rPr>
        <w:drawing>
          <wp:inline distT="0" distB="0" distL="0" distR="0">
            <wp:extent cx="5848350" cy="65341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 Чапланово.jpg"/>
                    <pic:cNvPicPr/>
                  </pic:nvPicPr>
                  <pic:blipFill rotWithShape="1">
                    <a:blip r:embed="rId28">
                      <a:extLst>
                        <a:ext uri="{28A0092B-C50C-407E-A947-70E740481C1C}">
                          <a14:useLocalDpi xmlns:a14="http://schemas.microsoft.com/office/drawing/2010/main" val="0"/>
                        </a:ext>
                      </a:extLst>
                    </a:blip>
                    <a:srcRect l="802" t="784" r="786" b="22396"/>
                    <a:stretch/>
                  </pic:blipFill>
                  <pic:spPr bwMode="auto">
                    <a:xfrm>
                      <a:off x="0" y="0"/>
                      <a:ext cx="5846167" cy="6531711"/>
                    </a:xfrm>
                    <a:prstGeom prst="rect">
                      <a:avLst/>
                    </a:prstGeom>
                    <a:ln>
                      <a:noFill/>
                    </a:ln>
                    <a:extLst>
                      <a:ext uri="{53640926-AAD7-44D8-BBD7-CCE9431645EC}">
                        <a14:shadowObscured xmlns:a14="http://schemas.microsoft.com/office/drawing/2010/main"/>
                      </a:ext>
                    </a:extLst>
                  </pic:spPr>
                </pic:pic>
              </a:graphicData>
            </a:graphic>
          </wp:inline>
        </w:drawing>
      </w:r>
    </w:p>
    <w:p w:rsidR="00B0723B" w:rsidRDefault="005E686E" w:rsidP="00B0723B">
      <w:pPr>
        <w:pStyle w:val="af"/>
        <w:jc w:val="left"/>
        <w:rPr>
          <w:rFonts w:ascii="Times New Roman" w:hAnsi="Times New Roman"/>
          <w:bCs w:val="0"/>
          <w:color w:val="1A1A1A"/>
          <w:szCs w:val="24"/>
        </w:rPr>
      </w:pPr>
      <w:bookmarkStart w:id="112" w:name="_Ref29570891"/>
      <w:r w:rsidRPr="007F0FD3">
        <w:rPr>
          <w:rFonts w:ascii="Times New Roman" w:hAnsi="Times New Roman"/>
          <w:bCs w:val="0"/>
          <w:color w:val="1A1A1A"/>
          <w:szCs w:val="24"/>
        </w:rPr>
        <w:t xml:space="preserve">Рисунок </w:t>
      </w:r>
      <w:r w:rsidRPr="007F0FD3">
        <w:rPr>
          <w:rFonts w:ascii="Times New Roman" w:hAnsi="Times New Roman"/>
          <w:bCs w:val="0"/>
          <w:color w:val="1A1A1A"/>
          <w:szCs w:val="24"/>
        </w:rPr>
        <w:fldChar w:fldCharType="begin"/>
      </w:r>
      <w:r w:rsidRPr="007F0FD3">
        <w:rPr>
          <w:rFonts w:ascii="Times New Roman" w:hAnsi="Times New Roman"/>
          <w:bCs w:val="0"/>
          <w:color w:val="1A1A1A"/>
          <w:szCs w:val="24"/>
        </w:rPr>
        <w:instrText xml:space="preserve"> SEQ Рисунок \* ARABIC </w:instrText>
      </w:r>
      <w:r w:rsidRPr="007F0FD3">
        <w:rPr>
          <w:rFonts w:ascii="Times New Roman" w:hAnsi="Times New Roman"/>
          <w:bCs w:val="0"/>
          <w:color w:val="1A1A1A"/>
          <w:szCs w:val="24"/>
        </w:rPr>
        <w:fldChar w:fldCharType="separate"/>
      </w:r>
      <w:r w:rsidR="0035507E">
        <w:rPr>
          <w:rFonts w:ascii="Times New Roman" w:hAnsi="Times New Roman"/>
          <w:bCs w:val="0"/>
          <w:noProof/>
          <w:color w:val="1A1A1A"/>
          <w:szCs w:val="24"/>
        </w:rPr>
        <w:t>12</w:t>
      </w:r>
      <w:r w:rsidRPr="007F0FD3">
        <w:rPr>
          <w:rFonts w:ascii="Times New Roman" w:hAnsi="Times New Roman"/>
          <w:bCs w:val="0"/>
          <w:color w:val="1A1A1A"/>
          <w:szCs w:val="24"/>
        </w:rPr>
        <w:fldChar w:fldCharType="end"/>
      </w:r>
      <w:bookmarkEnd w:id="112"/>
      <w:r w:rsidR="007F0FD3" w:rsidRPr="007F0FD3">
        <w:rPr>
          <w:rFonts w:ascii="Times New Roman" w:hAnsi="Times New Roman"/>
          <w:bCs w:val="0"/>
          <w:color w:val="1A1A1A"/>
          <w:szCs w:val="24"/>
        </w:rPr>
        <w:t xml:space="preserve"> </w:t>
      </w:r>
      <w:r w:rsidR="007F0FD3" w:rsidRPr="003D2D5D">
        <w:rPr>
          <w:rFonts w:ascii="Times New Roman" w:hAnsi="Times New Roman"/>
          <w:bCs w:val="0"/>
          <w:color w:val="1A1A1A"/>
          <w:szCs w:val="24"/>
        </w:rPr>
        <w:t xml:space="preserve">Схема расположения границы населенного пункта </w:t>
      </w:r>
      <w:r w:rsidR="007F0FD3">
        <w:rPr>
          <w:rFonts w:ascii="Times New Roman" w:hAnsi="Times New Roman"/>
          <w:bCs w:val="0"/>
          <w:color w:val="1A1A1A"/>
          <w:szCs w:val="24"/>
        </w:rPr>
        <w:t>село Чапланово</w:t>
      </w:r>
    </w:p>
    <w:p w:rsidR="007F0FD3" w:rsidRPr="00B0723B" w:rsidRDefault="00B0723B" w:rsidP="005944ED">
      <w:pPr>
        <w:pStyle w:val="af"/>
        <w:ind w:firstLine="709"/>
        <w:jc w:val="both"/>
        <w:rPr>
          <w:rFonts w:ascii="Times New Roman" w:hAnsi="Times New Roman"/>
          <w:b w:val="0"/>
          <w:bCs w:val="0"/>
          <w:szCs w:val="24"/>
          <w:shd w:val="clear" w:color="auto" w:fill="FFFFFB"/>
          <w:lang w:eastAsia="ar-SA" w:bidi="en-US"/>
        </w:rPr>
      </w:pPr>
      <w:r w:rsidRPr="00B0723B">
        <w:rPr>
          <w:rFonts w:ascii="Times New Roman" w:hAnsi="Times New Roman"/>
          <w:b w:val="0"/>
          <w:bCs w:val="0"/>
          <w:szCs w:val="24"/>
          <w:shd w:val="clear" w:color="auto" w:fill="FFFFFB"/>
          <w:lang w:eastAsia="ar-SA" w:bidi="en-US"/>
        </w:rPr>
        <w:t xml:space="preserve">При сопоставлении сведений о местоположении существующей границы населенного пункта село </w:t>
      </w:r>
      <w:r>
        <w:rPr>
          <w:rFonts w:ascii="Times New Roman" w:hAnsi="Times New Roman"/>
          <w:b w:val="0"/>
          <w:bCs w:val="0"/>
          <w:szCs w:val="24"/>
          <w:shd w:val="clear" w:color="auto" w:fill="FFFFFB"/>
          <w:lang w:eastAsia="ar-SA" w:bidi="en-US"/>
        </w:rPr>
        <w:t>Чапланово</w:t>
      </w:r>
      <w:r w:rsidRPr="00B0723B">
        <w:rPr>
          <w:rFonts w:ascii="Times New Roman" w:hAnsi="Times New Roman"/>
          <w:b w:val="0"/>
          <w:bCs w:val="0"/>
          <w:szCs w:val="24"/>
          <w:shd w:val="clear" w:color="auto" w:fill="FFFFFB"/>
          <w:lang w:eastAsia="ar-SA" w:bidi="en-US"/>
        </w:rPr>
        <w:t xml:space="preserve"> со сведениями о местоположении границ земель лесного фонда, по данным государственного лесного реестра установлено, существующая  граница села имеет пересечения с землями лесного фонда Холмского лесничества. Проектными решениями устранено пересечение проектируемой границы населенного пункта с землями лесного фонда Холмского лесничества в </w:t>
      </w:r>
      <w:r>
        <w:rPr>
          <w:rFonts w:ascii="Times New Roman" w:hAnsi="Times New Roman"/>
          <w:b w:val="0"/>
          <w:bCs w:val="0"/>
          <w:szCs w:val="24"/>
          <w:shd w:val="clear" w:color="auto" w:fill="FFFFFB"/>
          <w:lang w:eastAsia="ar-SA" w:bidi="en-US"/>
        </w:rPr>
        <w:t>восточной</w:t>
      </w:r>
      <w:r w:rsidRPr="00B0723B">
        <w:rPr>
          <w:rFonts w:ascii="Times New Roman" w:hAnsi="Times New Roman"/>
          <w:b w:val="0"/>
          <w:bCs w:val="0"/>
          <w:szCs w:val="24"/>
          <w:shd w:val="clear" w:color="auto" w:fill="FFFFFB"/>
          <w:lang w:eastAsia="ar-SA" w:bidi="en-US"/>
        </w:rPr>
        <w:t xml:space="preserve"> части. </w:t>
      </w:r>
      <w:r w:rsidR="007F0FD3" w:rsidRPr="00B0723B">
        <w:rPr>
          <w:rFonts w:ascii="Times New Roman" w:hAnsi="Times New Roman"/>
          <w:b w:val="0"/>
          <w:bCs w:val="0"/>
          <w:szCs w:val="24"/>
          <w:shd w:val="clear" w:color="auto" w:fill="FFFFFB"/>
          <w:lang w:eastAsia="ar-SA" w:bidi="en-US"/>
        </w:rPr>
        <w:t>Схема расположения границы населенного пу</w:t>
      </w:r>
      <w:r w:rsidR="00E1539A" w:rsidRPr="00B0723B">
        <w:rPr>
          <w:rFonts w:ascii="Times New Roman" w:hAnsi="Times New Roman"/>
          <w:b w:val="0"/>
          <w:bCs w:val="0"/>
          <w:szCs w:val="24"/>
          <w:shd w:val="clear" w:color="auto" w:fill="FFFFFB"/>
          <w:lang w:eastAsia="ar-SA" w:bidi="en-US"/>
        </w:rPr>
        <w:t xml:space="preserve">нкта село </w:t>
      </w:r>
      <w:r>
        <w:rPr>
          <w:rFonts w:ascii="Times New Roman" w:hAnsi="Times New Roman"/>
          <w:b w:val="0"/>
          <w:bCs w:val="0"/>
          <w:szCs w:val="24"/>
          <w:shd w:val="clear" w:color="auto" w:fill="FFFFFB"/>
          <w:lang w:eastAsia="ar-SA" w:bidi="en-US"/>
        </w:rPr>
        <w:t>Чапланово</w:t>
      </w:r>
      <w:r w:rsidR="00E1539A" w:rsidRPr="00B0723B">
        <w:rPr>
          <w:rFonts w:ascii="Times New Roman" w:hAnsi="Times New Roman"/>
          <w:b w:val="0"/>
          <w:bCs w:val="0"/>
          <w:szCs w:val="24"/>
          <w:shd w:val="clear" w:color="auto" w:fill="FFFFFB"/>
          <w:lang w:eastAsia="ar-SA" w:bidi="en-US"/>
        </w:rPr>
        <w:t xml:space="preserve"> отображен</w:t>
      </w:r>
      <w:r w:rsidR="008A1DD1">
        <w:rPr>
          <w:rFonts w:ascii="Times New Roman" w:hAnsi="Times New Roman"/>
          <w:b w:val="0"/>
          <w:bCs w:val="0"/>
          <w:szCs w:val="24"/>
          <w:shd w:val="clear" w:color="auto" w:fill="FFFFFB"/>
          <w:lang w:eastAsia="ar-SA" w:bidi="en-US"/>
        </w:rPr>
        <w:t>а</w:t>
      </w:r>
      <w:r w:rsidR="00E1539A" w:rsidRPr="00B0723B">
        <w:rPr>
          <w:rFonts w:ascii="Times New Roman" w:hAnsi="Times New Roman"/>
          <w:b w:val="0"/>
          <w:bCs w:val="0"/>
          <w:szCs w:val="24"/>
          <w:shd w:val="clear" w:color="auto" w:fill="FFFFFB"/>
          <w:lang w:eastAsia="ar-SA" w:bidi="en-US"/>
        </w:rPr>
        <w:t xml:space="preserve"> на </w:t>
      </w:r>
      <w:r w:rsidR="00E1539A" w:rsidRPr="00B0723B">
        <w:rPr>
          <w:rFonts w:ascii="Times New Roman" w:hAnsi="Times New Roman"/>
          <w:b w:val="0"/>
          <w:bCs w:val="0"/>
          <w:szCs w:val="24"/>
          <w:shd w:val="clear" w:color="auto" w:fill="FFFFFB"/>
          <w:lang w:eastAsia="ar-SA" w:bidi="en-US"/>
        </w:rPr>
        <w:fldChar w:fldCharType="begin"/>
      </w:r>
      <w:r w:rsidR="00E1539A" w:rsidRPr="00B0723B">
        <w:rPr>
          <w:rFonts w:ascii="Times New Roman" w:hAnsi="Times New Roman"/>
          <w:b w:val="0"/>
          <w:bCs w:val="0"/>
          <w:szCs w:val="24"/>
          <w:shd w:val="clear" w:color="auto" w:fill="FFFFFB"/>
          <w:lang w:eastAsia="ar-SA" w:bidi="en-US"/>
        </w:rPr>
        <w:instrText xml:space="preserve"> REF _Ref29570891 \h </w:instrText>
      </w:r>
      <w:r>
        <w:rPr>
          <w:rFonts w:ascii="Times New Roman" w:hAnsi="Times New Roman"/>
          <w:b w:val="0"/>
          <w:bCs w:val="0"/>
          <w:szCs w:val="24"/>
          <w:shd w:val="clear" w:color="auto" w:fill="FFFFFB"/>
          <w:lang w:eastAsia="ar-SA" w:bidi="en-US"/>
        </w:rPr>
        <w:instrText xml:space="preserve"> \* MERGEFORMAT </w:instrText>
      </w:r>
      <w:r w:rsidR="00E1539A" w:rsidRPr="00B0723B">
        <w:rPr>
          <w:rFonts w:ascii="Times New Roman" w:hAnsi="Times New Roman"/>
          <w:b w:val="0"/>
          <w:bCs w:val="0"/>
          <w:szCs w:val="24"/>
          <w:shd w:val="clear" w:color="auto" w:fill="FFFFFB"/>
          <w:lang w:eastAsia="ar-SA" w:bidi="en-US"/>
        </w:rPr>
      </w:r>
      <w:r w:rsidR="00E1539A" w:rsidRPr="00B0723B">
        <w:rPr>
          <w:rFonts w:ascii="Times New Roman" w:hAnsi="Times New Roman"/>
          <w:b w:val="0"/>
          <w:bCs w:val="0"/>
          <w:szCs w:val="24"/>
          <w:shd w:val="clear" w:color="auto" w:fill="FFFFFB"/>
          <w:lang w:eastAsia="ar-SA" w:bidi="en-US"/>
        </w:rPr>
        <w:fldChar w:fldCharType="separate"/>
      </w:r>
      <w:r w:rsidR="0035507E" w:rsidRPr="0035507E">
        <w:rPr>
          <w:rFonts w:ascii="Times New Roman" w:hAnsi="Times New Roman"/>
          <w:b w:val="0"/>
          <w:bCs w:val="0"/>
          <w:szCs w:val="24"/>
          <w:shd w:val="clear" w:color="auto" w:fill="FFFFFB"/>
          <w:lang w:eastAsia="ar-SA" w:bidi="en-US"/>
        </w:rPr>
        <w:t>Рисунок 12</w:t>
      </w:r>
      <w:r w:rsidR="00E1539A" w:rsidRPr="00B0723B">
        <w:rPr>
          <w:rFonts w:ascii="Times New Roman" w:hAnsi="Times New Roman"/>
          <w:b w:val="0"/>
          <w:bCs w:val="0"/>
          <w:szCs w:val="24"/>
          <w:shd w:val="clear" w:color="auto" w:fill="FFFFFB"/>
          <w:lang w:eastAsia="ar-SA" w:bidi="en-US"/>
        </w:rPr>
        <w:fldChar w:fldCharType="end"/>
      </w:r>
      <w:r w:rsidR="007F0FD3" w:rsidRPr="00B0723B">
        <w:rPr>
          <w:rFonts w:ascii="Times New Roman" w:hAnsi="Times New Roman"/>
          <w:b w:val="0"/>
          <w:bCs w:val="0"/>
          <w:szCs w:val="24"/>
          <w:shd w:val="clear" w:color="auto" w:fill="FFFFFB"/>
          <w:lang w:eastAsia="ar-SA" w:bidi="en-US"/>
        </w:rPr>
        <w:t xml:space="preserve">. </w:t>
      </w:r>
    </w:p>
    <w:p w:rsidR="00DE4590" w:rsidRPr="005F7A99" w:rsidRDefault="00DE4590" w:rsidP="00DE4590">
      <w:pPr>
        <w:pStyle w:val="a5"/>
        <w:keepNext/>
        <w:keepLines/>
        <w:spacing w:before="0" w:after="0"/>
        <w:ind w:firstLine="0"/>
        <w:jc w:val="center"/>
        <w:rPr>
          <w:rFonts w:ascii="Times New Roman" w:hAnsi="Times New Roman"/>
          <w:b/>
          <w:color w:val="1A1A1A"/>
        </w:rPr>
      </w:pPr>
      <w:r w:rsidRPr="005F7A99">
        <w:rPr>
          <w:rFonts w:ascii="Times New Roman" w:hAnsi="Times New Roman"/>
          <w:b/>
          <w:color w:val="1A1A1A"/>
        </w:rPr>
        <w:t>С. Калинино</w:t>
      </w:r>
    </w:p>
    <w:p w:rsidR="00DE4590" w:rsidRDefault="00DE4590" w:rsidP="00DE4590">
      <w:pPr>
        <w:pStyle w:val="a5"/>
        <w:keepNext/>
        <w:keepLines/>
        <w:spacing w:before="0" w:after="0"/>
        <w:ind w:firstLine="709"/>
        <w:rPr>
          <w:rFonts w:ascii="Times New Roman" w:hAnsi="Times New Roman"/>
          <w:shd w:val="clear" w:color="auto" w:fill="FFFFFB"/>
          <w:lang w:eastAsia="ar-SA" w:bidi="en-US"/>
        </w:rPr>
      </w:pPr>
      <w:r w:rsidRPr="005F7A99">
        <w:rPr>
          <w:rFonts w:ascii="Times New Roman" w:hAnsi="Times New Roman"/>
          <w:shd w:val="clear" w:color="auto" w:fill="FFFFFB"/>
          <w:lang w:eastAsia="ar-SA" w:bidi="en-US"/>
        </w:rPr>
        <w:t>Граница с. Калинино установлена как трехконтурная с учетом границ земельных участков линейных объектов, а так же остальных земельных участков, сведения о которых внесены в ЕГРН. Проектом соблюдены требования статьи 11.9 Земельного кодекса Российской Федерации.</w:t>
      </w:r>
    </w:p>
    <w:p w:rsidR="007F0FD3" w:rsidRDefault="007F0FD3" w:rsidP="007F0FD3">
      <w:pPr>
        <w:pStyle w:val="a5"/>
        <w:keepNext/>
        <w:keepLines/>
        <w:spacing w:before="0" w:after="0"/>
        <w:ind w:firstLine="0"/>
        <w:rPr>
          <w:rFonts w:ascii="Times New Roman" w:hAnsi="Times New Roman"/>
          <w:shd w:val="clear" w:color="auto" w:fill="FFFFFB"/>
          <w:lang w:eastAsia="ar-SA" w:bidi="en-US"/>
        </w:rPr>
      </w:pPr>
      <w:r>
        <w:rPr>
          <w:rFonts w:ascii="Times New Roman" w:hAnsi="Times New Roman"/>
          <w:noProof/>
          <w:shd w:val="clear" w:color="auto" w:fill="FFFFFB"/>
        </w:rPr>
        <w:drawing>
          <wp:inline distT="0" distB="0" distL="0" distR="0" wp14:anchorId="24EFAAD4" wp14:editId="1979419D">
            <wp:extent cx="5955415" cy="404812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 Калинино.jpg"/>
                    <pic:cNvPicPr/>
                  </pic:nvPicPr>
                  <pic:blipFill rotWithShape="1">
                    <a:blip r:embed="rId29">
                      <a:extLst>
                        <a:ext uri="{28A0092B-C50C-407E-A947-70E740481C1C}">
                          <a14:useLocalDpi xmlns:a14="http://schemas.microsoft.com/office/drawing/2010/main" val="0"/>
                        </a:ext>
                      </a:extLst>
                    </a:blip>
                    <a:srcRect l="802" t="1632" r="1084" b="1399"/>
                    <a:stretch/>
                  </pic:blipFill>
                  <pic:spPr bwMode="auto">
                    <a:xfrm>
                      <a:off x="0" y="0"/>
                      <a:ext cx="5954489" cy="4047496"/>
                    </a:xfrm>
                    <a:prstGeom prst="rect">
                      <a:avLst/>
                    </a:prstGeom>
                    <a:ln>
                      <a:noFill/>
                    </a:ln>
                    <a:extLst>
                      <a:ext uri="{53640926-AAD7-44D8-BBD7-CCE9431645EC}">
                        <a14:shadowObscured xmlns:a14="http://schemas.microsoft.com/office/drawing/2010/main"/>
                      </a:ext>
                    </a:extLst>
                  </pic:spPr>
                </pic:pic>
              </a:graphicData>
            </a:graphic>
          </wp:inline>
        </w:drawing>
      </w:r>
    </w:p>
    <w:p w:rsidR="007F0FD3" w:rsidRDefault="007F0FD3" w:rsidP="007F0FD3">
      <w:pPr>
        <w:pStyle w:val="af"/>
        <w:rPr>
          <w:rFonts w:ascii="Times New Roman" w:hAnsi="Times New Roman"/>
          <w:bCs w:val="0"/>
          <w:color w:val="1A1A1A"/>
          <w:szCs w:val="24"/>
        </w:rPr>
      </w:pPr>
      <w:bookmarkStart w:id="113" w:name="_Ref29571132"/>
      <w:r w:rsidRPr="00D56D5B">
        <w:rPr>
          <w:rFonts w:ascii="Times New Roman" w:hAnsi="Times New Roman"/>
          <w:bCs w:val="0"/>
          <w:color w:val="1A1A1A"/>
          <w:szCs w:val="24"/>
        </w:rPr>
        <w:t xml:space="preserve">Рисунок </w:t>
      </w:r>
      <w:r w:rsidR="00A32B36" w:rsidRPr="00D56D5B">
        <w:rPr>
          <w:rFonts w:ascii="Times New Roman" w:hAnsi="Times New Roman"/>
          <w:bCs w:val="0"/>
          <w:color w:val="1A1A1A"/>
          <w:szCs w:val="24"/>
        </w:rPr>
        <w:fldChar w:fldCharType="begin"/>
      </w:r>
      <w:r w:rsidR="00A32B36" w:rsidRPr="00D56D5B">
        <w:rPr>
          <w:rFonts w:ascii="Times New Roman" w:hAnsi="Times New Roman"/>
          <w:bCs w:val="0"/>
          <w:color w:val="1A1A1A"/>
          <w:szCs w:val="24"/>
        </w:rPr>
        <w:instrText xml:space="preserve"> SEQ Рисунок \* ARABIC </w:instrText>
      </w:r>
      <w:r w:rsidR="00A32B36" w:rsidRPr="00D56D5B">
        <w:rPr>
          <w:rFonts w:ascii="Times New Roman" w:hAnsi="Times New Roman"/>
          <w:bCs w:val="0"/>
          <w:color w:val="1A1A1A"/>
          <w:szCs w:val="24"/>
        </w:rPr>
        <w:fldChar w:fldCharType="separate"/>
      </w:r>
      <w:r w:rsidR="0035507E">
        <w:rPr>
          <w:rFonts w:ascii="Times New Roman" w:hAnsi="Times New Roman"/>
          <w:bCs w:val="0"/>
          <w:noProof/>
          <w:color w:val="1A1A1A"/>
          <w:szCs w:val="24"/>
        </w:rPr>
        <w:t>13</w:t>
      </w:r>
      <w:r w:rsidR="00A32B36" w:rsidRPr="00D56D5B">
        <w:rPr>
          <w:rFonts w:ascii="Times New Roman" w:hAnsi="Times New Roman"/>
          <w:bCs w:val="0"/>
          <w:color w:val="1A1A1A"/>
          <w:szCs w:val="24"/>
        </w:rPr>
        <w:fldChar w:fldCharType="end"/>
      </w:r>
      <w:bookmarkEnd w:id="113"/>
      <w:r w:rsidRPr="007F0FD3">
        <w:rPr>
          <w:rFonts w:ascii="Times New Roman" w:hAnsi="Times New Roman"/>
          <w:bCs w:val="0"/>
          <w:color w:val="1A1A1A"/>
          <w:szCs w:val="24"/>
        </w:rPr>
        <w:t xml:space="preserve"> </w:t>
      </w:r>
      <w:r w:rsidRPr="003D2D5D">
        <w:rPr>
          <w:rFonts w:ascii="Times New Roman" w:hAnsi="Times New Roman"/>
          <w:bCs w:val="0"/>
          <w:color w:val="1A1A1A"/>
          <w:szCs w:val="24"/>
        </w:rPr>
        <w:t xml:space="preserve">Схема расположения границы населенного пункта </w:t>
      </w:r>
      <w:r>
        <w:rPr>
          <w:rFonts w:ascii="Times New Roman" w:hAnsi="Times New Roman"/>
          <w:bCs w:val="0"/>
          <w:color w:val="1A1A1A"/>
          <w:szCs w:val="24"/>
        </w:rPr>
        <w:t>село Калинино</w:t>
      </w:r>
    </w:p>
    <w:p w:rsidR="007F0FD3" w:rsidRDefault="007F0FD3" w:rsidP="007F0FD3">
      <w:pPr>
        <w:pStyle w:val="af"/>
        <w:ind w:firstLine="709"/>
        <w:jc w:val="both"/>
        <w:rPr>
          <w:rFonts w:ascii="Times New Roman" w:hAnsi="Times New Roman"/>
          <w:shd w:val="clear" w:color="auto" w:fill="FFFFFB"/>
          <w:lang w:eastAsia="ar-SA" w:bidi="en-US"/>
        </w:rPr>
      </w:pPr>
      <w:r w:rsidRPr="007F0FD3">
        <w:rPr>
          <w:rFonts w:ascii="Times New Roman" w:hAnsi="Times New Roman"/>
          <w:b w:val="0"/>
          <w:bCs w:val="0"/>
          <w:szCs w:val="24"/>
          <w:shd w:val="clear" w:color="auto" w:fill="FFFFFB"/>
          <w:lang w:eastAsia="ar-SA" w:bidi="en-US"/>
        </w:rPr>
        <w:t>При сопоставлении сведений о местоположении существующей границы населенного пункта сел</w:t>
      </w:r>
      <w:r w:rsidR="00E1539A">
        <w:rPr>
          <w:rFonts w:ascii="Times New Roman" w:hAnsi="Times New Roman"/>
          <w:b w:val="0"/>
          <w:bCs w:val="0"/>
          <w:szCs w:val="24"/>
          <w:shd w:val="clear" w:color="auto" w:fill="FFFFFB"/>
          <w:lang w:eastAsia="ar-SA" w:bidi="en-US"/>
        </w:rPr>
        <w:t>о</w:t>
      </w:r>
      <w:r w:rsidRPr="007F0FD3">
        <w:rPr>
          <w:rFonts w:ascii="Times New Roman" w:hAnsi="Times New Roman"/>
          <w:b w:val="0"/>
          <w:bCs w:val="0"/>
          <w:szCs w:val="24"/>
          <w:shd w:val="clear" w:color="auto" w:fill="FFFFFB"/>
          <w:lang w:eastAsia="ar-SA" w:bidi="en-US"/>
        </w:rPr>
        <w:t xml:space="preserve"> К</w:t>
      </w:r>
      <w:r w:rsidR="00E1539A">
        <w:rPr>
          <w:rFonts w:ascii="Times New Roman" w:hAnsi="Times New Roman"/>
          <w:b w:val="0"/>
          <w:bCs w:val="0"/>
          <w:szCs w:val="24"/>
          <w:shd w:val="clear" w:color="auto" w:fill="FFFFFB"/>
          <w:lang w:eastAsia="ar-SA" w:bidi="en-US"/>
        </w:rPr>
        <w:t>алинино</w:t>
      </w:r>
      <w:r w:rsidRPr="007F0FD3">
        <w:rPr>
          <w:rFonts w:ascii="Times New Roman" w:hAnsi="Times New Roman"/>
          <w:b w:val="0"/>
          <w:bCs w:val="0"/>
          <w:szCs w:val="24"/>
          <w:shd w:val="clear" w:color="auto" w:fill="FFFFFB"/>
          <w:lang w:eastAsia="ar-SA" w:bidi="en-US"/>
        </w:rPr>
        <w:t xml:space="preserve"> со сведениями о местоположении границ земель лесного фонда, содержащимися в ЕГРН установлено, что  существующая граница имеет пересечения с землями лесного фонда Холмского лесничества. Проектными решениями устранено пересечение проектируемой границы населенного пункта с землями лесного фонда Холмского лесничества в </w:t>
      </w:r>
      <w:r w:rsidR="00E1539A">
        <w:rPr>
          <w:rFonts w:ascii="Times New Roman" w:hAnsi="Times New Roman"/>
          <w:b w:val="0"/>
          <w:bCs w:val="0"/>
          <w:szCs w:val="24"/>
          <w:shd w:val="clear" w:color="auto" w:fill="FFFFFB"/>
          <w:lang w:eastAsia="ar-SA" w:bidi="en-US"/>
        </w:rPr>
        <w:t>северной и южной</w:t>
      </w:r>
      <w:r w:rsidRPr="007F0FD3">
        <w:rPr>
          <w:rFonts w:ascii="Times New Roman" w:hAnsi="Times New Roman"/>
          <w:b w:val="0"/>
          <w:bCs w:val="0"/>
          <w:szCs w:val="24"/>
          <w:shd w:val="clear" w:color="auto" w:fill="FFFFFB"/>
          <w:lang w:eastAsia="ar-SA" w:bidi="en-US"/>
        </w:rPr>
        <w:t xml:space="preserve"> части. Схема расположения границы населенного пункта село </w:t>
      </w:r>
      <w:r w:rsidR="008A1DD1">
        <w:rPr>
          <w:rFonts w:ascii="Times New Roman" w:hAnsi="Times New Roman"/>
          <w:b w:val="0"/>
          <w:bCs w:val="0"/>
          <w:szCs w:val="24"/>
          <w:shd w:val="clear" w:color="auto" w:fill="FFFFFB"/>
          <w:lang w:eastAsia="ar-SA" w:bidi="en-US"/>
        </w:rPr>
        <w:t>Калинино</w:t>
      </w:r>
      <w:r w:rsidRPr="007F0FD3">
        <w:rPr>
          <w:rFonts w:ascii="Times New Roman" w:hAnsi="Times New Roman"/>
          <w:b w:val="0"/>
          <w:bCs w:val="0"/>
          <w:szCs w:val="24"/>
          <w:shd w:val="clear" w:color="auto" w:fill="FFFFFB"/>
          <w:lang w:eastAsia="ar-SA" w:bidi="en-US"/>
        </w:rPr>
        <w:t xml:space="preserve"> отображен</w:t>
      </w:r>
      <w:r w:rsidR="008A1DD1">
        <w:rPr>
          <w:rFonts w:ascii="Times New Roman" w:hAnsi="Times New Roman"/>
          <w:b w:val="0"/>
          <w:bCs w:val="0"/>
          <w:szCs w:val="24"/>
          <w:shd w:val="clear" w:color="auto" w:fill="FFFFFB"/>
          <w:lang w:eastAsia="ar-SA" w:bidi="en-US"/>
        </w:rPr>
        <w:t>а</w:t>
      </w:r>
      <w:r w:rsidRPr="007F0FD3">
        <w:rPr>
          <w:rFonts w:ascii="Times New Roman" w:hAnsi="Times New Roman"/>
          <w:b w:val="0"/>
          <w:bCs w:val="0"/>
          <w:szCs w:val="24"/>
          <w:shd w:val="clear" w:color="auto" w:fill="FFFFFB"/>
          <w:lang w:eastAsia="ar-SA" w:bidi="en-US"/>
        </w:rPr>
        <w:t xml:space="preserve"> на</w:t>
      </w:r>
      <w:r w:rsidR="00E1539A">
        <w:rPr>
          <w:rFonts w:ascii="Times New Roman" w:hAnsi="Times New Roman"/>
          <w:b w:val="0"/>
          <w:bCs w:val="0"/>
          <w:szCs w:val="24"/>
          <w:shd w:val="clear" w:color="auto" w:fill="FFFFFB"/>
          <w:lang w:eastAsia="ar-SA" w:bidi="en-US"/>
        </w:rPr>
        <w:t xml:space="preserve"> </w:t>
      </w:r>
      <w:r w:rsidR="00E1539A">
        <w:rPr>
          <w:rFonts w:ascii="Times New Roman" w:hAnsi="Times New Roman"/>
          <w:b w:val="0"/>
          <w:bCs w:val="0"/>
          <w:szCs w:val="24"/>
          <w:shd w:val="clear" w:color="auto" w:fill="FFFFFB"/>
          <w:lang w:eastAsia="ar-SA" w:bidi="en-US"/>
        </w:rPr>
        <w:fldChar w:fldCharType="begin"/>
      </w:r>
      <w:r w:rsidR="00E1539A">
        <w:rPr>
          <w:rFonts w:ascii="Times New Roman" w:hAnsi="Times New Roman"/>
          <w:b w:val="0"/>
          <w:bCs w:val="0"/>
          <w:szCs w:val="24"/>
          <w:shd w:val="clear" w:color="auto" w:fill="FFFFFB"/>
          <w:lang w:eastAsia="ar-SA" w:bidi="en-US"/>
        </w:rPr>
        <w:instrText xml:space="preserve"> REF _Ref29571132 \h  \* MERGEFORMAT </w:instrText>
      </w:r>
      <w:r w:rsidR="00E1539A">
        <w:rPr>
          <w:rFonts w:ascii="Times New Roman" w:hAnsi="Times New Roman"/>
          <w:b w:val="0"/>
          <w:bCs w:val="0"/>
          <w:szCs w:val="24"/>
          <w:shd w:val="clear" w:color="auto" w:fill="FFFFFB"/>
          <w:lang w:eastAsia="ar-SA" w:bidi="en-US"/>
        </w:rPr>
      </w:r>
      <w:r w:rsidR="00E1539A">
        <w:rPr>
          <w:rFonts w:ascii="Times New Roman" w:hAnsi="Times New Roman"/>
          <w:b w:val="0"/>
          <w:bCs w:val="0"/>
          <w:szCs w:val="24"/>
          <w:shd w:val="clear" w:color="auto" w:fill="FFFFFB"/>
          <w:lang w:eastAsia="ar-SA" w:bidi="en-US"/>
        </w:rPr>
        <w:fldChar w:fldCharType="separate"/>
      </w:r>
      <w:r w:rsidR="0035507E" w:rsidRPr="0035507E">
        <w:rPr>
          <w:rFonts w:ascii="Times New Roman" w:hAnsi="Times New Roman"/>
          <w:b w:val="0"/>
          <w:bCs w:val="0"/>
          <w:szCs w:val="24"/>
          <w:shd w:val="clear" w:color="auto" w:fill="FFFFFB"/>
          <w:lang w:eastAsia="ar-SA" w:bidi="en-US"/>
        </w:rPr>
        <w:t>Рисунок 13</w:t>
      </w:r>
      <w:r w:rsidR="00E1539A">
        <w:rPr>
          <w:rFonts w:ascii="Times New Roman" w:hAnsi="Times New Roman"/>
          <w:b w:val="0"/>
          <w:bCs w:val="0"/>
          <w:szCs w:val="24"/>
          <w:shd w:val="clear" w:color="auto" w:fill="FFFFFB"/>
          <w:lang w:eastAsia="ar-SA" w:bidi="en-US"/>
        </w:rPr>
        <w:fldChar w:fldCharType="end"/>
      </w:r>
      <w:r w:rsidRPr="007F0FD3">
        <w:rPr>
          <w:rFonts w:ascii="Times New Roman" w:hAnsi="Times New Roman"/>
          <w:b w:val="0"/>
          <w:bCs w:val="0"/>
          <w:szCs w:val="24"/>
          <w:shd w:val="clear" w:color="auto" w:fill="FFFFFB"/>
          <w:lang w:eastAsia="ar-SA" w:bidi="en-US"/>
        </w:rPr>
        <w:t xml:space="preserve">. </w:t>
      </w:r>
    </w:p>
    <w:p w:rsidR="00DE4590" w:rsidRPr="005F7A99" w:rsidRDefault="00DE4590" w:rsidP="00DE4590">
      <w:pPr>
        <w:pStyle w:val="a5"/>
        <w:keepNext/>
        <w:keepLines/>
        <w:spacing w:before="0" w:after="0"/>
        <w:ind w:firstLine="0"/>
        <w:jc w:val="center"/>
        <w:rPr>
          <w:rFonts w:ascii="Times New Roman" w:hAnsi="Times New Roman"/>
          <w:b/>
          <w:color w:val="1A1A1A"/>
        </w:rPr>
      </w:pPr>
      <w:r w:rsidRPr="005F7A99">
        <w:rPr>
          <w:rFonts w:ascii="Times New Roman" w:hAnsi="Times New Roman"/>
          <w:b/>
          <w:color w:val="1A1A1A"/>
        </w:rPr>
        <w:t>С. Чехов, с. Новосибирское</w:t>
      </w:r>
    </w:p>
    <w:p w:rsidR="00DE4590" w:rsidRPr="005F7A99" w:rsidRDefault="00DE4590" w:rsidP="00DE4590">
      <w:pPr>
        <w:pStyle w:val="a5"/>
        <w:keepNext/>
        <w:keepLines/>
        <w:spacing w:before="0" w:after="0"/>
        <w:ind w:firstLine="709"/>
        <w:rPr>
          <w:rFonts w:ascii="Times New Roman" w:hAnsi="Times New Roman"/>
          <w:shd w:val="clear" w:color="auto" w:fill="FFFFFB"/>
          <w:lang w:eastAsia="ar-SA" w:bidi="en-US"/>
        </w:rPr>
      </w:pPr>
      <w:r w:rsidRPr="005F7A99">
        <w:rPr>
          <w:rFonts w:ascii="Times New Roman" w:hAnsi="Times New Roman"/>
          <w:shd w:val="clear" w:color="auto" w:fill="FFFFFB"/>
          <w:lang w:eastAsia="ar-SA" w:bidi="en-US"/>
        </w:rPr>
        <w:t>С. Чехов и с. Новосибирское имеют смежные границы. В соответствии с письмом Территориального отдела с. Чапланово департамента управления сельскими территориями администрации муниципального образования «Холмский городской округ» от 11.07.2019 г., с. Новосибирское включено в границы населенного пункта с. Чехов. В границу населенного пункта с. Чехов также включена территория бывшей турбазы «Озеро Верхнее». В соответствии с письмом Администрации муниципального образования «Холмский городской округ» от 20.09.2019 г., в с. Чехов были внесены границы кладбища и водозабора с подъездной дорогой к нему.</w:t>
      </w:r>
    </w:p>
    <w:p w:rsidR="00D0784F" w:rsidRDefault="00DE4590" w:rsidP="00DE4590">
      <w:pPr>
        <w:pStyle w:val="a5"/>
        <w:keepNext/>
        <w:keepLines/>
        <w:spacing w:before="0" w:after="0"/>
        <w:rPr>
          <w:rFonts w:ascii="Times New Roman" w:hAnsi="Times New Roman"/>
          <w:shd w:val="clear" w:color="auto" w:fill="FFFFFB"/>
          <w:lang w:eastAsia="ar-SA" w:bidi="en-US"/>
        </w:rPr>
      </w:pPr>
      <w:r w:rsidRPr="005F7A99">
        <w:rPr>
          <w:rFonts w:ascii="Times New Roman" w:hAnsi="Times New Roman"/>
          <w:shd w:val="clear" w:color="auto" w:fill="FFFFFB"/>
          <w:lang w:eastAsia="ar-SA" w:bidi="en-US"/>
        </w:rPr>
        <w:t>В соответствии с письмом Территориального отдела с. Правда департамента управления сельскими территориями администрации муниципального образования «Холмский городской округ» от 09.07.2019 г., земельный участок с кадастровым номером 65:08:0000000:564 переведен в зону кладбищ и включен в границы населенного пункта с. Чехов, также в границу включен земельный участок с кадастровым номером 65:08:0000000:685, на котором расположены городские леса. Граница с. Чехов установлена в соответствии с требованиями статьи 11.9 Земельного кодекса Российской Федерации.</w:t>
      </w:r>
    </w:p>
    <w:p w:rsidR="008E627F" w:rsidRDefault="00D0784F" w:rsidP="00D0784F">
      <w:pPr>
        <w:pStyle w:val="af"/>
        <w:ind w:firstLine="709"/>
        <w:jc w:val="both"/>
        <w:rPr>
          <w:rFonts w:ascii="Times New Roman" w:hAnsi="Times New Roman"/>
          <w:b w:val="0"/>
          <w:bCs w:val="0"/>
          <w:szCs w:val="24"/>
          <w:highlight w:val="yellow"/>
          <w:shd w:val="clear" w:color="auto" w:fill="FFFFFB"/>
          <w:lang w:eastAsia="ar-SA" w:bidi="en-US"/>
        </w:rPr>
      </w:pPr>
      <w:r w:rsidRPr="005E686E">
        <w:rPr>
          <w:rFonts w:ascii="Times New Roman" w:hAnsi="Times New Roman"/>
          <w:b w:val="0"/>
          <w:bCs w:val="0"/>
          <w:szCs w:val="24"/>
          <w:shd w:val="clear" w:color="auto" w:fill="FFFFFB"/>
          <w:lang w:eastAsia="ar-SA" w:bidi="en-US"/>
        </w:rPr>
        <w:t xml:space="preserve">При сопоставлении сведений о местоположении существующей границы населенного пункта </w:t>
      </w:r>
      <w:r w:rsidR="00DA1AEA" w:rsidRPr="005E686E">
        <w:rPr>
          <w:rFonts w:ascii="Times New Roman" w:hAnsi="Times New Roman"/>
          <w:b w:val="0"/>
          <w:bCs w:val="0"/>
          <w:szCs w:val="24"/>
          <w:shd w:val="clear" w:color="auto" w:fill="FFFFFB"/>
          <w:lang w:eastAsia="ar-SA" w:bidi="en-US"/>
        </w:rPr>
        <w:t>села</w:t>
      </w:r>
      <w:r w:rsidR="00DA1AEA">
        <w:rPr>
          <w:rFonts w:ascii="Times New Roman" w:hAnsi="Times New Roman"/>
          <w:b w:val="0"/>
          <w:bCs w:val="0"/>
          <w:szCs w:val="24"/>
          <w:shd w:val="clear" w:color="auto" w:fill="FFFFFB"/>
          <w:lang w:eastAsia="ar-SA" w:bidi="en-US"/>
        </w:rPr>
        <w:t xml:space="preserve"> Чехов и села Новосибирское</w:t>
      </w:r>
      <w:r w:rsidR="00DA1AEA" w:rsidRPr="005E686E">
        <w:rPr>
          <w:rFonts w:ascii="Times New Roman" w:hAnsi="Times New Roman"/>
          <w:b w:val="0"/>
          <w:bCs w:val="0"/>
          <w:szCs w:val="24"/>
          <w:shd w:val="clear" w:color="auto" w:fill="FFFFFB"/>
          <w:lang w:eastAsia="ar-SA" w:bidi="en-US"/>
        </w:rPr>
        <w:t xml:space="preserve"> </w:t>
      </w:r>
      <w:r w:rsidRPr="005E686E">
        <w:rPr>
          <w:rFonts w:ascii="Times New Roman" w:hAnsi="Times New Roman"/>
          <w:b w:val="0"/>
          <w:bCs w:val="0"/>
          <w:szCs w:val="24"/>
          <w:shd w:val="clear" w:color="auto" w:fill="FFFFFB"/>
          <w:lang w:eastAsia="ar-SA" w:bidi="en-US"/>
        </w:rPr>
        <w:t>со сведениями о местоположении границ земель лесного фонда, по данным государственного лесного реестра</w:t>
      </w:r>
      <w:r w:rsidR="003B312E">
        <w:rPr>
          <w:rFonts w:ascii="Times New Roman" w:hAnsi="Times New Roman"/>
          <w:b w:val="0"/>
          <w:bCs w:val="0"/>
          <w:szCs w:val="24"/>
          <w:shd w:val="clear" w:color="auto" w:fill="FFFFFB"/>
          <w:lang w:eastAsia="ar-SA" w:bidi="en-US"/>
        </w:rPr>
        <w:t xml:space="preserve"> </w:t>
      </w:r>
      <w:r>
        <w:rPr>
          <w:rFonts w:ascii="Times New Roman" w:hAnsi="Times New Roman"/>
          <w:b w:val="0"/>
          <w:bCs w:val="0"/>
          <w:szCs w:val="24"/>
          <w:shd w:val="clear" w:color="auto" w:fill="FFFFFB"/>
          <w:lang w:eastAsia="ar-SA" w:bidi="en-US"/>
        </w:rPr>
        <w:t>выявлено</w:t>
      </w:r>
      <w:r w:rsidRPr="005E686E">
        <w:rPr>
          <w:rFonts w:ascii="Times New Roman" w:hAnsi="Times New Roman"/>
          <w:b w:val="0"/>
          <w:bCs w:val="0"/>
          <w:szCs w:val="24"/>
          <w:shd w:val="clear" w:color="auto" w:fill="FFFFFB"/>
          <w:lang w:eastAsia="ar-SA" w:bidi="en-US"/>
        </w:rPr>
        <w:t xml:space="preserve"> наличие пересечения существующей  границы села</w:t>
      </w:r>
      <w:r>
        <w:rPr>
          <w:rFonts w:ascii="Times New Roman" w:hAnsi="Times New Roman"/>
          <w:b w:val="0"/>
          <w:bCs w:val="0"/>
          <w:szCs w:val="24"/>
          <w:shd w:val="clear" w:color="auto" w:fill="FFFFFB"/>
          <w:lang w:eastAsia="ar-SA" w:bidi="en-US"/>
        </w:rPr>
        <w:t xml:space="preserve"> Чехов и села Новосибирское</w:t>
      </w:r>
      <w:r w:rsidRPr="005E686E">
        <w:rPr>
          <w:rFonts w:ascii="Times New Roman" w:hAnsi="Times New Roman"/>
          <w:b w:val="0"/>
          <w:bCs w:val="0"/>
          <w:szCs w:val="24"/>
          <w:shd w:val="clear" w:color="auto" w:fill="FFFFFB"/>
          <w:lang w:eastAsia="ar-SA" w:bidi="en-US"/>
        </w:rPr>
        <w:t xml:space="preserve"> с </w:t>
      </w:r>
      <w:r w:rsidRPr="008E627F">
        <w:rPr>
          <w:rFonts w:ascii="Times New Roman" w:hAnsi="Times New Roman"/>
          <w:b w:val="0"/>
          <w:bCs w:val="0"/>
          <w:szCs w:val="24"/>
          <w:shd w:val="clear" w:color="auto" w:fill="FFFFFB"/>
          <w:lang w:eastAsia="ar-SA" w:bidi="en-US"/>
        </w:rPr>
        <w:t>землями лесного фонда Холмского лесничества.</w:t>
      </w:r>
      <w:r w:rsidR="005944ED" w:rsidRPr="008E627F">
        <w:rPr>
          <w:rFonts w:ascii="Times New Roman" w:hAnsi="Times New Roman"/>
          <w:b w:val="0"/>
          <w:bCs w:val="0"/>
          <w:szCs w:val="24"/>
          <w:shd w:val="clear" w:color="auto" w:fill="FFFFFB"/>
          <w:lang w:eastAsia="ar-SA" w:bidi="en-US"/>
        </w:rPr>
        <w:t xml:space="preserve"> Проектными решениями устранено пересечение проектируемой границы населенного пункта</w:t>
      </w:r>
      <w:r w:rsidR="00C87A49">
        <w:rPr>
          <w:rFonts w:ascii="Times New Roman" w:hAnsi="Times New Roman"/>
          <w:b w:val="0"/>
          <w:bCs w:val="0"/>
          <w:szCs w:val="24"/>
          <w:shd w:val="clear" w:color="auto" w:fill="FFFFFB"/>
          <w:lang w:eastAsia="ar-SA" w:bidi="en-US"/>
        </w:rPr>
        <w:t xml:space="preserve"> село Чехов</w:t>
      </w:r>
      <w:r w:rsidR="005944ED" w:rsidRPr="008E627F">
        <w:rPr>
          <w:rFonts w:ascii="Times New Roman" w:hAnsi="Times New Roman"/>
          <w:b w:val="0"/>
          <w:bCs w:val="0"/>
          <w:szCs w:val="24"/>
          <w:shd w:val="clear" w:color="auto" w:fill="FFFFFB"/>
          <w:lang w:eastAsia="ar-SA" w:bidi="en-US"/>
        </w:rPr>
        <w:t xml:space="preserve"> с землями лесного фонда Холмского лесничества в северной</w:t>
      </w:r>
      <w:r w:rsidR="0023636A" w:rsidRPr="008E627F">
        <w:rPr>
          <w:rFonts w:ascii="Times New Roman" w:hAnsi="Times New Roman"/>
          <w:b w:val="0"/>
          <w:bCs w:val="0"/>
          <w:szCs w:val="24"/>
          <w:shd w:val="clear" w:color="auto" w:fill="FFFFFB"/>
          <w:lang w:eastAsia="ar-SA" w:bidi="en-US"/>
        </w:rPr>
        <w:t>, восточной</w:t>
      </w:r>
      <w:r w:rsidR="005944ED" w:rsidRPr="008E627F">
        <w:rPr>
          <w:rFonts w:ascii="Times New Roman" w:hAnsi="Times New Roman"/>
          <w:b w:val="0"/>
          <w:bCs w:val="0"/>
          <w:szCs w:val="24"/>
          <w:shd w:val="clear" w:color="auto" w:fill="FFFFFB"/>
          <w:lang w:eastAsia="ar-SA" w:bidi="en-US"/>
        </w:rPr>
        <w:t xml:space="preserve"> и южной части.</w:t>
      </w:r>
      <w:r w:rsidR="00D55664" w:rsidRPr="008E627F">
        <w:rPr>
          <w:rFonts w:ascii="Times New Roman" w:hAnsi="Times New Roman"/>
          <w:b w:val="0"/>
          <w:bCs w:val="0"/>
          <w:szCs w:val="24"/>
          <w:shd w:val="clear" w:color="auto" w:fill="FFFFFB"/>
          <w:lang w:eastAsia="ar-SA" w:bidi="en-US"/>
        </w:rPr>
        <w:t xml:space="preserve"> В северной части  села Чехов, в районе ул. </w:t>
      </w:r>
      <w:r w:rsidR="0066771D" w:rsidRPr="008E627F">
        <w:rPr>
          <w:rFonts w:ascii="Times New Roman" w:hAnsi="Times New Roman"/>
          <w:b w:val="0"/>
          <w:bCs w:val="0"/>
          <w:szCs w:val="24"/>
          <w:shd w:val="clear" w:color="auto" w:fill="FFFFFB"/>
          <w:lang w:eastAsia="ar-SA" w:bidi="en-US"/>
        </w:rPr>
        <w:t>Чапаева проектируемая граница населенного пункта</w:t>
      </w:r>
      <w:r w:rsidR="008E627F" w:rsidRPr="008E627F">
        <w:rPr>
          <w:rFonts w:ascii="Times New Roman" w:hAnsi="Times New Roman"/>
          <w:b w:val="0"/>
          <w:bCs w:val="0"/>
          <w:szCs w:val="24"/>
          <w:shd w:val="clear" w:color="auto" w:fill="FFFFFB"/>
          <w:lang w:eastAsia="ar-SA" w:bidi="en-US"/>
        </w:rPr>
        <w:t xml:space="preserve"> будет иметь пересечения с землями  лесного фонда Холмского лесничества</w:t>
      </w:r>
      <w:r w:rsidR="008E627F">
        <w:rPr>
          <w:rFonts w:ascii="Times New Roman" w:hAnsi="Times New Roman"/>
          <w:b w:val="0"/>
          <w:bCs w:val="0"/>
          <w:szCs w:val="24"/>
          <w:shd w:val="clear" w:color="auto" w:fill="FFFFFB"/>
          <w:lang w:eastAsia="ar-SA" w:bidi="en-US"/>
        </w:rPr>
        <w:t xml:space="preserve"> (</w:t>
      </w:r>
      <w:r w:rsidR="008E627F">
        <w:rPr>
          <w:rFonts w:ascii="Times New Roman" w:hAnsi="Times New Roman"/>
          <w:b w:val="0"/>
          <w:bCs w:val="0"/>
          <w:szCs w:val="24"/>
          <w:shd w:val="clear" w:color="auto" w:fill="FFFFFB"/>
          <w:lang w:eastAsia="ar-SA" w:bidi="en-US"/>
        </w:rPr>
        <w:fldChar w:fldCharType="begin"/>
      </w:r>
      <w:r w:rsidR="008E627F">
        <w:rPr>
          <w:rFonts w:ascii="Times New Roman" w:hAnsi="Times New Roman"/>
          <w:b w:val="0"/>
          <w:bCs w:val="0"/>
          <w:szCs w:val="24"/>
          <w:shd w:val="clear" w:color="auto" w:fill="FFFFFB"/>
          <w:lang w:eastAsia="ar-SA" w:bidi="en-US"/>
        </w:rPr>
        <w:instrText xml:space="preserve"> REF _Ref29571386 \h  \* MERGEFORMAT </w:instrText>
      </w:r>
      <w:r w:rsidR="008E627F">
        <w:rPr>
          <w:rFonts w:ascii="Times New Roman" w:hAnsi="Times New Roman"/>
          <w:b w:val="0"/>
          <w:bCs w:val="0"/>
          <w:szCs w:val="24"/>
          <w:shd w:val="clear" w:color="auto" w:fill="FFFFFB"/>
          <w:lang w:eastAsia="ar-SA" w:bidi="en-US"/>
        </w:rPr>
      </w:r>
      <w:r w:rsidR="008E627F">
        <w:rPr>
          <w:rFonts w:ascii="Times New Roman" w:hAnsi="Times New Roman"/>
          <w:b w:val="0"/>
          <w:bCs w:val="0"/>
          <w:szCs w:val="24"/>
          <w:shd w:val="clear" w:color="auto" w:fill="FFFFFB"/>
          <w:lang w:eastAsia="ar-SA" w:bidi="en-US"/>
        </w:rPr>
        <w:fldChar w:fldCharType="separate"/>
      </w:r>
      <w:r w:rsidR="0035507E" w:rsidRPr="0035507E">
        <w:rPr>
          <w:rFonts w:ascii="Times New Roman" w:hAnsi="Times New Roman"/>
          <w:b w:val="0"/>
          <w:bCs w:val="0"/>
          <w:szCs w:val="24"/>
          <w:shd w:val="clear" w:color="auto" w:fill="FFFFFB"/>
          <w:lang w:eastAsia="ar-SA" w:bidi="en-US"/>
        </w:rPr>
        <w:t>Рисунок 14</w:t>
      </w:r>
      <w:r w:rsidR="008E627F">
        <w:rPr>
          <w:rFonts w:ascii="Times New Roman" w:hAnsi="Times New Roman"/>
          <w:b w:val="0"/>
          <w:bCs w:val="0"/>
          <w:szCs w:val="24"/>
          <w:shd w:val="clear" w:color="auto" w:fill="FFFFFB"/>
          <w:lang w:eastAsia="ar-SA" w:bidi="en-US"/>
        </w:rPr>
        <w:fldChar w:fldCharType="end"/>
      </w:r>
      <w:r w:rsidR="008E627F">
        <w:rPr>
          <w:rFonts w:ascii="Times New Roman" w:hAnsi="Times New Roman"/>
          <w:b w:val="0"/>
          <w:bCs w:val="0"/>
          <w:szCs w:val="24"/>
          <w:shd w:val="clear" w:color="auto" w:fill="FFFFFB"/>
          <w:lang w:eastAsia="ar-SA" w:bidi="en-US"/>
        </w:rPr>
        <w:t>, Территория 1)</w:t>
      </w:r>
      <w:r w:rsidR="008E627F" w:rsidRPr="008E627F">
        <w:rPr>
          <w:rFonts w:ascii="Times New Roman" w:hAnsi="Times New Roman"/>
          <w:b w:val="0"/>
          <w:bCs w:val="0"/>
          <w:szCs w:val="24"/>
          <w:shd w:val="clear" w:color="auto" w:fill="FFFFFB"/>
          <w:lang w:eastAsia="ar-SA" w:bidi="en-US"/>
        </w:rPr>
        <w:t>. Проектными решениями генерального плана полностью не возможно</w:t>
      </w:r>
      <w:r w:rsidR="00B07489">
        <w:rPr>
          <w:rFonts w:ascii="Times New Roman" w:hAnsi="Times New Roman"/>
          <w:b w:val="0"/>
          <w:bCs w:val="0"/>
          <w:szCs w:val="24"/>
          <w:shd w:val="clear" w:color="auto" w:fill="FFFFFB"/>
          <w:lang w:eastAsia="ar-SA" w:bidi="en-US"/>
        </w:rPr>
        <w:t xml:space="preserve"> устранить пересечения границы населенного пункта с землями лесного фонда</w:t>
      </w:r>
      <w:r w:rsidR="008E627F" w:rsidRPr="008E627F">
        <w:rPr>
          <w:rFonts w:ascii="Times New Roman" w:hAnsi="Times New Roman"/>
          <w:b w:val="0"/>
          <w:bCs w:val="0"/>
          <w:szCs w:val="24"/>
          <w:shd w:val="clear" w:color="auto" w:fill="FFFFFB"/>
          <w:lang w:eastAsia="ar-SA" w:bidi="en-US"/>
        </w:rPr>
        <w:t xml:space="preserve"> в связи с тем, что на данной территории расположен земельный участок </w:t>
      </w:r>
      <w:r w:rsidR="00783FC9" w:rsidRPr="008E627F">
        <w:rPr>
          <w:rFonts w:ascii="Times New Roman" w:hAnsi="Times New Roman"/>
          <w:b w:val="0"/>
          <w:bCs w:val="0"/>
          <w:szCs w:val="24"/>
          <w:shd w:val="clear" w:color="auto" w:fill="FFFFFB"/>
          <w:lang w:eastAsia="ar-SA" w:bidi="en-US"/>
        </w:rPr>
        <w:t xml:space="preserve">с кадастровым номером </w:t>
      </w:r>
      <w:r w:rsidR="00010D74" w:rsidRPr="00010D74">
        <w:rPr>
          <w:rFonts w:ascii="Times New Roman" w:hAnsi="Times New Roman"/>
          <w:b w:val="0"/>
          <w:bCs w:val="0"/>
          <w:szCs w:val="24"/>
          <w:shd w:val="clear" w:color="auto" w:fill="FFFFFB"/>
          <w:lang w:eastAsia="ar-SA" w:bidi="en-US"/>
        </w:rPr>
        <w:t>65:08:0000006:55</w:t>
      </w:r>
      <w:r w:rsidR="00783FC9" w:rsidRPr="008E627F">
        <w:rPr>
          <w:rFonts w:ascii="Times New Roman" w:hAnsi="Times New Roman"/>
          <w:b w:val="0"/>
          <w:bCs w:val="0"/>
          <w:szCs w:val="24"/>
          <w:shd w:val="clear" w:color="auto" w:fill="FFFFFB"/>
          <w:lang w:eastAsia="ar-SA" w:bidi="en-US"/>
        </w:rPr>
        <w:t xml:space="preserve">, сведения о котором содержатся в ЕГРН, </w:t>
      </w:r>
      <w:r w:rsidR="008E627F" w:rsidRPr="008E627F">
        <w:rPr>
          <w:rFonts w:ascii="Times New Roman" w:hAnsi="Times New Roman"/>
          <w:b w:val="0"/>
          <w:bCs w:val="0"/>
          <w:szCs w:val="24"/>
          <w:shd w:val="clear" w:color="auto" w:fill="FFFFFB"/>
          <w:lang w:eastAsia="ar-SA" w:bidi="en-US"/>
        </w:rPr>
        <w:t xml:space="preserve">для размещения иных объектов (территорий) рекреационного назначения, </w:t>
      </w:r>
      <w:r w:rsidR="00783FC9" w:rsidRPr="008E627F">
        <w:rPr>
          <w:rFonts w:ascii="Times New Roman" w:hAnsi="Times New Roman"/>
          <w:b w:val="0"/>
          <w:bCs w:val="0"/>
          <w:szCs w:val="24"/>
          <w:shd w:val="clear" w:color="auto" w:fill="FFFFFB"/>
          <w:lang w:eastAsia="ar-SA" w:bidi="en-US"/>
        </w:rPr>
        <w:t xml:space="preserve">категория </w:t>
      </w:r>
      <w:r w:rsidR="008E627F" w:rsidRPr="008E627F">
        <w:rPr>
          <w:rFonts w:ascii="Times New Roman" w:hAnsi="Times New Roman"/>
          <w:b w:val="0"/>
          <w:bCs w:val="0"/>
          <w:szCs w:val="24"/>
          <w:shd w:val="clear" w:color="auto" w:fill="FFFFFB"/>
          <w:lang w:eastAsia="ar-SA" w:bidi="en-US"/>
        </w:rPr>
        <w:t xml:space="preserve">земель </w:t>
      </w:r>
      <w:r w:rsidR="00783FC9" w:rsidRPr="008E627F">
        <w:rPr>
          <w:rFonts w:ascii="Times New Roman" w:hAnsi="Times New Roman"/>
          <w:b w:val="0"/>
          <w:bCs w:val="0"/>
          <w:szCs w:val="24"/>
          <w:shd w:val="clear" w:color="auto" w:fill="FFFFFB"/>
          <w:lang w:eastAsia="ar-SA" w:bidi="en-US"/>
        </w:rPr>
        <w:t>– земли населенного пункта</w:t>
      </w:r>
      <w:r w:rsidR="008E627F" w:rsidRPr="008E627F">
        <w:rPr>
          <w:rFonts w:ascii="Times New Roman" w:hAnsi="Times New Roman"/>
          <w:b w:val="0"/>
          <w:bCs w:val="0"/>
          <w:szCs w:val="24"/>
          <w:shd w:val="clear" w:color="auto" w:fill="FFFFFB"/>
          <w:lang w:eastAsia="ar-SA" w:bidi="en-US"/>
        </w:rPr>
        <w:t>.</w:t>
      </w:r>
      <w:r w:rsidR="00783FC9" w:rsidRPr="00783FC9">
        <w:rPr>
          <w:rFonts w:ascii="Times New Roman" w:hAnsi="Times New Roman"/>
          <w:b w:val="0"/>
          <w:bCs w:val="0"/>
          <w:szCs w:val="24"/>
          <w:highlight w:val="yellow"/>
          <w:shd w:val="clear" w:color="auto" w:fill="FFFFFB"/>
          <w:lang w:eastAsia="ar-SA" w:bidi="en-US"/>
        </w:rPr>
        <w:t xml:space="preserve"> </w:t>
      </w:r>
    </w:p>
    <w:p w:rsidR="008A1DD1" w:rsidRDefault="00783FC9" w:rsidP="00D0784F">
      <w:pPr>
        <w:pStyle w:val="af"/>
        <w:ind w:firstLine="709"/>
        <w:jc w:val="both"/>
        <w:rPr>
          <w:rFonts w:ascii="Times New Roman" w:hAnsi="Times New Roman"/>
          <w:b w:val="0"/>
          <w:bCs w:val="0"/>
          <w:szCs w:val="24"/>
          <w:shd w:val="clear" w:color="auto" w:fill="FFFFFB"/>
          <w:lang w:eastAsia="ar-SA" w:bidi="en-US"/>
        </w:rPr>
      </w:pPr>
      <w:r w:rsidRPr="008E627F">
        <w:rPr>
          <w:rFonts w:ascii="Times New Roman" w:hAnsi="Times New Roman"/>
          <w:b w:val="0"/>
          <w:bCs w:val="0"/>
          <w:szCs w:val="24"/>
          <w:shd w:val="clear" w:color="auto" w:fill="FFFFFB"/>
          <w:lang w:eastAsia="ar-SA" w:bidi="en-US"/>
        </w:rPr>
        <w:t xml:space="preserve">Также </w:t>
      </w:r>
      <w:r w:rsidR="0066771D" w:rsidRPr="008E627F">
        <w:rPr>
          <w:rFonts w:ascii="Times New Roman" w:hAnsi="Times New Roman"/>
          <w:b w:val="0"/>
          <w:bCs w:val="0"/>
          <w:szCs w:val="24"/>
          <w:shd w:val="clear" w:color="auto" w:fill="FFFFFB"/>
          <w:lang w:eastAsia="ar-SA" w:bidi="en-US"/>
        </w:rPr>
        <w:t xml:space="preserve"> </w:t>
      </w:r>
      <w:r w:rsidR="008E627F" w:rsidRPr="008E627F">
        <w:rPr>
          <w:rFonts w:ascii="Times New Roman" w:hAnsi="Times New Roman"/>
          <w:b w:val="0"/>
          <w:bCs w:val="0"/>
          <w:szCs w:val="24"/>
          <w:shd w:val="clear" w:color="auto" w:fill="FFFFFB"/>
          <w:lang w:eastAsia="ar-SA" w:bidi="en-US"/>
        </w:rPr>
        <w:t>проектируемая граница села Чехов будет иметь пересечения</w:t>
      </w:r>
      <w:r w:rsidR="00F537EF">
        <w:rPr>
          <w:rFonts w:ascii="Times New Roman" w:hAnsi="Times New Roman"/>
          <w:b w:val="0"/>
          <w:bCs w:val="0"/>
          <w:szCs w:val="24"/>
          <w:shd w:val="clear" w:color="auto" w:fill="FFFFFB"/>
          <w:lang w:eastAsia="ar-SA" w:bidi="en-US"/>
        </w:rPr>
        <w:t xml:space="preserve"> с землями лесного фонда Холмского лесничества</w:t>
      </w:r>
      <w:r w:rsidR="00B07489">
        <w:rPr>
          <w:rFonts w:ascii="Times New Roman" w:hAnsi="Times New Roman"/>
          <w:b w:val="0"/>
          <w:bCs w:val="0"/>
          <w:szCs w:val="24"/>
          <w:shd w:val="clear" w:color="auto" w:fill="FFFFFB"/>
          <w:lang w:eastAsia="ar-SA" w:bidi="en-US"/>
        </w:rPr>
        <w:t xml:space="preserve"> в восточной части (</w:t>
      </w:r>
      <w:r w:rsidR="00B07489">
        <w:rPr>
          <w:rFonts w:ascii="Times New Roman" w:hAnsi="Times New Roman"/>
          <w:b w:val="0"/>
          <w:bCs w:val="0"/>
          <w:szCs w:val="24"/>
          <w:shd w:val="clear" w:color="auto" w:fill="FFFFFB"/>
          <w:lang w:eastAsia="ar-SA" w:bidi="en-US"/>
        </w:rPr>
        <w:fldChar w:fldCharType="begin"/>
      </w:r>
      <w:r w:rsidR="00B07489">
        <w:rPr>
          <w:rFonts w:ascii="Times New Roman" w:hAnsi="Times New Roman"/>
          <w:b w:val="0"/>
          <w:bCs w:val="0"/>
          <w:szCs w:val="24"/>
          <w:shd w:val="clear" w:color="auto" w:fill="FFFFFB"/>
          <w:lang w:eastAsia="ar-SA" w:bidi="en-US"/>
        </w:rPr>
        <w:instrText xml:space="preserve"> REF _Ref29571386 \h  \* MERGEFORMAT </w:instrText>
      </w:r>
      <w:r w:rsidR="00B07489">
        <w:rPr>
          <w:rFonts w:ascii="Times New Roman" w:hAnsi="Times New Roman"/>
          <w:b w:val="0"/>
          <w:bCs w:val="0"/>
          <w:szCs w:val="24"/>
          <w:shd w:val="clear" w:color="auto" w:fill="FFFFFB"/>
          <w:lang w:eastAsia="ar-SA" w:bidi="en-US"/>
        </w:rPr>
      </w:r>
      <w:r w:rsidR="00B07489">
        <w:rPr>
          <w:rFonts w:ascii="Times New Roman" w:hAnsi="Times New Roman"/>
          <w:b w:val="0"/>
          <w:bCs w:val="0"/>
          <w:szCs w:val="24"/>
          <w:shd w:val="clear" w:color="auto" w:fill="FFFFFB"/>
          <w:lang w:eastAsia="ar-SA" w:bidi="en-US"/>
        </w:rPr>
        <w:fldChar w:fldCharType="separate"/>
      </w:r>
      <w:r w:rsidR="0035507E" w:rsidRPr="0035507E">
        <w:rPr>
          <w:rFonts w:ascii="Times New Roman" w:hAnsi="Times New Roman"/>
          <w:b w:val="0"/>
          <w:bCs w:val="0"/>
          <w:szCs w:val="24"/>
          <w:shd w:val="clear" w:color="auto" w:fill="FFFFFB"/>
          <w:lang w:eastAsia="ar-SA" w:bidi="en-US"/>
        </w:rPr>
        <w:t>Рисунок 14</w:t>
      </w:r>
      <w:r w:rsidR="00B07489">
        <w:rPr>
          <w:rFonts w:ascii="Times New Roman" w:hAnsi="Times New Roman"/>
          <w:b w:val="0"/>
          <w:bCs w:val="0"/>
          <w:szCs w:val="24"/>
          <w:shd w:val="clear" w:color="auto" w:fill="FFFFFB"/>
          <w:lang w:eastAsia="ar-SA" w:bidi="en-US"/>
        </w:rPr>
        <w:fldChar w:fldCharType="end"/>
      </w:r>
      <w:r w:rsidR="00B07489">
        <w:rPr>
          <w:rFonts w:ascii="Times New Roman" w:hAnsi="Times New Roman"/>
          <w:b w:val="0"/>
          <w:bCs w:val="0"/>
          <w:szCs w:val="24"/>
          <w:shd w:val="clear" w:color="auto" w:fill="FFFFFB"/>
          <w:lang w:eastAsia="ar-SA" w:bidi="en-US"/>
        </w:rPr>
        <w:t xml:space="preserve">, Территория 2), </w:t>
      </w:r>
      <w:r w:rsidR="00B07489" w:rsidRPr="008E627F">
        <w:rPr>
          <w:rFonts w:ascii="Times New Roman" w:hAnsi="Times New Roman"/>
          <w:b w:val="0"/>
          <w:bCs w:val="0"/>
          <w:szCs w:val="24"/>
          <w:shd w:val="clear" w:color="auto" w:fill="FFFFFB"/>
          <w:lang w:eastAsia="ar-SA" w:bidi="en-US"/>
        </w:rPr>
        <w:t>в связи с тем, что на данной территории расположен земельный участок</w:t>
      </w:r>
      <w:r w:rsidR="003B312E">
        <w:rPr>
          <w:rFonts w:ascii="Times New Roman" w:hAnsi="Times New Roman"/>
          <w:b w:val="0"/>
          <w:bCs w:val="0"/>
          <w:szCs w:val="24"/>
          <w:shd w:val="clear" w:color="auto" w:fill="FFFFFB"/>
          <w:lang w:eastAsia="ar-SA" w:bidi="en-US"/>
        </w:rPr>
        <w:t xml:space="preserve"> водозабора</w:t>
      </w:r>
      <w:r w:rsidR="00B07489" w:rsidRPr="008E627F">
        <w:rPr>
          <w:rFonts w:ascii="Times New Roman" w:hAnsi="Times New Roman"/>
          <w:b w:val="0"/>
          <w:bCs w:val="0"/>
          <w:szCs w:val="24"/>
          <w:shd w:val="clear" w:color="auto" w:fill="FFFFFB"/>
          <w:lang w:eastAsia="ar-SA" w:bidi="en-US"/>
        </w:rPr>
        <w:t xml:space="preserve"> с кадастровым номером </w:t>
      </w:r>
      <w:r w:rsidR="00B07489" w:rsidRPr="00B07489">
        <w:rPr>
          <w:rFonts w:ascii="Times New Roman" w:hAnsi="Times New Roman"/>
          <w:b w:val="0"/>
          <w:bCs w:val="0"/>
          <w:szCs w:val="24"/>
          <w:shd w:val="clear" w:color="auto" w:fill="FFFFFB"/>
          <w:lang w:eastAsia="ar-SA" w:bidi="en-US"/>
        </w:rPr>
        <w:t>65:08:0000000:553</w:t>
      </w:r>
      <w:r w:rsidR="00B07489" w:rsidRPr="008E627F">
        <w:rPr>
          <w:rFonts w:ascii="Times New Roman" w:hAnsi="Times New Roman"/>
          <w:b w:val="0"/>
          <w:bCs w:val="0"/>
          <w:szCs w:val="24"/>
          <w:shd w:val="clear" w:color="auto" w:fill="FFFFFB"/>
          <w:lang w:eastAsia="ar-SA" w:bidi="en-US"/>
        </w:rPr>
        <w:t xml:space="preserve">, сведения о котором содержатся в ЕГРН, </w:t>
      </w:r>
      <w:r w:rsidR="00B07489" w:rsidRPr="00B07489">
        <w:rPr>
          <w:rFonts w:ascii="Times New Roman" w:hAnsi="Times New Roman"/>
          <w:b w:val="0"/>
          <w:bCs w:val="0"/>
          <w:szCs w:val="24"/>
          <w:shd w:val="clear" w:color="auto" w:fill="FFFFFB"/>
          <w:lang w:eastAsia="ar-SA" w:bidi="en-US"/>
        </w:rPr>
        <w:t>для иных видов использования, характерных для населенных пунктов</w:t>
      </w:r>
      <w:r w:rsidR="00B07489" w:rsidRPr="008E627F">
        <w:rPr>
          <w:rFonts w:ascii="Times New Roman" w:hAnsi="Times New Roman"/>
          <w:b w:val="0"/>
          <w:bCs w:val="0"/>
          <w:szCs w:val="24"/>
          <w:shd w:val="clear" w:color="auto" w:fill="FFFFFB"/>
          <w:lang w:eastAsia="ar-SA" w:bidi="en-US"/>
        </w:rPr>
        <w:t>, категория земель – земли населенного пункта.</w:t>
      </w:r>
      <w:r w:rsidR="001748FD">
        <w:rPr>
          <w:rFonts w:ascii="Times New Roman" w:hAnsi="Times New Roman"/>
          <w:b w:val="0"/>
          <w:bCs w:val="0"/>
          <w:szCs w:val="24"/>
          <w:shd w:val="clear" w:color="auto" w:fill="FFFFFB"/>
          <w:lang w:eastAsia="ar-SA" w:bidi="en-US"/>
        </w:rPr>
        <w:t xml:space="preserve"> </w:t>
      </w:r>
    </w:p>
    <w:p w:rsidR="00D0784F" w:rsidRPr="005E686E" w:rsidRDefault="005944ED" w:rsidP="00D0784F">
      <w:pPr>
        <w:pStyle w:val="af"/>
        <w:ind w:firstLine="709"/>
        <w:jc w:val="both"/>
        <w:rPr>
          <w:rFonts w:ascii="Times New Roman" w:hAnsi="Times New Roman"/>
          <w:b w:val="0"/>
          <w:bCs w:val="0"/>
          <w:szCs w:val="24"/>
          <w:shd w:val="clear" w:color="auto" w:fill="FFFFFB"/>
          <w:lang w:eastAsia="ar-SA" w:bidi="en-US"/>
        </w:rPr>
      </w:pPr>
      <w:r>
        <w:rPr>
          <w:rFonts w:ascii="Times New Roman" w:hAnsi="Times New Roman"/>
          <w:b w:val="0"/>
          <w:bCs w:val="0"/>
          <w:szCs w:val="24"/>
          <w:shd w:val="clear" w:color="auto" w:fill="FFFFFB"/>
          <w:lang w:eastAsia="ar-SA" w:bidi="en-US"/>
        </w:rPr>
        <w:t xml:space="preserve"> </w:t>
      </w:r>
      <w:r w:rsidR="00864A8C">
        <w:rPr>
          <w:rFonts w:ascii="Times New Roman" w:hAnsi="Times New Roman"/>
          <w:b w:val="0"/>
          <w:bCs w:val="0"/>
          <w:szCs w:val="24"/>
          <w:shd w:val="clear" w:color="auto" w:fill="FFFFFB"/>
          <w:lang w:eastAsia="ar-SA" w:bidi="en-US"/>
        </w:rPr>
        <w:t>Не точность материалов лесоустройства Холмского лесничества, содержащихся на сайте</w:t>
      </w:r>
      <w:r w:rsidR="00864A8C" w:rsidRPr="00864A8C">
        <w:rPr>
          <w:rFonts w:ascii="Times New Roman" w:hAnsi="Times New Roman"/>
          <w:b w:val="0"/>
          <w:bCs w:val="0"/>
          <w:szCs w:val="24"/>
          <w:shd w:val="clear" w:color="auto" w:fill="FFFFFB"/>
          <w:lang w:eastAsia="ar-SA" w:bidi="en-US"/>
        </w:rPr>
        <w:t xml:space="preserve"> </w:t>
      </w:r>
      <w:r w:rsidR="00864A8C" w:rsidRPr="005E686E">
        <w:rPr>
          <w:rFonts w:ascii="Times New Roman" w:hAnsi="Times New Roman"/>
          <w:b w:val="0"/>
          <w:bCs w:val="0"/>
          <w:szCs w:val="24"/>
          <w:shd w:val="clear" w:color="auto" w:fill="FFFFFB"/>
          <w:lang w:eastAsia="ar-SA" w:bidi="en-US"/>
        </w:rPr>
        <w:t>государственного лесного реестра</w:t>
      </w:r>
      <w:r w:rsidR="00864A8C">
        <w:rPr>
          <w:rFonts w:ascii="Times New Roman" w:hAnsi="Times New Roman"/>
          <w:b w:val="0"/>
          <w:bCs w:val="0"/>
          <w:szCs w:val="24"/>
          <w:shd w:val="clear" w:color="auto" w:fill="FFFFFB"/>
          <w:lang w:eastAsia="ar-SA" w:bidi="en-US"/>
        </w:rPr>
        <w:t xml:space="preserve"> в растровом формате</w:t>
      </w:r>
      <w:r w:rsidR="00556FFF">
        <w:rPr>
          <w:rFonts w:ascii="Times New Roman" w:hAnsi="Times New Roman"/>
          <w:b w:val="0"/>
          <w:bCs w:val="0"/>
          <w:szCs w:val="24"/>
          <w:shd w:val="clear" w:color="auto" w:fill="FFFFFB"/>
          <w:lang w:eastAsia="ar-SA" w:bidi="en-US"/>
        </w:rPr>
        <w:t>,</w:t>
      </w:r>
      <w:r w:rsidR="00864A8C">
        <w:rPr>
          <w:rFonts w:ascii="Times New Roman" w:hAnsi="Times New Roman"/>
          <w:b w:val="0"/>
          <w:bCs w:val="0"/>
          <w:szCs w:val="24"/>
          <w:shd w:val="clear" w:color="auto" w:fill="FFFFFB"/>
          <w:lang w:eastAsia="ar-SA" w:bidi="en-US"/>
        </w:rPr>
        <w:t xml:space="preserve"> не позволяет сделать окончательного вывода о наличии пересечений проектируемой границы села Чехов с землями лесного фонда. В</w:t>
      </w:r>
      <w:r w:rsidR="00D0784F" w:rsidRPr="005E686E">
        <w:rPr>
          <w:rFonts w:ascii="Times New Roman" w:hAnsi="Times New Roman"/>
          <w:b w:val="0"/>
          <w:bCs w:val="0"/>
          <w:szCs w:val="24"/>
          <w:shd w:val="clear" w:color="auto" w:fill="FFFFFB"/>
          <w:lang w:eastAsia="ar-SA" w:bidi="en-US"/>
        </w:rPr>
        <w:t xml:space="preserve"> отношении населенного пункта требуется уточнение границ лесоустройства и согласование проектируемой границы населенного пункта</w:t>
      </w:r>
      <w:r w:rsidR="00D0784F">
        <w:rPr>
          <w:rFonts w:ascii="Times New Roman" w:hAnsi="Times New Roman"/>
          <w:b w:val="0"/>
          <w:bCs w:val="0"/>
          <w:szCs w:val="24"/>
          <w:shd w:val="clear" w:color="auto" w:fill="FFFFFB"/>
          <w:lang w:eastAsia="ar-SA" w:bidi="en-US"/>
        </w:rPr>
        <w:t xml:space="preserve"> село Чехов</w:t>
      </w:r>
      <w:r w:rsidR="00D0784F" w:rsidRPr="005E686E">
        <w:rPr>
          <w:rFonts w:ascii="Times New Roman" w:hAnsi="Times New Roman"/>
          <w:b w:val="0"/>
          <w:bCs w:val="0"/>
          <w:szCs w:val="24"/>
          <w:shd w:val="clear" w:color="auto" w:fill="FFFFFB"/>
          <w:lang w:eastAsia="ar-SA" w:bidi="en-US"/>
        </w:rPr>
        <w:t xml:space="preserve"> с Министерством лесного и охотничьего хозяйства Сахалинской области. </w:t>
      </w:r>
      <w:r w:rsidR="00D0784F">
        <w:rPr>
          <w:rFonts w:ascii="Times New Roman" w:hAnsi="Times New Roman"/>
          <w:b w:val="0"/>
          <w:bCs w:val="0"/>
          <w:szCs w:val="24"/>
          <w:shd w:val="clear" w:color="auto" w:fill="FFFFFB"/>
          <w:lang w:eastAsia="ar-SA" w:bidi="en-US"/>
        </w:rPr>
        <w:t>Схема расположения границ</w:t>
      </w:r>
      <w:r w:rsidR="00D0784F" w:rsidRPr="005E686E">
        <w:rPr>
          <w:rFonts w:ascii="Times New Roman" w:hAnsi="Times New Roman"/>
          <w:b w:val="0"/>
          <w:bCs w:val="0"/>
          <w:szCs w:val="24"/>
          <w:shd w:val="clear" w:color="auto" w:fill="FFFFFB"/>
          <w:lang w:eastAsia="ar-SA" w:bidi="en-US"/>
        </w:rPr>
        <w:t xml:space="preserve"> населенн</w:t>
      </w:r>
      <w:r w:rsidR="00D0784F">
        <w:rPr>
          <w:rFonts w:ascii="Times New Roman" w:hAnsi="Times New Roman"/>
          <w:b w:val="0"/>
          <w:bCs w:val="0"/>
          <w:szCs w:val="24"/>
          <w:shd w:val="clear" w:color="auto" w:fill="FFFFFB"/>
          <w:lang w:eastAsia="ar-SA" w:bidi="en-US"/>
        </w:rPr>
        <w:t>ых</w:t>
      </w:r>
      <w:r w:rsidR="00D0784F" w:rsidRPr="005E686E">
        <w:rPr>
          <w:rFonts w:ascii="Times New Roman" w:hAnsi="Times New Roman"/>
          <w:b w:val="0"/>
          <w:bCs w:val="0"/>
          <w:szCs w:val="24"/>
          <w:shd w:val="clear" w:color="auto" w:fill="FFFFFB"/>
          <w:lang w:eastAsia="ar-SA" w:bidi="en-US"/>
        </w:rPr>
        <w:t xml:space="preserve"> пункт</w:t>
      </w:r>
      <w:r w:rsidR="00D0784F">
        <w:rPr>
          <w:rFonts w:ascii="Times New Roman" w:hAnsi="Times New Roman"/>
          <w:b w:val="0"/>
          <w:bCs w:val="0"/>
          <w:szCs w:val="24"/>
          <w:shd w:val="clear" w:color="auto" w:fill="FFFFFB"/>
          <w:lang w:eastAsia="ar-SA" w:bidi="en-US"/>
        </w:rPr>
        <w:t>ов</w:t>
      </w:r>
      <w:r w:rsidR="00D0784F" w:rsidRPr="005E686E">
        <w:rPr>
          <w:rFonts w:ascii="Times New Roman" w:hAnsi="Times New Roman"/>
          <w:b w:val="0"/>
          <w:bCs w:val="0"/>
          <w:szCs w:val="24"/>
          <w:shd w:val="clear" w:color="auto" w:fill="FFFFFB"/>
          <w:lang w:eastAsia="ar-SA" w:bidi="en-US"/>
        </w:rPr>
        <w:t xml:space="preserve"> сел</w:t>
      </w:r>
      <w:r w:rsidR="00D0784F">
        <w:rPr>
          <w:rFonts w:ascii="Times New Roman" w:hAnsi="Times New Roman"/>
          <w:b w:val="0"/>
          <w:bCs w:val="0"/>
          <w:szCs w:val="24"/>
          <w:shd w:val="clear" w:color="auto" w:fill="FFFFFB"/>
          <w:lang w:eastAsia="ar-SA" w:bidi="en-US"/>
        </w:rPr>
        <w:t>о</w:t>
      </w:r>
      <w:r w:rsidR="00D0784F" w:rsidRPr="005E686E">
        <w:rPr>
          <w:rFonts w:ascii="Times New Roman" w:hAnsi="Times New Roman"/>
          <w:b w:val="0"/>
          <w:bCs w:val="0"/>
          <w:szCs w:val="24"/>
          <w:shd w:val="clear" w:color="auto" w:fill="FFFFFB"/>
          <w:lang w:eastAsia="ar-SA" w:bidi="en-US"/>
        </w:rPr>
        <w:t xml:space="preserve"> </w:t>
      </w:r>
      <w:r w:rsidR="00D0784F">
        <w:rPr>
          <w:rFonts w:ascii="Times New Roman" w:hAnsi="Times New Roman"/>
          <w:b w:val="0"/>
          <w:bCs w:val="0"/>
          <w:szCs w:val="24"/>
          <w:shd w:val="clear" w:color="auto" w:fill="FFFFFB"/>
          <w:lang w:eastAsia="ar-SA" w:bidi="en-US"/>
        </w:rPr>
        <w:t xml:space="preserve">Чехов и село Новосибирское </w:t>
      </w:r>
      <w:r w:rsidR="00D0784F" w:rsidRPr="005E686E">
        <w:rPr>
          <w:rFonts w:ascii="Times New Roman" w:hAnsi="Times New Roman"/>
          <w:b w:val="0"/>
          <w:bCs w:val="0"/>
          <w:szCs w:val="24"/>
          <w:shd w:val="clear" w:color="auto" w:fill="FFFFFB"/>
          <w:lang w:eastAsia="ar-SA" w:bidi="en-US"/>
        </w:rPr>
        <w:t>отображен</w:t>
      </w:r>
      <w:r w:rsidR="008A1DD1">
        <w:rPr>
          <w:rFonts w:ascii="Times New Roman" w:hAnsi="Times New Roman"/>
          <w:b w:val="0"/>
          <w:bCs w:val="0"/>
          <w:szCs w:val="24"/>
          <w:shd w:val="clear" w:color="auto" w:fill="FFFFFB"/>
          <w:lang w:eastAsia="ar-SA" w:bidi="en-US"/>
        </w:rPr>
        <w:t xml:space="preserve">а </w:t>
      </w:r>
      <w:r w:rsidR="00D0784F" w:rsidRPr="005E686E">
        <w:rPr>
          <w:rFonts w:ascii="Times New Roman" w:hAnsi="Times New Roman"/>
          <w:b w:val="0"/>
          <w:bCs w:val="0"/>
          <w:szCs w:val="24"/>
          <w:shd w:val="clear" w:color="auto" w:fill="FFFFFB"/>
          <w:lang w:eastAsia="ar-SA" w:bidi="en-US"/>
        </w:rPr>
        <w:t>на</w:t>
      </w:r>
      <w:r w:rsidR="00D0784F">
        <w:rPr>
          <w:rFonts w:ascii="Times New Roman" w:hAnsi="Times New Roman"/>
          <w:b w:val="0"/>
          <w:bCs w:val="0"/>
          <w:szCs w:val="24"/>
          <w:shd w:val="clear" w:color="auto" w:fill="FFFFFB"/>
          <w:lang w:eastAsia="ar-SA" w:bidi="en-US"/>
        </w:rPr>
        <w:t xml:space="preserve"> </w:t>
      </w:r>
      <w:r w:rsidR="00D0784F">
        <w:rPr>
          <w:rFonts w:ascii="Times New Roman" w:hAnsi="Times New Roman"/>
          <w:b w:val="0"/>
          <w:bCs w:val="0"/>
          <w:szCs w:val="24"/>
          <w:shd w:val="clear" w:color="auto" w:fill="FFFFFB"/>
          <w:lang w:eastAsia="ar-SA" w:bidi="en-US"/>
        </w:rPr>
        <w:fldChar w:fldCharType="begin"/>
      </w:r>
      <w:r w:rsidR="00D0784F">
        <w:rPr>
          <w:rFonts w:ascii="Times New Roman" w:hAnsi="Times New Roman"/>
          <w:b w:val="0"/>
          <w:bCs w:val="0"/>
          <w:szCs w:val="24"/>
          <w:shd w:val="clear" w:color="auto" w:fill="FFFFFB"/>
          <w:lang w:eastAsia="ar-SA" w:bidi="en-US"/>
        </w:rPr>
        <w:instrText xml:space="preserve"> REF _Ref29571386 \h  \* MERGEFORMAT </w:instrText>
      </w:r>
      <w:r w:rsidR="00D0784F">
        <w:rPr>
          <w:rFonts w:ascii="Times New Roman" w:hAnsi="Times New Roman"/>
          <w:b w:val="0"/>
          <w:bCs w:val="0"/>
          <w:szCs w:val="24"/>
          <w:shd w:val="clear" w:color="auto" w:fill="FFFFFB"/>
          <w:lang w:eastAsia="ar-SA" w:bidi="en-US"/>
        </w:rPr>
      </w:r>
      <w:r w:rsidR="00D0784F">
        <w:rPr>
          <w:rFonts w:ascii="Times New Roman" w:hAnsi="Times New Roman"/>
          <w:b w:val="0"/>
          <w:bCs w:val="0"/>
          <w:szCs w:val="24"/>
          <w:shd w:val="clear" w:color="auto" w:fill="FFFFFB"/>
          <w:lang w:eastAsia="ar-SA" w:bidi="en-US"/>
        </w:rPr>
        <w:fldChar w:fldCharType="separate"/>
      </w:r>
      <w:r w:rsidR="0035507E" w:rsidRPr="0035507E">
        <w:rPr>
          <w:rFonts w:ascii="Times New Roman" w:hAnsi="Times New Roman"/>
          <w:b w:val="0"/>
          <w:bCs w:val="0"/>
          <w:szCs w:val="24"/>
          <w:shd w:val="clear" w:color="auto" w:fill="FFFFFB"/>
          <w:lang w:eastAsia="ar-SA" w:bidi="en-US"/>
        </w:rPr>
        <w:t>Рисунок 14</w:t>
      </w:r>
      <w:r w:rsidR="00D0784F">
        <w:rPr>
          <w:rFonts w:ascii="Times New Roman" w:hAnsi="Times New Roman"/>
          <w:b w:val="0"/>
          <w:bCs w:val="0"/>
          <w:szCs w:val="24"/>
          <w:shd w:val="clear" w:color="auto" w:fill="FFFFFB"/>
          <w:lang w:eastAsia="ar-SA" w:bidi="en-US"/>
        </w:rPr>
        <w:fldChar w:fldCharType="end"/>
      </w:r>
      <w:r w:rsidR="00D0784F" w:rsidRPr="005E686E">
        <w:rPr>
          <w:rFonts w:ascii="Times New Roman" w:hAnsi="Times New Roman"/>
          <w:b w:val="0"/>
          <w:bCs w:val="0"/>
          <w:szCs w:val="24"/>
          <w:shd w:val="clear" w:color="auto" w:fill="FFFFFB"/>
          <w:lang w:eastAsia="ar-SA" w:bidi="en-US"/>
        </w:rPr>
        <w:t xml:space="preserve">. </w:t>
      </w:r>
    </w:p>
    <w:p w:rsidR="007F0FD3" w:rsidRDefault="00DE4590" w:rsidP="005944ED">
      <w:pPr>
        <w:pStyle w:val="a5"/>
        <w:keepNext/>
        <w:keepLines/>
        <w:spacing w:before="0" w:after="0"/>
        <w:rPr>
          <w:rFonts w:ascii="Times New Roman" w:hAnsi="Times New Roman"/>
          <w:shd w:val="clear" w:color="auto" w:fill="FFFFFB"/>
          <w:lang w:eastAsia="ar-SA" w:bidi="en-US"/>
        </w:rPr>
      </w:pPr>
      <w:r w:rsidRPr="005F7A99">
        <w:rPr>
          <w:rFonts w:ascii="Times New Roman" w:hAnsi="Times New Roman"/>
          <w:shd w:val="clear" w:color="auto" w:fill="FFFFFB"/>
          <w:lang w:eastAsia="ar-SA" w:bidi="en-US"/>
        </w:rPr>
        <w:t xml:space="preserve"> </w:t>
      </w:r>
      <w:r w:rsidR="00010D74">
        <w:rPr>
          <w:rFonts w:ascii="Times New Roman" w:hAnsi="Times New Roman"/>
          <w:noProof/>
          <w:shd w:val="clear" w:color="auto" w:fill="FFFFFB"/>
        </w:rPr>
        <w:drawing>
          <wp:inline distT="0" distB="0" distL="0" distR="0">
            <wp:extent cx="5743575" cy="8216233"/>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 Чехов, с. Новосибирское (территории).jpg"/>
                    <pic:cNvPicPr/>
                  </pic:nvPicPr>
                  <pic:blipFill rotWithShape="1">
                    <a:blip r:embed="rId30">
                      <a:extLst>
                        <a:ext uri="{28A0092B-C50C-407E-A947-70E740481C1C}">
                          <a14:useLocalDpi xmlns:a14="http://schemas.microsoft.com/office/drawing/2010/main" val="0"/>
                        </a:ext>
                      </a:extLst>
                    </a:blip>
                    <a:srcRect l="2570" t="2269" r="2674" b="1928"/>
                    <a:stretch/>
                  </pic:blipFill>
                  <pic:spPr bwMode="auto">
                    <a:xfrm>
                      <a:off x="0" y="0"/>
                      <a:ext cx="5752904" cy="8229579"/>
                    </a:xfrm>
                    <a:prstGeom prst="rect">
                      <a:avLst/>
                    </a:prstGeom>
                    <a:ln>
                      <a:noFill/>
                    </a:ln>
                    <a:extLst>
                      <a:ext uri="{53640926-AAD7-44D8-BBD7-CCE9431645EC}">
                        <a14:shadowObscured xmlns:a14="http://schemas.microsoft.com/office/drawing/2010/main"/>
                      </a:ext>
                    </a:extLst>
                  </pic:spPr>
                </pic:pic>
              </a:graphicData>
            </a:graphic>
          </wp:inline>
        </w:drawing>
      </w:r>
    </w:p>
    <w:p w:rsidR="007F0FD3" w:rsidRDefault="007F0FD3" w:rsidP="007F0FD3">
      <w:pPr>
        <w:pStyle w:val="af"/>
        <w:rPr>
          <w:rFonts w:ascii="Times New Roman" w:hAnsi="Times New Roman"/>
          <w:shd w:val="clear" w:color="auto" w:fill="FFFFFB"/>
          <w:lang w:eastAsia="ar-SA" w:bidi="en-US"/>
        </w:rPr>
      </w:pPr>
      <w:bookmarkStart w:id="114" w:name="_Ref29571386"/>
      <w:r w:rsidRPr="00B33EFE">
        <w:rPr>
          <w:rFonts w:ascii="Times New Roman" w:hAnsi="Times New Roman"/>
          <w:bCs w:val="0"/>
          <w:color w:val="1A1A1A"/>
          <w:szCs w:val="24"/>
        </w:rPr>
        <w:t xml:space="preserve">Рисунок </w:t>
      </w:r>
      <w:r w:rsidRPr="00B33EFE">
        <w:rPr>
          <w:rFonts w:ascii="Times New Roman" w:hAnsi="Times New Roman"/>
          <w:bCs w:val="0"/>
          <w:color w:val="1A1A1A"/>
          <w:szCs w:val="24"/>
        </w:rPr>
        <w:fldChar w:fldCharType="begin"/>
      </w:r>
      <w:r w:rsidRPr="00B33EFE">
        <w:rPr>
          <w:rFonts w:ascii="Times New Roman" w:hAnsi="Times New Roman"/>
          <w:bCs w:val="0"/>
          <w:color w:val="1A1A1A"/>
          <w:szCs w:val="24"/>
        </w:rPr>
        <w:instrText xml:space="preserve"> SEQ Рисунок \* ARABIC </w:instrText>
      </w:r>
      <w:r w:rsidRPr="00B33EFE">
        <w:rPr>
          <w:rFonts w:ascii="Times New Roman" w:hAnsi="Times New Roman"/>
          <w:bCs w:val="0"/>
          <w:color w:val="1A1A1A"/>
          <w:szCs w:val="24"/>
        </w:rPr>
        <w:fldChar w:fldCharType="separate"/>
      </w:r>
      <w:r w:rsidR="0035507E">
        <w:rPr>
          <w:rFonts w:ascii="Times New Roman" w:hAnsi="Times New Roman"/>
          <w:bCs w:val="0"/>
          <w:noProof/>
          <w:color w:val="1A1A1A"/>
          <w:szCs w:val="24"/>
        </w:rPr>
        <w:t>14</w:t>
      </w:r>
      <w:r w:rsidRPr="00B33EFE">
        <w:rPr>
          <w:rFonts w:ascii="Times New Roman" w:hAnsi="Times New Roman"/>
          <w:bCs w:val="0"/>
          <w:color w:val="1A1A1A"/>
          <w:szCs w:val="24"/>
        </w:rPr>
        <w:fldChar w:fldCharType="end"/>
      </w:r>
      <w:bookmarkEnd w:id="114"/>
      <w:r w:rsidR="00B33EFE" w:rsidRPr="00B33EFE">
        <w:rPr>
          <w:rFonts w:ascii="Times New Roman" w:hAnsi="Times New Roman"/>
          <w:bCs w:val="0"/>
          <w:color w:val="1A1A1A"/>
          <w:szCs w:val="24"/>
        </w:rPr>
        <w:t xml:space="preserve"> </w:t>
      </w:r>
      <w:r w:rsidR="00B33EFE" w:rsidRPr="003D2D5D">
        <w:rPr>
          <w:rFonts w:ascii="Times New Roman" w:hAnsi="Times New Roman"/>
          <w:bCs w:val="0"/>
          <w:color w:val="1A1A1A"/>
          <w:szCs w:val="24"/>
        </w:rPr>
        <w:t xml:space="preserve">Схема расположения границы населенного пункта </w:t>
      </w:r>
      <w:r w:rsidR="00B33EFE">
        <w:rPr>
          <w:rFonts w:ascii="Times New Roman" w:hAnsi="Times New Roman"/>
          <w:bCs w:val="0"/>
          <w:color w:val="1A1A1A"/>
          <w:szCs w:val="24"/>
        </w:rPr>
        <w:t xml:space="preserve">село </w:t>
      </w:r>
      <w:r w:rsidR="003E44CC">
        <w:rPr>
          <w:rFonts w:ascii="Times New Roman" w:hAnsi="Times New Roman"/>
          <w:bCs w:val="0"/>
          <w:color w:val="1A1A1A"/>
          <w:szCs w:val="24"/>
        </w:rPr>
        <w:t>Чехов, село</w:t>
      </w:r>
      <w:r w:rsidR="00B33EFE">
        <w:rPr>
          <w:rFonts w:ascii="Times New Roman" w:hAnsi="Times New Roman"/>
          <w:bCs w:val="0"/>
          <w:color w:val="1A1A1A"/>
          <w:szCs w:val="24"/>
        </w:rPr>
        <w:t xml:space="preserve"> Новосибирское</w:t>
      </w:r>
    </w:p>
    <w:p w:rsidR="007F0FD3" w:rsidRPr="005F7A99" w:rsidRDefault="007F0FD3" w:rsidP="00DE4590">
      <w:pPr>
        <w:pStyle w:val="a5"/>
        <w:keepNext/>
        <w:keepLines/>
        <w:spacing w:before="0" w:after="0"/>
        <w:rPr>
          <w:rFonts w:ascii="Times New Roman" w:hAnsi="Times New Roman"/>
          <w:shd w:val="clear" w:color="auto" w:fill="FFFFFB"/>
          <w:lang w:eastAsia="ar-SA" w:bidi="en-US"/>
        </w:rPr>
      </w:pPr>
    </w:p>
    <w:p w:rsidR="00DE4590" w:rsidRPr="005F7A99" w:rsidRDefault="00DE4590" w:rsidP="00DE4590">
      <w:pPr>
        <w:pStyle w:val="a5"/>
        <w:keepNext/>
        <w:keepLines/>
        <w:spacing w:before="0" w:after="0"/>
        <w:jc w:val="center"/>
        <w:rPr>
          <w:rFonts w:ascii="Times New Roman" w:hAnsi="Times New Roman"/>
          <w:b/>
        </w:rPr>
      </w:pPr>
      <w:r w:rsidRPr="005F7A99">
        <w:rPr>
          <w:rFonts w:ascii="Times New Roman" w:hAnsi="Times New Roman"/>
          <w:b/>
        </w:rPr>
        <w:t>С. Зырянское, с. Пожарское, с. Прибой, с. Серные Источники, с. Правда, с. Пятиречье, с. Чистоводное, с. Люблино</w:t>
      </w:r>
    </w:p>
    <w:p w:rsidR="00DE4590" w:rsidRPr="005F7A99" w:rsidRDefault="00DE4590" w:rsidP="00DE4590">
      <w:pPr>
        <w:pStyle w:val="a5"/>
        <w:keepNext/>
        <w:keepLines/>
        <w:spacing w:before="0" w:after="0"/>
        <w:rPr>
          <w:rFonts w:ascii="Times New Roman" w:hAnsi="Times New Roman"/>
          <w:shd w:val="clear" w:color="auto" w:fill="FFFFFB"/>
          <w:lang w:eastAsia="ar-SA" w:bidi="en-US"/>
        </w:rPr>
      </w:pPr>
      <w:r w:rsidRPr="005F7A99">
        <w:rPr>
          <w:rFonts w:ascii="Times New Roman" w:hAnsi="Times New Roman"/>
          <w:shd w:val="clear" w:color="auto" w:fill="FFFFFB"/>
          <w:lang w:eastAsia="ar-SA" w:bidi="en-US"/>
        </w:rPr>
        <w:t>Границы с. Зырянское, с. Пожарское, с. Прибой, с. Серные Источники, с. Правда, с. Люблино, с. Пятиречье, установлены как двухконтурные, с учетом границ земельных участков линейных объектов, а так же остальных земельных участков, сведения о которых внесены в ЕГРН. Проектом соблюдены требования статьи 11.9 Земельного кодекса Российской Федерации.</w:t>
      </w:r>
    </w:p>
    <w:p w:rsidR="00DE4590" w:rsidRPr="005F7A99" w:rsidRDefault="00DE4590" w:rsidP="00DE4590">
      <w:pPr>
        <w:keepNext/>
        <w:keepLines/>
        <w:ind w:firstLine="567"/>
        <w:jc w:val="both"/>
        <w:rPr>
          <w:shd w:val="clear" w:color="auto" w:fill="FFFFFB"/>
          <w:lang w:eastAsia="ar-SA" w:bidi="en-US"/>
        </w:rPr>
      </w:pPr>
      <w:r w:rsidRPr="005F7A99">
        <w:rPr>
          <w:shd w:val="clear" w:color="auto" w:fill="FFFFFB"/>
          <w:lang w:eastAsia="ar-SA" w:bidi="en-US"/>
        </w:rPr>
        <w:t>В соответствии с письмом Территориального отдела с. Правда департамента управления сельскими территориями администрации муниципального образования «Холмский городской округ» от 09.07.2019 г., земельные участки с кадастровыми номерами - 65:08:0000000:565 (с. Пятиречье), 65:08:0000039:639 (с. Прибой), 65:08:0000045:201 (с. Чистоводное); включены земельные участки на которых расположены городские леса - 65:08:0000047:832 (село Зырянское), 65:08:0000000:687 (село Правда), 65:08:0000050:251 (с. Пятиречье) переведены в зону кладбищ и включены в границы населенных пунктов.</w:t>
      </w:r>
    </w:p>
    <w:p w:rsidR="00DE4590" w:rsidRDefault="00DE4590" w:rsidP="00DE4590">
      <w:pPr>
        <w:keepNext/>
        <w:keepLines/>
        <w:ind w:firstLine="567"/>
        <w:jc w:val="both"/>
        <w:rPr>
          <w:shd w:val="clear" w:color="auto" w:fill="FFFFFB"/>
          <w:lang w:eastAsia="ar-SA" w:bidi="en-US"/>
        </w:rPr>
      </w:pPr>
      <w:r w:rsidRPr="005F7A99">
        <w:rPr>
          <w:shd w:val="clear" w:color="auto" w:fill="FFFFFB"/>
          <w:lang w:eastAsia="ar-SA" w:bidi="en-US"/>
        </w:rPr>
        <w:t>В соответствии с письмом Территориального отдела с. Правда департамента управления сельскими территориями администрации муниципального образования «Холмский городской округ» от 09.07.2019 г.,  в границы с. Люблино были включены здание хлораторной и насосная на р. Зырянская, рыбоводный завод ООО «Доримп», СНТ «Электрон».</w:t>
      </w:r>
    </w:p>
    <w:p w:rsidR="00741D3F" w:rsidRDefault="00741D3F" w:rsidP="00741D3F">
      <w:pPr>
        <w:pStyle w:val="a5"/>
        <w:keepNext/>
        <w:keepLines/>
        <w:ind w:firstLine="709"/>
        <w:rPr>
          <w:rFonts w:ascii="Times New Roman" w:hAnsi="Times New Roman"/>
          <w:shd w:val="clear" w:color="auto" w:fill="FFFFFB"/>
          <w:lang w:eastAsia="ar-SA" w:bidi="en-US"/>
        </w:rPr>
      </w:pPr>
      <w:r w:rsidRPr="00741D3F">
        <w:rPr>
          <w:rFonts w:ascii="Times New Roman" w:hAnsi="Times New Roman"/>
          <w:shd w:val="clear" w:color="auto" w:fill="FFFFFB"/>
          <w:lang w:eastAsia="ar-SA" w:bidi="en-US"/>
        </w:rPr>
        <w:t xml:space="preserve">При сопоставлении сведений о местоположении существующей границы населенного пункта села Зырянское со сведениями о местоположении границ земель лесного фонда, содержащимися в ЕГРН установлено, что  существующая граница имеет пересечения с землями лесного фонда Холмского лесничества. Проектными решениями устранено пересечение проектируемой границы населенного пункта с землями лесного фонда Холмского лесничества в южной и северо-восточной части. Схема расположения границы населенного пункта село </w:t>
      </w:r>
      <w:r w:rsidR="00900280">
        <w:rPr>
          <w:rFonts w:ascii="Times New Roman" w:hAnsi="Times New Roman"/>
          <w:shd w:val="clear" w:color="auto" w:fill="FFFFFB"/>
          <w:lang w:eastAsia="ar-SA" w:bidi="en-US"/>
        </w:rPr>
        <w:t>Зырянское</w:t>
      </w:r>
      <w:r w:rsidRPr="00741D3F">
        <w:rPr>
          <w:rFonts w:ascii="Times New Roman" w:hAnsi="Times New Roman"/>
          <w:shd w:val="clear" w:color="auto" w:fill="FFFFFB"/>
          <w:lang w:eastAsia="ar-SA" w:bidi="en-US"/>
        </w:rPr>
        <w:t xml:space="preserve"> отображен</w:t>
      </w:r>
      <w:r w:rsidR="008A1DD1">
        <w:rPr>
          <w:rFonts w:ascii="Times New Roman" w:hAnsi="Times New Roman"/>
          <w:shd w:val="clear" w:color="auto" w:fill="FFFFFB"/>
          <w:lang w:eastAsia="ar-SA" w:bidi="en-US"/>
        </w:rPr>
        <w:t>а</w:t>
      </w:r>
      <w:r w:rsidRPr="00741D3F">
        <w:rPr>
          <w:rFonts w:ascii="Times New Roman" w:hAnsi="Times New Roman"/>
          <w:shd w:val="clear" w:color="auto" w:fill="FFFFFB"/>
          <w:lang w:eastAsia="ar-SA" w:bidi="en-US"/>
        </w:rPr>
        <w:t xml:space="preserve"> на</w:t>
      </w:r>
      <w:r>
        <w:rPr>
          <w:rFonts w:ascii="Times New Roman" w:hAnsi="Times New Roman"/>
          <w:shd w:val="clear" w:color="auto" w:fill="FFFFFB"/>
          <w:lang w:eastAsia="ar-SA" w:bidi="en-US"/>
        </w:rPr>
        <w:t xml:space="preserve"> </w:t>
      </w:r>
      <w:r>
        <w:rPr>
          <w:rFonts w:ascii="Times New Roman" w:hAnsi="Times New Roman"/>
          <w:shd w:val="clear" w:color="auto" w:fill="FFFFFB"/>
          <w:lang w:eastAsia="ar-SA" w:bidi="en-US"/>
        </w:rPr>
        <w:fldChar w:fldCharType="begin"/>
      </w:r>
      <w:r>
        <w:rPr>
          <w:rFonts w:ascii="Times New Roman" w:hAnsi="Times New Roman"/>
          <w:shd w:val="clear" w:color="auto" w:fill="FFFFFB"/>
          <w:lang w:eastAsia="ar-SA" w:bidi="en-US"/>
        </w:rPr>
        <w:instrText xml:space="preserve"> REF _Ref29571548 \h </w:instrText>
      </w:r>
      <w:r>
        <w:rPr>
          <w:rFonts w:ascii="Times New Roman" w:hAnsi="Times New Roman"/>
          <w:shd w:val="clear" w:color="auto" w:fill="FFFFFB"/>
          <w:lang w:eastAsia="ar-SA" w:bidi="en-US"/>
        </w:rPr>
      </w:r>
      <w:r>
        <w:rPr>
          <w:rFonts w:ascii="Times New Roman" w:hAnsi="Times New Roman"/>
          <w:shd w:val="clear" w:color="auto" w:fill="FFFFFB"/>
          <w:lang w:eastAsia="ar-SA" w:bidi="en-US"/>
        </w:rPr>
        <w:fldChar w:fldCharType="separate"/>
      </w:r>
      <w:r w:rsidR="0035507E" w:rsidRPr="003E44CC">
        <w:rPr>
          <w:rFonts w:ascii="Times New Roman" w:hAnsi="Times New Roman"/>
          <w:color w:val="1A1A1A"/>
        </w:rPr>
        <w:t xml:space="preserve">Рисунок </w:t>
      </w:r>
      <w:r w:rsidR="0035507E">
        <w:rPr>
          <w:rFonts w:ascii="Times New Roman" w:hAnsi="Times New Roman"/>
          <w:bCs/>
          <w:noProof/>
          <w:color w:val="1A1A1A"/>
        </w:rPr>
        <w:t>15</w:t>
      </w:r>
      <w:r>
        <w:rPr>
          <w:rFonts w:ascii="Times New Roman" w:hAnsi="Times New Roman"/>
          <w:shd w:val="clear" w:color="auto" w:fill="FFFFFB"/>
          <w:lang w:eastAsia="ar-SA" w:bidi="en-US"/>
        </w:rPr>
        <w:fldChar w:fldCharType="end"/>
      </w:r>
      <w:r w:rsidRPr="00741D3F">
        <w:rPr>
          <w:rFonts w:ascii="Times New Roman" w:hAnsi="Times New Roman"/>
          <w:shd w:val="clear" w:color="auto" w:fill="FFFFFB"/>
          <w:lang w:eastAsia="ar-SA" w:bidi="en-US"/>
        </w:rPr>
        <w:t>.</w:t>
      </w:r>
      <w:r>
        <w:rPr>
          <w:rFonts w:ascii="Times New Roman" w:hAnsi="Times New Roman"/>
          <w:shd w:val="clear" w:color="auto" w:fill="FFFFFB"/>
          <w:lang w:eastAsia="ar-SA" w:bidi="en-US"/>
        </w:rPr>
        <w:t xml:space="preserve"> </w:t>
      </w:r>
    </w:p>
    <w:p w:rsidR="00E60B06" w:rsidRDefault="004A593D" w:rsidP="004A593D">
      <w:pPr>
        <w:pStyle w:val="af"/>
        <w:ind w:firstLine="709"/>
        <w:jc w:val="both"/>
        <w:rPr>
          <w:rFonts w:ascii="Times New Roman" w:hAnsi="Times New Roman"/>
          <w:b w:val="0"/>
          <w:bCs w:val="0"/>
          <w:szCs w:val="24"/>
          <w:shd w:val="clear" w:color="auto" w:fill="FFFFFB"/>
          <w:lang w:eastAsia="ar-SA" w:bidi="en-US"/>
        </w:rPr>
      </w:pPr>
      <w:r w:rsidRPr="00556FFF">
        <w:rPr>
          <w:rFonts w:ascii="Times New Roman" w:hAnsi="Times New Roman"/>
          <w:b w:val="0"/>
          <w:bCs w:val="0"/>
          <w:szCs w:val="24"/>
          <w:shd w:val="clear" w:color="auto" w:fill="FFFFFB"/>
          <w:lang w:eastAsia="ar-SA" w:bidi="en-US"/>
        </w:rPr>
        <w:t xml:space="preserve">При сопоставлении сведений о местоположении существующей границы населенного пункта село </w:t>
      </w:r>
      <w:r w:rsidR="00741D3F" w:rsidRPr="00556FFF">
        <w:rPr>
          <w:rFonts w:ascii="Times New Roman" w:hAnsi="Times New Roman"/>
          <w:b w:val="0"/>
          <w:bCs w:val="0"/>
          <w:szCs w:val="24"/>
          <w:shd w:val="clear" w:color="auto" w:fill="FFFFFB"/>
          <w:lang w:eastAsia="ar-SA" w:bidi="en-US"/>
        </w:rPr>
        <w:t>Пожарское</w:t>
      </w:r>
      <w:r w:rsidRPr="00556FFF">
        <w:rPr>
          <w:rFonts w:ascii="Times New Roman" w:hAnsi="Times New Roman"/>
          <w:b w:val="0"/>
          <w:bCs w:val="0"/>
          <w:szCs w:val="24"/>
          <w:shd w:val="clear" w:color="auto" w:fill="FFFFFB"/>
          <w:lang w:eastAsia="ar-SA" w:bidi="en-US"/>
        </w:rPr>
        <w:t xml:space="preserve"> со сведениями о местоположении границ земель лесного фонда, по данным государственного лесного реестра выявлено наличие пересечения существующей  границы села </w:t>
      </w:r>
      <w:r w:rsidR="00741D3F" w:rsidRPr="00556FFF">
        <w:rPr>
          <w:rFonts w:ascii="Times New Roman" w:hAnsi="Times New Roman"/>
          <w:b w:val="0"/>
          <w:bCs w:val="0"/>
          <w:szCs w:val="24"/>
          <w:shd w:val="clear" w:color="auto" w:fill="FFFFFB"/>
          <w:lang w:eastAsia="ar-SA" w:bidi="en-US"/>
        </w:rPr>
        <w:t>Пожарское</w:t>
      </w:r>
      <w:r w:rsidRPr="00556FFF">
        <w:rPr>
          <w:rFonts w:ascii="Times New Roman" w:hAnsi="Times New Roman"/>
          <w:b w:val="0"/>
          <w:bCs w:val="0"/>
          <w:szCs w:val="24"/>
          <w:shd w:val="clear" w:color="auto" w:fill="FFFFFB"/>
          <w:lang w:eastAsia="ar-SA" w:bidi="en-US"/>
        </w:rPr>
        <w:t xml:space="preserve"> с землями лесного фонда Холмского лесничества.</w:t>
      </w:r>
      <w:r w:rsidR="00DC4FFF" w:rsidRPr="00556FFF">
        <w:rPr>
          <w:rFonts w:ascii="Times New Roman" w:hAnsi="Times New Roman"/>
          <w:b w:val="0"/>
          <w:bCs w:val="0"/>
          <w:szCs w:val="24"/>
          <w:shd w:val="clear" w:color="auto" w:fill="FFFFFB"/>
          <w:lang w:eastAsia="ar-SA" w:bidi="en-US"/>
        </w:rPr>
        <w:t xml:space="preserve"> Проектными решениями устранить пересечения границы с землями лесного фонда полностью не возможно</w:t>
      </w:r>
      <w:r w:rsidR="000A690C" w:rsidRPr="00556FFF">
        <w:rPr>
          <w:rFonts w:ascii="Times New Roman" w:hAnsi="Times New Roman"/>
          <w:b w:val="0"/>
          <w:bCs w:val="0"/>
          <w:szCs w:val="24"/>
          <w:shd w:val="clear" w:color="auto" w:fill="FFFFFB"/>
          <w:lang w:eastAsia="ar-SA" w:bidi="en-US"/>
        </w:rPr>
        <w:t xml:space="preserve"> (</w:t>
      </w:r>
      <w:r w:rsidR="00900280">
        <w:rPr>
          <w:rFonts w:ascii="Times New Roman" w:hAnsi="Times New Roman"/>
          <w:b w:val="0"/>
          <w:bCs w:val="0"/>
          <w:szCs w:val="24"/>
          <w:shd w:val="clear" w:color="auto" w:fill="FFFFFB"/>
          <w:lang w:eastAsia="ar-SA" w:bidi="en-US"/>
        </w:rPr>
        <w:fldChar w:fldCharType="begin"/>
      </w:r>
      <w:r w:rsidR="00900280">
        <w:rPr>
          <w:rFonts w:ascii="Times New Roman" w:hAnsi="Times New Roman"/>
          <w:b w:val="0"/>
          <w:bCs w:val="0"/>
          <w:szCs w:val="24"/>
          <w:shd w:val="clear" w:color="auto" w:fill="FFFFFB"/>
          <w:lang w:eastAsia="ar-SA" w:bidi="en-US"/>
        </w:rPr>
        <w:instrText xml:space="preserve"> REF _Ref29571703 \h  \* MERGEFORMAT </w:instrText>
      </w:r>
      <w:r w:rsidR="00900280">
        <w:rPr>
          <w:rFonts w:ascii="Times New Roman" w:hAnsi="Times New Roman"/>
          <w:b w:val="0"/>
          <w:bCs w:val="0"/>
          <w:szCs w:val="24"/>
          <w:shd w:val="clear" w:color="auto" w:fill="FFFFFB"/>
          <w:lang w:eastAsia="ar-SA" w:bidi="en-US"/>
        </w:rPr>
      </w:r>
      <w:r w:rsidR="00900280">
        <w:rPr>
          <w:rFonts w:ascii="Times New Roman" w:hAnsi="Times New Roman"/>
          <w:b w:val="0"/>
          <w:bCs w:val="0"/>
          <w:szCs w:val="24"/>
          <w:shd w:val="clear" w:color="auto" w:fill="FFFFFB"/>
          <w:lang w:eastAsia="ar-SA" w:bidi="en-US"/>
        </w:rPr>
        <w:fldChar w:fldCharType="separate"/>
      </w:r>
      <w:r w:rsidR="0035507E" w:rsidRPr="0035507E">
        <w:rPr>
          <w:rFonts w:ascii="Times New Roman" w:hAnsi="Times New Roman"/>
          <w:b w:val="0"/>
          <w:bCs w:val="0"/>
          <w:szCs w:val="24"/>
          <w:shd w:val="clear" w:color="auto" w:fill="FFFFFB"/>
          <w:lang w:eastAsia="ar-SA" w:bidi="en-US"/>
        </w:rPr>
        <w:t>Рисунок 16</w:t>
      </w:r>
      <w:r w:rsidR="00900280">
        <w:rPr>
          <w:rFonts w:ascii="Times New Roman" w:hAnsi="Times New Roman"/>
          <w:b w:val="0"/>
          <w:bCs w:val="0"/>
          <w:szCs w:val="24"/>
          <w:shd w:val="clear" w:color="auto" w:fill="FFFFFB"/>
          <w:lang w:eastAsia="ar-SA" w:bidi="en-US"/>
        </w:rPr>
        <w:fldChar w:fldCharType="end"/>
      </w:r>
      <w:r w:rsidR="000A690C" w:rsidRPr="00E60B06">
        <w:rPr>
          <w:rFonts w:ascii="Times New Roman" w:hAnsi="Times New Roman"/>
          <w:b w:val="0"/>
          <w:bCs w:val="0"/>
          <w:szCs w:val="24"/>
          <w:shd w:val="clear" w:color="auto" w:fill="FFFFFB"/>
          <w:lang w:eastAsia="ar-SA" w:bidi="en-US"/>
        </w:rPr>
        <w:t>, Территория</w:t>
      </w:r>
      <w:r w:rsidR="000A690C" w:rsidRPr="00556FFF">
        <w:rPr>
          <w:rFonts w:ascii="Times New Roman" w:hAnsi="Times New Roman"/>
          <w:b w:val="0"/>
          <w:bCs w:val="0"/>
          <w:szCs w:val="24"/>
          <w:shd w:val="clear" w:color="auto" w:fill="FFFFFB"/>
          <w:lang w:eastAsia="ar-SA" w:bidi="en-US"/>
        </w:rPr>
        <w:t xml:space="preserve"> 1), в связи с тем,</w:t>
      </w:r>
      <w:r w:rsidR="000A690C" w:rsidRPr="000A690C">
        <w:rPr>
          <w:rFonts w:ascii="Times New Roman" w:hAnsi="Times New Roman"/>
          <w:b w:val="0"/>
          <w:bCs w:val="0"/>
          <w:szCs w:val="24"/>
          <w:shd w:val="clear" w:color="auto" w:fill="FFFFFB"/>
          <w:lang w:eastAsia="ar-SA" w:bidi="en-US"/>
        </w:rPr>
        <w:t xml:space="preserve"> </w:t>
      </w:r>
      <w:r w:rsidR="000A690C" w:rsidRPr="008E627F">
        <w:rPr>
          <w:rFonts w:ascii="Times New Roman" w:hAnsi="Times New Roman"/>
          <w:b w:val="0"/>
          <w:bCs w:val="0"/>
          <w:szCs w:val="24"/>
          <w:shd w:val="clear" w:color="auto" w:fill="FFFFFB"/>
          <w:lang w:eastAsia="ar-SA" w:bidi="en-US"/>
        </w:rPr>
        <w:t>что на данной территории расположен</w:t>
      </w:r>
      <w:r w:rsidR="000A690C">
        <w:rPr>
          <w:rFonts w:ascii="Times New Roman" w:hAnsi="Times New Roman"/>
          <w:b w:val="0"/>
          <w:bCs w:val="0"/>
          <w:szCs w:val="24"/>
          <w:shd w:val="clear" w:color="auto" w:fill="FFFFFB"/>
          <w:lang w:eastAsia="ar-SA" w:bidi="en-US"/>
        </w:rPr>
        <w:t>ы земельные участ</w:t>
      </w:r>
      <w:r w:rsidR="000A690C" w:rsidRPr="008E627F">
        <w:rPr>
          <w:rFonts w:ascii="Times New Roman" w:hAnsi="Times New Roman"/>
          <w:b w:val="0"/>
          <w:bCs w:val="0"/>
          <w:szCs w:val="24"/>
          <w:shd w:val="clear" w:color="auto" w:fill="FFFFFB"/>
          <w:lang w:eastAsia="ar-SA" w:bidi="en-US"/>
        </w:rPr>
        <w:t>к</w:t>
      </w:r>
      <w:r w:rsidR="000A690C">
        <w:rPr>
          <w:rFonts w:ascii="Times New Roman" w:hAnsi="Times New Roman"/>
          <w:b w:val="0"/>
          <w:bCs w:val="0"/>
          <w:szCs w:val="24"/>
          <w:shd w:val="clear" w:color="auto" w:fill="FFFFFB"/>
          <w:lang w:eastAsia="ar-SA" w:bidi="en-US"/>
        </w:rPr>
        <w:t xml:space="preserve">и с кадастровыми номерами  </w:t>
      </w:r>
      <w:r w:rsidR="000A690C" w:rsidRPr="000A690C">
        <w:rPr>
          <w:rFonts w:ascii="Times New Roman" w:hAnsi="Times New Roman"/>
          <w:b w:val="0"/>
          <w:bCs w:val="0"/>
          <w:szCs w:val="24"/>
          <w:shd w:val="clear" w:color="auto" w:fill="FFFFFB"/>
          <w:lang w:eastAsia="ar-SA" w:bidi="en-US"/>
        </w:rPr>
        <w:t>65:08:0000039:26</w:t>
      </w:r>
      <w:r w:rsidR="00E60B06">
        <w:rPr>
          <w:rFonts w:ascii="Times New Roman" w:hAnsi="Times New Roman"/>
          <w:b w:val="0"/>
          <w:bCs w:val="0"/>
          <w:szCs w:val="24"/>
          <w:shd w:val="clear" w:color="auto" w:fill="FFFFFB"/>
          <w:lang w:eastAsia="ar-SA" w:bidi="en-US"/>
        </w:rPr>
        <w:t xml:space="preserve"> (для </w:t>
      </w:r>
      <w:r w:rsidR="00E60B06" w:rsidRPr="00E60B06">
        <w:rPr>
          <w:rFonts w:ascii="Times New Roman" w:hAnsi="Times New Roman"/>
          <w:b w:val="0"/>
          <w:bCs w:val="0"/>
          <w:szCs w:val="24"/>
          <w:shd w:val="clear" w:color="auto" w:fill="FFFFFB"/>
          <w:lang w:eastAsia="ar-SA" w:bidi="en-US"/>
        </w:rPr>
        <w:t>размещени</w:t>
      </w:r>
      <w:r w:rsidR="00E60B06">
        <w:rPr>
          <w:rFonts w:ascii="Times New Roman" w:hAnsi="Times New Roman"/>
          <w:b w:val="0"/>
          <w:bCs w:val="0"/>
          <w:szCs w:val="24"/>
          <w:shd w:val="clear" w:color="auto" w:fill="FFFFFB"/>
          <w:lang w:eastAsia="ar-SA" w:bidi="en-US"/>
        </w:rPr>
        <w:t>я</w:t>
      </w:r>
      <w:r w:rsidR="00E60B06" w:rsidRPr="00E60B06">
        <w:rPr>
          <w:rFonts w:ascii="Times New Roman" w:hAnsi="Times New Roman"/>
          <w:b w:val="0"/>
          <w:bCs w:val="0"/>
          <w:szCs w:val="24"/>
          <w:shd w:val="clear" w:color="auto" w:fill="FFFFFB"/>
          <w:lang w:eastAsia="ar-SA" w:bidi="en-US"/>
        </w:rPr>
        <w:t xml:space="preserve"> производственных объектов</w:t>
      </w:r>
      <w:r w:rsidR="00E60B06">
        <w:rPr>
          <w:rFonts w:ascii="Times New Roman" w:hAnsi="Times New Roman"/>
          <w:b w:val="0"/>
          <w:bCs w:val="0"/>
          <w:szCs w:val="24"/>
          <w:shd w:val="clear" w:color="auto" w:fill="FFFFFB"/>
          <w:lang w:eastAsia="ar-SA" w:bidi="en-US"/>
        </w:rPr>
        <w:t>) и</w:t>
      </w:r>
      <w:r w:rsidR="00E60B06" w:rsidRPr="00556FFF">
        <w:rPr>
          <w:rFonts w:ascii="Times New Roman" w:hAnsi="Times New Roman"/>
          <w:b w:val="0"/>
          <w:bCs w:val="0"/>
          <w:szCs w:val="24"/>
          <w:shd w:val="clear" w:color="auto" w:fill="FFFFFB"/>
          <w:lang w:eastAsia="ar-SA" w:bidi="en-US"/>
        </w:rPr>
        <w:t xml:space="preserve"> </w:t>
      </w:r>
      <w:r w:rsidR="00E60B06" w:rsidRPr="00E60B06">
        <w:rPr>
          <w:rFonts w:ascii="Times New Roman" w:hAnsi="Times New Roman"/>
          <w:b w:val="0"/>
          <w:bCs w:val="0"/>
          <w:szCs w:val="24"/>
          <w:shd w:val="clear" w:color="auto" w:fill="FFFFFB"/>
          <w:lang w:eastAsia="ar-SA" w:bidi="en-US"/>
        </w:rPr>
        <w:t>65:08:0000039:27</w:t>
      </w:r>
      <w:r w:rsidR="00E60B06" w:rsidRPr="00556FFF">
        <w:rPr>
          <w:rFonts w:ascii="Times New Roman" w:hAnsi="Times New Roman"/>
          <w:b w:val="0"/>
          <w:bCs w:val="0"/>
          <w:szCs w:val="24"/>
          <w:shd w:val="clear" w:color="auto" w:fill="FFFFFB"/>
          <w:lang w:eastAsia="ar-SA" w:bidi="en-US"/>
        </w:rPr>
        <w:t xml:space="preserve"> </w:t>
      </w:r>
      <w:r w:rsidR="00E60B06" w:rsidRPr="00E60B06">
        <w:rPr>
          <w:rFonts w:ascii="Times New Roman" w:hAnsi="Times New Roman"/>
          <w:b w:val="0"/>
          <w:bCs w:val="0"/>
          <w:szCs w:val="24"/>
          <w:shd w:val="clear" w:color="auto" w:fill="FFFFFB"/>
          <w:lang w:eastAsia="ar-SA" w:bidi="en-US"/>
        </w:rPr>
        <w:t>(</w:t>
      </w:r>
      <w:r w:rsidR="00E60B06">
        <w:rPr>
          <w:rFonts w:ascii="Times New Roman" w:hAnsi="Times New Roman"/>
          <w:b w:val="0"/>
          <w:bCs w:val="0"/>
          <w:szCs w:val="24"/>
          <w:shd w:val="clear" w:color="auto" w:fill="FFFFFB"/>
          <w:lang w:eastAsia="ar-SA" w:bidi="en-US"/>
        </w:rPr>
        <w:t>д</w:t>
      </w:r>
      <w:r w:rsidR="00E60B06" w:rsidRPr="00E60B06">
        <w:rPr>
          <w:rFonts w:ascii="Times New Roman" w:hAnsi="Times New Roman"/>
          <w:b w:val="0"/>
          <w:bCs w:val="0"/>
          <w:szCs w:val="24"/>
          <w:shd w:val="clear" w:color="auto" w:fill="FFFFFB"/>
          <w:lang w:eastAsia="ar-SA" w:bidi="en-US"/>
        </w:rPr>
        <w:t>ля размещения промышленных объектов</w:t>
      </w:r>
      <w:r w:rsidR="00E60B06">
        <w:rPr>
          <w:rFonts w:ascii="Times New Roman" w:hAnsi="Times New Roman"/>
          <w:b w:val="0"/>
          <w:bCs w:val="0"/>
          <w:szCs w:val="24"/>
          <w:shd w:val="clear" w:color="auto" w:fill="FFFFFB"/>
          <w:lang w:eastAsia="ar-SA" w:bidi="en-US"/>
        </w:rPr>
        <w:t xml:space="preserve">), сведения о которых содержатся в ЕГРН, категория земель - </w:t>
      </w:r>
      <w:r w:rsidR="00E60B06" w:rsidRPr="00E60B06">
        <w:rPr>
          <w:rFonts w:ascii="Times New Roman" w:hAnsi="Times New Roman"/>
          <w:b w:val="0"/>
          <w:bCs w:val="0"/>
          <w:szCs w:val="24"/>
          <w:shd w:val="clear" w:color="auto" w:fill="FFFFFB"/>
          <w:lang w:eastAsia="ar-SA" w:bidi="en-US"/>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rsidR="00E60B06">
        <w:rPr>
          <w:rFonts w:ascii="Times New Roman" w:hAnsi="Times New Roman"/>
          <w:b w:val="0"/>
          <w:bCs w:val="0"/>
          <w:szCs w:val="24"/>
          <w:shd w:val="clear" w:color="auto" w:fill="FFFFFB"/>
          <w:lang w:eastAsia="ar-SA" w:bidi="en-US"/>
        </w:rPr>
        <w:t>.</w:t>
      </w:r>
    </w:p>
    <w:p w:rsidR="00556FFF" w:rsidRDefault="00E60B06" w:rsidP="004A593D">
      <w:pPr>
        <w:pStyle w:val="af"/>
        <w:ind w:firstLine="709"/>
        <w:jc w:val="both"/>
        <w:rPr>
          <w:rFonts w:ascii="Times New Roman" w:hAnsi="Times New Roman"/>
          <w:b w:val="0"/>
          <w:bCs w:val="0"/>
          <w:szCs w:val="24"/>
          <w:shd w:val="clear" w:color="auto" w:fill="FFFFFB"/>
          <w:lang w:eastAsia="ar-SA" w:bidi="en-US"/>
        </w:rPr>
      </w:pPr>
      <w:r>
        <w:rPr>
          <w:rFonts w:ascii="Times New Roman" w:hAnsi="Times New Roman"/>
          <w:b w:val="0"/>
          <w:bCs w:val="0"/>
          <w:szCs w:val="24"/>
          <w:shd w:val="clear" w:color="auto" w:fill="FFFFFB"/>
          <w:lang w:eastAsia="ar-SA" w:bidi="en-US"/>
        </w:rPr>
        <w:t xml:space="preserve"> Так же не возможно устранить пересечение границы населенного пункта с землями лесного фонда Холмского лесничества в юго-западной части села (</w:t>
      </w:r>
      <w:r w:rsidR="00900280">
        <w:rPr>
          <w:rFonts w:ascii="Times New Roman" w:hAnsi="Times New Roman"/>
          <w:b w:val="0"/>
          <w:bCs w:val="0"/>
          <w:szCs w:val="24"/>
          <w:shd w:val="clear" w:color="auto" w:fill="FFFFFB"/>
          <w:lang w:eastAsia="ar-SA" w:bidi="en-US"/>
        </w:rPr>
        <w:fldChar w:fldCharType="begin"/>
      </w:r>
      <w:r w:rsidR="00900280">
        <w:rPr>
          <w:rFonts w:ascii="Times New Roman" w:hAnsi="Times New Roman"/>
          <w:b w:val="0"/>
          <w:bCs w:val="0"/>
          <w:szCs w:val="24"/>
          <w:shd w:val="clear" w:color="auto" w:fill="FFFFFB"/>
          <w:lang w:eastAsia="ar-SA" w:bidi="en-US"/>
        </w:rPr>
        <w:instrText xml:space="preserve"> REF _Ref29571703 \h  \* MERGEFORMAT </w:instrText>
      </w:r>
      <w:r w:rsidR="00900280">
        <w:rPr>
          <w:rFonts w:ascii="Times New Roman" w:hAnsi="Times New Roman"/>
          <w:b w:val="0"/>
          <w:bCs w:val="0"/>
          <w:szCs w:val="24"/>
          <w:shd w:val="clear" w:color="auto" w:fill="FFFFFB"/>
          <w:lang w:eastAsia="ar-SA" w:bidi="en-US"/>
        </w:rPr>
      </w:r>
      <w:r w:rsidR="00900280">
        <w:rPr>
          <w:rFonts w:ascii="Times New Roman" w:hAnsi="Times New Roman"/>
          <w:b w:val="0"/>
          <w:bCs w:val="0"/>
          <w:szCs w:val="24"/>
          <w:shd w:val="clear" w:color="auto" w:fill="FFFFFB"/>
          <w:lang w:eastAsia="ar-SA" w:bidi="en-US"/>
        </w:rPr>
        <w:fldChar w:fldCharType="separate"/>
      </w:r>
      <w:r w:rsidR="0035507E" w:rsidRPr="0035507E">
        <w:rPr>
          <w:rFonts w:ascii="Times New Roman" w:hAnsi="Times New Roman"/>
          <w:b w:val="0"/>
          <w:bCs w:val="0"/>
          <w:szCs w:val="24"/>
          <w:shd w:val="clear" w:color="auto" w:fill="FFFFFB"/>
          <w:lang w:eastAsia="ar-SA" w:bidi="en-US"/>
        </w:rPr>
        <w:t>Рисунок 16</w:t>
      </w:r>
      <w:r w:rsidR="00900280">
        <w:rPr>
          <w:rFonts w:ascii="Times New Roman" w:hAnsi="Times New Roman"/>
          <w:b w:val="0"/>
          <w:bCs w:val="0"/>
          <w:szCs w:val="24"/>
          <w:shd w:val="clear" w:color="auto" w:fill="FFFFFB"/>
          <w:lang w:eastAsia="ar-SA" w:bidi="en-US"/>
        </w:rPr>
        <w:fldChar w:fldCharType="end"/>
      </w:r>
      <w:r w:rsidR="00900280">
        <w:rPr>
          <w:rFonts w:ascii="Times New Roman" w:hAnsi="Times New Roman"/>
          <w:b w:val="0"/>
          <w:bCs w:val="0"/>
          <w:szCs w:val="24"/>
          <w:shd w:val="clear" w:color="auto" w:fill="FFFFFB"/>
          <w:lang w:eastAsia="ar-SA" w:bidi="en-US"/>
        </w:rPr>
        <w:t>, Территория 2), в связи с тем</w:t>
      </w:r>
      <w:r>
        <w:rPr>
          <w:rFonts w:ascii="Times New Roman" w:hAnsi="Times New Roman"/>
          <w:b w:val="0"/>
          <w:bCs w:val="0"/>
          <w:szCs w:val="24"/>
          <w:shd w:val="clear" w:color="auto" w:fill="FFFFFB"/>
          <w:lang w:eastAsia="ar-SA" w:bidi="en-US"/>
        </w:rPr>
        <w:t>, что</w:t>
      </w:r>
      <w:r w:rsidRPr="00E60B06">
        <w:rPr>
          <w:rFonts w:ascii="Times New Roman" w:hAnsi="Times New Roman"/>
          <w:b w:val="0"/>
          <w:bCs w:val="0"/>
          <w:szCs w:val="24"/>
          <w:shd w:val="clear" w:color="auto" w:fill="FFFFFB"/>
          <w:lang w:eastAsia="ar-SA" w:bidi="en-US"/>
        </w:rPr>
        <w:t xml:space="preserve"> </w:t>
      </w:r>
      <w:r w:rsidRPr="008E627F">
        <w:rPr>
          <w:rFonts w:ascii="Times New Roman" w:hAnsi="Times New Roman"/>
          <w:b w:val="0"/>
          <w:bCs w:val="0"/>
          <w:szCs w:val="24"/>
          <w:shd w:val="clear" w:color="auto" w:fill="FFFFFB"/>
          <w:lang w:eastAsia="ar-SA" w:bidi="en-US"/>
        </w:rPr>
        <w:t>на данной территории расположен</w:t>
      </w:r>
      <w:r>
        <w:rPr>
          <w:rFonts w:ascii="Times New Roman" w:hAnsi="Times New Roman"/>
          <w:b w:val="0"/>
          <w:bCs w:val="0"/>
          <w:szCs w:val="24"/>
          <w:shd w:val="clear" w:color="auto" w:fill="FFFFFB"/>
          <w:lang w:eastAsia="ar-SA" w:bidi="en-US"/>
        </w:rPr>
        <w:t xml:space="preserve"> земельный участок с кадастровым номером  </w:t>
      </w:r>
      <w:r w:rsidRPr="00E60B06">
        <w:rPr>
          <w:rFonts w:ascii="Times New Roman" w:hAnsi="Times New Roman"/>
          <w:b w:val="0"/>
          <w:bCs w:val="0"/>
          <w:szCs w:val="24"/>
          <w:shd w:val="clear" w:color="auto" w:fill="FFFFFB"/>
          <w:lang w:eastAsia="ar-SA" w:bidi="en-US"/>
        </w:rPr>
        <w:t>65:08:0000045:19</w:t>
      </w:r>
      <w:r>
        <w:rPr>
          <w:rFonts w:ascii="Times New Roman" w:hAnsi="Times New Roman"/>
          <w:b w:val="0"/>
          <w:bCs w:val="0"/>
          <w:szCs w:val="24"/>
          <w:shd w:val="clear" w:color="auto" w:fill="FFFFFB"/>
          <w:lang w:eastAsia="ar-SA" w:bidi="en-US"/>
        </w:rPr>
        <w:t xml:space="preserve">, сведения о котором содержатся в ЕГРН, категория - </w:t>
      </w:r>
      <w:r w:rsidRPr="00E60B06">
        <w:rPr>
          <w:rFonts w:ascii="Times New Roman" w:hAnsi="Times New Roman"/>
          <w:b w:val="0"/>
          <w:bCs w:val="0"/>
          <w:szCs w:val="24"/>
          <w:shd w:val="clear" w:color="auto" w:fill="FFFFFB"/>
          <w:lang w:eastAsia="ar-SA" w:bidi="en-US"/>
        </w:rPr>
        <w:t>земли населённых пунктов</w:t>
      </w:r>
      <w:r>
        <w:rPr>
          <w:rFonts w:ascii="Times New Roman" w:hAnsi="Times New Roman"/>
          <w:b w:val="0"/>
          <w:bCs w:val="0"/>
          <w:szCs w:val="24"/>
          <w:shd w:val="clear" w:color="auto" w:fill="FFFFFB"/>
          <w:lang w:eastAsia="ar-SA" w:bidi="en-US"/>
        </w:rPr>
        <w:t>.</w:t>
      </w:r>
    </w:p>
    <w:p w:rsidR="004A593D" w:rsidRDefault="00E60B06" w:rsidP="004A593D">
      <w:pPr>
        <w:pStyle w:val="af"/>
        <w:ind w:firstLine="709"/>
        <w:jc w:val="both"/>
        <w:rPr>
          <w:rFonts w:ascii="Times New Roman" w:hAnsi="Times New Roman"/>
          <w:b w:val="0"/>
          <w:bCs w:val="0"/>
          <w:szCs w:val="24"/>
          <w:shd w:val="clear" w:color="auto" w:fill="FFFFFB"/>
          <w:lang w:eastAsia="ar-SA" w:bidi="en-US"/>
        </w:rPr>
      </w:pPr>
      <w:r w:rsidRPr="00556FFF">
        <w:rPr>
          <w:rFonts w:ascii="Times New Roman" w:hAnsi="Times New Roman"/>
          <w:b w:val="0"/>
          <w:bCs w:val="0"/>
          <w:szCs w:val="24"/>
          <w:shd w:val="clear" w:color="auto" w:fill="FFFFFB"/>
          <w:lang w:eastAsia="ar-SA" w:bidi="en-US"/>
        </w:rPr>
        <w:t xml:space="preserve"> </w:t>
      </w:r>
      <w:r w:rsidR="00556FFF">
        <w:rPr>
          <w:rFonts w:ascii="Times New Roman" w:hAnsi="Times New Roman"/>
          <w:b w:val="0"/>
          <w:bCs w:val="0"/>
          <w:szCs w:val="24"/>
          <w:shd w:val="clear" w:color="auto" w:fill="FFFFFB"/>
          <w:lang w:eastAsia="ar-SA" w:bidi="en-US"/>
        </w:rPr>
        <w:t>Не точность материалов лесоустройства Холмского лесничества, содержащихся на сайте</w:t>
      </w:r>
      <w:r w:rsidR="00556FFF" w:rsidRPr="00864A8C">
        <w:rPr>
          <w:rFonts w:ascii="Times New Roman" w:hAnsi="Times New Roman"/>
          <w:b w:val="0"/>
          <w:bCs w:val="0"/>
          <w:szCs w:val="24"/>
          <w:shd w:val="clear" w:color="auto" w:fill="FFFFFB"/>
          <w:lang w:eastAsia="ar-SA" w:bidi="en-US"/>
        </w:rPr>
        <w:t xml:space="preserve"> </w:t>
      </w:r>
      <w:r w:rsidR="00556FFF" w:rsidRPr="005E686E">
        <w:rPr>
          <w:rFonts w:ascii="Times New Roman" w:hAnsi="Times New Roman"/>
          <w:b w:val="0"/>
          <w:bCs w:val="0"/>
          <w:szCs w:val="24"/>
          <w:shd w:val="clear" w:color="auto" w:fill="FFFFFB"/>
          <w:lang w:eastAsia="ar-SA" w:bidi="en-US"/>
        </w:rPr>
        <w:t>государственного лесного реестра</w:t>
      </w:r>
      <w:r w:rsidR="00556FFF">
        <w:rPr>
          <w:rFonts w:ascii="Times New Roman" w:hAnsi="Times New Roman"/>
          <w:b w:val="0"/>
          <w:bCs w:val="0"/>
          <w:szCs w:val="24"/>
          <w:shd w:val="clear" w:color="auto" w:fill="FFFFFB"/>
          <w:lang w:eastAsia="ar-SA" w:bidi="en-US"/>
        </w:rPr>
        <w:t xml:space="preserve"> в растровом формате, не позволяет сделать окончательного вывода о наличии пересечений проектируемой границы села Пожарское с землями лесного фонда. В</w:t>
      </w:r>
      <w:r w:rsidR="00556FFF" w:rsidRPr="005E686E">
        <w:rPr>
          <w:rFonts w:ascii="Times New Roman" w:hAnsi="Times New Roman"/>
          <w:b w:val="0"/>
          <w:bCs w:val="0"/>
          <w:szCs w:val="24"/>
          <w:shd w:val="clear" w:color="auto" w:fill="FFFFFB"/>
          <w:lang w:eastAsia="ar-SA" w:bidi="en-US"/>
        </w:rPr>
        <w:t xml:space="preserve"> отношении населенного пункта требуется уточнение границ лесоустройства и согласование проектируемой границы населенного пункта</w:t>
      </w:r>
      <w:r w:rsidR="00556FFF">
        <w:rPr>
          <w:rFonts w:ascii="Times New Roman" w:hAnsi="Times New Roman"/>
          <w:b w:val="0"/>
          <w:bCs w:val="0"/>
          <w:szCs w:val="24"/>
          <w:shd w:val="clear" w:color="auto" w:fill="FFFFFB"/>
          <w:lang w:eastAsia="ar-SA" w:bidi="en-US"/>
        </w:rPr>
        <w:t xml:space="preserve"> села Пожарское</w:t>
      </w:r>
      <w:r w:rsidR="00556FFF" w:rsidRPr="005E686E">
        <w:rPr>
          <w:rFonts w:ascii="Times New Roman" w:hAnsi="Times New Roman"/>
          <w:b w:val="0"/>
          <w:bCs w:val="0"/>
          <w:szCs w:val="24"/>
          <w:shd w:val="clear" w:color="auto" w:fill="FFFFFB"/>
          <w:lang w:eastAsia="ar-SA" w:bidi="en-US"/>
        </w:rPr>
        <w:t xml:space="preserve"> с Министерством лесного и охотничьего хозяйства Сахалинской области.</w:t>
      </w:r>
      <w:r w:rsidR="00556FFF">
        <w:rPr>
          <w:rFonts w:ascii="Times New Roman" w:hAnsi="Times New Roman"/>
          <w:b w:val="0"/>
          <w:bCs w:val="0"/>
          <w:szCs w:val="24"/>
          <w:shd w:val="clear" w:color="auto" w:fill="FFFFFB"/>
          <w:lang w:eastAsia="ar-SA" w:bidi="en-US"/>
        </w:rPr>
        <w:t xml:space="preserve"> </w:t>
      </w:r>
      <w:r w:rsidR="004A593D" w:rsidRPr="00556FFF">
        <w:rPr>
          <w:rFonts w:ascii="Times New Roman" w:hAnsi="Times New Roman"/>
          <w:b w:val="0"/>
          <w:bCs w:val="0"/>
          <w:szCs w:val="24"/>
          <w:shd w:val="clear" w:color="auto" w:fill="FFFFFB"/>
          <w:lang w:eastAsia="ar-SA" w:bidi="en-US"/>
        </w:rPr>
        <w:t>Схема расположения границ населенн</w:t>
      </w:r>
      <w:r w:rsidR="008A1DD1">
        <w:rPr>
          <w:rFonts w:ascii="Times New Roman" w:hAnsi="Times New Roman"/>
          <w:b w:val="0"/>
          <w:bCs w:val="0"/>
          <w:szCs w:val="24"/>
          <w:shd w:val="clear" w:color="auto" w:fill="FFFFFB"/>
          <w:lang w:eastAsia="ar-SA" w:bidi="en-US"/>
        </w:rPr>
        <w:t>ого</w:t>
      </w:r>
      <w:r w:rsidR="004A593D" w:rsidRPr="00556FFF">
        <w:rPr>
          <w:rFonts w:ascii="Times New Roman" w:hAnsi="Times New Roman"/>
          <w:b w:val="0"/>
          <w:bCs w:val="0"/>
          <w:szCs w:val="24"/>
          <w:shd w:val="clear" w:color="auto" w:fill="FFFFFB"/>
          <w:lang w:eastAsia="ar-SA" w:bidi="en-US"/>
        </w:rPr>
        <w:t xml:space="preserve"> пункт</w:t>
      </w:r>
      <w:r w:rsidR="008A1DD1">
        <w:rPr>
          <w:rFonts w:ascii="Times New Roman" w:hAnsi="Times New Roman"/>
          <w:b w:val="0"/>
          <w:bCs w:val="0"/>
          <w:szCs w:val="24"/>
          <w:shd w:val="clear" w:color="auto" w:fill="FFFFFB"/>
          <w:lang w:eastAsia="ar-SA" w:bidi="en-US"/>
        </w:rPr>
        <w:t>а</w:t>
      </w:r>
      <w:r w:rsidR="004A593D" w:rsidRPr="00556FFF">
        <w:rPr>
          <w:rFonts w:ascii="Times New Roman" w:hAnsi="Times New Roman"/>
          <w:b w:val="0"/>
          <w:bCs w:val="0"/>
          <w:szCs w:val="24"/>
          <w:shd w:val="clear" w:color="auto" w:fill="FFFFFB"/>
          <w:lang w:eastAsia="ar-SA" w:bidi="en-US"/>
        </w:rPr>
        <w:t xml:space="preserve"> сел</w:t>
      </w:r>
      <w:r w:rsidR="008A1DD1">
        <w:rPr>
          <w:rFonts w:ascii="Times New Roman" w:hAnsi="Times New Roman"/>
          <w:b w:val="0"/>
          <w:bCs w:val="0"/>
          <w:szCs w:val="24"/>
          <w:shd w:val="clear" w:color="auto" w:fill="FFFFFB"/>
          <w:lang w:eastAsia="ar-SA" w:bidi="en-US"/>
        </w:rPr>
        <w:t>а</w:t>
      </w:r>
      <w:r w:rsidR="004A593D" w:rsidRPr="00556FFF">
        <w:rPr>
          <w:rFonts w:ascii="Times New Roman" w:hAnsi="Times New Roman"/>
          <w:b w:val="0"/>
          <w:bCs w:val="0"/>
          <w:szCs w:val="24"/>
          <w:shd w:val="clear" w:color="auto" w:fill="FFFFFB"/>
          <w:lang w:eastAsia="ar-SA" w:bidi="en-US"/>
        </w:rPr>
        <w:t xml:space="preserve"> </w:t>
      </w:r>
      <w:r w:rsidR="008A1DD1">
        <w:rPr>
          <w:rFonts w:ascii="Times New Roman" w:hAnsi="Times New Roman"/>
          <w:b w:val="0"/>
          <w:bCs w:val="0"/>
          <w:szCs w:val="24"/>
          <w:shd w:val="clear" w:color="auto" w:fill="FFFFFB"/>
          <w:lang w:eastAsia="ar-SA" w:bidi="en-US"/>
        </w:rPr>
        <w:t>Пожарское</w:t>
      </w:r>
      <w:r w:rsidR="004A593D" w:rsidRPr="00556FFF">
        <w:rPr>
          <w:rFonts w:ascii="Times New Roman" w:hAnsi="Times New Roman"/>
          <w:b w:val="0"/>
          <w:bCs w:val="0"/>
          <w:szCs w:val="24"/>
          <w:shd w:val="clear" w:color="auto" w:fill="FFFFFB"/>
          <w:lang w:eastAsia="ar-SA" w:bidi="en-US"/>
        </w:rPr>
        <w:t xml:space="preserve"> отображен</w:t>
      </w:r>
      <w:r w:rsidR="008A1DD1">
        <w:rPr>
          <w:rFonts w:ascii="Times New Roman" w:hAnsi="Times New Roman"/>
          <w:b w:val="0"/>
          <w:bCs w:val="0"/>
          <w:szCs w:val="24"/>
          <w:shd w:val="clear" w:color="auto" w:fill="FFFFFB"/>
          <w:lang w:eastAsia="ar-SA" w:bidi="en-US"/>
        </w:rPr>
        <w:t>а</w:t>
      </w:r>
      <w:r w:rsidR="004A593D" w:rsidRPr="00556FFF">
        <w:rPr>
          <w:rFonts w:ascii="Times New Roman" w:hAnsi="Times New Roman"/>
          <w:b w:val="0"/>
          <w:bCs w:val="0"/>
          <w:szCs w:val="24"/>
          <w:shd w:val="clear" w:color="auto" w:fill="FFFFFB"/>
          <w:lang w:eastAsia="ar-SA" w:bidi="en-US"/>
        </w:rPr>
        <w:t xml:space="preserve"> на</w:t>
      </w:r>
      <w:r w:rsidR="00741D3F" w:rsidRPr="00556FFF">
        <w:rPr>
          <w:rFonts w:ascii="Times New Roman" w:hAnsi="Times New Roman"/>
          <w:b w:val="0"/>
          <w:bCs w:val="0"/>
          <w:szCs w:val="24"/>
          <w:shd w:val="clear" w:color="auto" w:fill="FFFFFB"/>
          <w:lang w:eastAsia="ar-SA" w:bidi="en-US"/>
        </w:rPr>
        <w:t xml:space="preserve"> </w:t>
      </w:r>
      <w:r w:rsidR="00741D3F" w:rsidRPr="00556FFF">
        <w:rPr>
          <w:rFonts w:ascii="Times New Roman" w:hAnsi="Times New Roman"/>
          <w:b w:val="0"/>
          <w:bCs w:val="0"/>
          <w:szCs w:val="24"/>
          <w:shd w:val="clear" w:color="auto" w:fill="FFFFFB"/>
          <w:lang w:eastAsia="ar-SA" w:bidi="en-US"/>
        </w:rPr>
        <w:fldChar w:fldCharType="begin"/>
      </w:r>
      <w:r w:rsidR="00741D3F" w:rsidRPr="00556FFF">
        <w:rPr>
          <w:rFonts w:ascii="Times New Roman" w:hAnsi="Times New Roman"/>
          <w:b w:val="0"/>
          <w:bCs w:val="0"/>
          <w:szCs w:val="24"/>
          <w:shd w:val="clear" w:color="auto" w:fill="FFFFFB"/>
          <w:lang w:eastAsia="ar-SA" w:bidi="en-US"/>
        </w:rPr>
        <w:instrText xml:space="preserve"> REF _Ref29571703 \h  \* MERGEFORMAT </w:instrText>
      </w:r>
      <w:r w:rsidR="00741D3F" w:rsidRPr="00556FFF">
        <w:rPr>
          <w:rFonts w:ascii="Times New Roman" w:hAnsi="Times New Roman"/>
          <w:b w:val="0"/>
          <w:bCs w:val="0"/>
          <w:szCs w:val="24"/>
          <w:shd w:val="clear" w:color="auto" w:fill="FFFFFB"/>
          <w:lang w:eastAsia="ar-SA" w:bidi="en-US"/>
        </w:rPr>
      </w:r>
      <w:r w:rsidR="00741D3F" w:rsidRPr="00556FFF">
        <w:rPr>
          <w:rFonts w:ascii="Times New Roman" w:hAnsi="Times New Roman"/>
          <w:b w:val="0"/>
          <w:bCs w:val="0"/>
          <w:szCs w:val="24"/>
          <w:shd w:val="clear" w:color="auto" w:fill="FFFFFB"/>
          <w:lang w:eastAsia="ar-SA" w:bidi="en-US"/>
        </w:rPr>
        <w:fldChar w:fldCharType="separate"/>
      </w:r>
      <w:r w:rsidR="0035507E" w:rsidRPr="0035507E">
        <w:rPr>
          <w:rFonts w:ascii="Times New Roman" w:hAnsi="Times New Roman"/>
          <w:b w:val="0"/>
          <w:bCs w:val="0"/>
          <w:szCs w:val="24"/>
          <w:shd w:val="clear" w:color="auto" w:fill="FFFFFB"/>
          <w:lang w:eastAsia="ar-SA" w:bidi="en-US"/>
        </w:rPr>
        <w:t>Рисунок 16</w:t>
      </w:r>
      <w:r w:rsidR="00741D3F" w:rsidRPr="00556FFF">
        <w:rPr>
          <w:rFonts w:ascii="Times New Roman" w:hAnsi="Times New Roman"/>
          <w:b w:val="0"/>
          <w:bCs w:val="0"/>
          <w:szCs w:val="24"/>
          <w:shd w:val="clear" w:color="auto" w:fill="FFFFFB"/>
          <w:lang w:eastAsia="ar-SA" w:bidi="en-US"/>
        </w:rPr>
        <w:fldChar w:fldCharType="end"/>
      </w:r>
      <w:r w:rsidR="004A593D" w:rsidRPr="00556FFF">
        <w:rPr>
          <w:rFonts w:ascii="Times New Roman" w:hAnsi="Times New Roman"/>
          <w:b w:val="0"/>
          <w:bCs w:val="0"/>
          <w:szCs w:val="24"/>
          <w:shd w:val="clear" w:color="auto" w:fill="FFFFFB"/>
          <w:lang w:eastAsia="ar-SA" w:bidi="en-US"/>
        </w:rPr>
        <w:t>.</w:t>
      </w:r>
      <w:r w:rsidR="004A593D" w:rsidRPr="005E686E">
        <w:rPr>
          <w:rFonts w:ascii="Times New Roman" w:hAnsi="Times New Roman"/>
          <w:b w:val="0"/>
          <w:bCs w:val="0"/>
          <w:szCs w:val="24"/>
          <w:shd w:val="clear" w:color="auto" w:fill="FFFFFB"/>
          <w:lang w:eastAsia="ar-SA" w:bidi="en-US"/>
        </w:rPr>
        <w:t xml:space="preserve"> </w:t>
      </w:r>
    </w:p>
    <w:p w:rsidR="00741D3F" w:rsidRDefault="00741D3F" w:rsidP="00741D3F">
      <w:pPr>
        <w:pStyle w:val="a5"/>
        <w:keepNext/>
        <w:keepLines/>
        <w:ind w:firstLine="709"/>
        <w:rPr>
          <w:rFonts w:ascii="Times New Roman" w:hAnsi="Times New Roman"/>
          <w:shd w:val="clear" w:color="auto" w:fill="FFFFFB"/>
          <w:lang w:eastAsia="ar-SA" w:bidi="en-US"/>
        </w:rPr>
      </w:pPr>
      <w:r w:rsidRPr="00741D3F">
        <w:rPr>
          <w:rFonts w:ascii="Times New Roman" w:hAnsi="Times New Roman"/>
          <w:shd w:val="clear" w:color="auto" w:fill="FFFFFB"/>
          <w:lang w:eastAsia="ar-SA" w:bidi="en-US"/>
        </w:rPr>
        <w:t>При сопоставлении сведений о местоположении существующей границы населенного пункта сел</w:t>
      </w:r>
      <w:r w:rsidR="008A1DD1">
        <w:rPr>
          <w:rFonts w:ascii="Times New Roman" w:hAnsi="Times New Roman"/>
          <w:shd w:val="clear" w:color="auto" w:fill="FFFFFB"/>
          <w:lang w:eastAsia="ar-SA" w:bidi="en-US"/>
        </w:rPr>
        <w:t>а</w:t>
      </w:r>
      <w:r w:rsidRPr="00741D3F">
        <w:rPr>
          <w:rFonts w:ascii="Times New Roman" w:hAnsi="Times New Roman"/>
          <w:shd w:val="clear" w:color="auto" w:fill="FFFFFB"/>
          <w:lang w:eastAsia="ar-SA" w:bidi="en-US"/>
        </w:rPr>
        <w:t xml:space="preserve"> </w:t>
      </w:r>
      <w:r>
        <w:rPr>
          <w:rFonts w:ascii="Times New Roman" w:hAnsi="Times New Roman"/>
          <w:shd w:val="clear" w:color="auto" w:fill="FFFFFB"/>
          <w:lang w:eastAsia="ar-SA" w:bidi="en-US"/>
        </w:rPr>
        <w:t>Прибой</w:t>
      </w:r>
      <w:r w:rsidR="000C3B21">
        <w:rPr>
          <w:rFonts w:ascii="Times New Roman" w:hAnsi="Times New Roman"/>
          <w:shd w:val="clear" w:color="auto" w:fill="FFFFFB"/>
          <w:lang w:eastAsia="ar-SA" w:bidi="en-US"/>
        </w:rPr>
        <w:t>,</w:t>
      </w:r>
      <w:r>
        <w:rPr>
          <w:rFonts w:ascii="Times New Roman" w:hAnsi="Times New Roman"/>
          <w:shd w:val="clear" w:color="auto" w:fill="FFFFFB"/>
          <w:lang w:eastAsia="ar-SA" w:bidi="en-US"/>
        </w:rPr>
        <w:t xml:space="preserve"> села Серные Источники</w:t>
      </w:r>
      <w:r w:rsidR="000C3B21">
        <w:rPr>
          <w:rFonts w:ascii="Times New Roman" w:hAnsi="Times New Roman"/>
          <w:shd w:val="clear" w:color="auto" w:fill="FFFFFB"/>
          <w:lang w:eastAsia="ar-SA" w:bidi="en-US"/>
        </w:rPr>
        <w:t xml:space="preserve"> и села Правда</w:t>
      </w:r>
      <w:r w:rsidRPr="00741D3F">
        <w:rPr>
          <w:rFonts w:ascii="Times New Roman" w:hAnsi="Times New Roman"/>
          <w:shd w:val="clear" w:color="auto" w:fill="FFFFFB"/>
          <w:lang w:eastAsia="ar-SA" w:bidi="en-US"/>
        </w:rPr>
        <w:t xml:space="preserve"> со сведениями о местоположении границ земель лесного фонда, содержащимися в ЕГРН установлено, что  существующ</w:t>
      </w:r>
      <w:r>
        <w:rPr>
          <w:rFonts w:ascii="Times New Roman" w:hAnsi="Times New Roman"/>
          <w:shd w:val="clear" w:color="auto" w:fill="FFFFFB"/>
          <w:lang w:eastAsia="ar-SA" w:bidi="en-US"/>
        </w:rPr>
        <w:t>ие</w:t>
      </w:r>
      <w:r w:rsidRPr="00741D3F">
        <w:rPr>
          <w:rFonts w:ascii="Times New Roman" w:hAnsi="Times New Roman"/>
          <w:shd w:val="clear" w:color="auto" w:fill="FFFFFB"/>
          <w:lang w:eastAsia="ar-SA" w:bidi="en-US"/>
        </w:rPr>
        <w:t xml:space="preserve"> границ</w:t>
      </w:r>
      <w:r>
        <w:rPr>
          <w:rFonts w:ascii="Times New Roman" w:hAnsi="Times New Roman"/>
          <w:shd w:val="clear" w:color="auto" w:fill="FFFFFB"/>
          <w:lang w:eastAsia="ar-SA" w:bidi="en-US"/>
        </w:rPr>
        <w:t>ы</w:t>
      </w:r>
      <w:r w:rsidRPr="00741D3F">
        <w:rPr>
          <w:rFonts w:ascii="Times New Roman" w:hAnsi="Times New Roman"/>
          <w:shd w:val="clear" w:color="auto" w:fill="FFFFFB"/>
          <w:lang w:eastAsia="ar-SA" w:bidi="en-US"/>
        </w:rPr>
        <w:t xml:space="preserve"> име</w:t>
      </w:r>
      <w:r>
        <w:rPr>
          <w:rFonts w:ascii="Times New Roman" w:hAnsi="Times New Roman"/>
          <w:shd w:val="clear" w:color="auto" w:fill="FFFFFB"/>
          <w:lang w:eastAsia="ar-SA" w:bidi="en-US"/>
        </w:rPr>
        <w:t>ют</w:t>
      </w:r>
      <w:r w:rsidRPr="00741D3F">
        <w:rPr>
          <w:rFonts w:ascii="Times New Roman" w:hAnsi="Times New Roman"/>
          <w:shd w:val="clear" w:color="auto" w:fill="FFFFFB"/>
          <w:lang w:eastAsia="ar-SA" w:bidi="en-US"/>
        </w:rPr>
        <w:t xml:space="preserve"> пересечения с землями лесного фонда Холмского лесничества. Проектными решениями устранен</w:t>
      </w:r>
      <w:r w:rsidR="005F176B">
        <w:rPr>
          <w:rFonts w:ascii="Times New Roman" w:hAnsi="Times New Roman"/>
          <w:shd w:val="clear" w:color="auto" w:fill="FFFFFB"/>
          <w:lang w:eastAsia="ar-SA" w:bidi="en-US"/>
        </w:rPr>
        <w:t>ы</w:t>
      </w:r>
      <w:r w:rsidRPr="00741D3F">
        <w:rPr>
          <w:rFonts w:ascii="Times New Roman" w:hAnsi="Times New Roman"/>
          <w:shd w:val="clear" w:color="auto" w:fill="FFFFFB"/>
          <w:lang w:eastAsia="ar-SA" w:bidi="en-US"/>
        </w:rPr>
        <w:t xml:space="preserve"> пересечени</w:t>
      </w:r>
      <w:r w:rsidR="005F176B">
        <w:rPr>
          <w:rFonts w:ascii="Times New Roman" w:hAnsi="Times New Roman"/>
          <w:shd w:val="clear" w:color="auto" w:fill="FFFFFB"/>
          <w:lang w:eastAsia="ar-SA" w:bidi="en-US"/>
        </w:rPr>
        <w:t>я</w:t>
      </w:r>
      <w:r w:rsidRPr="00741D3F">
        <w:rPr>
          <w:rFonts w:ascii="Times New Roman" w:hAnsi="Times New Roman"/>
          <w:shd w:val="clear" w:color="auto" w:fill="FFFFFB"/>
          <w:lang w:eastAsia="ar-SA" w:bidi="en-US"/>
        </w:rPr>
        <w:t xml:space="preserve"> проектируем</w:t>
      </w:r>
      <w:r w:rsidR="005F176B">
        <w:rPr>
          <w:rFonts w:ascii="Times New Roman" w:hAnsi="Times New Roman"/>
          <w:shd w:val="clear" w:color="auto" w:fill="FFFFFB"/>
          <w:lang w:eastAsia="ar-SA" w:bidi="en-US"/>
        </w:rPr>
        <w:t>ых границ</w:t>
      </w:r>
      <w:r w:rsidRPr="00741D3F">
        <w:rPr>
          <w:rFonts w:ascii="Times New Roman" w:hAnsi="Times New Roman"/>
          <w:shd w:val="clear" w:color="auto" w:fill="FFFFFB"/>
          <w:lang w:eastAsia="ar-SA" w:bidi="en-US"/>
        </w:rPr>
        <w:t xml:space="preserve"> населенн</w:t>
      </w:r>
      <w:r w:rsidR="005F176B">
        <w:rPr>
          <w:rFonts w:ascii="Times New Roman" w:hAnsi="Times New Roman"/>
          <w:shd w:val="clear" w:color="auto" w:fill="FFFFFB"/>
          <w:lang w:eastAsia="ar-SA" w:bidi="en-US"/>
        </w:rPr>
        <w:t>ых</w:t>
      </w:r>
      <w:r w:rsidRPr="00741D3F">
        <w:rPr>
          <w:rFonts w:ascii="Times New Roman" w:hAnsi="Times New Roman"/>
          <w:shd w:val="clear" w:color="auto" w:fill="FFFFFB"/>
          <w:lang w:eastAsia="ar-SA" w:bidi="en-US"/>
        </w:rPr>
        <w:t xml:space="preserve"> пункт</w:t>
      </w:r>
      <w:r w:rsidR="005F176B">
        <w:rPr>
          <w:rFonts w:ascii="Times New Roman" w:hAnsi="Times New Roman"/>
          <w:shd w:val="clear" w:color="auto" w:fill="FFFFFB"/>
          <w:lang w:eastAsia="ar-SA" w:bidi="en-US"/>
        </w:rPr>
        <w:t>ов</w:t>
      </w:r>
      <w:r>
        <w:rPr>
          <w:rFonts w:ascii="Times New Roman" w:hAnsi="Times New Roman"/>
          <w:shd w:val="clear" w:color="auto" w:fill="FFFFFB"/>
          <w:lang w:eastAsia="ar-SA" w:bidi="en-US"/>
        </w:rPr>
        <w:t xml:space="preserve"> село </w:t>
      </w:r>
      <w:r w:rsidR="000C3B21">
        <w:rPr>
          <w:rFonts w:ascii="Times New Roman" w:hAnsi="Times New Roman"/>
          <w:shd w:val="clear" w:color="auto" w:fill="FFFFFB"/>
          <w:lang w:eastAsia="ar-SA" w:bidi="en-US"/>
        </w:rPr>
        <w:t xml:space="preserve">Прибой, село Серные Источники и село Правда </w:t>
      </w:r>
      <w:r w:rsidRPr="00741D3F">
        <w:rPr>
          <w:rFonts w:ascii="Times New Roman" w:hAnsi="Times New Roman"/>
          <w:shd w:val="clear" w:color="auto" w:fill="FFFFFB"/>
          <w:lang w:eastAsia="ar-SA" w:bidi="en-US"/>
        </w:rPr>
        <w:t xml:space="preserve">с землями лесного фонда Холмского лесничества в </w:t>
      </w:r>
      <w:r>
        <w:rPr>
          <w:rFonts w:ascii="Times New Roman" w:hAnsi="Times New Roman"/>
          <w:shd w:val="clear" w:color="auto" w:fill="FFFFFB"/>
          <w:lang w:eastAsia="ar-SA" w:bidi="en-US"/>
        </w:rPr>
        <w:t>восточной части</w:t>
      </w:r>
      <w:r w:rsidR="000C3B21">
        <w:rPr>
          <w:rFonts w:ascii="Times New Roman" w:hAnsi="Times New Roman"/>
          <w:shd w:val="clear" w:color="auto" w:fill="FFFFFB"/>
          <w:lang w:eastAsia="ar-SA" w:bidi="en-US"/>
        </w:rPr>
        <w:t>.</w:t>
      </w:r>
      <w:r>
        <w:rPr>
          <w:rFonts w:ascii="Times New Roman" w:hAnsi="Times New Roman"/>
          <w:shd w:val="clear" w:color="auto" w:fill="FFFFFB"/>
          <w:lang w:eastAsia="ar-SA" w:bidi="en-US"/>
        </w:rPr>
        <w:t xml:space="preserve"> </w:t>
      </w:r>
      <w:r w:rsidRPr="00741D3F">
        <w:rPr>
          <w:rFonts w:ascii="Times New Roman" w:hAnsi="Times New Roman"/>
          <w:shd w:val="clear" w:color="auto" w:fill="FFFFFB"/>
          <w:lang w:eastAsia="ar-SA" w:bidi="en-US"/>
        </w:rPr>
        <w:t>Схем</w:t>
      </w:r>
      <w:r w:rsidR="000C3B21">
        <w:rPr>
          <w:rFonts w:ascii="Times New Roman" w:hAnsi="Times New Roman"/>
          <w:shd w:val="clear" w:color="auto" w:fill="FFFFFB"/>
          <w:lang w:eastAsia="ar-SA" w:bidi="en-US"/>
        </w:rPr>
        <w:t>ы расположения границ</w:t>
      </w:r>
      <w:r w:rsidRPr="00741D3F">
        <w:rPr>
          <w:rFonts w:ascii="Times New Roman" w:hAnsi="Times New Roman"/>
          <w:shd w:val="clear" w:color="auto" w:fill="FFFFFB"/>
          <w:lang w:eastAsia="ar-SA" w:bidi="en-US"/>
        </w:rPr>
        <w:t xml:space="preserve"> населенн</w:t>
      </w:r>
      <w:r w:rsidR="000C3B21">
        <w:rPr>
          <w:rFonts w:ascii="Times New Roman" w:hAnsi="Times New Roman"/>
          <w:shd w:val="clear" w:color="auto" w:fill="FFFFFB"/>
          <w:lang w:eastAsia="ar-SA" w:bidi="en-US"/>
        </w:rPr>
        <w:t>ых</w:t>
      </w:r>
      <w:r w:rsidRPr="00741D3F">
        <w:rPr>
          <w:rFonts w:ascii="Times New Roman" w:hAnsi="Times New Roman"/>
          <w:shd w:val="clear" w:color="auto" w:fill="FFFFFB"/>
          <w:lang w:eastAsia="ar-SA" w:bidi="en-US"/>
        </w:rPr>
        <w:t xml:space="preserve"> пункт</w:t>
      </w:r>
      <w:r w:rsidR="000C3B21">
        <w:rPr>
          <w:rFonts w:ascii="Times New Roman" w:hAnsi="Times New Roman"/>
          <w:shd w:val="clear" w:color="auto" w:fill="FFFFFB"/>
          <w:lang w:eastAsia="ar-SA" w:bidi="en-US"/>
        </w:rPr>
        <w:t>ов отображены</w:t>
      </w:r>
      <w:r>
        <w:rPr>
          <w:rFonts w:ascii="Times New Roman" w:hAnsi="Times New Roman"/>
          <w:shd w:val="clear" w:color="auto" w:fill="FFFFFB"/>
          <w:lang w:eastAsia="ar-SA" w:bidi="en-US"/>
        </w:rPr>
        <w:t xml:space="preserve"> на </w:t>
      </w:r>
      <w:r>
        <w:rPr>
          <w:rFonts w:ascii="Times New Roman" w:hAnsi="Times New Roman"/>
          <w:shd w:val="clear" w:color="auto" w:fill="FFFFFB"/>
          <w:lang w:eastAsia="ar-SA" w:bidi="en-US"/>
        </w:rPr>
        <w:fldChar w:fldCharType="begin"/>
      </w:r>
      <w:r>
        <w:rPr>
          <w:rFonts w:ascii="Times New Roman" w:hAnsi="Times New Roman"/>
          <w:shd w:val="clear" w:color="auto" w:fill="FFFFFB"/>
          <w:lang w:eastAsia="ar-SA" w:bidi="en-US"/>
        </w:rPr>
        <w:instrText xml:space="preserve"> REF _Ref29571814 \h </w:instrText>
      </w:r>
      <w:r w:rsidR="005F176B">
        <w:rPr>
          <w:rFonts w:ascii="Times New Roman" w:hAnsi="Times New Roman"/>
          <w:shd w:val="clear" w:color="auto" w:fill="FFFFFB"/>
          <w:lang w:eastAsia="ar-SA" w:bidi="en-US"/>
        </w:rPr>
        <w:instrText xml:space="preserve"> \* MERGEFORMAT </w:instrText>
      </w:r>
      <w:r>
        <w:rPr>
          <w:rFonts w:ascii="Times New Roman" w:hAnsi="Times New Roman"/>
          <w:shd w:val="clear" w:color="auto" w:fill="FFFFFB"/>
          <w:lang w:eastAsia="ar-SA" w:bidi="en-US"/>
        </w:rPr>
      </w:r>
      <w:r>
        <w:rPr>
          <w:rFonts w:ascii="Times New Roman" w:hAnsi="Times New Roman"/>
          <w:shd w:val="clear" w:color="auto" w:fill="FFFFFB"/>
          <w:lang w:eastAsia="ar-SA" w:bidi="en-US"/>
        </w:rPr>
        <w:fldChar w:fldCharType="separate"/>
      </w:r>
      <w:r w:rsidR="0035507E" w:rsidRPr="0035507E">
        <w:rPr>
          <w:rFonts w:ascii="Times New Roman" w:hAnsi="Times New Roman"/>
          <w:shd w:val="clear" w:color="auto" w:fill="FFFFFB"/>
          <w:lang w:eastAsia="ar-SA" w:bidi="en-US"/>
        </w:rPr>
        <w:t>Рисунок 17</w:t>
      </w:r>
      <w:r>
        <w:rPr>
          <w:rFonts w:ascii="Times New Roman" w:hAnsi="Times New Roman"/>
          <w:shd w:val="clear" w:color="auto" w:fill="FFFFFB"/>
          <w:lang w:eastAsia="ar-SA" w:bidi="en-US"/>
        </w:rPr>
        <w:fldChar w:fldCharType="end"/>
      </w:r>
      <w:r w:rsidR="000C3B21">
        <w:rPr>
          <w:rFonts w:ascii="Times New Roman" w:hAnsi="Times New Roman"/>
          <w:shd w:val="clear" w:color="auto" w:fill="FFFFFB"/>
          <w:lang w:eastAsia="ar-SA" w:bidi="en-US"/>
        </w:rPr>
        <w:t xml:space="preserve"> (село Прибой), на </w:t>
      </w:r>
      <w:r w:rsidR="000C3B21">
        <w:rPr>
          <w:rFonts w:ascii="Times New Roman" w:hAnsi="Times New Roman"/>
          <w:shd w:val="clear" w:color="auto" w:fill="FFFFFB"/>
          <w:lang w:eastAsia="ar-SA" w:bidi="en-US"/>
        </w:rPr>
        <w:fldChar w:fldCharType="begin"/>
      </w:r>
      <w:r w:rsidR="000C3B21">
        <w:rPr>
          <w:rFonts w:ascii="Times New Roman" w:hAnsi="Times New Roman"/>
          <w:shd w:val="clear" w:color="auto" w:fill="FFFFFB"/>
          <w:lang w:eastAsia="ar-SA" w:bidi="en-US"/>
        </w:rPr>
        <w:instrText xml:space="preserve"> REF _Ref29572130 \h </w:instrText>
      </w:r>
      <w:r w:rsidR="005F176B">
        <w:rPr>
          <w:rFonts w:ascii="Times New Roman" w:hAnsi="Times New Roman"/>
          <w:shd w:val="clear" w:color="auto" w:fill="FFFFFB"/>
          <w:lang w:eastAsia="ar-SA" w:bidi="en-US"/>
        </w:rPr>
        <w:instrText xml:space="preserve"> \* MERGEFORMAT </w:instrText>
      </w:r>
      <w:r w:rsidR="000C3B21">
        <w:rPr>
          <w:rFonts w:ascii="Times New Roman" w:hAnsi="Times New Roman"/>
          <w:shd w:val="clear" w:color="auto" w:fill="FFFFFB"/>
          <w:lang w:eastAsia="ar-SA" w:bidi="en-US"/>
        </w:rPr>
      </w:r>
      <w:r w:rsidR="000C3B21">
        <w:rPr>
          <w:rFonts w:ascii="Times New Roman" w:hAnsi="Times New Roman"/>
          <w:shd w:val="clear" w:color="auto" w:fill="FFFFFB"/>
          <w:lang w:eastAsia="ar-SA" w:bidi="en-US"/>
        </w:rPr>
        <w:fldChar w:fldCharType="separate"/>
      </w:r>
      <w:r w:rsidR="0035507E" w:rsidRPr="0035507E">
        <w:rPr>
          <w:rFonts w:ascii="Times New Roman" w:hAnsi="Times New Roman"/>
          <w:shd w:val="clear" w:color="auto" w:fill="FFFFFB"/>
          <w:lang w:eastAsia="ar-SA" w:bidi="en-US"/>
        </w:rPr>
        <w:t>Рисунок 18</w:t>
      </w:r>
      <w:r w:rsidR="000C3B21">
        <w:rPr>
          <w:rFonts w:ascii="Times New Roman" w:hAnsi="Times New Roman"/>
          <w:shd w:val="clear" w:color="auto" w:fill="FFFFFB"/>
          <w:lang w:eastAsia="ar-SA" w:bidi="en-US"/>
        </w:rPr>
        <w:fldChar w:fldCharType="end"/>
      </w:r>
      <w:r w:rsidR="000C3B21">
        <w:rPr>
          <w:rFonts w:ascii="Times New Roman" w:hAnsi="Times New Roman"/>
          <w:shd w:val="clear" w:color="auto" w:fill="FFFFFB"/>
          <w:lang w:eastAsia="ar-SA" w:bidi="en-US"/>
        </w:rPr>
        <w:t xml:space="preserve"> (село Серные Источники), на </w:t>
      </w:r>
      <w:r w:rsidR="000C3B21">
        <w:rPr>
          <w:rFonts w:ascii="Times New Roman" w:hAnsi="Times New Roman"/>
          <w:shd w:val="clear" w:color="auto" w:fill="FFFFFB"/>
          <w:lang w:eastAsia="ar-SA" w:bidi="en-US"/>
        </w:rPr>
        <w:fldChar w:fldCharType="begin"/>
      </w:r>
      <w:r w:rsidR="000C3B21">
        <w:rPr>
          <w:rFonts w:ascii="Times New Roman" w:hAnsi="Times New Roman"/>
          <w:shd w:val="clear" w:color="auto" w:fill="FFFFFB"/>
          <w:lang w:eastAsia="ar-SA" w:bidi="en-US"/>
        </w:rPr>
        <w:instrText xml:space="preserve"> REF _Ref29572325 \h </w:instrText>
      </w:r>
      <w:r w:rsidR="005F176B">
        <w:rPr>
          <w:rFonts w:ascii="Times New Roman" w:hAnsi="Times New Roman"/>
          <w:shd w:val="clear" w:color="auto" w:fill="FFFFFB"/>
          <w:lang w:eastAsia="ar-SA" w:bidi="en-US"/>
        </w:rPr>
        <w:instrText xml:space="preserve"> \* MERGEFORMAT </w:instrText>
      </w:r>
      <w:r w:rsidR="000C3B21">
        <w:rPr>
          <w:rFonts w:ascii="Times New Roman" w:hAnsi="Times New Roman"/>
          <w:shd w:val="clear" w:color="auto" w:fill="FFFFFB"/>
          <w:lang w:eastAsia="ar-SA" w:bidi="en-US"/>
        </w:rPr>
      </w:r>
      <w:r w:rsidR="000C3B21">
        <w:rPr>
          <w:rFonts w:ascii="Times New Roman" w:hAnsi="Times New Roman"/>
          <w:shd w:val="clear" w:color="auto" w:fill="FFFFFB"/>
          <w:lang w:eastAsia="ar-SA" w:bidi="en-US"/>
        </w:rPr>
        <w:fldChar w:fldCharType="separate"/>
      </w:r>
      <w:r w:rsidR="0035507E" w:rsidRPr="0035507E">
        <w:rPr>
          <w:rFonts w:ascii="Times New Roman" w:hAnsi="Times New Roman"/>
          <w:shd w:val="clear" w:color="auto" w:fill="FFFFFB"/>
          <w:lang w:eastAsia="ar-SA" w:bidi="en-US"/>
        </w:rPr>
        <w:t>Рисунок 19</w:t>
      </w:r>
      <w:r w:rsidR="000C3B21">
        <w:rPr>
          <w:rFonts w:ascii="Times New Roman" w:hAnsi="Times New Roman"/>
          <w:shd w:val="clear" w:color="auto" w:fill="FFFFFB"/>
          <w:lang w:eastAsia="ar-SA" w:bidi="en-US"/>
        </w:rPr>
        <w:fldChar w:fldCharType="end"/>
      </w:r>
      <w:r w:rsidR="000C3B21">
        <w:rPr>
          <w:rFonts w:ascii="Times New Roman" w:hAnsi="Times New Roman"/>
          <w:shd w:val="clear" w:color="auto" w:fill="FFFFFB"/>
          <w:lang w:eastAsia="ar-SA" w:bidi="en-US"/>
        </w:rPr>
        <w:t xml:space="preserve"> (село Правда)</w:t>
      </w:r>
      <w:r w:rsidR="000C3B21" w:rsidRPr="00741D3F">
        <w:rPr>
          <w:rFonts w:ascii="Times New Roman" w:hAnsi="Times New Roman"/>
          <w:shd w:val="clear" w:color="auto" w:fill="FFFFFB"/>
          <w:lang w:eastAsia="ar-SA" w:bidi="en-US"/>
        </w:rPr>
        <w:t>.</w:t>
      </w:r>
    </w:p>
    <w:p w:rsidR="00741D3F" w:rsidRPr="00741D3F" w:rsidRDefault="00741D3F" w:rsidP="00741D3F">
      <w:pPr>
        <w:rPr>
          <w:lang w:eastAsia="ar-SA" w:bidi="en-US"/>
        </w:rPr>
      </w:pPr>
    </w:p>
    <w:p w:rsidR="004A593D" w:rsidRDefault="004A593D" w:rsidP="00DE4590">
      <w:pPr>
        <w:keepNext/>
        <w:keepLines/>
        <w:ind w:firstLine="567"/>
        <w:jc w:val="both"/>
        <w:rPr>
          <w:shd w:val="clear" w:color="auto" w:fill="FFFFFB"/>
          <w:lang w:eastAsia="ar-SA" w:bidi="en-US"/>
        </w:rPr>
      </w:pPr>
    </w:p>
    <w:p w:rsidR="007F0FD3" w:rsidRDefault="00DC4FFF" w:rsidP="007F0FD3">
      <w:pPr>
        <w:keepNext/>
        <w:keepLines/>
        <w:jc w:val="both"/>
        <w:rPr>
          <w:shd w:val="clear" w:color="auto" w:fill="FFFFFB"/>
          <w:lang w:eastAsia="ar-SA" w:bidi="en-US"/>
        </w:rPr>
      </w:pPr>
      <w:r>
        <w:rPr>
          <w:noProof/>
          <w:shd w:val="clear" w:color="auto" w:fill="FFFFFB"/>
        </w:rPr>
        <w:drawing>
          <wp:inline distT="0" distB="0" distL="0" distR="0">
            <wp:extent cx="5724525" cy="74295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 Зырянское,.jpg"/>
                    <pic:cNvPicPr/>
                  </pic:nvPicPr>
                  <pic:blipFill rotWithShape="1">
                    <a:blip r:embed="rId31">
                      <a:extLst>
                        <a:ext uri="{28A0092B-C50C-407E-A947-70E740481C1C}">
                          <a14:useLocalDpi xmlns:a14="http://schemas.microsoft.com/office/drawing/2010/main" val="0"/>
                        </a:ext>
                      </a:extLst>
                    </a:blip>
                    <a:srcRect l="2404" t="12094" r="1266" b="559"/>
                    <a:stretch/>
                  </pic:blipFill>
                  <pic:spPr bwMode="auto">
                    <a:xfrm>
                      <a:off x="0" y="0"/>
                      <a:ext cx="5722388" cy="7426727"/>
                    </a:xfrm>
                    <a:prstGeom prst="rect">
                      <a:avLst/>
                    </a:prstGeom>
                    <a:ln>
                      <a:noFill/>
                    </a:ln>
                    <a:extLst>
                      <a:ext uri="{53640926-AAD7-44D8-BBD7-CCE9431645EC}">
                        <a14:shadowObscured xmlns:a14="http://schemas.microsoft.com/office/drawing/2010/main"/>
                      </a:ext>
                    </a:extLst>
                  </pic:spPr>
                </pic:pic>
              </a:graphicData>
            </a:graphic>
          </wp:inline>
        </w:drawing>
      </w:r>
    </w:p>
    <w:p w:rsidR="007F0FD3" w:rsidRDefault="007F0FD3" w:rsidP="003E44CC">
      <w:pPr>
        <w:pStyle w:val="af"/>
        <w:jc w:val="left"/>
        <w:rPr>
          <w:shd w:val="clear" w:color="auto" w:fill="FFFFFB"/>
          <w:lang w:eastAsia="ar-SA" w:bidi="en-US"/>
        </w:rPr>
      </w:pPr>
      <w:bookmarkStart w:id="115" w:name="_Ref29571548"/>
      <w:r w:rsidRPr="003E44CC">
        <w:rPr>
          <w:rFonts w:ascii="Times New Roman" w:hAnsi="Times New Roman"/>
          <w:bCs w:val="0"/>
          <w:color w:val="1A1A1A"/>
          <w:szCs w:val="24"/>
        </w:rPr>
        <w:t xml:space="preserve">Рисунок </w:t>
      </w:r>
      <w:r w:rsidRPr="003E44CC">
        <w:rPr>
          <w:rFonts w:ascii="Times New Roman" w:hAnsi="Times New Roman"/>
          <w:bCs w:val="0"/>
          <w:color w:val="1A1A1A"/>
          <w:szCs w:val="24"/>
        </w:rPr>
        <w:fldChar w:fldCharType="begin"/>
      </w:r>
      <w:r w:rsidRPr="003E44CC">
        <w:rPr>
          <w:rFonts w:ascii="Times New Roman" w:hAnsi="Times New Roman"/>
          <w:bCs w:val="0"/>
          <w:color w:val="1A1A1A"/>
          <w:szCs w:val="24"/>
        </w:rPr>
        <w:instrText xml:space="preserve"> SEQ Рисунок \* ARABIC </w:instrText>
      </w:r>
      <w:r w:rsidRPr="003E44CC">
        <w:rPr>
          <w:rFonts w:ascii="Times New Roman" w:hAnsi="Times New Roman"/>
          <w:bCs w:val="0"/>
          <w:color w:val="1A1A1A"/>
          <w:szCs w:val="24"/>
        </w:rPr>
        <w:fldChar w:fldCharType="separate"/>
      </w:r>
      <w:r w:rsidR="0035507E">
        <w:rPr>
          <w:rFonts w:ascii="Times New Roman" w:hAnsi="Times New Roman"/>
          <w:bCs w:val="0"/>
          <w:noProof/>
          <w:color w:val="1A1A1A"/>
          <w:szCs w:val="24"/>
        </w:rPr>
        <w:t>15</w:t>
      </w:r>
      <w:r w:rsidRPr="003E44CC">
        <w:rPr>
          <w:rFonts w:ascii="Times New Roman" w:hAnsi="Times New Roman"/>
          <w:bCs w:val="0"/>
          <w:color w:val="1A1A1A"/>
          <w:szCs w:val="24"/>
        </w:rPr>
        <w:fldChar w:fldCharType="end"/>
      </w:r>
      <w:bookmarkEnd w:id="115"/>
      <w:r w:rsidR="003E44CC" w:rsidRPr="003E44CC">
        <w:rPr>
          <w:rFonts w:ascii="Times New Roman" w:hAnsi="Times New Roman"/>
          <w:bCs w:val="0"/>
          <w:color w:val="1A1A1A"/>
          <w:szCs w:val="24"/>
        </w:rPr>
        <w:t xml:space="preserve"> </w:t>
      </w:r>
      <w:r w:rsidR="003E44CC" w:rsidRPr="003D2D5D">
        <w:rPr>
          <w:rFonts w:ascii="Times New Roman" w:hAnsi="Times New Roman"/>
          <w:bCs w:val="0"/>
          <w:color w:val="1A1A1A"/>
          <w:szCs w:val="24"/>
        </w:rPr>
        <w:t xml:space="preserve">Схема расположения границы населенного пункта </w:t>
      </w:r>
      <w:r w:rsidR="003E44CC">
        <w:rPr>
          <w:rFonts w:ascii="Times New Roman" w:hAnsi="Times New Roman"/>
          <w:bCs w:val="0"/>
          <w:color w:val="1A1A1A"/>
          <w:szCs w:val="24"/>
        </w:rPr>
        <w:t>село Зырянское</w:t>
      </w:r>
    </w:p>
    <w:p w:rsidR="007F0FD3" w:rsidRDefault="00C62610" w:rsidP="007F0FD3">
      <w:pPr>
        <w:keepNext/>
        <w:keepLines/>
        <w:jc w:val="both"/>
        <w:rPr>
          <w:shd w:val="clear" w:color="auto" w:fill="FFFFFB"/>
          <w:lang w:eastAsia="ar-SA" w:bidi="en-US"/>
        </w:rPr>
      </w:pPr>
      <w:r>
        <w:rPr>
          <w:noProof/>
          <w:shd w:val="clear" w:color="auto" w:fill="FFFFFB"/>
        </w:rPr>
        <w:drawing>
          <wp:inline distT="0" distB="0" distL="0" distR="0">
            <wp:extent cx="5724525" cy="8226886"/>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 Пожарское (территории).jpg"/>
                    <pic:cNvPicPr/>
                  </pic:nvPicPr>
                  <pic:blipFill rotWithShape="1">
                    <a:blip r:embed="rId32">
                      <a:extLst>
                        <a:ext uri="{28A0092B-C50C-407E-A947-70E740481C1C}">
                          <a14:useLocalDpi xmlns:a14="http://schemas.microsoft.com/office/drawing/2010/main" val="0"/>
                        </a:ext>
                      </a:extLst>
                    </a:blip>
                    <a:srcRect l="2730" t="2156" r="2730" b="1814"/>
                    <a:stretch/>
                  </pic:blipFill>
                  <pic:spPr bwMode="auto">
                    <a:xfrm>
                      <a:off x="0" y="0"/>
                      <a:ext cx="5733742" cy="8240133"/>
                    </a:xfrm>
                    <a:prstGeom prst="rect">
                      <a:avLst/>
                    </a:prstGeom>
                    <a:ln>
                      <a:noFill/>
                    </a:ln>
                    <a:extLst>
                      <a:ext uri="{53640926-AAD7-44D8-BBD7-CCE9431645EC}">
                        <a14:shadowObscured xmlns:a14="http://schemas.microsoft.com/office/drawing/2010/main"/>
                      </a:ext>
                    </a:extLst>
                  </pic:spPr>
                </pic:pic>
              </a:graphicData>
            </a:graphic>
          </wp:inline>
        </w:drawing>
      </w:r>
    </w:p>
    <w:p w:rsidR="003E44CC" w:rsidRDefault="003E44CC" w:rsidP="003E44CC">
      <w:pPr>
        <w:pStyle w:val="af"/>
        <w:rPr>
          <w:shd w:val="clear" w:color="auto" w:fill="FFFFFB"/>
          <w:lang w:eastAsia="ar-SA" w:bidi="en-US"/>
        </w:rPr>
      </w:pPr>
      <w:bookmarkStart w:id="116" w:name="_Ref29571703"/>
      <w:r w:rsidRPr="003E44CC">
        <w:rPr>
          <w:rFonts w:ascii="Times New Roman" w:hAnsi="Times New Roman"/>
          <w:bCs w:val="0"/>
          <w:color w:val="1A1A1A"/>
          <w:szCs w:val="24"/>
        </w:rPr>
        <w:t xml:space="preserve">Рисунок </w:t>
      </w:r>
      <w:r w:rsidRPr="003E44CC">
        <w:rPr>
          <w:rFonts w:ascii="Times New Roman" w:hAnsi="Times New Roman"/>
          <w:bCs w:val="0"/>
          <w:color w:val="1A1A1A"/>
          <w:szCs w:val="24"/>
        </w:rPr>
        <w:fldChar w:fldCharType="begin"/>
      </w:r>
      <w:r w:rsidRPr="003E44CC">
        <w:rPr>
          <w:rFonts w:ascii="Times New Roman" w:hAnsi="Times New Roman"/>
          <w:bCs w:val="0"/>
          <w:color w:val="1A1A1A"/>
          <w:szCs w:val="24"/>
        </w:rPr>
        <w:instrText xml:space="preserve"> SEQ Рисунок \* ARABIC </w:instrText>
      </w:r>
      <w:r w:rsidRPr="003E44CC">
        <w:rPr>
          <w:rFonts w:ascii="Times New Roman" w:hAnsi="Times New Roman"/>
          <w:bCs w:val="0"/>
          <w:color w:val="1A1A1A"/>
          <w:szCs w:val="24"/>
        </w:rPr>
        <w:fldChar w:fldCharType="separate"/>
      </w:r>
      <w:r w:rsidR="0035507E">
        <w:rPr>
          <w:rFonts w:ascii="Times New Roman" w:hAnsi="Times New Roman"/>
          <w:bCs w:val="0"/>
          <w:noProof/>
          <w:color w:val="1A1A1A"/>
          <w:szCs w:val="24"/>
        </w:rPr>
        <w:t>16</w:t>
      </w:r>
      <w:r w:rsidRPr="003E44CC">
        <w:rPr>
          <w:rFonts w:ascii="Times New Roman" w:hAnsi="Times New Roman"/>
          <w:bCs w:val="0"/>
          <w:color w:val="1A1A1A"/>
          <w:szCs w:val="24"/>
        </w:rPr>
        <w:fldChar w:fldCharType="end"/>
      </w:r>
      <w:bookmarkEnd w:id="116"/>
      <w:r w:rsidRPr="003E44CC">
        <w:rPr>
          <w:rFonts w:ascii="Times New Roman" w:hAnsi="Times New Roman"/>
          <w:bCs w:val="0"/>
          <w:color w:val="1A1A1A"/>
          <w:szCs w:val="24"/>
        </w:rPr>
        <w:t xml:space="preserve"> </w:t>
      </w:r>
      <w:r w:rsidRPr="003D2D5D">
        <w:rPr>
          <w:rFonts w:ascii="Times New Roman" w:hAnsi="Times New Roman"/>
          <w:bCs w:val="0"/>
          <w:color w:val="1A1A1A"/>
          <w:szCs w:val="24"/>
        </w:rPr>
        <w:t xml:space="preserve">Схема расположения границы населенного пункта </w:t>
      </w:r>
      <w:r>
        <w:rPr>
          <w:rFonts w:ascii="Times New Roman" w:hAnsi="Times New Roman"/>
          <w:bCs w:val="0"/>
          <w:color w:val="1A1A1A"/>
          <w:szCs w:val="24"/>
        </w:rPr>
        <w:t>село Пожарское</w:t>
      </w:r>
    </w:p>
    <w:p w:rsidR="007F0FD3" w:rsidRDefault="007F0FD3" w:rsidP="00DE4590">
      <w:pPr>
        <w:pStyle w:val="a5"/>
        <w:keepNext/>
        <w:keepLines/>
        <w:spacing w:before="0" w:after="0"/>
        <w:ind w:firstLine="0"/>
        <w:jc w:val="center"/>
        <w:rPr>
          <w:rFonts w:ascii="Times New Roman" w:hAnsi="Times New Roman"/>
          <w:b/>
        </w:rPr>
      </w:pPr>
    </w:p>
    <w:p w:rsidR="007F0FD3" w:rsidRDefault="00DC4FFF" w:rsidP="00DE4590">
      <w:pPr>
        <w:pStyle w:val="a5"/>
        <w:keepNext/>
        <w:keepLines/>
        <w:spacing w:before="0" w:after="0"/>
        <w:ind w:firstLine="0"/>
        <w:jc w:val="center"/>
        <w:rPr>
          <w:rFonts w:ascii="Times New Roman" w:hAnsi="Times New Roman"/>
          <w:b/>
        </w:rPr>
      </w:pPr>
      <w:r>
        <w:rPr>
          <w:rFonts w:ascii="Times New Roman" w:hAnsi="Times New Roman"/>
          <w:b/>
          <w:noProof/>
        </w:rPr>
        <w:drawing>
          <wp:inline distT="0" distB="0" distL="0" distR="0">
            <wp:extent cx="5838825" cy="8391524"/>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 Прибой.jpg"/>
                    <pic:cNvPicPr/>
                  </pic:nvPicPr>
                  <pic:blipFill rotWithShape="1">
                    <a:blip r:embed="rId33">
                      <a:extLst>
                        <a:ext uri="{28A0092B-C50C-407E-A947-70E740481C1C}">
                          <a14:useLocalDpi xmlns:a14="http://schemas.microsoft.com/office/drawing/2010/main" val="0"/>
                        </a:ext>
                      </a:extLst>
                    </a:blip>
                    <a:srcRect l="801" t="560" r="945" b="783"/>
                    <a:stretch/>
                  </pic:blipFill>
                  <pic:spPr bwMode="auto">
                    <a:xfrm>
                      <a:off x="0" y="0"/>
                      <a:ext cx="5836646" cy="8388392"/>
                    </a:xfrm>
                    <a:prstGeom prst="rect">
                      <a:avLst/>
                    </a:prstGeom>
                    <a:ln>
                      <a:noFill/>
                    </a:ln>
                    <a:extLst>
                      <a:ext uri="{53640926-AAD7-44D8-BBD7-CCE9431645EC}">
                        <a14:shadowObscured xmlns:a14="http://schemas.microsoft.com/office/drawing/2010/main"/>
                      </a:ext>
                    </a:extLst>
                  </pic:spPr>
                </pic:pic>
              </a:graphicData>
            </a:graphic>
          </wp:inline>
        </w:drawing>
      </w:r>
    </w:p>
    <w:p w:rsidR="007F0FD3" w:rsidRDefault="003E44CC" w:rsidP="003E44CC">
      <w:pPr>
        <w:pStyle w:val="af"/>
        <w:rPr>
          <w:rFonts w:ascii="Times New Roman" w:hAnsi="Times New Roman"/>
          <w:b w:val="0"/>
        </w:rPr>
      </w:pPr>
      <w:bookmarkStart w:id="117" w:name="_Ref29571814"/>
      <w:r>
        <w:t xml:space="preserve">Рисунок </w:t>
      </w:r>
      <w:fldSimple w:instr=" SEQ Рисунок \* ARABIC ">
        <w:r w:rsidR="0035507E">
          <w:rPr>
            <w:noProof/>
          </w:rPr>
          <w:t>17</w:t>
        </w:r>
      </w:fldSimple>
      <w:bookmarkEnd w:id="117"/>
      <w:r w:rsidRPr="003E44CC">
        <w:rPr>
          <w:rFonts w:ascii="Times New Roman" w:hAnsi="Times New Roman"/>
          <w:bCs w:val="0"/>
          <w:color w:val="1A1A1A"/>
          <w:szCs w:val="24"/>
        </w:rPr>
        <w:t xml:space="preserve"> </w:t>
      </w:r>
      <w:r w:rsidRPr="003D2D5D">
        <w:rPr>
          <w:rFonts w:ascii="Times New Roman" w:hAnsi="Times New Roman"/>
          <w:bCs w:val="0"/>
          <w:color w:val="1A1A1A"/>
          <w:szCs w:val="24"/>
        </w:rPr>
        <w:t xml:space="preserve">Схема расположения границы населенного пункта </w:t>
      </w:r>
      <w:r>
        <w:rPr>
          <w:rFonts w:ascii="Times New Roman" w:hAnsi="Times New Roman"/>
          <w:bCs w:val="0"/>
          <w:color w:val="1A1A1A"/>
          <w:szCs w:val="24"/>
        </w:rPr>
        <w:t>село Прибой</w:t>
      </w:r>
    </w:p>
    <w:p w:rsidR="007F0FD3" w:rsidRDefault="00DC4FFF" w:rsidP="00DE4590">
      <w:pPr>
        <w:pStyle w:val="a5"/>
        <w:keepNext/>
        <w:keepLines/>
        <w:spacing w:before="0" w:after="0"/>
        <w:ind w:firstLine="0"/>
        <w:jc w:val="center"/>
        <w:rPr>
          <w:rFonts w:ascii="Times New Roman" w:hAnsi="Times New Roman"/>
          <w:b/>
        </w:rPr>
      </w:pPr>
      <w:r>
        <w:rPr>
          <w:rFonts w:ascii="Times New Roman" w:hAnsi="Times New Roman"/>
          <w:b/>
          <w:noProof/>
        </w:rPr>
        <w:drawing>
          <wp:inline distT="0" distB="0" distL="0" distR="0">
            <wp:extent cx="5829300" cy="8410574"/>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 Серные Источники.jpg"/>
                    <pic:cNvPicPr/>
                  </pic:nvPicPr>
                  <pic:blipFill rotWithShape="1">
                    <a:blip r:embed="rId34">
                      <a:extLst>
                        <a:ext uri="{28A0092B-C50C-407E-A947-70E740481C1C}">
                          <a14:useLocalDpi xmlns:a14="http://schemas.microsoft.com/office/drawing/2010/main" val="0"/>
                        </a:ext>
                      </a:extLst>
                    </a:blip>
                    <a:srcRect l="801" t="560" r="1106" b="560"/>
                    <a:stretch/>
                  </pic:blipFill>
                  <pic:spPr bwMode="auto">
                    <a:xfrm>
                      <a:off x="0" y="0"/>
                      <a:ext cx="5827125" cy="8407436"/>
                    </a:xfrm>
                    <a:prstGeom prst="rect">
                      <a:avLst/>
                    </a:prstGeom>
                    <a:ln>
                      <a:noFill/>
                    </a:ln>
                    <a:extLst>
                      <a:ext uri="{53640926-AAD7-44D8-BBD7-CCE9431645EC}">
                        <a14:shadowObscured xmlns:a14="http://schemas.microsoft.com/office/drawing/2010/main"/>
                      </a:ext>
                    </a:extLst>
                  </pic:spPr>
                </pic:pic>
              </a:graphicData>
            </a:graphic>
          </wp:inline>
        </w:drawing>
      </w:r>
    </w:p>
    <w:p w:rsidR="007F0FD3" w:rsidRDefault="003E44CC" w:rsidP="003E44CC">
      <w:pPr>
        <w:pStyle w:val="af"/>
        <w:rPr>
          <w:rFonts w:ascii="Times New Roman" w:hAnsi="Times New Roman"/>
          <w:b w:val="0"/>
        </w:rPr>
      </w:pPr>
      <w:bookmarkStart w:id="118" w:name="_Ref29572130"/>
      <w:r w:rsidRPr="003E44CC">
        <w:rPr>
          <w:rFonts w:ascii="Times New Roman" w:hAnsi="Times New Roman"/>
          <w:bCs w:val="0"/>
          <w:color w:val="1A1A1A"/>
          <w:szCs w:val="24"/>
        </w:rPr>
        <w:t xml:space="preserve">Рисунок </w:t>
      </w:r>
      <w:r w:rsidRPr="003E44CC">
        <w:rPr>
          <w:rFonts w:ascii="Times New Roman" w:hAnsi="Times New Roman"/>
          <w:bCs w:val="0"/>
          <w:color w:val="1A1A1A"/>
          <w:szCs w:val="24"/>
        </w:rPr>
        <w:fldChar w:fldCharType="begin"/>
      </w:r>
      <w:r w:rsidRPr="003E44CC">
        <w:rPr>
          <w:rFonts w:ascii="Times New Roman" w:hAnsi="Times New Roman"/>
          <w:bCs w:val="0"/>
          <w:color w:val="1A1A1A"/>
          <w:szCs w:val="24"/>
        </w:rPr>
        <w:instrText xml:space="preserve"> SEQ Рисунок \* ARABIC </w:instrText>
      </w:r>
      <w:r w:rsidRPr="003E44CC">
        <w:rPr>
          <w:rFonts w:ascii="Times New Roman" w:hAnsi="Times New Roman"/>
          <w:bCs w:val="0"/>
          <w:color w:val="1A1A1A"/>
          <w:szCs w:val="24"/>
        </w:rPr>
        <w:fldChar w:fldCharType="separate"/>
      </w:r>
      <w:r w:rsidR="0035507E">
        <w:rPr>
          <w:rFonts w:ascii="Times New Roman" w:hAnsi="Times New Roman"/>
          <w:bCs w:val="0"/>
          <w:noProof/>
          <w:color w:val="1A1A1A"/>
          <w:szCs w:val="24"/>
        </w:rPr>
        <w:t>18</w:t>
      </w:r>
      <w:r w:rsidRPr="003E44CC">
        <w:rPr>
          <w:rFonts w:ascii="Times New Roman" w:hAnsi="Times New Roman"/>
          <w:bCs w:val="0"/>
          <w:color w:val="1A1A1A"/>
          <w:szCs w:val="24"/>
        </w:rPr>
        <w:fldChar w:fldCharType="end"/>
      </w:r>
      <w:bookmarkEnd w:id="118"/>
      <w:r w:rsidRPr="003E44CC">
        <w:rPr>
          <w:rFonts w:ascii="Times New Roman" w:hAnsi="Times New Roman"/>
          <w:bCs w:val="0"/>
          <w:color w:val="1A1A1A"/>
          <w:szCs w:val="24"/>
        </w:rPr>
        <w:t xml:space="preserve"> </w:t>
      </w:r>
      <w:r w:rsidRPr="003D2D5D">
        <w:rPr>
          <w:rFonts w:ascii="Times New Roman" w:hAnsi="Times New Roman"/>
          <w:bCs w:val="0"/>
          <w:color w:val="1A1A1A"/>
          <w:szCs w:val="24"/>
        </w:rPr>
        <w:t xml:space="preserve">Схема расположения границы населенного пункта </w:t>
      </w:r>
      <w:r>
        <w:rPr>
          <w:rFonts w:ascii="Times New Roman" w:hAnsi="Times New Roman"/>
          <w:bCs w:val="0"/>
          <w:color w:val="1A1A1A"/>
          <w:szCs w:val="24"/>
        </w:rPr>
        <w:t>село Серные Источники</w:t>
      </w:r>
    </w:p>
    <w:p w:rsidR="007F0FD3" w:rsidRDefault="00DC4FFF" w:rsidP="00DE4590">
      <w:pPr>
        <w:pStyle w:val="a5"/>
        <w:keepNext/>
        <w:keepLines/>
        <w:spacing w:before="0" w:after="0"/>
        <w:ind w:firstLine="0"/>
        <w:jc w:val="center"/>
        <w:rPr>
          <w:rFonts w:ascii="Times New Roman" w:hAnsi="Times New Roman"/>
          <w:b/>
        </w:rPr>
      </w:pPr>
      <w:r>
        <w:rPr>
          <w:rFonts w:ascii="Times New Roman" w:hAnsi="Times New Roman"/>
          <w:b/>
          <w:noProof/>
        </w:rPr>
        <w:drawing>
          <wp:inline distT="0" distB="0" distL="0" distR="0">
            <wp:extent cx="5895833" cy="837972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 Правда.jpg"/>
                    <pic:cNvPicPr/>
                  </pic:nvPicPr>
                  <pic:blipFill rotWithShape="1">
                    <a:blip r:embed="rId35">
                      <a:extLst>
                        <a:ext uri="{28A0092B-C50C-407E-A947-70E740481C1C}">
                          <a14:useLocalDpi xmlns:a14="http://schemas.microsoft.com/office/drawing/2010/main" val="0"/>
                        </a:ext>
                      </a:extLst>
                    </a:blip>
                    <a:srcRect l="228" t="672" r="533" b="784"/>
                    <a:stretch/>
                  </pic:blipFill>
                  <pic:spPr bwMode="auto">
                    <a:xfrm>
                      <a:off x="0" y="0"/>
                      <a:ext cx="5895232" cy="8378871"/>
                    </a:xfrm>
                    <a:prstGeom prst="rect">
                      <a:avLst/>
                    </a:prstGeom>
                    <a:ln>
                      <a:noFill/>
                    </a:ln>
                    <a:extLst>
                      <a:ext uri="{53640926-AAD7-44D8-BBD7-CCE9431645EC}">
                        <a14:shadowObscured xmlns:a14="http://schemas.microsoft.com/office/drawing/2010/main"/>
                      </a:ext>
                    </a:extLst>
                  </pic:spPr>
                </pic:pic>
              </a:graphicData>
            </a:graphic>
          </wp:inline>
        </w:drawing>
      </w:r>
    </w:p>
    <w:p w:rsidR="003E44CC" w:rsidRDefault="003E44CC" w:rsidP="003E44CC">
      <w:pPr>
        <w:pStyle w:val="af"/>
        <w:rPr>
          <w:rFonts w:ascii="Times New Roman" w:hAnsi="Times New Roman"/>
          <w:bCs w:val="0"/>
          <w:color w:val="1A1A1A"/>
          <w:szCs w:val="24"/>
        </w:rPr>
      </w:pPr>
      <w:bookmarkStart w:id="119" w:name="_Ref29572325"/>
      <w:r w:rsidRPr="00CC5D73">
        <w:rPr>
          <w:rFonts w:ascii="Times New Roman" w:hAnsi="Times New Roman"/>
          <w:bCs w:val="0"/>
          <w:color w:val="1A1A1A"/>
          <w:szCs w:val="24"/>
        </w:rPr>
        <w:t xml:space="preserve">Рисунок </w:t>
      </w:r>
      <w:r w:rsidR="00A32B36" w:rsidRPr="00CC5D73">
        <w:rPr>
          <w:rFonts w:ascii="Times New Roman" w:hAnsi="Times New Roman"/>
          <w:bCs w:val="0"/>
          <w:color w:val="1A1A1A"/>
          <w:szCs w:val="24"/>
        </w:rPr>
        <w:fldChar w:fldCharType="begin"/>
      </w:r>
      <w:r w:rsidR="00A32B36" w:rsidRPr="00CC5D73">
        <w:rPr>
          <w:rFonts w:ascii="Times New Roman" w:hAnsi="Times New Roman"/>
          <w:bCs w:val="0"/>
          <w:color w:val="1A1A1A"/>
          <w:szCs w:val="24"/>
        </w:rPr>
        <w:instrText xml:space="preserve"> SEQ Рисунок \* ARABIC </w:instrText>
      </w:r>
      <w:r w:rsidR="00A32B36" w:rsidRPr="00CC5D73">
        <w:rPr>
          <w:rFonts w:ascii="Times New Roman" w:hAnsi="Times New Roman"/>
          <w:bCs w:val="0"/>
          <w:color w:val="1A1A1A"/>
          <w:szCs w:val="24"/>
        </w:rPr>
        <w:fldChar w:fldCharType="separate"/>
      </w:r>
      <w:r w:rsidR="0035507E">
        <w:rPr>
          <w:rFonts w:ascii="Times New Roman" w:hAnsi="Times New Roman"/>
          <w:bCs w:val="0"/>
          <w:noProof/>
          <w:color w:val="1A1A1A"/>
          <w:szCs w:val="24"/>
        </w:rPr>
        <w:t>19</w:t>
      </w:r>
      <w:r w:rsidR="00A32B36" w:rsidRPr="00CC5D73">
        <w:rPr>
          <w:rFonts w:ascii="Times New Roman" w:hAnsi="Times New Roman"/>
          <w:bCs w:val="0"/>
          <w:color w:val="1A1A1A"/>
          <w:szCs w:val="24"/>
        </w:rPr>
        <w:fldChar w:fldCharType="end"/>
      </w:r>
      <w:bookmarkEnd w:id="119"/>
      <w:r w:rsidRPr="003E44CC">
        <w:rPr>
          <w:rFonts w:ascii="Times New Roman" w:hAnsi="Times New Roman"/>
          <w:bCs w:val="0"/>
          <w:color w:val="1A1A1A"/>
          <w:szCs w:val="24"/>
        </w:rPr>
        <w:t xml:space="preserve"> </w:t>
      </w:r>
      <w:r w:rsidRPr="003D2D5D">
        <w:rPr>
          <w:rFonts w:ascii="Times New Roman" w:hAnsi="Times New Roman"/>
          <w:bCs w:val="0"/>
          <w:color w:val="1A1A1A"/>
          <w:szCs w:val="24"/>
        </w:rPr>
        <w:t xml:space="preserve">Схема расположения границы населенного пункта </w:t>
      </w:r>
      <w:r>
        <w:rPr>
          <w:rFonts w:ascii="Times New Roman" w:hAnsi="Times New Roman"/>
          <w:bCs w:val="0"/>
          <w:color w:val="1A1A1A"/>
          <w:szCs w:val="24"/>
        </w:rPr>
        <w:t>село Правда</w:t>
      </w:r>
    </w:p>
    <w:p w:rsidR="003E44CC" w:rsidRDefault="00900280" w:rsidP="003E44CC">
      <w:r>
        <w:rPr>
          <w:noProof/>
        </w:rPr>
        <w:drawing>
          <wp:inline distT="0" distB="0" distL="0" distR="0">
            <wp:extent cx="5895975" cy="51244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 Пятиречье (территории).jpg"/>
                    <pic:cNvPicPr/>
                  </pic:nvPicPr>
                  <pic:blipFill rotWithShape="1">
                    <a:blip r:embed="rId36">
                      <a:extLst>
                        <a:ext uri="{28A0092B-C50C-407E-A947-70E740481C1C}">
                          <a14:useLocalDpi xmlns:a14="http://schemas.microsoft.com/office/drawing/2010/main" val="0"/>
                        </a:ext>
                      </a:extLst>
                    </a:blip>
                    <a:srcRect l="2087" t="2916" r="2087" b="38217"/>
                    <a:stretch/>
                  </pic:blipFill>
                  <pic:spPr bwMode="auto">
                    <a:xfrm>
                      <a:off x="0" y="0"/>
                      <a:ext cx="5909451" cy="5136163"/>
                    </a:xfrm>
                    <a:prstGeom prst="rect">
                      <a:avLst/>
                    </a:prstGeom>
                    <a:ln>
                      <a:noFill/>
                    </a:ln>
                    <a:extLst>
                      <a:ext uri="{53640926-AAD7-44D8-BBD7-CCE9431645EC}">
                        <a14:shadowObscured xmlns:a14="http://schemas.microsoft.com/office/drawing/2010/main"/>
                      </a:ext>
                    </a:extLst>
                  </pic:spPr>
                </pic:pic>
              </a:graphicData>
            </a:graphic>
          </wp:inline>
        </w:drawing>
      </w:r>
    </w:p>
    <w:p w:rsidR="003E44CC" w:rsidRDefault="003E44CC" w:rsidP="003E44CC">
      <w:pPr>
        <w:pStyle w:val="af"/>
        <w:jc w:val="left"/>
        <w:rPr>
          <w:rFonts w:ascii="Times New Roman" w:hAnsi="Times New Roman"/>
          <w:bCs w:val="0"/>
          <w:color w:val="1A1A1A"/>
          <w:szCs w:val="24"/>
        </w:rPr>
      </w:pPr>
      <w:bookmarkStart w:id="120" w:name="_Ref29572478"/>
      <w:r w:rsidRPr="003E44CC">
        <w:rPr>
          <w:rFonts w:ascii="Times New Roman" w:hAnsi="Times New Roman"/>
          <w:bCs w:val="0"/>
          <w:color w:val="1A1A1A"/>
          <w:szCs w:val="24"/>
        </w:rPr>
        <w:t xml:space="preserve">Рисунок </w:t>
      </w:r>
      <w:r w:rsidRPr="003E44CC">
        <w:rPr>
          <w:rFonts w:ascii="Times New Roman" w:hAnsi="Times New Roman"/>
          <w:bCs w:val="0"/>
          <w:color w:val="1A1A1A"/>
          <w:szCs w:val="24"/>
        </w:rPr>
        <w:fldChar w:fldCharType="begin"/>
      </w:r>
      <w:r w:rsidRPr="003E44CC">
        <w:rPr>
          <w:rFonts w:ascii="Times New Roman" w:hAnsi="Times New Roman"/>
          <w:bCs w:val="0"/>
          <w:color w:val="1A1A1A"/>
          <w:szCs w:val="24"/>
        </w:rPr>
        <w:instrText xml:space="preserve"> SEQ Рисунок \* ARABIC </w:instrText>
      </w:r>
      <w:r w:rsidRPr="003E44CC">
        <w:rPr>
          <w:rFonts w:ascii="Times New Roman" w:hAnsi="Times New Roman"/>
          <w:bCs w:val="0"/>
          <w:color w:val="1A1A1A"/>
          <w:szCs w:val="24"/>
        </w:rPr>
        <w:fldChar w:fldCharType="separate"/>
      </w:r>
      <w:r w:rsidR="0035507E">
        <w:rPr>
          <w:rFonts w:ascii="Times New Roman" w:hAnsi="Times New Roman"/>
          <w:bCs w:val="0"/>
          <w:noProof/>
          <w:color w:val="1A1A1A"/>
          <w:szCs w:val="24"/>
        </w:rPr>
        <w:t>20</w:t>
      </w:r>
      <w:r w:rsidRPr="003E44CC">
        <w:rPr>
          <w:rFonts w:ascii="Times New Roman" w:hAnsi="Times New Roman"/>
          <w:bCs w:val="0"/>
          <w:color w:val="1A1A1A"/>
          <w:szCs w:val="24"/>
        </w:rPr>
        <w:fldChar w:fldCharType="end"/>
      </w:r>
      <w:bookmarkEnd w:id="120"/>
      <w:r w:rsidRPr="003E44CC">
        <w:rPr>
          <w:rFonts w:ascii="Times New Roman" w:hAnsi="Times New Roman"/>
          <w:bCs w:val="0"/>
          <w:color w:val="1A1A1A"/>
          <w:szCs w:val="24"/>
        </w:rPr>
        <w:t xml:space="preserve"> </w:t>
      </w:r>
      <w:r w:rsidRPr="003D2D5D">
        <w:rPr>
          <w:rFonts w:ascii="Times New Roman" w:hAnsi="Times New Roman"/>
          <w:bCs w:val="0"/>
          <w:color w:val="1A1A1A"/>
          <w:szCs w:val="24"/>
        </w:rPr>
        <w:t xml:space="preserve">Схема расположения границы населенного пункта </w:t>
      </w:r>
      <w:r>
        <w:rPr>
          <w:rFonts w:ascii="Times New Roman" w:hAnsi="Times New Roman"/>
          <w:bCs w:val="0"/>
          <w:color w:val="1A1A1A"/>
          <w:szCs w:val="24"/>
        </w:rPr>
        <w:t>село Пятиречье</w:t>
      </w:r>
    </w:p>
    <w:p w:rsidR="000702F5" w:rsidRDefault="00900280" w:rsidP="00900280">
      <w:pPr>
        <w:pStyle w:val="af"/>
        <w:ind w:firstLine="709"/>
        <w:jc w:val="both"/>
        <w:rPr>
          <w:rFonts w:ascii="Times New Roman" w:hAnsi="Times New Roman"/>
          <w:b w:val="0"/>
          <w:bCs w:val="0"/>
          <w:szCs w:val="24"/>
          <w:shd w:val="clear" w:color="auto" w:fill="FFFFFB"/>
          <w:lang w:eastAsia="ar-SA" w:bidi="en-US"/>
        </w:rPr>
      </w:pPr>
      <w:r w:rsidRPr="00556FFF">
        <w:rPr>
          <w:rFonts w:ascii="Times New Roman" w:hAnsi="Times New Roman"/>
          <w:b w:val="0"/>
          <w:bCs w:val="0"/>
          <w:szCs w:val="24"/>
          <w:shd w:val="clear" w:color="auto" w:fill="FFFFFB"/>
          <w:lang w:eastAsia="ar-SA" w:bidi="en-US"/>
        </w:rPr>
        <w:t>При сопоставлении сведений о местоположении существующей границы населенного пункта село П</w:t>
      </w:r>
      <w:r>
        <w:rPr>
          <w:rFonts w:ascii="Times New Roman" w:hAnsi="Times New Roman"/>
          <w:b w:val="0"/>
          <w:bCs w:val="0"/>
          <w:szCs w:val="24"/>
          <w:shd w:val="clear" w:color="auto" w:fill="FFFFFB"/>
          <w:lang w:eastAsia="ar-SA" w:bidi="en-US"/>
        </w:rPr>
        <w:t>ятиречье</w:t>
      </w:r>
      <w:r w:rsidRPr="00556FFF">
        <w:rPr>
          <w:rFonts w:ascii="Times New Roman" w:hAnsi="Times New Roman"/>
          <w:b w:val="0"/>
          <w:bCs w:val="0"/>
          <w:szCs w:val="24"/>
          <w:shd w:val="clear" w:color="auto" w:fill="FFFFFB"/>
          <w:lang w:eastAsia="ar-SA" w:bidi="en-US"/>
        </w:rPr>
        <w:t xml:space="preserve"> со сведениями о местоположении границ земель лесного фонда, по данным государственного лесного реестра выявлено наличие пересечения существующей  границы села </w:t>
      </w:r>
      <w:r w:rsidR="00C2244E">
        <w:rPr>
          <w:rFonts w:ascii="Times New Roman" w:hAnsi="Times New Roman"/>
          <w:b w:val="0"/>
          <w:bCs w:val="0"/>
          <w:szCs w:val="24"/>
          <w:shd w:val="clear" w:color="auto" w:fill="FFFFFB"/>
          <w:lang w:eastAsia="ar-SA" w:bidi="en-US"/>
        </w:rPr>
        <w:t>Пятиречье</w:t>
      </w:r>
      <w:r w:rsidRPr="00556FFF">
        <w:rPr>
          <w:rFonts w:ascii="Times New Roman" w:hAnsi="Times New Roman"/>
          <w:b w:val="0"/>
          <w:bCs w:val="0"/>
          <w:szCs w:val="24"/>
          <w:shd w:val="clear" w:color="auto" w:fill="FFFFFB"/>
          <w:lang w:eastAsia="ar-SA" w:bidi="en-US"/>
        </w:rPr>
        <w:t xml:space="preserve"> с землями лесного фонда Холмского лесничества. Проектными решениями устранить пересечения границы с землями лесного фонда</w:t>
      </w:r>
      <w:r>
        <w:rPr>
          <w:rFonts w:ascii="Times New Roman" w:hAnsi="Times New Roman"/>
          <w:b w:val="0"/>
          <w:bCs w:val="0"/>
          <w:szCs w:val="24"/>
          <w:shd w:val="clear" w:color="auto" w:fill="FFFFFB"/>
          <w:lang w:eastAsia="ar-SA" w:bidi="en-US"/>
        </w:rPr>
        <w:t xml:space="preserve"> в северной части села</w:t>
      </w:r>
      <w:r w:rsidRPr="00556FFF">
        <w:rPr>
          <w:rFonts w:ascii="Times New Roman" w:hAnsi="Times New Roman"/>
          <w:b w:val="0"/>
          <w:bCs w:val="0"/>
          <w:szCs w:val="24"/>
          <w:shd w:val="clear" w:color="auto" w:fill="FFFFFB"/>
          <w:lang w:eastAsia="ar-SA" w:bidi="en-US"/>
        </w:rPr>
        <w:t xml:space="preserve"> не возможно (</w:t>
      </w:r>
      <w:r>
        <w:rPr>
          <w:rFonts w:ascii="Times New Roman" w:hAnsi="Times New Roman"/>
          <w:b w:val="0"/>
          <w:bCs w:val="0"/>
          <w:szCs w:val="24"/>
          <w:shd w:val="clear" w:color="auto" w:fill="FFFFFB"/>
          <w:lang w:eastAsia="ar-SA" w:bidi="en-US"/>
        </w:rPr>
        <w:fldChar w:fldCharType="begin"/>
      </w:r>
      <w:r>
        <w:rPr>
          <w:rFonts w:ascii="Times New Roman" w:hAnsi="Times New Roman"/>
          <w:b w:val="0"/>
          <w:bCs w:val="0"/>
          <w:szCs w:val="24"/>
          <w:shd w:val="clear" w:color="auto" w:fill="FFFFFB"/>
          <w:lang w:eastAsia="ar-SA" w:bidi="en-US"/>
        </w:rPr>
        <w:instrText xml:space="preserve"> REF _Ref29572478 \h </w:instrText>
      </w:r>
      <w:r w:rsidR="008A1DD1">
        <w:rPr>
          <w:rFonts w:ascii="Times New Roman" w:hAnsi="Times New Roman"/>
          <w:b w:val="0"/>
          <w:bCs w:val="0"/>
          <w:szCs w:val="24"/>
          <w:shd w:val="clear" w:color="auto" w:fill="FFFFFB"/>
          <w:lang w:eastAsia="ar-SA" w:bidi="en-US"/>
        </w:rPr>
        <w:instrText xml:space="preserve"> \* MERGEFORMAT </w:instrText>
      </w:r>
      <w:r>
        <w:rPr>
          <w:rFonts w:ascii="Times New Roman" w:hAnsi="Times New Roman"/>
          <w:b w:val="0"/>
          <w:bCs w:val="0"/>
          <w:szCs w:val="24"/>
          <w:shd w:val="clear" w:color="auto" w:fill="FFFFFB"/>
          <w:lang w:eastAsia="ar-SA" w:bidi="en-US"/>
        </w:rPr>
      </w:r>
      <w:r>
        <w:rPr>
          <w:rFonts w:ascii="Times New Roman" w:hAnsi="Times New Roman"/>
          <w:b w:val="0"/>
          <w:bCs w:val="0"/>
          <w:szCs w:val="24"/>
          <w:shd w:val="clear" w:color="auto" w:fill="FFFFFB"/>
          <w:lang w:eastAsia="ar-SA" w:bidi="en-US"/>
        </w:rPr>
        <w:fldChar w:fldCharType="separate"/>
      </w:r>
      <w:r w:rsidR="0035507E" w:rsidRPr="0035507E">
        <w:rPr>
          <w:rFonts w:ascii="Times New Roman" w:hAnsi="Times New Roman"/>
          <w:b w:val="0"/>
          <w:bCs w:val="0"/>
          <w:szCs w:val="24"/>
          <w:shd w:val="clear" w:color="auto" w:fill="FFFFFB"/>
          <w:lang w:eastAsia="ar-SA" w:bidi="en-US"/>
        </w:rPr>
        <w:t>Рисунок 20</w:t>
      </w:r>
      <w:r>
        <w:rPr>
          <w:rFonts w:ascii="Times New Roman" w:hAnsi="Times New Roman"/>
          <w:b w:val="0"/>
          <w:bCs w:val="0"/>
          <w:szCs w:val="24"/>
          <w:shd w:val="clear" w:color="auto" w:fill="FFFFFB"/>
          <w:lang w:eastAsia="ar-SA" w:bidi="en-US"/>
        </w:rPr>
        <w:fldChar w:fldCharType="end"/>
      </w:r>
      <w:r w:rsidRPr="00E60B06">
        <w:rPr>
          <w:rFonts w:ascii="Times New Roman" w:hAnsi="Times New Roman"/>
          <w:b w:val="0"/>
          <w:bCs w:val="0"/>
          <w:szCs w:val="24"/>
          <w:shd w:val="clear" w:color="auto" w:fill="FFFFFB"/>
          <w:lang w:eastAsia="ar-SA" w:bidi="en-US"/>
        </w:rPr>
        <w:t>, Территория</w:t>
      </w:r>
      <w:r w:rsidRPr="00556FFF">
        <w:rPr>
          <w:rFonts w:ascii="Times New Roman" w:hAnsi="Times New Roman"/>
          <w:b w:val="0"/>
          <w:bCs w:val="0"/>
          <w:szCs w:val="24"/>
          <w:shd w:val="clear" w:color="auto" w:fill="FFFFFB"/>
          <w:lang w:eastAsia="ar-SA" w:bidi="en-US"/>
        </w:rPr>
        <w:t xml:space="preserve"> 1), в связи с тем,</w:t>
      </w:r>
      <w:r w:rsidRPr="000A690C">
        <w:rPr>
          <w:rFonts w:ascii="Times New Roman" w:hAnsi="Times New Roman"/>
          <w:b w:val="0"/>
          <w:bCs w:val="0"/>
          <w:szCs w:val="24"/>
          <w:shd w:val="clear" w:color="auto" w:fill="FFFFFB"/>
          <w:lang w:eastAsia="ar-SA" w:bidi="en-US"/>
        </w:rPr>
        <w:t xml:space="preserve"> </w:t>
      </w:r>
      <w:r w:rsidRPr="008E627F">
        <w:rPr>
          <w:rFonts w:ascii="Times New Roman" w:hAnsi="Times New Roman"/>
          <w:b w:val="0"/>
          <w:bCs w:val="0"/>
          <w:szCs w:val="24"/>
          <w:shd w:val="clear" w:color="auto" w:fill="FFFFFB"/>
          <w:lang w:eastAsia="ar-SA" w:bidi="en-US"/>
        </w:rPr>
        <w:t>что на данной территории расположен</w:t>
      </w:r>
      <w:r>
        <w:rPr>
          <w:rFonts w:ascii="Times New Roman" w:hAnsi="Times New Roman"/>
          <w:b w:val="0"/>
          <w:bCs w:val="0"/>
          <w:szCs w:val="24"/>
          <w:shd w:val="clear" w:color="auto" w:fill="FFFFFB"/>
          <w:lang w:eastAsia="ar-SA" w:bidi="en-US"/>
        </w:rPr>
        <w:t>ы земельные участ</w:t>
      </w:r>
      <w:r w:rsidRPr="008E627F">
        <w:rPr>
          <w:rFonts w:ascii="Times New Roman" w:hAnsi="Times New Roman"/>
          <w:b w:val="0"/>
          <w:bCs w:val="0"/>
          <w:szCs w:val="24"/>
          <w:shd w:val="clear" w:color="auto" w:fill="FFFFFB"/>
          <w:lang w:eastAsia="ar-SA" w:bidi="en-US"/>
        </w:rPr>
        <w:t>к</w:t>
      </w:r>
      <w:r>
        <w:rPr>
          <w:rFonts w:ascii="Times New Roman" w:hAnsi="Times New Roman"/>
          <w:b w:val="0"/>
          <w:bCs w:val="0"/>
          <w:szCs w:val="24"/>
          <w:shd w:val="clear" w:color="auto" w:fill="FFFFFB"/>
          <w:lang w:eastAsia="ar-SA" w:bidi="en-US"/>
        </w:rPr>
        <w:t xml:space="preserve">и с кадастровыми номерами  </w:t>
      </w:r>
      <w:r w:rsidR="000702F5" w:rsidRPr="000702F5">
        <w:rPr>
          <w:rFonts w:ascii="Times New Roman" w:hAnsi="Times New Roman"/>
          <w:b w:val="0"/>
          <w:bCs w:val="0"/>
          <w:szCs w:val="24"/>
          <w:shd w:val="clear" w:color="auto" w:fill="FFFFFB"/>
          <w:lang w:eastAsia="ar-SA" w:bidi="en-US"/>
        </w:rPr>
        <w:t>65:08:0000040:618</w:t>
      </w:r>
      <w:r>
        <w:rPr>
          <w:rFonts w:ascii="Times New Roman" w:hAnsi="Times New Roman"/>
          <w:b w:val="0"/>
          <w:bCs w:val="0"/>
          <w:szCs w:val="24"/>
          <w:shd w:val="clear" w:color="auto" w:fill="FFFFFB"/>
          <w:lang w:eastAsia="ar-SA" w:bidi="en-US"/>
        </w:rPr>
        <w:t xml:space="preserve"> (</w:t>
      </w:r>
      <w:r w:rsidR="000702F5">
        <w:rPr>
          <w:rFonts w:ascii="Times New Roman" w:hAnsi="Times New Roman"/>
          <w:b w:val="0"/>
          <w:bCs w:val="0"/>
          <w:szCs w:val="24"/>
          <w:shd w:val="clear" w:color="auto" w:fill="FFFFFB"/>
          <w:lang w:eastAsia="ar-SA" w:bidi="en-US"/>
        </w:rPr>
        <w:t>д</w:t>
      </w:r>
      <w:r w:rsidR="000702F5" w:rsidRPr="000702F5">
        <w:rPr>
          <w:rFonts w:ascii="Times New Roman" w:hAnsi="Times New Roman"/>
          <w:b w:val="0"/>
          <w:bCs w:val="0"/>
          <w:szCs w:val="24"/>
          <w:shd w:val="clear" w:color="auto" w:fill="FFFFFB"/>
          <w:lang w:eastAsia="ar-SA" w:bidi="en-US"/>
        </w:rPr>
        <w:t>ля размещения здания насосной станции</w:t>
      </w:r>
      <w:r w:rsidR="000702F5">
        <w:rPr>
          <w:rFonts w:ascii="Times New Roman" w:hAnsi="Times New Roman"/>
          <w:b w:val="0"/>
          <w:bCs w:val="0"/>
          <w:szCs w:val="24"/>
          <w:shd w:val="clear" w:color="auto" w:fill="FFFFFB"/>
          <w:lang w:eastAsia="ar-SA" w:bidi="en-US"/>
        </w:rPr>
        <w:t>, категория земель -</w:t>
      </w:r>
      <w:r w:rsidR="000702F5" w:rsidRPr="000702F5">
        <w:rPr>
          <w:rFonts w:ascii="Calibri" w:hAnsi="Calibri"/>
          <w:color w:val="333333"/>
          <w:sz w:val="18"/>
          <w:szCs w:val="18"/>
        </w:rPr>
        <w:t xml:space="preserve"> </w:t>
      </w:r>
      <w:r w:rsidR="000702F5" w:rsidRPr="000702F5">
        <w:rPr>
          <w:rFonts w:ascii="Times New Roman" w:hAnsi="Times New Roman"/>
          <w:b w:val="0"/>
          <w:bCs w:val="0"/>
          <w:szCs w:val="24"/>
          <w:shd w:val="clear" w:color="auto" w:fill="FFFFFB"/>
          <w:lang w:eastAsia="ar-SA" w:bidi="en-US"/>
        </w:rPr>
        <w:t>земли населённых пунктов</w:t>
      </w:r>
      <w:r>
        <w:rPr>
          <w:rFonts w:ascii="Times New Roman" w:hAnsi="Times New Roman"/>
          <w:b w:val="0"/>
          <w:bCs w:val="0"/>
          <w:szCs w:val="24"/>
          <w:shd w:val="clear" w:color="auto" w:fill="FFFFFB"/>
          <w:lang w:eastAsia="ar-SA" w:bidi="en-US"/>
        </w:rPr>
        <w:t>)</w:t>
      </w:r>
      <w:r w:rsidR="000702F5">
        <w:rPr>
          <w:rFonts w:ascii="Times New Roman" w:hAnsi="Times New Roman"/>
          <w:b w:val="0"/>
          <w:bCs w:val="0"/>
          <w:szCs w:val="24"/>
          <w:shd w:val="clear" w:color="auto" w:fill="FFFFFB"/>
          <w:lang w:eastAsia="ar-SA" w:bidi="en-US"/>
        </w:rPr>
        <w:t xml:space="preserve">, </w:t>
      </w:r>
      <w:r w:rsidR="000702F5" w:rsidRPr="000702F5">
        <w:rPr>
          <w:rFonts w:ascii="Times New Roman" w:hAnsi="Times New Roman"/>
          <w:b w:val="0"/>
          <w:bCs w:val="0"/>
          <w:szCs w:val="24"/>
          <w:shd w:val="clear" w:color="auto" w:fill="FFFFFB"/>
          <w:lang w:eastAsia="ar-SA" w:bidi="en-US"/>
        </w:rPr>
        <w:t>65:08:0000000:565</w:t>
      </w:r>
      <w:r w:rsidR="000702F5">
        <w:rPr>
          <w:rFonts w:ascii="Times New Roman" w:hAnsi="Times New Roman"/>
          <w:b w:val="0"/>
          <w:bCs w:val="0"/>
          <w:szCs w:val="24"/>
          <w:shd w:val="clear" w:color="auto" w:fill="FFFFFB"/>
          <w:lang w:eastAsia="ar-SA" w:bidi="en-US"/>
        </w:rPr>
        <w:t xml:space="preserve"> (разрешенное использование не установлено,</w:t>
      </w:r>
      <w:r w:rsidR="000702F5" w:rsidRPr="000702F5">
        <w:rPr>
          <w:rFonts w:ascii="Times New Roman" w:hAnsi="Times New Roman"/>
          <w:b w:val="0"/>
          <w:bCs w:val="0"/>
          <w:szCs w:val="24"/>
          <w:shd w:val="clear" w:color="auto" w:fill="FFFFFB"/>
          <w:lang w:eastAsia="ar-SA" w:bidi="en-US"/>
        </w:rPr>
        <w:t xml:space="preserve"> </w:t>
      </w:r>
      <w:r w:rsidR="000702F5">
        <w:rPr>
          <w:rFonts w:ascii="Times New Roman" w:hAnsi="Times New Roman"/>
          <w:b w:val="0"/>
          <w:bCs w:val="0"/>
          <w:szCs w:val="24"/>
          <w:shd w:val="clear" w:color="auto" w:fill="FFFFFB"/>
          <w:lang w:eastAsia="ar-SA" w:bidi="en-US"/>
        </w:rPr>
        <w:t>категория земель -</w:t>
      </w:r>
      <w:r w:rsidR="000702F5" w:rsidRPr="000702F5">
        <w:rPr>
          <w:rFonts w:ascii="Calibri" w:hAnsi="Calibri"/>
          <w:color w:val="333333"/>
          <w:sz w:val="18"/>
          <w:szCs w:val="18"/>
        </w:rPr>
        <w:t xml:space="preserve"> </w:t>
      </w:r>
      <w:r w:rsidR="000702F5" w:rsidRPr="000702F5">
        <w:rPr>
          <w:rFonts w:ascii="Times New Roman" w:hAnsi="Times New Roman"/>
          <w:b w:val="0"/>
          <w:bCs w:val="0"/>
          <w:szCs w:val="24"/>
          <w:shd w:val="clear" w:color="auto" w:fill="FFFFFB"/>
          <w:lang w:eastAsia="ar-SA" w:bidi="en-US"/>
        </w:rPr>
        <w:t>земли населённых пунктов</w:t>
      </w:r>
      <w:r w:rsidR="000702F5">
        <w:rPr>
          <w:rFonts w:ascii="Times New Roman" w:hAnsi="Times New Roman"/>
          <w:b w:val="0"/>
          <w:bCs w:val="0"/>
          <w:szCs w:val="24"/>
          <w:shd w:val="clear" w:color="auto" w:fill="FFFFFB"/>
          <w:lang w:eastAsia="ar-SA" w:bidi="en-US"/>
        </w:rPr>
        <w:t xml:space="preserve">) </w:t>
      </w:r>
      <w:r>
        <w:rPr>
          <w:rFonts w:ascii="Times New Roman" w:hAnsi="Times New Roman"/>
          <w:b w:val="0"/>
          <w:bCs w:val="0"/>
          <w:szCs w:val="24"/>
          <w:shd w:val="clear" w:color="auto" w:fill="FFFFFB"/>
          <w:lang w:eastAsia="ar-SA" w:bidi="en-US"/>
        </w:rPr>
        <w:t>и</w:t>
      </w:r>
      <w:r w:rsidRPr="00556FFF">
        <w:rPr>
          <w:rFonts w:ascii="Times New Roman" w:hAnsi="Times New Roman"/>
          <w:b w:val="0"/>
          <w:bCs w:val="0"/>
          <w:szCs w:val="24"/>
          <w:shd w:val="clear" w:color="auto" w:fill="FFFFFB"/>
          <w:lang w:eastAsia="ar-SA" w:bidi="en-US"/>
        </w:rPr>
        <w:t xml:space="preserve"> </w:t>
      </w:r>
      <w:r w:rsidR="000702F5" w:rsidRPr="000702F5">
        <w:rPr>
          <w:rFonts w:ascii="Times New Roman" w:hAnsi="Times New Roman"/>
          <w:b w:val="0"/>
          <w:bCs w:val="0"/>
          <w:szCs w:val="24"/>
          <w:shd w:val="clear" w:color="auto" w:fill="FFFFFB"/>
          <w:lang w:eastAsia="ar-SA" w:bidi="en-US"/>
        </w:rPr>
        <w:t>65:08:0000039:137</w:t>
      </w:r>
      <w:r w:rsidR="000702F5" w:rsidRPr="00E60B06">
        <w:rPr>
          <w:rFonts w:ascii="Times New Roman" w:hAnsi="Times New Roman"/>
          <w:b w:val="0"/>
          <w:bCs w:val="0"/>
          <w:szCs w:val="24"/>
          <w:shd w:val="clear" w:color="auto" w:fill="FFFFFB"/>
          <w:lang w:eastAsia="ar-SA" w:bidi="en-US"/>
        </w:rPr>
        <w:t xml:space="preserve"> </w:t>
      </w:r>
      <w:r w:rsidRPr="00E60B06">
        <w:rPr>
          <w:rFonts w:ascii="Times New Roman" w:hAnsi="Times New Roman"/>
          <w:b w:val="0"/>
          <w:bCs w:val="0"/>
          <w:szCs w:val="24"/>
          <w:shd w:val="clear" w:color="auto" w:fill="FFFFFB"/>
          <w:lang w:eastAsia="ar-SA" w:bidi="en-US"/>
        </w:rPr>
        <w:t>(</w:t>
      </w:r>
      <w:r w:rsidR="008A1DD1">
        <w:rPr>
          <w:rFonts w:ascii="Times New Roman" w:hAnsi="Times New Roman"/>
          <w:b w:val="0"/>
          <w:bCs w:val="0"/>
          <w:szCs w:val="24"/>
          <w:shd w:val="clear" w:color="auto" w:fill="FFFFFB"/>
          <w:lang w:eastAsia="ar-SA" w:bidi="en-US"/>
        </w:rPr>
        <w:t>д</w:t>
      </w:r>
      <w:r w:rsidR="000702F5" w:rsidRPr="000702F5">
        <w:rPr>
          <w:rFonts w:ascii="Times New Roman" w:hAnsi="Times New Roman"/>
          <w:b w:val="0"/>
          <w:bCs w:val="0"/>
          <w:szCs w:val="24"/>
          <w:shd w:val="clear" w:color="auto" w:fill="FFFFFB"/>
          <w:lang w:eastAsia="ar-SA" w:bidi="en-US"/>
        </w:rPr>
        <w:t>ля ведения личного подсобного хозяйства</w:t>
      </w:r>
      <w:r w:rsidR="000702F5">
        <w:rPr>
          <w:rFonts w:ascii="Times New Roman" w:hAnsi="Times New Roman"/>
          <w:b w:val="0"/>
          <w:bCs w:val="0"/>
          <w:szCs w:val="24"/>
          <w:shd w:val="clear" w:color="auto" w:fill="FFFFFB"/>
          <w:lang w:eastAsia="ar-SA" w:bidi="en-US"/>
        </w:rPr>
        <w:t xml:space="preserve">, категория земель - </w:t>
      </w:r>
      <w:r w:rsidR="000702F5" w:rsidRPr="000702F5">
        <w:rPr>
          <w:rFonts w:ascii="Times New Roman" w:hAnsi="Times New Roman"/>
          <w:b w:val="0"/>
          <w:bCs w:val="0"/>
          <w:szCs w:val="24"/>
          <w:shd w:val="clear" w:color="auto" w:fill="FFFFFB"/>
          <w:lang w:eastAsia="ar-SA" w:bidi="en-US"/>
        </w:rPr>
        <w:t>земли сельскохозяйственного назначения</w:t>
      </w:r>
      <w:r>
        <w:rPr>
          <w:rFonts w:ascii="Times New Roman" w:hAnsi="Times New Roman"/>
          <w:b w:val="0"/>
          <w:bCs w:val="0"/>
          <w:szCs w:val="24"/>
          <w:shd w:val="clear" w:color="auto" w:fill="FFFFFB"/>
          <w:lang w:eastAsia="ar-SA" w:bidi="en-US"/>
        </w:rPr>
        <w:t>), сведен</w:t>
      </w:r>
      <w:r w:rsidR="000702F5">
        <w:rPr>
          <w:rFonts w:ascii="Times New Roman" w:hAnsi="Times New Roman"/>
          <w:b w:val="0"/>
          <w:bCs w:val="0"/>
          <w:szCs w:val="24"/>
          <w:shd w:val="clear" w:color="auto" w:fill="FFFFFB"/>
          <w:lang w:eastAsia="ar-SA" w:bidi="en-US"/>
        </w:rPr>
        <w:t>ия о которых содержатся в ЕГРН.</w:t>
      </w:r>
    </w:p>
    <w:p w:rsidR="00C45E43" w:rsidRPr="005E686E" w:rsidRDefault="00FC369F" w:rsidP="00900280">
      <w:pPr>
        <w:pStyle w:val="af"/>
        <w:ind w:firstLine="709"/>
        <w:jc w:val="both"/>
        <w:rPr>
          <w:rFonts w:ascii="Times New Roman" w:hAnsi="Times New Roman"/>
          <w:b w:val="0"/>
          <w:bCs w:val="0"/>
          <w:szCs w:val="24"/>
          <w:shd w:val="clear" w:color="auto" w:fill="FFFFFB"/>
          <w:lang w:eastAsia="ar-SA" w:bidi="en-US"/>
        </w:rPr>
      </w:pPr>
      <w:r>
        <w:rPr>
          <w:rFonts w:ascii="Times New Roman" w:hAnsi="Times New Roman"/>
          <w:b w:val="0"/>
          <w:bCs w:val="0"/>
          <w:szCs w:val="24"/>
          <w:shd w:val="clear" w:color="auto" w:fill="FFFFFB"/>
          <w:lang w:eastAsia="ar-SA" w:bidi="en-US"/>
        </w:rPr>
        <w:t>Т</w:t>
      </w:r>
      <w:r w:rsidR="00900280">
        <w:rPr>
          <w:rFonts w:ascii="Times New Roman" w:hAnsi="Times New Roman"/>
          <w:b w:val="0"/>
          <w:bCs w:val="0"/>
          <w:szCs w:val="24"/>
          <w:shd w:val="clear" w:color="auto" w:fill="FFFFFB"/>
          <w:lang w:eastAsia="ar-SA" w:bidi="en-US"/>
        </w:rPr>
        <w:t>очность материалов лесоустройства Холмского лесничества, содержащихся на сайте</w:t>
      </w:r>
      <w:r w:rsidR="00900280" w:rsidRPr="00864A8C">
        <w:rPr>
          <w:rFonts w:ascii="Times New Roman" w:hAnsi="Times New Roman"/>
          <w:b w:val="0"/>
          <w:bCs w:val="0"/>
          <w:szCs w:val="24"/>
          <w:shd w:val="clear" w:color="auto" w:fill="FFFFFB"/>
          <w:lang w:eastAsia="ar-SA" w:bidi="en-US"/>
        </w:rPr>
        <w:t xml:space="preserve"> </w:t>
      </w:r>
      <w:r w:rsidR="00900280" w:rsidRPr="005E686E">
        <w:rPr>
          <w:rFonts w:ascii="Times New Roman" w:hAnsi="Times New Roman"/>
          <w:b w:val="0"/>
          <w:bCs w:val="0"/>
          <w:szCs w:val="24"/>
          <w:shd w:val="clear" w:color="auto" w:fill="FFFFFB"/>
          <w:lang w:eastAsia="ar-SA" w:bidi="en-US"/>
        </w:rPr>
        <w:t>государственного лесного реестра</w:t>
      </w:r>
      <w:r w:rsidR="00900280">
        <w:rPr>
          <w:rFonts w:ascii="Times New Roman" w:hAnsi="Times New Roman"/>
          <w:b w:val="0"/>
          <w:bCs w:val="0"/>
          <w:szCs w:val="24"/>
          <w:shd w:val="clear" w:color="auto" w:fill="FFFFFB"/>
          <w:lang w:eastAsia="ar-SA" w:bidi="en-US"/>
        </w:rPr>
        <w:t xml:space="preserve"> в растровом формате, не позволяет сделать окончательного вывода о наличии пересечений проектируемой границы села </w:t>
      </w:r>
      <w:r w:rsidR="008A1DD1">
        <w:rPr>
          <w:rFonts w:ascii="Times New Roman" w:hAnsi="Times New Roman"/>
          <w:b w:val="0"/>
          <w:bCs w:val="0"/>
          <w:szCs w:val="24"/>
          <w:shd w:val="clear" w:color="auto" w:fill="FFFFFB"/>
          <w:lang w:eastAsia="ar-SA" w:bidi="en-US"/>
        </w:rPr>
        <w:t>Пятиречье</w:t>
      </w:r>
      <w:r w:rsidR="00900280">
        <w:rPr>
          <w:rFonts w:ascii="Times New Roman" w:hAnsi="Times New Roman"/>
          <w:b w:val="0"/>
          <w:bCs w:val="0"/>
          <w:szCs w:val="24"/>
          <w:shd w:val="clear" w:color="auto" w:fill="FFFFFB"/>
          <w:lang w:eastAsia="ar-SA" w:bidi="en-US"/>
        </w:rPr>
        <w:t xml:space="preserve"> с землями лесного фонда. В</w:t>
      </w:r>
      <w:r w:rsidR="00900280" w:rsidRPr="005E686E">
        <w:rPr>
          <w:rFonts w:ascii="Times New Roman" w:hAnsi="Times New Roman"/>
          <w:b w:val="0"/>
          <w:bCs w:val="0"/>
          <w:szCs w:val="24"/>
          <w:shd w:val="clear" w:color="auto" w:fill="FFFFFB"/>
          <w:lang w:eastAsia="ar-SA" w:bidi="en-US"/>
        </w:rPr>
        <w:t xml:space="preserve"> отношении населенного пункта требуется уточнение границ лесоустройства и согласование проектируемой границы населенного пункта</w:t>
      </w:r>
      <w:r w:rsidR="00900280">
        <w:rPr>
          <w:rFonts w:ascii="Times New Roman" w:hAnsi="Times New Roman"/>
          <w:b w:val="0"/>
          <w:bCs w:val="0"/>
          <w:szCs w:val="24"/>
          <w:shd w:val="clear" w:color="auto" w:fill="FFFFFB"/>
          <w:lang w:eastAsia="ar-SA" w:bidi="en-US"/>
        </w:rPr>
        <w:t xml:space="preserve"> села П</w:t>
      </w:r>
      <w:r w:rsidR="0040003F">
        <w:rPr>
          <w:rFonts w:ascii="Times New Roman" w:hAnsi="Times New Roman"/>
          <w:b w:val="0"/>
          <w:bCs w:val="0"/>
          <w:szCs w:val="24"/>
          <w:shd w:val="clear" w:color="auto" w:fill="FFFFFB"/>
          <w:lang w:eastAsia="ar-SA" w:bidi="en-US"/>
        </w:rPr>
        <w:t>ятиречье</w:t>
      </w:r>
      <w:r w:rsidR="00900280" w:rsidRPr="005E686E">
        <w:rPr>
          <w:rFonts w:ascii="Times New Roman" w:hAnsi="Times New Roman"/>
          <w:b w:val="0"/>
          <w:bCs w:val="0"/>
          <w:szCs w:val="24"/>
          <w:shd w:val="clear" w:color="auto" w:fill="FFFFFB"/>
          <w:lang w:eastAsia="ar-SA" w:bidi="en-US"/>
        </w:rPr>
        <w:t xml:space="preserve"> с Министерством лесного и охотничьего хозяйства Сахалинской области.</w:t>
      </w:r>
      <w:r w:rsidR="00900280">
        <w:rPr>
          <w:rFonts w:ascii="Times New Roman" w:hAnsi="Times New Roman"/>
          <w:b w:val="0"/>
          <w:bCs w:val="0"/>
          <w:szCs w:val="24"/>
          <w:shd w:val="clear" w:color="auto" w:fill="FFFFFB"/>
          <w:lang w:eastAsia="ar-SA" w:bidi="en-US"/>
        </w:rPr>
        <w:t xml:space="preserve"> </w:t>
      </w:r>
      <w:r w:rsidR="00C45E43" w:rsidRPr="000702F5">
        <w:rPr>
          <w:rFonts w:ascii="Times New Roman" w:hAnsi="Times New Roman"/>
          <w:b w:val="0"/>
          <w:bCs w:val="0"/>
          <w:szCs w:val="24"/>
          <w:shd w:val="clear" w:color="auto" w:fill="FFFFFB"/>
          <w:lang w:eastAsia="ar-SA" w:bidi="en-US"/>
        </w:rPr>
        <w:t>Схема расположения границ населенного пункта село Пятиречье отображен</w:t>
      </w:r>
      <w:r w:rsidR="008A1DD1">
        <w:rPr>
          <w:rFonts w:ascii="Times New Roman" w:hAnsi="Times New Roman"/>
          <w:b w:val="0"/>
          <w:bCs w:val="0"/>
          <w:szCs w:val="24"/>
          <w:shd w:val="clear" w:color="auto" w:fill="FFFFFB"/>
          <w:lang w:eastAsia="ar-SA" w:bidi="en-US"/>
        </w:rPr>
        <w:t>а</w:t>
      </w:r>
      <w:r w:rsidR="00C45E43" w:rsidRPr="000702F5">
        <w:rPr>
          <w:rFonts w:ascii="Times New Roman" w:hAnsi="Times New Roman"/>
          <w:b w:val="0"/>
          <w:bCs w:val="0"/>
          <w:szCs w:val="24"/>
          <w:shd w:val="clear" w:color="auto" w:fill="FFFFFB"/>
          <w:lang w:eastAsia="ar-SA" w:bidi="en-US"/>
        </w:rPr>
        <w:t xml:space="preserve"> на </w:t>
      </w:r>
      <w:r w:rsidR="00C45E43" w:rsidRPr="000702F5">
        <w:rPr>
          <w:rFonts w:ascii="Times New Roman" w:hAnsi="Times New Roman"/>
          <w:b w:val="0"/>
          <w:bCs w:val="0"/>
          <w:szCs w:val="24"/>
          <w:shd w:val="clear" w:color="auto" w:fill="FFFFFB"/>
          <w:lang w:eastAsia="ar-SA" w:bidi="en-US"/>
        </w:rPr>
        <w:fldChar w:fldCharType="begin"/>
      </w:r>
      <w:r w:rsidR="00C45E43" w:rsidRPr="000702F5">
        <w:rPr>
          <w:rFonts w:ascii="Times New Roman" w:hAnsi="Times New Roman"/>
          <w:b w:val="0"/>
          <w:bCs w:val="0"/>
          <w:szCs w:val="24"/>
          <w:shd w:val="clear" w:color="auto" w:fill="FFFFFB"/>
          <w:lang w:eastAsia="ar-SA" w:bidi="en-US"/>
        </w:rPr>
        <w:instrText xml:space="preserve"> REF _Ref29572478 \h  \* MERGEFORMAT </w:instrText>
      </w:r>
      <w:r w:rsidR="00C45E43" w:rsidRPr="000702F5">
        <w:rPr>
          <w:rFonts w:ascii="Times New Roman" w:hAnsi="Times New Roman"/>
          <w:b w:val="0"/>
          <w:bCs w:val="0"/>
          <w:szCs w:val="24"/>
          <w:shd w:val="clear" w:color="auto" w:fill="FFFFFB"/>
          <w:lang w:eastAsia="ar-SA" w:bidi="en-US"/>
        </w:rPr>
      </w:r>
      <w:r w:rsidR="00C45E43" w:rsidRPr="000702F5">
        <w:rPr>
          <w:rFonts w:ascii="Times New Roman" w:hAnsi="Times New Roman"/>
          <w:b w:val="0"/>
          <w:bCs w:val="0"/>
          <w:szCs w:val="24"/>
          <w:shd w:val="clear" w:color="auto" w:fill="FFFFFB"/>
          <w:lang w:eastAsia="ar-SA" w:bidi="en-US"/>
        </w:rPr>
        <w:fldChar w:fldCharType="separate"/>
      </w:r>
      <w:r w:rsidR="0035507E" w:rsidRPr="0035507E">
        <w:rPr>
          <w:rFonts w:ascii="Times New Roman" w:hAnsi="Times New Roman"/>
          <w:b w:val="0"/>
          <w:bCs w:val="0"/>
          <w:szCs w:val="24"/>
          <w:shd w:val="clear" w:color="auto" w:fill="FFFFFB"/>
          <w:lang w:eastAsia="ar-SA" w:bidi="en-US"/>
        </w:rPr>
        <w:t>Рисунок 20</w:t>
      </w:r>
      <w:r w:rsidR="00C45E43" w:rsidRPr="000702F5">
        <w:rPr>
          <w:rFonts w:ascii="Times New Roman" w:hAnsi="Times New Roman"/>
          <w:b w:val="0"/>
          <w:bCs w:val="0"/>
          <w:szCs w:val="24"/>
          <w:shd w:val="clear" w:color="auto" w:fill="FFFFFB"/>
          <w:lang w:eastAsia="ar-SA" w:bidi="en-US"/>
        </w:rPr>
        <w:fldChar w:fldCharType="end"/>
      </w:r>
      <w:r w:rsidR="00C45E43" w:rsidRPr="000702F5">
        <w:rPr>
          <w:rFonts w:ascii="Times New Roman" w:hAnsi="Times New Roman"/>
          <w:b w:val="0"/>
          <w:bCs w:val="0"/>
          <w:szCs w:val="24"/>
          <w:shd w:val="clear" w:color="auto" w:fill="FFFFFB"/>
          <w:lang w:eastAsia="ar-SA" w:bidi="en-US"/>
        </w:rPr>
        <w:t>.</w:t>
      </w:r>
    </w:p>
    <w:p w:rsidR="003E44CC" w:rsidRDefault="00AC1D3E" w:rsidP="003E44CC">
      <w:r>
        <w:rPr>
          <w:noProof/>
        </w:rPr>
        <w:drawing>
          <wp:inline distT="0" distB="0" distL="0" distR="0">
            <wp:extent cx="5922335" cy="7083357"/>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 Чистоводное (территории).jpg"/>
                    <pic:cNvPicPr/>
                  </pic:nvPicPr>
                  <pic:blipFill rotWithShape="1">
                    <a:blip r:embed="rId37" cstate="print">
                      <a:extLst>
                        <a:ext uri="{28A0092B-C50C-407E-A947-70E740481C1C}">
                          <a14:useLocalDpi xmlns:a14="http://schemas.microsoft.com/office/drawing/2010/main" val="0"/>
                        </a:ext>
                      </a:extLst>
                    </a:blip>
                    <a:srcRect b="16458"/>
                    <a:stretch/>
                  </pic:blipFill>
                  <pic:spPr bwMode="auto">
                    <a:xfrm>
                      <a:off x="0" y="0"/>
                      <a:ext cx="5921728" cy="7082631"/>
                    </a:xfrm>
                    <a:prstGeom prst="rect">
                      <a:avLst/>
                    </a:prstGeom>
                    <a:ln>
                      <a:noFill/>
                    </a:ln>
                    <a:extLst>
                      <a:ext uri="{53640926-AAD7-44D8-BBD7-CCE9431645EC}">
                        <a14:shadowObscured xmlns:a14="http://schemas.microsoft.com/office/drawing/2010/main"/>
                      </a:ext>
                    </a:extLst>
                  </pic:spPr>
                </pic:pic>
              </a:graphicData>
            </a:graphic>
          </wp:inline>
        </w:drawing>
      </w:r>
    </w:p>
    <w:p w:rsidR="003E44CC" w:rsidRDefault="003E44CC" w:rsidP="003E44CC">
      <w:pPr>
        <w:pStyle w:val="af"/>
        <w:jc w:val="left"/>
        <w:rPr>
          <w:rFonts w:ascii="Times New Roman" w:hAnsi="Times New Roman"/>
          <w:bCs w:val="0"/>
          <w:color w:val="1A1A1A"/>
          <w:szCs w:val="24"/>
        </w:rPr>
      </w:pPr>
      <w:bookmarkStart w:id="121" w:name="_Ref29572613"/>
      <w:r w:rsidRPr="00CC5D73">
        <w:rPr>
          <w:rFonts w:ascii="Times New Roman" w:hAnsi="Times New Roman"/>
          <w:bCs w:val="0"/>
          <w:color w:val="1A1A1A"/>
          <w:szCs w:val="24"/>
        </w:rPr>
        <w:t xml:space="preserve">Рисунок </w:t>
      </w:r>
      <w:r w:rsidR="00A32B36" w:rsidRPr="00CC5D73">
        <w:rPr>
          <w:rFonts w:ascii="Times New Roman" w:hAnsi="Times New Roman"/>
          <w:bCs w:val="0"/>
          <w:color w:val="1A1A1A"/>
          <w:szCs w:val="24"/>
        </w:rPr>
        <w:fldChar w:fldCharType="begin"/>
      </w:r>
      <w:r w:rsidR="00A32B36" w:rsidRPr="00CC5D73">
        <w:rPr>
          <w:rFonts w:ascii="Times New Roman" w:hAnsi="Times New Roman"/>
          <w:bCs w:val="0"/>
          <w:color w:val="1A1A1A"/>
          <w:szCs w:val="24"/>
        </w:rPr>
        <w:instrText xml:space="preserve"> SEQ Рисунок \* ARABIC </w:instrText>
      </w:r>
      <w:r w:rsidR="00A32B36" w:rsidRPr="00CC5D73">
        <w:rPr>
          <w:rFonts w:ascii="Times New Roman" w:hAnsi="Times New Roman"/>
          <w:bCs w:val="0"/>
          <w:color w:val="1A1A1A"/>
          <w:szCs w:val="24"/>
        </w:rPr>
        <w:fldChar w:fldCharType="separate"/>
      </w:r>
      <w:r w:rsidR="0035507E">
        <w:rPr>
          <w:rFonts w:ascii="Times New Roman" w:hAnsi="Times New Roman"/>
          <w:bCs w:val="0"/>
          <w:noProof/>
          <w:color w:val="1A1A1A"/>
          <w:szCs w:val="24"/>
        </w:rPr>
        <w:t>21</w:t>
      </w:r>
      <w:r w:rsidR="00A32B36" w:rsidRPr="00CC5D73">
        <w:rPr>
          <w:rFonts w:ascii="Times New Roman" w:hAnsi="Times New Roman"/>
          <w:bCs w:val="0"/>
          <w:color w:val="1A1A1A"/>
          <w:szCs w:val="24"/>
        </w:rPr>
        <w:fldChar w:fldCharType="end"/>
      </w:r>
      <w:bookmarkEnd w:id="121"/>
      <w:r w:rsidRPr="003E44CC">
        <w:rPr>
          <w:rFonts w:ascii="Times New Roman" w:hAnsi="Times New Roman"/>
          <w:bCs w:val="0"/>
          <w:color w:val="1A1A1A"/>
          <w:szCs w:val="24"/>
        </w:rPr>
        <w:t xml:space="preserve"> </w:t>
      </w:r>
      <w:r w:rsidRPr="003D2D5D">
        <w:rPr>
          <w:rFonts w:ascii="Times New Roman" w:hAnsi="Times New Roman"/>
          <w:bCs w:val="0"/>
          <w:color w:val="1A1A1A"/>
          <w:szCs w:val="24"/>
        </w:rPr>
        <w:t xml:space="preserve">Схема расположения границы населенного пункта </w:t>
      </w:r>
      <w:r>
        <w:rPr>
          <w:rFonts w:ascii="Times New Roman" w:hAnsi="Times New Roman"/>
          <w:bCs w:val="0"/>
          <w:color w:val="1A1A1A"/>
          <w:szCs w:val="24"/>
        </w:rPr>
        <w:t>село Чистоводное</w:t>
      </w:r>
    </w:p>
    <w:p w:rsidR="00D57C52" w:rsidRDefault="00C45E43" w:rsidP="00C45E43">
      <w:pPr>
        <w:pStyle w:val="af"/>
        <w:ind w:firstLine="709"/>
        <w:jc w:val="both"/>
        <w:rPr>
          <w:rFonts w:ascii="Times New Roman" w:hAnsi="Times New Roman"/>
          <w:b w:val="0"/>
          <w:bCs w:val="0"/>
          <w:szCs w:val="24"/>
          <w:shd w:val="clear" w:color="auto" w:fill="FFFFFB"/>
          <w:lang w:eastAsia="ar-SA" w:bidi="en-US"/>
        </w:rPr>
      </w:pPr>
      <w:r w:rsidRPr="00AC1D3E">
        <w:rPr>
          <w:rFonts w:ascii="Times New Roman" w:hAnsi="Times New Roman"/>
          <w:b w:val="0"/>
          <w:bCs w:val="0"/>
          <w:szCs w:val="24"/>
          <w:shd w:val="clear" w:color="auto" w:fill="FFFFFB"/>
          <w:lang w:eastAsia="ar-SA" w:bidi="en-US"/>
        </w:rPr>
        <w:t>При сопоставлении сведений о местоположении существующей границы населенного пункта село Чистоводное со сведениями о местоположении границ земель лесного фонда, по данным государственного лесного реестра</w:t>
      </w:r>
      <w:r w:rsidR="001B47BF">
        <w:rPr>
          <w:rFonts w:ascii="Times New Roman" w:hAnsi="Times New Roman"/>
          <w:b w:val="0"/>
          <w:bCs w:val="0"/>
          <w:szCs w:val="24"/>
          <w:shd w:val="clear" w:color="auto" w:fill="FFFFFB"/>
          <w:lang w:eastAsia="ar-SA" w:bidi="en-US"/>
        </w:rPr>
        <w:t>,</w:t>
      </w:r>
      <w:r w:rsidRPr="00AC1D3E">
        <w:rPr>
          <w:rFonts w:ascii="Times New Roman" w:hAnsi="Times New Roman"/>
          <w:b w:val="0"/>
          <w:bCs w:val="0"/>
          <w:szCs w:val="24"/>
          <w:shd w:val="clear" w:color="auto" w:fill="FFFFFB"/>
          <w:lang w:eastAsia="ar-SA" w:bidi="en-US"/>
        </w:rPr>
        <w:t xml:space="preserve"> выявлен</w:t>
      </w:r>
      <w:r w:rsidR="001B47BF">
        <w:rPr>
          <w:rFonts w:ascii="Times New Roman" w:hAnsi="Times New Roman"/>
          <w:b w:val="0"/>
          <w:bCs w:val="0"/>
          <w:szCs w:val="24"/>
          <w:shd w:val="clear" w:color="auto" w:fill="FFFFFB"/>
          <w:lang w:eastAsia="ar-SA" w:bidi="en-US"/>
        </w:rPr>
        <w:t>ы</w:t>
      </w:r>
      <w:r w:rsidRPr="00AC1D3E">
        <w:rPr>
          <w:rFonts w:ascii="Times New Roman" w:hAnsi="Times New Roman"/>
          <w:b w:val="0"/>
          <w:bCs w:val="0"/>
          <w:szCs w:val="24"/>
          <w:shd w:val="clear" w:color="auto" w:fill="FFFFFB"/>
          <w:lang w:eastAsia="ar-SA" w:bidi="en-US"/>
        </w:rPr>
        <w:t xml:space="preserve"> пересечения существующей  границы села Чистоводное с землями лесн</w:t>
      </w:r>
      <w:r w:rsidR="00AC1D3E" w:rsidRPr="00AC1D3E">
        <w:rPr>
          <w:rFonts w:ascii="Times New Roman" w:hAnsi="Times New Roman"/>
          <w:b w:val="0"/>
          <w:bCs w:val="0"/>
          <w:szCs w:val="24"/>
          <w:shd w:val="clear" w:color="auto" w:fill="FFFFFB"/>
          <w:lang w:eastAsia="ar-SA" w:bidi="en-US"/>
        </w:rPr>
        <w:t>ого фонда Холмского л</w:t>
      </w:r>
      <w:r w:rsidR="00BF3298">
        <w:rPr>
          <w:rFonts w:ascii="Times New Roman" w:hAnsi="Times New Roman"/>
          <w:b w:val="0"/>
          <w:bCs w:val="0"/>
          <w:szCs w:val="24"/>
          <w:shd w:val="clear" w:color="auto" w:fill="FFFFFB"/>
          <w:lang w:eastAsia="ar-SA" w:bidi="en-US"/>
        </w:rPr>
        <w:t>есничества устранить которые не</w:t>
      </w:r>
      <w:r w:rsidR="00AC1D3E" w:rsidRPr="00AC1D3E">
        <w:rPr>
          <w:rFonts w:ascii="Times New Roman" w:hAnsi="Times New Roman"/>
          <w:b w:val="0"/>
          <w:bCs w:val="0"/>
          <w:szCs w:val="24"/>
          <w:shd w:val="clear" w:color="auto" w:fill="FFFFFB"/>
          <w:lang w:eastAsia="ar-SA" w:bidi="en-US"/>
        </w:rPr>
        <w:t>возможно (</w:t>
      </w:r>
      <w:r w:rsidR="00AC1D3E" w:rsidRPr="00AC1D3E">
        <w:rPr>
          <w:rFonts w:ascii="Times New Roman" w:hAnsi="Times New Roman"/>
          <w:b w:val="0"/>
          <w:bCs w:val="0"/>
          <w:szCs w:val="24"/>
          <w:shd w:val="clear" w:color="auto" w:fill="FFFFFB"/>
          <w:lang w:eastAsia="ar-SA" w:bidi="en-US"/>
        </w:rPr>
        <w:fldChar w:fldCharType="begin"/>
      </w:r>
      <w:r w:rsidR="00AC1D3E" w:rsidRPr="00AC1D3E">
        <w:rPr>
          <w:rFonts w:ascii="Times New Roman" w:hAnsi="Times New Roman"/>
          <w:b w:val="0"/>
          <w:bCs w:val="0"/>
          <w:szCs w:val="24"/>
          <w:shd w:val="clear" w:color="auto" w:fill="FFFFFB"/>
          <w:lang w:eastAsia="ar-SA" w:bidi="en-US"/>
        </w:rPr>
        <w:instrText xml:space="preserve"> REF _Ref29572613 \h </w:instrText>
      </w:r>
      <w:r w:rsidR="00AC1D3E">
        <w:rPr>
          <w:rFonts w:ascii="Times New Roman" w:hAnsi="Times New Roman"/>
          <w:b w:val="0"/>
          <w:bCs w:val="0"/>
          <w:szCs w:val="24"/>
          <w:shd w:val="clear" w:color="auto" w:fill="FFFFFB"/>
          <w:lang w:eastAsia="ar-SA" w:bidi="en-US"/>
        </w:rPr>
        <w:instrText xml:space="preserve"> \* MERGEFORMAT </w:instrText>
      </w:r>
      <w:r w:rsidR="00AC1D3E" w:rsidRPr="00AC1D3E">
        <w:rPr>
          <w:rFonts w:ascii="Times New Roman" w:hAnsi="Times New Roman"/>
          <w:b w:val="0"/>
          <w:bCs w:val="0"/>
          <w:szCs w:val="24"/>
          <w:shd w:val="clear" w:color="auto" w:fill="FFFFFB"/>
          <w:lang w:eastAsia="ar-SA" w:bidi="en-US"/>
        </w:rPr>
      </w:r>
      <w:r w:rsidR="00AC1D3E" w:rsidRPr="00AC1D3E">
        <w:rPr>
          <w:rFonts w:ascii="Times New Roman" w:hAnsi="Times New Roman"/>
          <w:b w:val="0"/>
          <w:bCs w:val="0"/>
          <w:szCs w:val="24"/>
          <w:shd w:val="clear" w:color="auto" w:fill="FFFFFB"/>
          <w:lang w:eastAsia="ar-SA" w:bidi="en-US"/>
        </w:rPr>
        <w:fldChar w:fldCharType="separate"/>
      </w:r>
      <w:r w:rsidR="0035507E" w:rsidRPr="0035507E">
        <w:rPr>
          <w:rFonts w:ascii="Times New Roman" w:hAnsi="Times New Roman"/>
          <w:b w:val="0"/>
          <w:bCs w:val="0"/>
          <w:szCs w:val="24"/>
          <w:shd w:val="clear" w:color="auto" w:fill="FFFFFB"/>
          <w:lang w:eastAsia="ar-SA" w:bidi="en-US"/>
        </w:rPr>
        <w:t>Рисунок 21</w:t>
      </w:r>
      <w:r w:rsidR="00AC1D3E" w:rsidRPr="00AC1D3E">
        <w:rPr>
          <w:rFonts w:ascii="Times New Roman" w:hAnsi="Times New Roman"/>
          <w:b w:val="0"/>
          <w:bCs w:val="0"/>
          <w:szCs w:val="24"/>
          <w:shd w:val="clear" w:color="auto" w:fill="FFFFFB"/>
          <w:lang w:eastAsia="ar-SA" w:bidi="en-US"/>
        </w:rPr>
        <w:fldChar w:fldCharType="end"/>
      </w:r>
      <w:r w:rsidR="00AC1D3E" w:rsidRPr="00AC1D3E">
        <w:rPr>
          <w:rFonts w:ascii="Times New Roman" w:hAnsi="Times New Roman"/>
          <w:b w:val="0"/>
          <w:bCs w:val="0"/>
          <w:szCs w:val="24"/>
          <w:shd w:val="clear" w:color="auto" w:fill="FFFFFB"/>
          <w:lang w:eastAsia="ar-SA" w:bidi="en-US"/>
        </w:rPr>
        <w:t>, Терри</w:t>
      </w:r>
      <w:r w:rsidR="00BF3298">
        <w:rPr>
          <w:rFonts w:ascii="Times New Roman" w:hAnsi="Times New Roman"/>
          <w:b w:val="0"/>
          <w:bCs w:val="0"/>
          <w:szCs w:val="24"/>
          <w:shd w:val="clear" w:color="auto" w:fill="FFFFFB"/>
          <w:lang w:eastAsia="ar-SA" w:bidi="en-US"/>
        </w:rPr>
        <w:t>т</w:t>
      </w:r>
      <w:r w:rsidR="00AC1D3E" w:rsidRPr="00AC1D3E">
        <w:rPr>
          <w:rFonts w:ascii="Times New Roman" w:hAnsi="Times New Roman"/>
          <w:b w:val="0"/>
          <w:bCs w:val="0"/>
          <w:szCs w:val="24"/>
          <w:shd w:val="clear" w:color="auto" w:fill="FFFFFB"/>
          <w:lang w:eastAsia="ar-SA" w:bidi="en-US"/>
        </w:rPr>
        <w:t>ория 1)</w:t>
      </w:r>
      <w:r w:rsidR="00AC1D3E">
        <w:rPr>
          <w:rFonts w:ascii="Times New Roman" w:hAnsi="Times New Roman"/>
          <w:b w:val="0"/>
          <w:bCs w:val="0"/>
          <w:szCs w:val="24"/>
          <w:shd w:val="clear" w:color="auto" w:fill="FFFFFB"/>
          <w:lang w:eastAsia="ar-SA" w:bidi="en-US"/>
        </w:rPr>
        <w:t xml:space="preserve">. </w:t>
      </w:r>
      <w:r w:rsidR="00BF3298">
        <w:rPr>
          <w:rFonts w:ascii="Times New Roman" w:hAnsi="Times New Roman"/>
          <w:b w:val="0"/>
          <w:bCs w:val="0"/>
          <w:szCs w:val="24"/>
          <w:shd w:val="clear" w:color="auto" w:fill="FFFFFB"/>
          <w:lang w:eastAsia="ar-SA" w:bidi="en-US"/>
        </w:rPr>
        <w:t>Проектными решениями не</w:t>
      </w:r>
      <w:r w:rsidR="00AC1D3E">
        <w:rPr>
          <w:rFonts w:ascii="Times New Roman" w:hAnsi="Times New Roman"/>
          <w:b w:val="0"/>
          <w:bCs w:val="0"/>
          <w:szCs w:val="24"/>
          <w:shd w:val="clear" w:color="auto" w:fill="FFFFFB"/>
          <w:lang w:eastAsia="ar-SA" w:bidi="en-US"/>
        </w:rPr>
        <w:t xml:space="preserve">возможно устранить пересечения земель лесного фонда с границей населенного пункта в южной  части, в связи с тем, что на данной территории расположены земельные участки с кадастровыми номерами </w:t>
      </w:r>
      <w:r w:rsidR="00AC1D3E" w:rsidRPr="00AC1D3E">
        <w:rPr>
          <w:rFonts w:ascii="Times New Roman" w:hAnsi="Times New Roman"/>
          <w:b w:val="0"/>
          <w:bCs w:val="0"/>
          <w:szCs w:val="24"/>
          <w:shd w:val="clear" w:color="auto" w:fill="FFFFFB"/>
          <w:lang w:eastAsia="ar-SA" w:bidi="en-US"/>
        </w:rPr>
        <w:t>65:08:0000041:42 (</w:t>
      </w:r>
      <w:r w:rsidR="00AC1D3E">
        <w:rPr>
          <w:rFonts w:ascii="Times New Roman" w:hAnsi="Times New Roman"/>
          <w:b w:val="0"/>
          <w:bCs w:val="0"/>
          <w:szCs w:val="24"/>
          <w:shd w:val="clear" w:color="auto" w:fill="FFFFFB"/>
          <w:lang w:eastAsia="ar-SA" w:bidi="en-US"/>
        </w:rPr>
        <w:t>д</w:t>
      </w:r>
      <w:r w:rsidR="00AC1D3E" w:rsidRPr="00AC1D3E">
        <w:rPr>
          <w:rFonts w:ascii="Times New Roman" w:hAnsi="Times New Roman"/>
          <w:b w:val="0"/>
          <w:bCs w:val="0"/>
          <w:szCs w:val="24"/>
          <w:shd w:val="clear" w:color="auto" w:fill="FFFFFB"/>
          <w:lang w:eastAsia="ar-SA" w:bidi="en-US"/>
        </w:rPr>
        <w:t>ля объектов жилой застройки</w:t>
      </w:r>
      <w:r w:rsidR="00AC1D3E">
        <w:rPr>
          <w:rFonts w:ascii="Times New Roman" w:hAnsi="Times New Roman"/>
          <w:b w:val="0"/>
          <w:bCs w:val="0"/>
          <w:szCs w:val="24"/>
          <w:shd w:val="clear" w:color="auto" w:fill="FFFFFB"/>
          <w:lang w:eastAsia="ar-SA" w:bidi="en-US"/>
        </w:rPr>
        <w:t xml:space="preserve">), </w:t>
      </w:r>
      <w:r w:rsidR="00AC1D3E" w:rsidRPr="001B47BF">
        <w:rPr>
          <w:rFonts w:ascii="Times New Roman" w:hAnsi="Times New Roman"/>
          <w:b w:val="0"/>
          <w:bCs w:val="0"/>
          <w:szCs w:val="24"/>
          <w:shd w:val="clear" w:color="auto" w:fill="FFFFFB"/>
          <w:lang w:eastAsia="ar-SA" w:bidi="en-US"/>
        </w:rPr>
        <w:t>65:08:0000041:43 (для объектов жилой застройки</w:t>
      </w:r>
      <w:r w:rsidR="001B47BF" w:rsidRPr="001B47BF">
        <w:rPr>
          <w:rFonts w:ascii="Times New Roman" w:hAnsi="Times New Roman"/>
          <w:b w:val="0"/>
          <w:bCs w:val="0"/>
          <w:szCs w:val="24"/>
          <w:shd w:val="clear" w:color="auto" w:fill="FFFFFB"/>
          <w:lang w:eastAsia="ar-SA" w:bidi="en-US"/>
        </w:rPr>
        <w:t>), 65:08:0000041:32 (</w:t>
      </w:r>
      <w:r w:rsidR="008A1DD1">
        <w:rPr>
          <w:rFonts w:ascii="Times New Roman" w:hAnsi="Times New Roman"/>
          <w:b w:val="0"/>
          <w:bCs w:val="0"/>
          <w:szCs w:val="24"/>
          <w:shd w:val="clear" w:color="auto" w:fill="FFFFFB"/>
          <w:lang w:eastAsia="ar-SA" w:bidi="en-US"/>
        </w:rPr>
        <w:t>д</w:t>
      </w:r>
      <w:r w:rsidR="001B47BF" w:rsidRPr="001B47BF">
        <w:rPr>
          <w:rFonts w:ascii="Times New Roman" w:hAnsi="Times New Roman"/>
          <w:b w:val="0"/>
          <w:bCs w:val="0"/>
          <w:szCs w:val="24"/>
          <w:shd w:val="clear" w:color="auto" w:fill="FFFFFB"/>
          <w:lang w:eastAsia="ar-SA" w:bidi="en-US"/>
        </w:rPr>
        <w:t>ля ведения личного подсобного хозяйства), 65:08:0000041:150 (</w:t>
      </w:r>
      <w:r w:rsidR="008A1DD1">
        <w:rPr>
          <w:rFonts w:ascii="Times New Roman" w:hAnsi="Times New Roman"/>
          <w:b w:val="0"/>
          <w:bCs w:val="0"/>
          <w:szCs w:val="24"/>
          <w:shd w:val="clear" w:color="auto" w:fill="FFFFFB"/>
          <w:lang w:eastAsia="ar-SA" w:bidi="en-US"/>
        </w:rPr>
        <w:t>д</w:t>
      </w:r>
      <w:r w:rsidR="001B47BF" w:rsidRPr="001B47BF">
        <w:rPr>
          <w:rFonts w:ascii="Times New Roman" w:hAnsi="Times New Roman"/>
          <w:b w:val="0"/>
          <w:bCs w:val="0"/>
          <w:szCs w:val="24"/>
          <w:shd w:val="clear" w:color="auto" w:fill="FFFFFB"/>
          <w:lang w:eastAsia="ar-SA" w:bidi="en-US"/>
        </w:rPr>
        <w:t>ля индивидуальной жилой застройки), 65:08:0000041:44 (для объектов жилой застройки), 65:08:0000041:83 (</w:t>
      </w:r>
      <w:r w:rsidR="008A1DD1">
        <w:rPr>
          <w:rFonts w:ascii="Times New Roman" w:hAnsi="Times New Roman"/>
          <w:b w:val="0"/>
          <w:bCs w:val="0"/>
          <w:szCs w:val="24"/>
          <w:shd w:val="clear" w:color="auto" w:fill="FFFFFB"/>
          <w:lang w:eastAsia="ar-SA" w:bidi="en-US"/>
        </w:rPr>
        <w:t>д</w:t>
      </w:r>
      <w:r w:rsidR="001B47BF" w:rsidRPr="001B47BF">
        <w:rPr>
          <w:rFonts w:ascii="Times New Roman" w:hAnsi="Times New Roman"/>
          <w:b w:val="0"/>
          <w:bCs w:val="0"/>
          <w:szCs w:val="24"/>
          <w:shd w:val="clear" w:color="auto" w:fill="FFFFFB"/>
          <w:lang w:eastAsia="ar-SA" w:bidi="en-US"/>
        </w:rPr>
        <w:t>ля объектов жилой застройки), 65:08:0000041:77 (</w:t>
      </w:r>
      <w:r w:rsidR="008A1DD1">
        <w:rPr>
          <w:rFonts w:ascii="Times New Roman" w:hAnsi="Times New Roman"/>
          <w:b w:val="0"/>
          <w:bCs w:val="0"/>
          <w:szCs w:val="24"/>
          <w:shd w:val="clear" w:color="auto" w:fill="FFFFFB"/>
          <w:lang w:eastAsia="ar-SA" w:bidi="en-US"/>
        </w:rPr>
        <w:t>д</w:t>
      </w:r>
      <w:r w:rsidR="001B47BF" w:rsidRPr="001B47BF">
        <w:rPr>
          <w:rFonts w:ascii="Times New Roman" w:hAnsi="Times New Roman"/>
          <w:b w:val="0"/>
          <w:bCs w:val="0"/>
          <w:szCs w:val="24"/>
          <w:shd w:val="clear" w:color="auto" w:fill="FFFFFB"/>
          <w:lang w:eastAsia="ar-SA" w:bidi="en-US"/>
        </w:rPr>
        <w:t>ля ведения гражданами садоводства и огородничества), 65:08:0000041:79 (</w:t>
      </w:r>
      <w:r w:rsidR="008A1DD1">
        <w:rPr>
          <w:rFonts w:ascii="Times New Roman" w:hAnsi="Times New Roman"/>
          <w:b w:val="0"/>
          <w:bCs w:val="0"/>
          <w:szCs w:val="24"/>
          <w:shd w:val="clear" w:color="auto" w:fill="FFFFFB"/>
          <w:lang w:eastAsia="ar-SA" w:bidi="en-US"/>
        </w:rPr>
        <w:t>д</w:t>
      </w:r>
      <w:r w:rsidR="001B47BF" w:rsidRPr="001B47BF">
        <w:rPr>
          <w:rFonts w:ascii="Times New Roman" w:hAnsi="Times New Roman"/>
          <w:b w:val="0"/>
          <w:bCs w:val="0"/>
          <w:szCs w:val="24"/>
          <w:shd w:val="clear" w:color="auto" w:fill="FFFFFB"/>
          <w:lang w:eastAsia="ar-SA" w:bidi="en-US"/>
        </w:rPr>
        <w:t>ля ведения личного подсобного хозяйства), 65:08:0000041:41 (</w:t>
      </w:r>
      <w:r w:rsidR="008A1DD1">
        <w:rPr>
          <w:rFonts w:ascii="Times New Roman" w:hAnsi="Times New Roman"/>
          <w:b w:val="0"/>
          <w:bCs w:val="0"/>
          <w:szCs w:val="24"/>
          <w:shd w:val="clear" w:color="auto" w:fill="FFFFFB"/>
          <w:lang w:eastAsia="ar-SA" w:bidi="en-US"/>
        </w:rPr>
        <w:t>д</w:t>
      </w:r>
      <w:r w:rsidR="001B47BF" w:rsidRPr="001B47BF">
        <w:rPr>
          <w:rFonts w:ascii="Times New Roman" w:hAnsi="Times New Roman"/>
          <w:b w:val="0"/>
          <w:bCs w:val="0"/>
          <w:szCs w:val="24"/>
          <w:shd w:val="clear" w:color="auto" w:fill="FFFFFB"/>
          <w:lang w:eastAsia="ar-SA" w:bidi="en-US"/>
        </w:rPr>
        <w:t>ля объектов жилой застройки), 65:08:0000041:282 (</w:t>
      </w:r>
      <w:r w:rsidR="008A1DD1">
        <w:rPr>
          <w:rFonts w:ascii="Times New Roman" w:hAnsi="Times New Roman"/>
          <w:b w:val="0"/>
          <w:bCs w:val="0"/>
          <w:szCs w:val="24"/>
          <w:shd w:val="clear" w:color="auto" w:fill="FFFFFB"/>
          <w:lang w:eastAsia="ar-SA" w:bidi="en-US"/>
        </w:rPr>
        <w:t>д</w:t>
      </w:r>
      <w:r w:rsidR="001B47BF" w:rsidRPr="001B47BF">
        <w:rPr>
          <w:rFonts w:ascii="Times New Roman" w:hAnsi="Times New Roman"/>
          <w:b w:val="0"/>
          <w:bCs w:val="0"/>
          <w:szCs w:val="24"/>
          <w:shd w:val="clear" w:color="auto" w:fill="FFFFFB"/>
          <w:lang w:eastAsia="ar-SA" w:bidi="en-US"/>
        </w:rPr>
        <w:t>ля дачного строительства)</w:t>
      </w:r>
      <w:r w:rsidR="001B47BF">
        <w:rPr>
          <w:rFonts w:ascii="Times New Roman" w:hAnsi="Times New Roman"/>
          <w:b w:val="0"/>
          <w:bCs w:val="0"/>
          <w:szCs w:val="24"/>
          <w:shd w:val="clear" w:color="auto" w:fill="FFFFFB"/>
          <w:lang w:eastAsia="ar-SA" w:bidi="en-US"/>
        </w:rPr>
        <w:t>, с категорией земель – земли населенных пунктов.</w:t>
      </w:r>
      <w:r w:rsidR="000B08BF">
        <w:rPr>
          <w:rFonts w:ascii="Times New Roman" w:hAnsi="Times New Roman"/>
          <w:b w:val="0"/>
          <w:bCs w:val="0"/>
          <w:szCs w:val="24"/>
          <w:shd w:val="clear" w:color="auto" w:fill="FFFFFB"/>
          <w:lang w:eastAsia="ar-SA" w:bidi="en-US"/>
        </w:rPr>
        <w:t xml:space="preserve"> Территории не поставленные на кадастровый учет в южной части села, имеющие пересечения с землями лесного фонда, используются под жилую застройку. Фактическое использование территории села Чистоводное отображено на</w:t>
      </w:r>
      <w:r w:rsidR="0040003F">
        <w:rPr>
          <w:rFonts w:ascii="Times New Roman" w:hAnsi="Times New Roman"/>
          <w:b w:val="0"/>
          <w:bCs w:val="0"/>
          <w:szCs w:val="24"/>
          <w:shd w:val="clear" w:color="auto" w:fill="FFFFFB"/>
          <w:lang w:eastAsia="ar-SA" w:bidi="en-US"/>
        </w:rPr>
        <w:t xml:space="preserve"> </w:t>
      </w:r>
      <w:r w:rsidR="0040003F">
        <w:rPr>
          <w:rFonts w:ascii="Times New Roman" w:hAnsi="Times New Roman"/>
          <w:b w:val="0"/>
          <w:bCs w:val="0"/>
          <w:szCs w:val="24"/>
          <w:shd w:val="clear" w:color="auto" w:fill="FFFFFB"/>
          <w:lang w:eastAsia="ar-SA" w:bidi="en-US"/>
        </w:rPr>
        <w:fldChar w:fldCharType="begin"/>
      </w:r>
      <w:r w:rsidR="0040003F">
        <w:rPr>
          <w:rFonts w:ascii="Times New Roman" w:hAnsi="Times New Roman"/>
          <w:b w:val="0"/>
          <w:bCs w:val="0"/>
          <w:szCs w:val="24"/>
          <w:shd w:val="clear" w:color="auto" w:fill="FFFFFB"/>
          <w:lang w:eastAsia="ar-SA" w:bidi="en-US"/>
        </w:rPr>
        <w:instrText xml:space="preserve"> REF _Ref30518165 \h  \* MERGEFORMAT </w:instrText>
      </w:r>
      <w:r w:rsidR="0040003F">
        <w:rPr>
          <w:rFonts w:ascii="Times New Roman" w:hAnsi="Times New Roman"/>
          <w:b w:val="0"/>
          <w:bCs w:val="0"/>
          <w:szCs w:val="24"/>
          <w:shd w:val="clear" w:color="auto" w:fill="FFFFFB"/>
          <w:lang w:eastAsia="ar-SA" w:bidi="en-US"/>
        </w:rPr>
      </w:r>
      <w:r w:rsidR="0040003F">
        <w:rPr>
          <w:rFonts w:ascii="Times New Roman" w:hAnsi="Times New Roman"/>
          <w:b w:val="0"/>
          <w:bCs w:val="0"/>
          <w:szCs w:val="24"/>
          <w:shd w:val="clear" w:color="auto" w:fill="FFFFFB"/>
          <w:lang w:eastAsia="ar-SA" w:bidi="en-US"/>
        </w:rPr>
        <w:fldChar w:fldCharType="separate"/>
      </w:r>
      <w:r w:rsidR="007632B3">
        <w:rPr>
          <w:rFonts w:ascii="Times New Roman" w:hAnsi="Times New Roman"/>
          <w:b w:val="0"/>
          <w:bCs w:val="0"/>
          <w:szCs w:val="24"/>
          <w:shd w:val="clear" w:color="auto" w:fill="FFFFFB"/>
          <w:lang w:eastAsia="ar-SA" w:bidi="en-US"/>
        </w:rPr>
        <w:t>Рисунке</w:t>
      </w:r>
      <w:r w:rsidR="0035507E" w:rsidRPr="0035507E">
        <w:rPr>
          <w:rFonts w:ascii="Times New Roman" w:hAnsi="Times New Roman"/>
          <w:b w:val="0"/>
          <w:bCs w:val="0"/>
          <w:szCs w:val="24"/>
          <w:shd w:val="clear" w:color="auto" w:fill="FFFFFB"/>
          <w:lang w:eastAsia="ar-SA" w:bidi="en-US"/>
        </w:rPr>
        <w:t xml:space="preserve"> 22</w:t>
      </w:r>
      <w:r w:rsidR="0040003F">
        <w:rPr>
          <w:rFonts w:ascii="Times New Roman" w:hAnsi="Times New Roman"/>
          <w:b w:val="0"/>
          <w:bCs w:val="0"/>
          <w:szCs w:val="24"/>
          <w:shd w:val="clear" w:color="auto" w:fill="FFFFFB"/>
          <w:lang w:eastAsia="ar-SA" w:bidi="en-US"/>
        </w:rPr>
        <w:fldChar w:fldCharType="end"/>
      </w:r>
      <w:r w:rsidR="0040003F">
        <w:rPr>
          <w:rFonts w:ascii="Times New Roman" w:hAnsi="Times New Roman"/>
          <w:b w:val="0"/>
          <w:bCs w:val="0"/>
          <w:szCs w:val="24"/>
          <w:shd w:val="clear" w:color="auto" w:fill="FFFFFB"/>
          <w:lang w:eastAsia="ar-SA" w:bidi="en-US"/>
        </w:rPr>
        <w:t>.</w:t>
      </w:r>
      <w:r w:rsidR="000B08BF">
        <w:rPr>
          <w:rFonts w:ascii="Times New Roman" w:hAnsi="Times New Roman"/>
          <w:b w:val="0"/>
          <w:bCs w:val="0"/>
          <w:szCs w:val="24"/>
          <w:shd w:val="clear" w:color="auto" w:fill="FFFFFB"/>
          <w:lang w:eastAsia="ar-SA" w:bidi="en-US"/>
        </w:rPr>
        <w:t xml:space="preserve"> </w:t>
      </w:r>
    </w:p>
    <w:p w:rsidR="0040003F" w:rsidRDefault="00E0676E" w:rsidP="00C45E43">
      <w:pPr>
        <w:pStyle w:val="af"/>
        <w:ind w:firstLine="709"/>
        <w:jc w:val="both"/>
        <w:rPr>
          <w:rFonts w:ascii="Times New Roman" w:hAnsi="Times New Roman"/>
          <w:b w:val="0"/>
          <w:bCs w:val="0"/>
          <w:szCs w:val="24"/>
          <w:shd w:val="clear" w:color="auto" w:fill="FFFFFB"/>
          <w:lang w:eastAsia="ar-SA" w:bidi="en-US"/>
        </w:rPr>
      </w:pPr>
      <w:r>
        <w:rPr>
          <w:rFonts w:ascii="Times New Roman" w:hAnsi="Times New Roman"/>
          <w:b w:val="0"/>
          <w:bCs w:val="0"/>
          <w:szCs w:val="24"/>
          <w:shd w:val="clear" w:color="auto" w:fill="FFFFFB"/>
          <w:lang w:eastAsia="ar-SA" w:bidi="en-US"/>
        </w:rPr>
        <w:t>В соответствии с</w:t>
      </w:r>
      <w:r w:rsidR="007632B3">
        <w:rPr>
          <w:rFonts w:ascii="Times New Roman" w:hAnsi="Times New Roman"/>
          <w:b w:val="0"/>
          <w:bCs w:val="0"/>
          <w:szCs w:val="24"/>
          <w:shd w:val="clear" w:color="auto" w:fill="FFFFFB"/>
          <w:lang w:eastAsia="ar-SA" w:bidi="en-US"/>
        </w:rPr>
        <w:t xml:space="preserve"> письм</w:t>
      </w:r>
      <w:r>
        <w:rPr>
          <w:rFonts w:ascii="Times New Roman" w:hAnsi="Times New Roman"/>
          <w:b w:val="0"/>
          <w:bCs w:val="0"/>
          <w:szCs w:val="24"/>
          <w:shd w:val="clear" w:color="auto" w:fill="FFFFFB"/>
          <w:lang w:eastAsia="ar-SA" w:bidi="en-US"/>
        </w:rPr>
        <w:t>ом</w:t>
      </w:r>
      <w:r w:rsidR="007632B3">
        <w:rPr>
          <w:rFonts w:ascii="Times New Roman" w:hAnsi="Times New Roman"/>
          <w:b w:val="0"/>
          <w:bCs w:val="0"/>
          <w:szCs w:val="24"/>
          <w:shd w:val="clear" w:color="auto" w:fill="FFFFFB"/>
          <w:lang w:eastAsia="ar-SA" w:bidi="en-US"/>
        </w:rPr>
        <w:t xml:space="preserve"> Министерства лесного и охотничьего хозяйства Сахалинской области</w:t>
      </w:r>
      <w:r w:rsidR="00D57C52">
        <w:rPr>
          <w:rFonts w:ascii="Times New Roman" w:hAnsi="Times New Roman"/>
          <w:b w:val="0"/>
          <w:bCs w:val="0"/>
          <w:szCs w:val="24"/>
          <w:shd w:val="clear" w:color="auto" w:fill="FFFFFB"/>
          <w:lang w:eastAsia="ar-SA" w:bidi="en-US"/>
        </w:rPr>
        <w:t xml:space="preserve"> от 31.01.2020</w:t>
      </w:r>
      <w:r w:rsidR="00177768">
        <w:rPr>
          <w:rFonts w:ascii="Times New Roman" w:hAnsi="Times New Roman"/>
          <w:b w:val="0"/>
          <w:bCs w:val="0"/>
          <w:szCs w:val="24"/>
          <w:shd w:val="clear" w:color="auto" w:fill="FFFFFB"/>
          <w:lang w:eastAsia="ar-SA" w:bidi="en-US"/>
        </w:rPr>
        <w:t xml:space="preserve"> </w:t>
      </w:r>
      <w:r w:rsidR="00D57C52">
        <w:rPr>
          <w:rFonts w:ascii="Times New Roman" w:hAnsi="Times New Roman"/>
          <w:b w:val="0"/>
          <w:bCs w:val="0"/>
          <w:szCs w:val="24"/>
          <w:shd w:val="clear" w:color="auto" w:fill="FFFFFB"/>
          <w:lang w:eastAsia="ar-SA" w:bidi="en-US"/>
        </w:rPr>
        <w:t>г.</w:t>
      </w:r>
      <w:r w:rsidR="007632B3">
        <w:rPr>
          <w:rFonts w:ascii="Times New Roman" w:hAnsi="Times New Roman"/>
          <w:b w:val="0"/>
          <w:bCs w:val="0"/>
          <w:szCs w:val="24"/>
          <w:shd w:val="clear" w:color="auto" w:fill="FFFFFB"/>
          <w:lang w:eastAsia="ar-SA" w:bidi="en-US"/>
        </w:rPr>
        <w:t xml:space="preserve">, </w:t>
      </w:r>
      <w:r w:rsidR="00D57C52">
        <w:rPr>
          <w:rFonts w:ascii="Times New Roman" w:hAnsi="Times New Roman"/>
          <w:b w:val="0"/>
          <w:bCs w:val="0"/>
          <w:szCs w:val="24"/>
          <w:shd w:val="clear" w:color="auto" w:fill="FFFFFB"/>
          <w:lang w:eastAsia="ar-SA" w:bidi="en-US"/>
        </w:rPr>
        <w:t>земельный участок с кадастровым номером 65:08:0000041:4 частично расположен на землях лесного фонда Холмского лесничества, Холмского участкового лесничества, ч</w:t>
      </w:r>
      <w:r w:rsidR="00EA3EA0">
        <w:rPr>
          <w:rFonts w:ascii="Times New Roman" w:hAnsi="Times New Roman"/>
          <w:b w:val="0"/>
          <w:bCs w:val="0"/>
          <w:szCs w:val="24"/>
          <w:shd w:val="clear" w:color="auto" w:fill="FFFFFB"/>
          <w:lang w:eastAsia="ar-SA" w:bidi="en-US"/>
        </w:rPr>
        <w:t>а</w:t>
      </w:r>
      <w:r w:rsidR="00D57C52">
        <w:rPr>
          <w:rFonts w:ascii="Times New Roman" w:hAnsi="Times New Roman"/>
          <w:b w:val="0"/>
          <w:bCs w:val="0"/>
          <w:szCs w:val="24"/>
          <w:shd w:val="clear" w:color="auto" w:fill="FFFFFB"/>
          <w:lang w:eastAsia="ar-SA" w:bidi="en-US"/>
        </w:rPr>
        <w:t>сть 2 (б. Пятиреченское), в квартале №124, части выделов 41, 43, 45 – защитные, ценные леса (нерестоохранные полосы лесов), в выделе 41 – особо защитные участки лесов (берегозащитные участки лесов). Вышеуказанный</w:t>
      </w:r>
      <w:r w:rsidR="002D6385">
        <w:rPr>
          <w:rFonts w:ascii="Times New Roman" w:hAnsi="Times New Roman"/>
          <w:b w:val="0"/>
          <w:bCs w:val="0"/>
          <w:szCs w:val="24"/>
          <w:shd w:val="clear" w:color="auto" w:fill="FFFFFB"/>
          <w:lang w:eastAsia="ar-SA" w:bidi="en-US"/>
        </w:rPr>
        <w:t xml:space="preserve"> земельный</w:t>
      </w:r>
      <w:r w:rsidR="00D57C52">
        <w:rPr>
          <w:rFonts w:ascii="Times New Roman" w:hAnsi="Times New Roman"/>
          <w:b w:val="0"/>
          <w:bCs w:val="0"/>
          <w:szCs w:val="24"/>
          <w:shd w:val="clear" w:color="auto" w:fill="FFFFFB"/>
          <w:lang w:eastAsia="ar-SA" w:bidi="en-US"/>
        </w:rPr>
        <w:t xml:space="preserve"> участок</w:t>
      </w:r>
      <w:r w:rsidR="00592EFF" w:rsidRPr="00592EFF">
        <w:rPr>
          <w:rFonts w:ascii="Times New Roman" w:hAnsi="Times New Roman"/>
          <w:b w:val="0"/>
          <w:bCs w:val="0"/>
          <w:szCs w:val="24"/>
          <w:shd w:val="clear" w:color="auto" w:fill="FFFFFB"/>
          <w:lang w:eastAsia="ar-SA" w:bidi="en-US"/>
        </w:rPr>
        <w:t xml:space="preserve"> </w:t>
      </w:r>
      <w:r w:rsidR="00592EFF">
        <w:rPr>
          <w:rFonts w:ascii="Times New Roman" w:hAnsi="Times New Roman"/>
          <w:b w:val="0"/>
          <w:bCs w:val="0"/>
          <w:szCs w:val="24"/>
          <w:shd w:val="clear" w:color="auto" w:fill="FFFFFB"/>
          <w:lang w:eastAsia="ar-SA" w:bidi="en-US"/>
        </w:rPr>
        <w:t>сведения о котором содержатся в ЕГРН,</w:t>
      </w:r>
      <w:r w:rsidR="00D57C52">
        <w:rPr>
          <w:rFonts w:ascii="Times New Roman" w:hAnsi="Times New Roman"/>
          <w:b w:val="0"/>
          <w:bCs w:val="0"/>
          <w:szCs w:val="24"/>
          <w:shd w:val="clear" w:color="auto" w:fill="FFFFFB"/>
          <w:lang w:eastAsia="ar-SA" w:bidi="en-US"/>
        </w:rPr>
        <w:t xml:space="preserve"> имеет категорию «земли населенных пунктов» и является </w:t>
      </w:r>
      <w:r w:rsidR="00D57C52" w:rsidRPr="00D57C52">
        <w:rPr>
          <w:rFonts w:ascii="Times New Roman" w:hAnsi="Times New Roman"/>
          <w:b w:val="0"/>
          <w:bCs w:val="0"/>
          <w:szCs w:val="24"/>
          <w:shd w:val="clear" w:color="auto" w:fill="FFFFFB"/>
          <w:lang w:eastAsia="ar-SA" w:bidi="en-US"/>
        </w:rPr>
        <w:t>полос</w:t>
      </w:r>
      <w:r w:rsidR="00D57C52">
        <w:rPr>
          <w:rFonts w:ascii="Times New Roman" w:hAnsi="Times New Roman"/>
          <w:b w:val="0"/>
          <w:bCs w:val="0"/>
          <w:szCs w:val="24"/>
          <w:shd w:val="clear" w:color="auto" w:fill="FFFFFB"/>
          <w:lang w:eastAsia="ar-SA" w:bidi="en-US"/>
        </w:rPr>
        <w:t>ой</w:t>
      </w:r>
      <w:r w:rsidR="00D57C52" w:rsidRPr="00D57C52">
        <w:rPr>
          <w:rFonts w:ascii="Times New Roman" w:hAnsi="Times New Roman"/>
          <w:b w:val="0"/>
          <w:bCs w:val="0"/>
          <w:szCs w:val="24"/>
          <w:shd w:val="clear" w:color="auto" w:fill="FFFFFB"/>
          <w:lang w:eastAsia="ar-SA" w:bidi="en-US"/>
        </w:rPr>
        <w:t xml:space="preserve"> отвода автомобильных дорог общего пользования</w:t>
      </w:r>
      <w:r w:rsidR="00D57C52">
        <w:rPr>
          <w:rFonts w:ascii="Times New Roman" w:hAnsi="Times New Roman"/>
          <w:b w:val="0"/>
          <w:bCs w:val="0"/>
          <w:szCs w:val="24"/>
          <w:shd w:val="clear" w:color="auto" w:fill="FFFFFB"/>
          <w:lang w:eastAsia="ar-SA" w:bidi="en-US"/>
        </w:rPr>
        <w:t xml:space="preserve"> в жилой застройке</w:t>
      </w:r>
      <w:r w:rsidR="00CB124B">
        <w:rPr>
          <w:rFonts w:ascii="Times New Roman" w:hAnsi="Times New Roman"/>
          <w:b w:val="0"/>
          <w:bCs w:val="0"/>
          <w:szCs w:val="24"/>
          <w:shd w:val="clear" w:color="auto" w:fill="FFFFFB"/>
          <w:lang w:eastAsia="ar-SA" w:bidi="en-US"/>
        </w:rPr>
        <w:t xml:space="preserve"> (КПТ КУВИ-001/2019-12284111 от 04.06.2019)</w:t>
      </w:r>
      <w:r w:rsidR="00D57C52">
        <w:rPr>
          <w:rFonts w:ascii="Times New Roman" w:hAnsi="Times New Roman"/>
          <w:b w:val="0"/>
          <w:bCs w:val="0"/>
          <w:szCs w:val="24"/>
          <w:shd w:val="clear" w:color="auto" w:fill="FFFFFB"/>
          <w:lang w:eastAsia="ar-SA" w:bidi="en-US"/>
        </w:rPr>
        <w:t>, что делает нецелесообразным исключение его из границ населенного пункта</w:t>
      </w:r>
      <w:r w:rsidR="00EA3EA0">
        <w:rPr>
          <w:rFonts w:ascii="Times New Roman" w:hAnsi="Times New Roman"/>
          <w:b w:val="0"/>
          <w:bCs w:val="0"/>
          <w:szCs w:val="24"/>
          <w:shd w:val="clear" w:color="auto" w:fill="FFFFFB"/>
          <w:lang w:eastAsia="ar-SA" w:bidi="en-US"/>
        </w:rPr>
        <w:t xml:space="preserve"> с. Чистоводное.</w:t>
      </w:r>
    </w:p>
    <w:p w:rsidR="00C45E43" w:rsidRDefault="00AC1D3E" w:rsidP="00C45E43">
      <w:pPr>
        <w:pStyle w:val="af"/>
        <w:ind w:firstLine="709"/>
        <w:jc w:val="both"/>
        <w:rPr>
          <w:rFonts w:ascii="Times New Roman" w:hAnsi="Times New Roman"/>
          <w:b w:val="0"/>
          <w:bCs w:val="0"/>
          <w:szCs w:val="24"/>
          <w:shd w:val="clear" w:color="auto" w:fill="FFFFFB"/>
          <w:lang w:eastAsia="ar-SA" w:bidi="en-US"/>
        </w:rPr>
      </w:pPr>
      <w:r>
        <w:rPr>
          <w:rFonts w:ascii="Times New Roman" w:hAnsi="Times New Roman"/>
          <w:b w:val="0"/>
          <w:bCs w:val="0"/>
          <w:szCs w:val="24"/>
          <w:shd w:val="clear" w:color="auto" w:fill="FFFFFB"/>
          <w:lang w:eastAsia="ar-SA" w:bidi="en-US"/>
        </w:rPr>
        <w:t xml:space="preserve"> </w:t>
      </w:r>
      <w:r w:rsidR="00C45E43" w:rsidRPr="00AC1D3E">
        <w:rPr>
          <w:rFonts w:ascii="Times New Roman" w:hAnsi="Times New Roman"/>
          <w:b w:val="0"/>
          <w:bCs w:val="0"/>
          <w:szCs w:val="24"/>
          <w:shd w:val="clear" w:color="auto" w:fill="FFFFFB"/>
          <w:lang w:eastAsia="ar-SA" w:bidi="en-US"/>
        </w:rPr>
        <w:t xml:space="preserve"> </w:t>
      </w:r>
      <w:r w:rsidR="00BF3298">
        <w:rPr>
          <w:rFonts w:ascii="Times New Roman" w:hAnsi="Times New Roman"/>
          <w:b w:val="0"/>
          <w:bCs w:val="0"/>
          <w:szCs w:val="24"/>
          <w:shd w:val="clear" w:color="auto" w:fill="FFFFFB"/>
          <w:lang w:eastAsia="ar-SA" w:bidi="en-US"/>
        </w:rPr>
        <w:t>Т</w:t>
      </w:r>
      <w:r w:rsidR="0040003F">
        <w:rPr>
          <w:rFonts w:ascii="Times New Roman" w:hAnsi="Times New Roman"/>
          <w:b w:val="0"/>
          <w:bCs w:val="0"/>
          <w:szCs w:val="24"/>
          <w:shd w:val="clear" w:color="auto" w:fill="FFFFFB"/>
          <w:lang w:eastAsia="ar-SA" w:bidi="en-US"/>
        </w:rPr>
        <w:t>очность материалов лесоустройства Холмского лесничества, содержащихся на сайте</w:t>
      </w:r>
      <w:r w:rsidR="0040003F" w:rsidRPr="00864A8C">
        <w:rPr>
          <w:rFonts w:ascii="Times New Roman" w:hAnsi="Times New Roman"/>
          <w:b w:val="0"/>
          <w:bCs w:val="0"/>
          <w:szCs w:val="24"/>
          <w:shd w:val="clear" w:color="auto" w:fill="FFFFFB"/>
          <w:lang w:eastAsia="ar-SA" w:bidi="en-US"/>
        </w:rPr>
        <w:t xml:space="preserve"> </w:t>
      </w:r>
      <w:r w:rsidR="0040003F" w:rsidRPr="005E686E">
        <w:rPr>
          <w:rFonts w:ascii="Times New Roman" w:hAnsi="Times New Roman"/>
          <w:b w:val="0"/>
          <w:bCs w:val="0"/>
          <w:szCs w:val="24"/>
          <w:shd w:val="clear" w:color="auto" w:fill="FFFFFB"/>
          <w:lang w:eastAsia="ar-SA" w:bidi="en-US"/>
        </w:rPr>
        <w:t>государственного лесного реестра</w:t>
      </w:r>
      <w:r w:rsidR="0040003F">
        <w:rPr>
          <w:rFonts w:ascii="Times New Roman" w:hAnsi="Times New Roman"/>
          <w:b w:val="0"/>
          <w:bCs w:val="0"/>
          <w:szCs w:val="24"/>
          <w:shd w:val="clear" w:color="auto" w:fill="FFFFFB"/>
          <w:lang w:eastAsia="ar-SA" w:bidi="en-US"/>
        </w:rPr>
        <w:t xml:space="preserve"> в растровом формате, не позволяет сделать окончательного вывода о наличии пересечений проектируемой границы села Чистоводное с землями лесного фонда. В</w:t>
      </w:r>
      <w:r w:rsidR="0040003F" w:rsidRPr="005E686E">
        <w:rPr>
          <w:rFonts w:ascii="Times New Roman" w:hAnsi="Times New Roman"/>
          <w:b w:val="0"/>
          <w:bCs w:val="0"/>
          <w:szCs w:val="24"/>
          <w:shd w:val="clear" w:color="auto" w:fill="FFFFFB"/>
          <w:lang w:eastAsia="ar-SA" w:bidi="en-US"/>
        </w:rPr>
        <w:t xml:space="preserve"> отношении населенного пункта требуется уточнение границ лесоустройства и согласование проектируемой границы населенного пункта</w:t>
      </w:r>
      <w:r w:rsidR="0040003F">
        <w:rPr>
          <w:rFonts w:ascii="Times New Roman" w:hAnsi="Times New Roman"/>
          <w:b w:val="0"/>
          <w:bCs w:val="0"/>
          <w:szCs w:val="24"/>
          <w:shd w:val="clear" w:color="auto" w:fill="FFFFFB"/>
          <w:lang w:eastAsia="ar-SA" w:bidi="en-US"/>
        </w:rPr>
        <w:t xml:space="preserve"> села Чистоводное</w:t>
      </w:r>
      <w:r w:rsidR="0040003F" w:rsidRPr="005E686E">
        <w:rPr>
          <w:rFonts w:ascii="Times New Roman" w:hAnsi="Times New Roman"/>
          <w:b w:val="0"/>
          <w:bCs w:val="0"/>
          <w:szCs w:val="24"/>
          <w:shd w:val="clear" w:color="auto" w:fill="FFFFFB"/>
          <w:lang w:eastAsia="ar-SA" w:bidi="en-US"/>
        </w:rPr>
        <w:t xml:space="preserve"> с Министерством лесного и охотничьего хозяйства Сахалинской области.</w:t>
      </w:r>
      <w:r w:rsidR="0040003F">
        <w:rPr>
          <w:rFonts w:ascii="Times New Roman" w:hAnsi="Times New Roman"/>
          <w:b w:val="0"/>
          <w:bCs w:val="0"/>
          <w:szCs w:val="24"/>
          <w:shd w:val="clear" w:color="auto" w:fill="FFFFFB"/>
          <w:lang w:eastAsia="ar-SA" w:bidi="en-US"/>
        </w:rPr>
        <w:t xml:space="preserve"> </w:t>
      </w:r>
      <w:r w:rsidR="00C45E43" w:rsidRPr="0040003F">
        <w:rPr>
          <w:rFonts w:ascii="Times New Roman" w:hAnsi="Times New Roman"/>
          <w:b w:val="0"/>
          <w:bCs w:val="0"/>
          <w:szCs w:val="24"/>
          <w:shd w:val="clear" w:color="auto" w:fill="FFFFFB"/>
          <w:lang w:eastAsia="ar-SA" w:bidi="en-US"/>
        </w:rPr>
        <w:t xml:space="preserve"> Схема расположения границ населенного пункта село </w:t>
      </w:r>
      <w:r w:rsidR="00DC4FFF" w:rsidRPr="0040003F">
        <w:rPr>
          <w:rFonts w:ascii="Times New Roman" w:hAnsi="Times New Roman"/>
          <w:b w:val="0"/>
          <w:bCs w:val="0"/>
          <w:szCs w:val="24"/>
          <w:shd w:val="clear" w:color="auto" w:fill="FFFFFB"/>
          <w:lang w:eastAsia="ar-SA" w:bidi="en-US"/>
        </w:rPr>
        <w:t>Чистоводное</w:t>
      </w:r>
      <w:r w:rsidR="00C45E43" w:rsidRPr="0040003F">
        <w:rPr>
          <w:rFonts w:ascii="Times New Roman" w:hAnsi="Times New Roman"/>
          <w:b w:val="0"/>
          <w:bCs w:val="0"/>
          <w:szCs w:val="24"/>
          <w:shd w:val="clear" w:color="auto" w:fill="FFFFFB"/>
          <w:lang w:eastAsia="ar-SA" w:bidi="en-US"/>
        </w:rPr>
        <w:t xml:space="preserve"> отображен</w:t>
      </w:r>
      <w:r w:rsidR="008A1DD1">
        <w:rPr>
          <w:rFonts w:ascii="Times New Roman" w:hAnsi="Times New Roman"/>
          <w:b w:val="0"/>
          <w:bCs w:val="0"/>
          <w:szCs w:val="24"/>
          <w:shd w:val="clear" w:color="auto" w:fill="FFFFFB"/>
          <w:lang w:eastAsia="ar-SA" w:bidi="en-US"/>
        </w:rPr>
        <w:t>а</w:t>
      </w:r>
      <w:r w:rsidR="00C45E43" w:rsidRPr="0040003F">
        <w:rPr>
          <w:rFonts w:ascii="Times New Roman" w:hAnsi="Times New Roman"/>
          <w:b w:val="0"/>
          <w:bCs w:val="0"/>
          <w:szCs w:val="24"/>
          <w:shd w:val="clear" w:color="auto" w:fill="FFFFFB"/>
          <w:lang w:eastAsia="ar-SA" w:bidi="en-US"/>
        </w:rPr>
        <w:t xml:space="preserve"> на </w:t>
      </w:r>
      <w:r w:rsidR="00C45E43" w:rsidRPr="0040003F">
        <w:rPr>
          <w:rFonts w:ascii="Times New Roman" w:hAnsi="Times New Roman"/>
          <w:b w:val="0"/>
          <w:bCs w:val="0"/>
          <w:szCs w:val="24"/>
          <w:shd w:val="clear" w:color="auto" w:fill="FFFFFB"/>
          <w:lang w:eastAsia="ar-SA" w:bidi="en-US"/>
        </w:rPr>
        <w:fldChar w:fldCharType="begin"/>
      </w:r>
      <w:r w:rsidR="00C45E43" w:rsidRPr="0040003F">
        <w:rPr>
          <w:rFonts w:ascii="Times New Roman" w:hAnsi="Times New Roman"/>
          <w:b w:val="0"/>
          <w:bCs w:val="0"/>
          <w:szCs w:val="24"/>
          <w:shd w:val="clear" w:color="auto" w:fill="FFFFFB"/>
          <w:lang w:eastAsia="ar-SA" w:bidi="en-US"/>
        </w:rPr>
        <w:instrText xml:space="preserve"> REF _Ref29572613 \h  \* MERGEFORMAT </w:instrText>
      </w:r>
      <w:r w:rsidR="00C45E43" w:rsidRPr="0040003F">
        <w:rPr>
          <w:rFonts w:ascii="Times New Roman" w:hAnsi="Times New Roman"/>
          <w:b w:val="0"/>
          <w:bCs w:val="0"/>
          <w:szCs w:val="24"/>
          <w:shd w:val="clear" w:color="auto" w:fill="FFFFFB"/>
          <w:lang w:eastAsia="ar-SA" w:bidi="en-US"/>
        </w:rPr>
      </w:r>
      <w:r w:rsidR="00C45E43" w:rsidRPr="0040003F">
        <w:rPr>
          <w:rFonts w:ascii="Times New Roman" w:hAnsi="Times New Roman"/>
          <w:b w:val="0"/>
          <w:bCs w:val="0"/>
          <w:szCs w:val="24"/>
          <w:shd w:val="clear" w:color="auto" w:fill="FFFFFB"/>
          <w:lang w:eastAsia="ar-SA" w:bidi="en-US"/>
        </w:rPr>
        <w:fldChar w:fldCharType="separate"/>
      </w:r>
      <w:r w:rsidR="0035507E" w:rsidRPr="0035507E">
        <w:rPr>
          <w:rFonts w:ascii="Times New Roman" w:hAnsi="Times New Roman"/>
          <w:b w:val="0"/>
          <w:bCs w:val="0"/>
          <w:szCs w:val="24"/>
          <w:shd w:val="clear" w:color="auto" w:fill="FFFFFB"/>
          <w:lang w:eastAsia="ar-SA" w:bidi="en-US"/>
        </w:rPr>
        <w:t>Рисун</w:t>
      </w:r>
      <w:r w:rsidR="00BF3298">
        <w:rPr>
          <w:rFonts w:ascii="Times New Roman" w:hAnsi="Times New Roman"/>
          <w:b w:val="0"/>
          <w:bCs w:val="0"/>
          <w:szCs w:val="24"/>
          <w:shd w:val="clear" w:color="auto" w:fill="FFFFFB"/>
          <w:lang w:eastAsia="ar-SA" w:bidi="en-US"/>
        </w:rPr>
        <w:t>ке</w:t>
      </w:r>
      <w:r w:rsidR="0035507E" w:rsidRPr="0035507E">
        <w:rPr>
          <w:rFonts w:ascii="Times New Roman" w:hAnsi="Times New Roman"/>
          <w:b w:val="0"/>
          <w:bCs w:val="0"/>
          <w:szCs w:val="24"/>
          <w:shd w:val="clear" w:color="auto" w:fill="FFFFFB"/>
          <w:lang w:eastAsia="ar-SA" w:bidi="en-US"/>
        </w:rPr>
        <w:t xml:space="preserve"> 21</w:t>
      </w:r>
      <w:r w:rsidR="00C45E43" w:rsidRPr="0040003F">
        <w:rPr>
          <w:rFonts w:ascii="Times New Roman" w:hAnsi="Times New Roman"/>
          <w:b w:val="0"/>
          <w:bCs w:val="0"/>
          <w:szCs w:val="24"/>
          <w:shd w:val="clear" w:color="auto" w:fill="FFFFFB"/>
          <w:lang w:eastAsia="ar-SA" w:bidi="en-US"/>
        </w:rPr>
        <w:fldChar w:fldCharType="end"/>
      </w:r>
      <w:r w:rsidR="00C45E43" w:rsidRPr="0040003F">
        <w:rPr>
          <w:rFonts w:ascii="Times New Roman" w:hAnsi="Times New Roman"/>
          <w:b w:val="0"/>
          <w:bCs w:val="0"/>
          <w:szCs w:val="24"/>
          <w:shd w:val="clear" w:color="auto" w:fill="FFFFFB"/>
          <w:lang w:eastAsia="ar-SA" w:bidi="en-US"/>
        </w:rPr>
        <w:t>.</w:t>
      </w:r>
    </w:p>
    <w:p w:rsidR="0040003F" w:rsidRDefault="0040003F" w:rsidP="0040003F">
      <w:pPr>
        <w:rPr>
          <w:lang w:eastAsia="ar-SA" w:bidi="en-US"/>
        </w:rPr>
      </w:pPr>
      <w:r>
        <w:rPr>
          <w:noProof/>
        </w:rPr>
        <w:drawing>
          <wp:inline distT="0" distB="0" distL="0" distR="0" wp14:anchorId="2B7E1C6B" wp14:editId="2014FCA8">
            <wp:extent cx="5337408" cy="6453963"/>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 Чистоводное использование.jpg"/>
                    <pic:cNvPicPr/>
                  </pic:nvPicPr>
                  <pic:blipFill rotWithShape="1">
                    <a:blip r:embed="rId38" cstate="print">
                      <a:extLst>
                        <a:ext uri="{28A0092B-C50C-407E-A947-70E740481C1C}">
                          <a14:useLocalDpi xmlns:a14="http://schemas.microsoft.com/office/drawing/2010/main" val="0"/>
                        </a:ext>
                      </a:extLst>
                    </a:blip>
                    <a:srcRect b="3497"/>
                    <a:stretch/>
                  </pic:blipFill>
                  <pic:spPr bwMode="auto">
                    <a:xfrm>
                      <a:off x="0" y="0"/>
                      <a:ext cx="5341369" cy="6458752"/>
                    </a:xfrm>
                    <a:prstGeom prst="rect">
                      <a:avLst/>
                    </a:prstGeom>
                    <a:ln>
                      <a:noFill/>
                    </a:ln>
                    <a:extLst>
                      <a:ext uri="{53640926-AAD7-44D8-BBD7-CCE9431645EC}">
                        <a14:shadowObscured xmlns:a14="http://schemas.microsoft.com/office/drawing/2010/main"/>
                      </a:ext>
                    </a:extLst>
                  </pic:spPr>
                </pic:pic>
              </a:graphicData>
            </a:graphic>
          </wp:inline>
        </w:drawing>
      </w:r>
    </w:p>
    <w:p w:rsidR="0040003F" w:rsidRPr="007632B3" w:rsidRDefault="0040003F" w:rsidP="0040003F">
      <w:pPr>
        <w:pStyle w:val="af"/>
        <w:rPr>
          <w:rFonts w:ascii="Times New Roman" w:hAnsi="Times New Roman"/>
          <w:lang w:eastAsia="ar-SA" w:bidi="en-US"/>
        </w:rPr>
      </w:pPr>
      <w:bookmarkStart w:id="122" w:name="_Ref30518165"/>
      <w:r w:rsidRPr="007632B3">
        <w:rPr>
          <w:rFonts w:ascii="Times New Roman" w:hAnsi="Times New Roman"/>
        </w:rPr>
        <w:t xml:space="preserve">Рисунок </w:t>
      </w:r>
      <w:r w:rsidR="007632B3" w:rsidRPr="007632B3">
        <w:rPr>
          <w:rFonts w:ascii="Times New Roman" w:hAnsi="Times New Roman"/>
        </w:rPr>
        <w:fldChar w:fldCharType="begin"/>
      </w:r>
      <w:r w:rsidR="007632B3" w:rsidRPr="007632B3">
        <w:rPr>
          <w:rFonts w:ascii="Times New Roman" w:hAnsi="Times New Roman"/>
        </w:rPr>
        <w:instrText xml:space="preserve"> SEQ Рисунок \* ARABIC </w:instrText>
      </w:r>
      <w:r w:rsidR="007632B3" w:rsidRPr="007632B3">
        <w:rPr>
          <w:rFonts w:ascii="Times New Roman" w:hAnsi="Times New Roman"/>
        </w:rPr>
        <w:fldChar w:fldCharType="separate"/>
      </w:r>
      <w:r w:rsidR="0035507E" w:rsidRPr="007632B3">
        <w:rPr>
          <w:rFonts w:ascii="Times New Roman" w:hAnsi="Times New Roman"/>
          <w:noProof/>
        </w:rPr>
        <w:t>22</w:t>
      </w:r>
      <w:r w:rsidR="007632B3" w:rsidRPr="007632B3">
        <w:rPr>
          <w:rFonts w:ascii="Times New Roman" w:hAnsi="Times New Roman"/>
          <w:noProof/>
        </w:rPr>
        <w:fldChar w:fldCharType="end"/>
      </w:r>
      <w:bookmarkEnd w:id="122"/>
      <w:r w:rsidRPr="007632B3">
        <w:rPr>
          <w:rFonts w:ascii="Times New Roman" w:hAnsi="Times New Roman"/>
        </w:rPr>
        <w:t xml:space="preserve"> Фактическое использование территории села Чистоводное</w:t>
      </w:r>
    </w:p>
    <w:p w:rsidR="00C45E43" w:rsidRPr="00C45E43" w:rsidRDefault="00C45E43" w:rsidP="00C45E43">
      <w:pPr>
        <w:pStyle w:val="af"/>
        <w:ind w:firstLine="709"/>
        <w:jc w:val="both"/>
        <w:rPr>
          <w:rFonts w:ascii="Times New Roman" w:hAnsi="Times New Roman"/>
          <w:b w:val="0"/>
          <w:bCs w:val="0"/>
          <w:szCs w:val="24"/>
          <w:shd w:val="clear" w:color="auto" w:fill="FFFFFB"/>
          <w:lang w:eastAsia="ar-SA" w:bidi="en-US"/>
        </w:rPr>
      </w:pPr>
      <w:r w:rsidRPr="002C31BD">
        <w:rPr>
          <w:rFonts w:ascii="Times New Roman" w:hAnsi="Times New Roman"/>
          <w:b w:val="0"/>
          <w:bCs w:val="0"/>
          <w:szCs w:val="24"/>
          <w:shd w:val="clear" w:color="auto" w:fill="FFFFFB"/>
          <w:lang w:eastAsia="ar-SA" w:bidi="en-US"/>
        </w:rPr>
        <w:t xml:space="preserve">При сопоставлении сведений о местоположении существующей и проектируемой границы населенного пункта </w:t>
      </w:r>
      <w:r w:rsidR="002C31BD">
        <w:rPr>
          <w:rFonts w:ascii="Times New Roman" w:hAnsi="Times New Roman"/>
          <w:b w:val="0"/>
          <w:bCs w:val="0"/>
          <w:szCs w:val="24"/>
          <w:shd w:val="clear" w:color="auto" w:fill="FFFFFB"/>
          <w:lang w:eastAsia="ar-SA" w:bidi="en-US"/>
        </w:rPr>
        <w:t>село Люблино</w:t>
      </w:r>
      <w:r w:rsidRPr="002C31BD">
        <w:rPr>
          <w:rFonts w:ascii="Times New Roman" w:hAnsi="Times New Roman"/>
          <w:b w:val="0"/>
          <w:bCs w:val="0"/>
          <w:szCs w:val="24"/>
          <w:shd w:val="clear" w:color="auto" w:fill="FFFFFB"/>
          <w:lang w:eastAsia="ar-SA" w:bidi="en-US"/>
        </w:rPr>
        <w:t xml:space="preserve"> со сведениями о местоположении границ земель лесного фонда, содержащимися в ЕГРН установлено, что  существующая и проектируемая граница населенного пункта </w:t>
      </w:r>
      <w:r w:rsidR="002C31BD">
        <w:rPr>
          <w:rFonts w:ascii="Times New Roman" w:hAnsi="Times New Roman"/>
          <w:b w:val="0"/>
          <w:bCs w:val="0"/>
          <w:szCs w:val="24"/>
          <w:shd w:val="clear" w:color="auto" w:fill="FFFFFB"/>
          <w:lang w:eastAsia="ar-SA" w:bidi="en-US"/>
        </w:rPr>
        <w:t>село</w:t>
      </w:r>
      <w:r w:rsidRPr="002C31BD">
        <w:rPr>
          <w:rFonts w:ascii="Times New Roman" w:hAnsi="Times New Roman"/>
          <w:b w:val="0"/>
          <w:bCs w:val="0"/>
          <w:szCs w:val="24"/>
          <w:shd w:val="clear" w:color="auto" w:fill="FFFFFB"/>
          <w:lang w:eastAsia="ar-SA" w:bidi="en-US"/>
        </w:rPr>
        <w:t xml:space="preserve"> </w:t>
      </w:r>
      <w:r w:rsidR="002C31BD">
        <w:rPr>
          <w:rFonts w:ascii="Times New Roman" w:hAnsi="Times New Roman"/>
          <w:b w:val="0"/>
          <w:bCs w:val="0"/>
          <w:szCs w:val="24"/>
          <w:shd w:val="clear" w:color="auto" w:fill="FFFFFB"/>
          <w:lang w:eastAsia="ar-SA" w:bidi="en-US"/>
        </w:rPr>
        <w:t>Люблино</w:t>
      </w:r>
      <w:r w:rsidRPr="002C31BD">
        <w:rPr>
          <w:rFonts w:ascii="Times New Roman" w:hAnsi="Times New Roman"/>
          <w:b w:val="0"/>
          <w:bCs w:val="0"/>
          <w:szCs w:val="24"/>
          <w:shd w:val="clear" w:color="auto" w:fill="FFFFFB"/>
          <w:lang w:eastAsia="ar-SA" w:bidi="en-US"/>
        </w:rPr>
        <w:t xml:space="preserve"> не имеет пересечения с землями лесного фонда Холмского лесничества. </w:t>
      </w:r>
      <w:r w:rsidR="00D807F7">
        <w:rPr>
          <w:rFonts w:ascii="Times New Roman" w:hAnsi="Times New Roman"/>
          <w:b w:val="0"/>
          <w:bCs w:val="0"/>
          <w:szCs w:val="24"/>
          <w:shd w:val="clear" w:color="auto" w:fill="FFFFFB"/>
          <w:lang w:eastAsia="ar-SA" w:bidi="en-US"/>
        </w:rPr>
        <w:t>Схема расположения границ</w:t>
      </w:r>
      <w:r w:rsidR="00D807F7" w:rsidRPr="005E686E">
        <w:rPr>
          <w:rFonts w:ascii="Times New Roman" w:hAnsi="Times New Roman"/>
          <w:b w:val="0"/>
          <w:bCs w:val="0"/>
          <w:szCs w:val="24"/>
          <w:shd w:val="clear" w:color="auto" w:fill="FFFFFB"/>
          <w:lang w:eastAsia="ar-SA" w:bidi="en-US"/>
        </w:rPr>
        <w:t xml:space="preserve"> населенн</w:t>
      </w:r>
      <w:r w:rsidR="00D807F7">
        <w:rPr>
          <w:rFonts w:ascii="Times New Roman" w:hAnsi="Times New Roman"/>
          <w:b w:val="0"/>
          <w:bCs w:val="0"/>
          <w:szCs w:val="24"/>
          <w:shd w:val="clear" w:color="auto" w:fill="FFFFFB"/>
          <w:lang w:eastAsia="ar-SA" w:bidi="en-US"/>
        </w:rPr>
        <w:t>ого</w:t>
      </w:r>
      <w:r w:rsidR="00D807F7" w:rsidRPr="005E686E">
        <w:rPr>
          <w:rFonts w:ascii="Times New Roman" w:hAnsi="Times New Roman"/>
          <w:b w:val="0"/>
          <w:bCs w:val="0"/>
          <w:szCs w:val="24"/>
          <w:shd w:val="clear" w:color="auto" w:fill="FFFFFB"/>
          <w:lang w:eastAsia="ar-SA" w:bidi="en-US"/>
        </w:rPr>
        <w:t xml:space="preserve"> пункт</w:t>
      </w:r>
      <w:r w:rsidR="00D807F7">
        <w:rPr>
          <w:rFonts w:ascii="Times New Roman" w:hAnsi="Times New Roman"/>
          <w:b w:val="0"/>
          <w:bCs w:val="0"/>
          <w:szCs w:val="24"/>
          <w:shd w:val="clear" w:color="auto" w:fill="FFFFFB"/>
          <w:lang w:eastAsia="ar-SA" w:bidi="en-US"/>
        </w:rPr>
        <w:t>а</w:t>
      </w:r>
      <w:r w:rsidR="00D807F7" w:rsidRPr="005E686E">
        <w:rPr>
          <w:rFonts w:ascii="Times New Roman" w:hAnsi="Times New Roman"/>
          <w:b w:val="0"/>
          <w:bCs w:val="0"/>
          <w:szCs w:val="24"/>
          <w:shd w:val="clear" w:color="auto" w:fill="FFFFFB"/>
          <w:lang w:eastAsia="ar-SA" w:bidi="en-US"/>
        </w:rPr>
        <w:t xml:space="preserve"> сел</w:t>
      </w:r>
      <w:r w:rsidR="00D807F7">
        <w:rPr>
          <w:rFonts w:ascii="Times New Roman" w:hAnsi="Times New Roman"/>
          <w:b w:val="0"/>
          <w:bCs w:val="0"/>
          <w:szCs w:val="24"/>
          <w:shd w:val="clear" w:color="auto" w:fill="FFFFFB"/>
          <w:lang w:eastAsia="ar-SA" w:bidi="en-US"/>
        </w:rPr>
        <w:t>о</w:t>
      </w:r>
      <w:r w:rsidR="00D807F7" w:rsidRPr="005E686E">
        <w:rPr>
          <w:rFonts w:ascii="Times New Roman" w:hAnsi="Times New Roman"/>
          <w:b w:val="0"/>
          <w:bCs w:val="0"/>
          <w:szCs w:val="24"/>
          <w:shd w:val="clear" w:color="auto" w:fill="FFFFFB"/>
          <w:lang w:eastAsia="ar-SA" w:bidi="en-US"/>
        </w:rPr>
        <w:t xml:space="preserve"> </w:t>
      </w:r>
      <w:r w:rsidR="00D807F7">
        <w:rPr>
          <w:rFonts w:ascii="Times New Roman" w:hAnsi="Times New Roman"/>
          <w:b w:val="0"/>
          <w:bCs w:val="0"/>
          <w:szCs w:val="24"/>
          <w:shd w:val="clear" w:color="auto" w:fill="FFFFFB"/>
          <w:lang w:eastAsia="ar-SA" w:bidi="en-US"/>
        </w:rPr>
        <w:t xml:space="preserve">Люблино </w:t>
      </w:r>
      <w:r w:rsidR="00D807F7" w:rsidRPr="005E686E">
        <w:rPr>
          <w:rFonts w:ascii="Times New Roman" w:hAnsi="Times New Roman"/>
          <w:b w:val="0"/>
          <w:bCs w:val="0"/>
          <w:szCs w:val="24"/>
          <w:shd w:val="clear" w:color="auto" w:fill="FFFFFB"/>
          <w:lang w:eastAsia="ar-SA" w:bidi="en-US"/>
        </w:rPr>
        <w:t>отображен</w:t>
      </w:r>
      <w:r w:rsidR="008A1DD1">
        <w:rPr>
          <w:rFonts w:ascii="Times New Roman" w:hAnsi="Times New Roman"/>
          <w:b w:val="0"/>
          <w:bCs w:val="0"/>
          <w:szCs w:val="24"/>
          <w:shd w:val="clear" w:color="auto" w:fill="FFFFFB"/>
          <w:lang w:eastAsia="ar-SA" w:bidi="en-US"/>
        </w:rPr>
        <w:t>а</w:t>
      </w:r>
      <w:r w:rsidR="00D807F7" w:rsidRPr="005E686E">
        <w:rPr>
          <w:rFonts w:ascii="Times New Roman" w:hAnsi="Times New Roman"/>
          <w:b w:val="0"/>
          <w:bCs w:val="0"/>
          <w:szCs w:val="24"/>
          <w:shd w:val="clear" w:color="auto" w:fill="FFFFFB"/>
          <w:lang w:eastAsia="ar-SA" w:bidi="en-US"/>
        </w:rPr>
        <w:t xml:space="preserve"> на</w:t>
      </w:r>
      <w:r w:rsidR="00CC684B">
        <w:rPr>
          <w:rFonts w:ascii="Times New Roman" w:hAnsi="Times New Roman"/>
          <w:b w:val="0"/>
          <w:bCs w:val="0"/>
          <w:szCs w:val="24"/>
          <w:shd w:val="clear" w:color="auto" w:fill="FFFFFB"/>
          <w:lang w:eastAsia="ar-SA" w:bidi="en-US"/>
        </w:rPr>
        <w:t xml:space="preserve"> </w:t>
      </w:r>
      <w:r w:rsidR="00CC684B">
        <w:rPr>
          <w:rFonts w:ascii="Times New Roman" w:hAnsi="Times New Roman"/>
          <w:b w:val="0"/>
          <w:bCs w:val="0"/>
          <w:szCs w:val="24"/>
          <w:shd w:val="clear" w:color="auto" w:fill="FFFFFB"/>
          <w:lang w:eastAsia="ar-SA" w:bidi="en-US"/>
        </w:rPr>
        <w:fldChar w:fldCharType="begin"/>
      </w:r>
      <w:r w:rsidR="00CC684B">
        <w:rPr>
          <w:rFonts w:ascii="Times New Roman" w:hAnsi="Times New Roman"/>
          <w:b w:val="0"/>
          <w:bCs w:val="0"/>
          <w:szCs w:val="24"/>
          <w:shd w:val="clear" w:color="auto" w:fill="FFFFFB"/>
          <w:lang w:eastAsia="ar-SA" w:bidi="en-US"/>
        </w:rPr>
        <w:instrText xml:space="preserve"> REF _Ref30412448 \h  \* MERGEFORMAT </w:instrText>
      </w:r>
      <w:r w:rsidR="00CC684B">
        <w:rPr>
          <w:rFonts w:ascii="Times New Roman" w:hAnsi="Times New Roman"/>
          <w:b w:val="0"/>
          <w:bCs w:val="0"/>
          <w:szCs w:val="24"/>
          <w:shd w:val="clear" w:color="auto" w:fill="FFFFFB"/>
          <w:lang w:eastAsia="ar-SA" w:bidi="en-US"/>
        </w:rPr>
      </w:r>
      <w:r w:rsidR="00CC684B">
        <w:rPr>
          <w:rFonts w:ascii="Times New Roman" w:hAnsi="Times New Roman"/>
          <w:b w:val="0"/>
          <w:bCs w:val="0"/>
          <w:szCs w:val="24"/>
          <w:shd w:val="clear" w:color="auto" w:fill="FFFFFB"/>
          <w:lang w:eastAsia="ar-SA" w:bidi="en-US"/>
        </w:rPr>
        <w:fldChar w:fldCharType="separate"/>
      </w:r>
      <w:r w:rsidR="0035507E" w:rsidRPr="0035507E">
        <w:rPr>
          <w:rFonts w:ascii="Times New Roman" w:hAnsi="Times New Roman"/>
          <w:b w:val="0"/>
          <w:bCs w:val="0"/>
          <w:szCs w:val="24"/>
          <w:shd w:val="clear" w:color="auto" w:fill="FFFFFB"/>
          <w:lang w:eastAsia="ar-SA" w:bidi="en-US"/>
        </w:rPr>
        <w:t>Рисунок 23</w:t>
      </w:r>
      <w:r w:rsidR="00CC684B">
        <w:rPr>
          <w:rFonts w:ascii="Times New Roman" w:hAnsi="Times New Roman"/>
          <w:b w:val="0"/>
          <w:bCs w:val="0"/>
          <w:szCs w:val="24"/>
          <w:shd w:val="clear" w:color="auto" w:fill="FFFFFB"/>
          <w:lang w:eastAsia="ar-SA" w:bidi="en-US"/>
        </w:rPr>
        <w:fldChar w:fldCharType="end"/>
      </w:r>
      <w:r w:rsidR="00D807F7">
        <w:rPr>
          <w:rFonts w:ascii="Times New Roman" w:hAnsi="Times New Roman"/>
          <w:b w:val="0"/>
          <w:bCs w:val="0"/>
          <w:szCs w:val="24"/>
          <w:shd w:val="clear" w:color="auto" w:fill="FFFFFB"/>
          <w:lang w:eastAsia="ar-SA" w:bidi="en-US"/>
        </w:rPr>
        <w:t>.</w:t>
      </w:r>
    </w:p>
    <w:p w:rsidR="003E44CC" w:rsidRDefault="00DC4FFF" w:rsidP="003E44CC">
      <w:r>
        <w:rPr>
          <w:noProof/>
        </w:rPr>
        <w:drawing>
          <wp:inline distT="0" distB="0" distL="0" distR="0">
            <wp:extent cx="5820508" cy="8370277"/>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 Люблино.jpg"/>
                    <pic:cNvPicPr/>
                  </pic:nvPicPr>
                  <pic:blipFill rotWithShape="1">
                    <a:blip r:embed="rId39">
                      <a:extLst>
                        <a:ext uri="{28A0092B-C50C-407E-A947-70E740481C1C}">
                          <a14:useLocalDpi xmlns:a14="http://schemas.microsoft.com/office/drawing/2010/main" val="0"/>
                        </a:ext>
                      </a:extLst>
                    </a:blip>
                    <a:srcRect l="888" t="724" r="1125" b="826"/>
                    <a:stretch/>
                  </pic:blipFill>
                  <pic:spPr bwMode="auto">
                    <a:xfrm>
                      <a:off x="0" y="0"/>
                      <a:ext cx="5820842" cy="8370758"/>
                    </a:xfrm>
                    <a:prstGeom prst="rect">
                      <a:avLst/>
                    </a:prstGeom>
                    <a:ln>
                      <a:noFill/>
                    </a:ln>
                    <a:extLst>
                      <a:ext uri="{53640926-AAD7-44D8-BBD7-CCE9431645EC}">
                        <a14:shadowObscured xmlns:a14="http://schemas.microsoft.com/office/drawing/2010/main"/>
                      </a:ext>
                    </a:extLst>
                  </pic:spPr>
                </pic:pic>
              </a:graphicData>
            </a:graphic>
          </wp:inline>
        </w:drawing>
      </w:r>
    </w:p>
    <w:p w:rsidR="003E44CC" w:rsidRPr="003E44CC" w:rsidRDefault="003E44CC" w:rsidP="003E44CC">
      <w:pPr>
        <w:pStyle w:val="af"/>
      </w:pPr>
      <w:bookmarkStart w:id="123" w:name="_Ref30412448"/>
      <w:r w:rsidRPr="00CC5D73">
        <w:rPr>
          <w:rFonts w:ascii="Times New Roman" w:hAnsi="Times New Roman"/>
          <w:bCs w:val="0"/>
          <w:color w:val="1A1A1A"/>
          <w:szCs w:val="24"/>
        </w:rPr>
        <w:t xml:space="preserve">Рисунок </w:t>
      </w:r>
      <w:r w:rsidR="00A32B36" w:rsidRPr="00CC5D73">
        <w:rPr>
          <w:rFonts w:ascii="Times New Roman" w:hAnsi="Times New Roman"/>
          <w:bCs w:val="0"/>
          <w:color w:val="1A1A1A"/>
          <w:szCs w:val="24"/>
        </w:rPr>
        <w:fldChar w:fldCharType="begin"/>
      </w:r>
      <w:r w:rsidR="00A32B36" w:rsidRPr="00CC5D73">
        <w:rPr>
          <w:rFonts w:ascii="Times New Roman" w:hAnsi="Times New Roman"/>
          <w:bCs w:val="0"/>
          <w:color w:val="1A1A1A"/>
          <w:szCs w:val="24"/>
        </w:rPr>
        <w:instrText xml:space="preserve"> SEQ Рисунок \* ARABIC </w:instrText>
      </w:r>
      <w:r w:rsidR="00A32B36" w:rsidRPr="00CC5D73">
        <w:rPr>
          <w:rFonts w:ascii="Times New Roman" w:hAnsi="Times New Roman"/>
          <w:bCs w:val="0"/>
          <w:color w:val="1A1A1A"/>
          <w:szCs w:val="24"/>
        </w:rPr>
        <w:fldChar w:fldCharType="separate"/>
      </w:r>
      <w:r w:rsidR="0035507E">
        <w:rPr>
          <w:rFonts w:ascii="Times New Roman" w:hAnsi="Times New Roman"/>
          <w:bCs w:val="0"/>
          <w:noProof/>
          <w:color w:val="1A1A1A"/>
          <w:szCs w:val="24"/>
        </w:rPr>
        <w:t>23</w:t>
      </w:r>
      <w:r w:rsidR="00A32B36" w:rsidRPr="00CC5D73">
        <w:rPr>
          <w:rFonts w:ascii="Times New Roman" w:hAnsi="Times New Roman"/>
          <w:bCs w:val="0"/>
          <w:color w:val="1A1A1A"/>
          <w:szCs w:val="24"/>
        </w:rPr>
        <w:fldChar w:fldCharType="end"/>
      </w:r>
      <w:bookmarkEnd w:id="123"/>
      <w:r w:rsidRPr="003E44CC">
        <w:rPr>
          <w:rFonts w:ascii="Times New Roman" w:hAnsi="Times New Roman"/>
          <w:bCs w:val="0"/>
          <w:color w:val="1A1A1A"/>
          <w:szCs w:val="24"/>
        </w:rPr>
        <w:t xml:space="preserve"> </w:t>
      </w:r>
      <w:r w:rsidRPr="003D2D5D">
        <w:rPr>
          <w:rFonts w:ascii="Times New Roman" w:hAnsi="Times New Roman"/>
          <w:bCs w:val="0"/>
          <w:color w:val="1A1A1A"/>
          <w:szCs w:val="24"/>
        </w:rPr>
        <w:t xml:space="preserve">Схема расположения границы населенного пункта </w:t>
      </w:r>
      <w:r>
        <w:rPr>
          <w:rFonts w:ascii="Times New Roman" w:hAnsi="Times New Roman"/>
          <w:bCs w:val="0"/>
          <w:color w:val="1A1A1A"/>
          <w:szCs w:val="24"/>
        </w:rPr>
        <w:t>село Люблино</w:t>
      </w:r>
    </w:p>
    <w:p w:rsidR="00DE4590" w:rsidRPr="005F7A99" w:rsidRDefault="00DE4590" w:rsidP="00DE4590">
      <w:pPr>
        <w:pStyle w:val="a5"/>
        <w:keepNext/>
        <w:keepLines/>
        <w:spacing w:before="0" w:after="0"/>
        <w:ind w:firstLine="0"/>
        <w:jc w:val="center"/>
        <w:rPr>
          <w:rFonts w:ascii="Times New Roman" w:hAnsi="Times New Roman"/>
          <w:b/>
        </w:rPr>
      </w:pPr>
      <w:r w:rsidRPr="005F7A99">
        <w:rPr>
          <w:rFonts w:ascii="Times New Roman" w:hAnsi="Times New Roman"/>
          <w:b/>
        </w:rPr>
        <w:t>С. Совхозное, с. Яблочное</w:t>
      </w:r>
    </w:p>
    <w:p w:rsidR="00DE4590" w:rsidRPr="002C31BD" w:rsidRDefault="00DE4590" w:rsidP="002C31BD">
      <w:pPr>
        <w:pStyle w:val="af"/>
        <w:ind w:firstLine="709"/>
        <w:jc w:val="both"/>
        <w:rPr>
          <w:rFonts w:ascii="Times New Roman" w:hAnsi="Times New Roman"/>
          <w:b w:val="0"/>
          <w:bCs w:val="0"/>
          <w:szCs w:val="24"/>
          <w:shd w:val="clear" w:color="auto" w:fill="FFFFFB"/>
          <w:lang w:eastAsia="ar-SA" w:bidi="en-US"/>
        </w:rPr>
      </w:pPr>
      <w:r w:rsidRPr="002C31BD">
        <w:rPr>
          <w:rFonts w:ascii="Times New Roman" w:hAnsi="Times New Roman"/>
          <w:b w:val="0"/>
          <w:bCs w:val="0"/>
          <w:szCs w:val="24"/>
          <w:shd w:val="clear" w:color="auto" w:fill="FFFFFB"/>
          <w:lang w:eastAsia="ar-SA" w:bidi="en-US"/>
        </w:rPr>
        <w:t>С. Совхозное исторически является частью с. Яблочное. Граница населенного пункта установлена с учетом территорий сложившейся и планируемой застройки, земельных участков сведения о которых внесены в ЕГРН.</w:t>
      </w:r>
    </w:p>
    <w:p w:rsidR="00DE4590" w:rsidRPr="002C31BD" w:rsidRDefault="00DE4590" w:rsidP="002C31BD">
      <w:pPr>
        <w:pStyle w:val="af"/>
        <w:ind w:firstLine="709"/>
        <w:jc w:val="both"/>
        <w:rPr>
          <w:rFonts w:ascii="Times New Roman" w:hAnsi="Times New Roman"/>
          <w:b w:val="0"/>
          <w:bCs w:val="0"/>
          <w:szCs w:val="24"/>
          <w:shd w:val="clear" w:color="auto" w:fill="FFFFFB"/>
          <w:lang w:eastAsia="ar-SA" w:bidi="en-US"/>
        </w:rPr>
      </w:pPr>
      <w:r w:rsidRPr="002C31BD">
        <w:rPr>
          <w:rFonts w:ascii="Times New Roman" w:hAnsi="Times New Roman"/>
          <w:b w:val="0"/>
          <w:bCs w:val="0"/>
          <w:szCs w:val="24"/>
          <w:shd w:val="clear" w:color="auto" w:fill="FFFFFB"/>
          <w:lang w:eastAsia="ar-SA" w:bidi="en-US"/>
        </w:rPr>
        <w:t>В соответствии с письмом Территориального отдела с. Правда департамента управления сельскими территориями администрации муниципального образования «Холмский городской округ» от 09.07.2019 г., земельный участок с кадастровым номером 65:08:0000031:969 (село Яблочное) переведен в зону кладбищ и включен в границу населенных пунктов; включен земельный участок, на котором расположены городские леса - 65:08:0000036:1677 (село Совхозное).</w:t>
      </w:r>
    </w:p>
    <w:p w:rsidR="00DE4590" w:rsidRPr="002C31BD" w:rsidRDefault="00DE4590" w:rsidP="002C31BD">
      <w:pPr>
        <w:pStyle w:val="af"/>
        <w:ind w:firstLine="709"/>
        <w:jc w:val="both"/>
        <w:rPr>
          <w:rFonts w:ascii="Times New Roman" w:hAnsi="Times New Roman"/>
          <w:b w:val="0"/>
          <w:bCs w:val="0"/>
          <w:szCs w:val="24"/>
          <w:shd w:val="clear" w:color="auto" w:fill="FFFFFB"/>
          <w:lang w:eastAsia="ar-SA" w:bidi="en-US"/>
        </w:rPr>
      </w:pPr>
      <w:r w:rsidRPr="002C31BD">
        <w:rPr>
          <w:rFonts w:ascii="Times New Roman" w:hAnsi="Times New Roman"/>
          <w:b w:val="0"/>
          <w:bCs w:val="0"/>
          <w:szCs w:val="24"/>
          <w:shd w:val="clear" w:color="auto" w:fill="FFFFFB"/>
          <w:lang w:eastAsia="ar-SA" w:bidi="en-US"/>
        </w:rPr>
        <w:t>Для соблюдения требований статьи 11.9 Земельного кодекса Российской Федерации, необходимо внести изменения в Закон Сахалинской области «</w:t>
      </w:r>
      <w:r w:rsidR="0097338D" w:rsidRPr="002C31BD">
        <w:rPr>
          <w:rFonts w:ascii="Times New Roman" w:hAnsi="Times New Roman"/>
          <w:b w:val="0"/>
          <w:bCs w:val="0"/>
          <w:szCs w:val="24"/>
          <w:shd w:val="clear" w:color="auto" w:fill="FFFFFB"/>
          <w:lang w:eastAsia="ar-SA" w:bidi="en-US"/>
        </w:rPr>
        <w:t>О границах</w:t>
      </w:r>
      <w:r w:rsidRPr="002C31BD">
        <w:rPr>
          <w:rFonts w:ascii="Times New Roman" w:hAnsi="Times New Roman"/>
          <w:b w:val="0"/>
          <w:bCs w:val="0"/>
          <w:szCs w:val="24"/>
          <w:shd w:val="clear" w:color="auto" w:fill="FFFFFB"/>
          <w:lang w:eastAsia="ar-SA" w:bidi="en-US"/>
        </w:rPr>
        <w:t xml:space="preserve"> и статусе муниципальных образований в Сахалинской области» от 21 июля 2004 года №524, упразднив наименование населенного пункта – с. Совхозное.</w:t>
      </w:r>
    </w:p>
    <w:p w:rsidR="00DE4590" w:rsidRPr="002C31BD" w:rsidRDefault="00DE4590" w:rsidP="002C31BD">
      <w:pPr>
        <w:pStyle w:val="af"/>
        <w:ind w:firstLine="709"/>
        <w:jc w:val="both"/>
        <w:rPr>
          <w:rFonts w:ascii="Times New Roman" w:hAnsi="Times New Roman"/>
          <w:b w:val="0"/>
          <w:bCs w:val="0"/>
          <w:szCs w:val="24"/>
          <w:shd w:val="clear" w:color="auto" w:fill="FFFFFB"/>
          <w:lang w:eastAsia="ar-SA" w:bidi="en-US"/>
        </w:rPr>
      </w:pPr>
      <w:r w:rsidRPr="002C31BD">
        <w:rPr>
          <w:rFonts w:ascii="Times New Roman" w:hAnsi="Times New Roman"/>
          <w:b w:val="0"/>
          <w:bCs w:val="0"/>
          <w:szCs w:val="24"/>
          <w:shd w:val="clear" w:color="auto" w:fill="FFFFFB"/>
          <w:lang w:eastAsia="ar-SA" w:bidi="en-US"/>
        </w:rPr>
        <w:t>В просьбе, изложенной в письме Территориального отдела с. Яблочное департамента управления сельскими территориями администрации муниципального образования «Холмский городской округ» от 12.07.2019 г., внести дорогу из с. Яблочное (ул. Зеленая) до с. Пятиречье (ул. Новая) в границы населенного пункта – отказано, в связи с большой протяженностью объекта.</w:t>
      </w:r>
    </w:p>
    <w:p w:rsidR="002C31BD" w:rsidRDefault="002C31BD" w:rsidP="002C31BD">
      <w:pPr>
        <w:pStyle w:val="af"/>
        <w:ind w:firstLine="709"/>
        <w:jc w:val="both"/>
        <w:rPr>
          <w:rFonts w:ascii="Times New Roman" w:hAnsi="Times New Roman"/>
          <w:b w:val="0"/>
          <w:bCs w:val="0"/>
          <w:szCs w:val="24"/>
          <w:shd w:val="clear" w:color="auto" w:fill="FFFFFB"/>
          <w:lang w:eastAsia="ar-SA" w:bidi="en-US"/>
        </w:rPr>
      </w:pPr>
      <w:r w:rsidRPr="007F0FD3">
        <w:rPr>
          <w:rFonts w:ascii="Times New Roman" w:hAnsi="Times New Roman"/>
          <w:b w:val="0"/>
          <w:bCs w:val="0"/>
          <w:szCs w:val="24"/>
          <w:shd w:val="clear" w:color="auto" w:fill="FFFFFB"/>
          <w:lang w:eastAsia="ar-SA" w:bidi="en-US"/>
        </w:rPr>
        <w:t>При сопоставлении сведений о местоположении существующей границы населенн</w:t>
      </w:r>
      <w:r>
        <w:rPr>
          <w:rFonts w:ascii="Times New Roman" w:hAnsi="Times New Roman"/>
          <w:b w:val="0"/>
          <w:bCs w:val="0"/>
          <w:szCs w:val="24"/>
          <w:shd w:val="clear" w:color="auto" w:fill="FFFFFB"/>
          <w:lang w:eastAsia="ar-SA" w:bidi="en-US"/>
        </w:rPr>
        <w:t>ых</w:t>
      </w:r>
      <w:r w:rsidRPr="007F0FD3">
        <w:rPr>
          <w:rFonts w:ascii="Times New Roman" w:hAnsi="Times New Roman"/>
          <w:b w:val="0"/>
          <w:bCs w:val="0"/>
          <w:szCs w:val="24"/>
          <w:shd w:val="clear" w:color="auto" w:fill="FFFFFB"/>
          <w:lang w:eastAsia="ar-SA" w:bidi="en-US"/>
        </w:rPr>
        <w:t xml:space="preserve"> пункт</w:t>
      </w:r>
      <w:r>
        <w:rPr>
          <w:rFonts w:ascii="Times New Roman" w:hAnsi="Times New Roman"/>
          <w:b w:val="0"/>
          <w:bCs w:val="0"/>
          <w:szCs w:val="24"/>
          <w:shd w:val="clear" w:color="auto" w:fill="FFFFFB"/>
          <w:lang w:eastAsia="ar-SA" w:bidi="en-US"/>
        </w:rPr>
        <w:t>ов</w:t>
      </w:r>
      <w:r w:rsidRPr="007F0FD3">
        <w:rPr>
          <w:rFonts w:ascii="Times New Roman" w:hAnsi="Times New Roman"/>
          <w:b w:val="0"/>
          <w:bCs w:val="0"/>
          <w:szCs w:val="24"/>
          <w:shd w:val="clear" w:color="auto" w:fill="FFFFFB"/>
          <w:lang w:eastAsia="ar-SA" w:bidi="en-US"/>
        </w:rPr>
        <w:t xml:space="preserve"> сел</w:t>
      </w:r>
      <w:r>
        <w:rPr>
          <w:rFonts w:ascii="Times New Roman" w:hAnsi="Times New Roman"/>
          <w:b w:val="0"/>
          <w:bCs w:val="0"/>
          <w:szCs w:val="24"/>
          <w:shd w:val="clear" w:color="auto" w:fill="FFFFFB"/>
          <w:lang w:eastAsia="ar-SA" w:bidi="en-US"/>
        </w:rPr>
        <w:t>о</w:t>
      </w:r>
      <w:r w:rsidRPr="007F0FD3">
        <w:rPr>
          <w:rFonts w:ascii="Times New Roman" w:hAnsi="Times New Roman"/>
          <w:b w:val="0"/>
          <w:bCs w:val="0"/>
          <w:szCs w:val="24"/>
          <w:shd w:val="clear" w:color="auto" w:fill="FFFFFB"/>
          <w:lang w:eastAsia="ar-SA" w:bidi="en-US"/>
        </w:rPr>
        <w:t xml:space="preserve"> </w:t>
      </w:r>
      <w:r>
        <w:rPr>
          <w:rFonts w:ascii="Times New Roman" w:hAnsi="Times New Roman"/>
          <w:b w:val="0"/>
          <w:bCs w:val="0"/>
          <w:szCs w:val="24"/>
          <w:shd w:val="clear" w:color="auto" w:fill="FFFFFB"/>
          <w:lang w:eastAsia="ar-SA" w:bidi="en-US"/>
        </w:rPr>
        <w:t>Совхозное и село Яблочное</w:t>
      </w:r>
      <w:r w:rsidRPr="007F0FD3">
        <w:rPr>
          <w:rFonts w:ascii="Times New Roman" w:hAnsi="Times New Roman"/>
          <w:b w:val="0"/>
          <w:bCs w:val="0"/>
          <w:szCs w:val="24"/>
          <w:shd w:val="clear" w:color="auto" w:fill="FFFFFB"/>
          <w:lang w:eastAsia="ar-SA" w:bidi="en-US"/>
        </w:rPr>
        <w:t xml:space="preserve"> со сведениями о местоположении границ земель лесного фонда, содержащимися в ЕГРН установлено, что  существующая граница имеет пересечения с землями лесного фонда Холмского лесничества. Проектными решениями устранено пересечение проектируемой границы населенного пункта с землями лесного фонда Холмского лесничества в </w:t>
      </w:r>
      <w:r>
        <w:rPr>
          <w:rFonts w:ascii="Times New Roman" w:hAnsi="Times New Roman"/>
          <w:b w:val="0"/>
          <w:bCs w:val="0"/>
          <w:szCs w:val="24"/>
          <w:shd w:val="clear" w:color="auto" w:fill="FFFFFB"/>
          <w:lang w:eastAsia="ar-SA" w:bidi="en-US"/>
        </w:rPr>
        <w:t>северной и восточной</w:t>
      </w:r>
      <w:r w:rsidRPr="007F0FD3">
        <w:rPr>
          <w:rFonts w:ascii="Times New Roman" w:hAnsi="Times New Roman"/>
          <w:b w:val="0"/>
          <w:bCs w:val="0"/>
          <w:szCs w:val="24"/>
          <w:shd w:val="clear" w:color="auto" w:fill="FFFFFB"/>
          <w:lang w:eastAsia="ar-SA" w:bidi="en-US"/>
        </w:rPr>
        <w:t xml:space="preserve"> части. Схема расположения границы населенн</w:t>
      </w:r>
      <w:r>
        <w:rPr>
          <w:rFonts w:ascii="Times New Roman" w:hAnsi="Times New Roman"/>
          <w:b w:val="0"/>
          <w:bCs w:val="0"/>
          <w:szCs w:val="24"/>
          <w:shd w:val="clear" w:color="auto" w:fill="FFFFFB"/>
          <w:lang w:eastAsia="ar-SA" w:bidi="en-US"/>
        </w:rPr>
        <w:t>ых</w:t>
      </w:r>
      <w:r w:rsidRPr="007F0FD3">
        <w:rPr>
          <w:rFonts w:ascii="Times New Roman" w:hAnsi="Times New Roman"/>
          <w:b w:val="0"/>
          <w:bCs w:val="0"/>
          <w:szCs w:val="24"/>
          <w:shd w:val="clear" w:color="auto" w:fill="FFFFFB"/>
          <w:lang w:eastAsia="ar-SA" w:bidi="en-US"/>
        </w:rPr>
        <w:t xml:space="preserve"> пункт</w:t>
      </w:r>
      <w:r>
        <w:rPr>
          <w:rFonts w:ascii="Times New Roman" w:hAnsi="Times New Roman"/>
          <w:b w:val="0"/>
          <w:bCs w:val="0"/>
          <w:szCs w:val="24"/>
          <w:shd w:val="clear" w:color="auto" w:fill="FFFFFB"/>
          <w:lang w:eastAsia="ar-SA" w:bidi="en-US"/>
        </w:rPr>
        <w:t>ов</w:t>
      </w:r>
      <w:r w:rsidRPr="007F0FD3">
        <w:rPr>
          <w:rFonts w:ascii="Times New Roman" w:hAnsi="Times New Roman"/>
          <w:b w:val="0"/>
          <w:bCs w:val="0"/>
          <w:szCs w:val="24"/>
          <w:shd w:val="clear" w:color="auto" w:fill="FFFFFB"/>
          <w:lang w:eastAsia="ar-SA" w:bidi="en-US"/>
        </w:rPr>
        <w:t xml:space="preserve"> село </w:t>
      </w:r>
      <w:r>
        <w:rPr>
          <w:rFonts w:ascii="Times New Roman" w:hAnsi="Times New Roman"/>
          <w:b w:val="0"/>
          <w:bCs w:val="0"/>
          <w:szCs w:val="24"/>
          <w:shd w:val="clear" w:color="auto" w:fill="FFFFFB"/>
          <w:lang w:eastAsia="ar-SA" w:bidi="en-US"/>
        </w:rPr>
        <w:t>Совхозное и село Яблочное</w:t>
      </w:r>
      <w:r w:rsidRPr="007F0FD3">
        <w:rPr>
          <w:rFonts w:ascii="Times New Roman" w:hAnsi="Times New Roman"/>
          <w:b w:val="0"/>
          <w:bCs w:val="0"/>
          <w:szCs w:val="24"/>
          <w:shd w:val="clear" w:color="auto" w:fill="FFFFFB"/>
          <w:lang w:eastAsia="ar-SA" w:bidi="en-US"/>
        </w:rPr>
        <w:t xml:space="preserve"> отображен</w:t>
      </w:r>
      <w:r w:rsidR="008A1DD1">
        <w:rPr>
          <w:rFonts w:ascii="Times New Roman" w:hAnsi="Times New Roman"/>
          <w:b w:val="0"/>
          <w:bCs w:val="0"/>
          <w:szCs w:val="24"/>
          <w:shd w:val="clear" w:color="auto" w:fill="FFFFFB"/>
          <w:lang w:eastAsia="ar-SA" w:bidi="en-US"/>
        </w:rPr>
        <w:t>а</w:t>
      </w:r>
      <w:r w:rsidRPr="007F0FD3">
        <w:rPr>
          <w:rFonts w:ascii="Times New Roman" w:hAnsi="Times New Roman"/>
          <w:b w:val="0"/>
          <w:bCs w:val="0"/>
          <w:szCs w:val="24"/>
          <w:shd w:val="clear" w:color="auto" w:fill="FFFFFB"/>
          <w:lang w:eastAsia="ar-SA" w:bidi="en-US"/>
        </w:rPr>
        <w:t xml:space="preserve"> на</w:t>
      </w:r>
      <w:r>
        <w:rPr>
          <w:rFonts w:ascii="Times New Roman" w:hAnsi="Times New Roman"/>
          <w:b w:val="0"/>
          <w:bCs w:val="0"/>
          <w:szCs w:val="24"/>
          <w:shd w:val="clear" w:color="auto" w:fill="FFFFFB"/>
          <w:lang w:eastAsia="ar-SA" w:bidi="en-US"/>
        </w:rPr>
        <w:t xml:space="preserve"> </w:t>
      </w:r>
      <w:r>
        <w:rPr>
          <w:rFonts w:ascii="Times New Roman" w:hAnsi="Times New Roman"/>
          <w:b w:val="0"/>
          <w:bCs w:val="0"/>
          <w:szCs w:val="24"/>
          <w:shd w:val="clear" w:color="auto" w:fill="FFFFFB"/>
          <w:lang w:eastAsia="ar-SA" w:bidi="en-US"/>
        </w:rPr>
        <w:fldChar w:fldCharType="begin"/>
      </w:r>
      <w:r>
        <w:rPr>
          <w:rFonts w:ascii="Times New Roman" w:hAnsi="Times New Roman"/>
          <w:b w:val="0"/>
          <w:bCs w:val="0"/>
          <w:szCs w:val="24"/>
          <w:shd w:val="clear" w:color="auto" w:fill="FFFFFB"/>
          <w:lang w:eastAsia="ar-SA" w:bidi="en-US"/>
        </w:rPr>
        <w:instrText xml:space="preserve"> REF _Ref29573171 \h  \* MERGEFORMAT </w:instrText>
      </w:r>
      <w:r>
        <w:rPr>
          <w:rFonts w:ascii="Times New Roman" w:hAnsi="Times New Roman"/>
          <w:b w:val="0"/>
          <w:bCs w:val="0"/>
          <w:szCs w:val="24"/>
          <w:shd w:val="clear" w:color="auto" w:fill="FFFFFB"/>
          <w:lang w:eastAsia="ar-SA" w:bidi="en-US"/>
        </w:rPr>
      </w:r>
      <w:r>
        <w:rPr>
          <w:rFonts w:ascii="Times New Roman" w:hAnsi="Times New Roman"/>
          <w:b w:val="0"/>
          <w:bCs w:val="0"/>
          <w:szCs w:val="24"/>
          <w:shd w:val="clear" w:color="auto" w:fill="FFFFFB"/>
          <w:lang w:eastAsia="ar-SA" w:bidi="en-US"/>
        </w:rPr>
        <w:fldChar w:fldCharType="separate"/>
      </w:r>
      <w:r w:rsidR="0035507E" w:rsidRPr="0035507E">
        <w:rPr>
          <w:rFonts w:ascii="Times New Roman" w:hAnsi="Times New Roman"/>
          <w:b w:val="0"/>
          <w:bCs w:val="0"/>
          <w:szCs w:val="24"/>
          <w:shd w:val="clear" w:color="auto" w:fill="FFFFFB"/>
          <w:lang w:eastAsia="ar-SA" w:bidi="en-US"/>
        </w:rPr>
        <w:t>Рисунок 24</w:t>
      </w:r>
      <w:r>
        <w:rPr>
          <w:rFonts w:ascii="Times New Roman" w:hAnsi="Times New Roman"/>
          <w:b w:val="0"/>
          <w:bCs w:val="0"/>
          <w:szCs w:val="24"/>
          <w:shd w:val="clear" w:color="auto" w:fill="FFFFFB"/>
          <w:lang w:eastAsia="ar-SA" w:bidi="en-US"/>
        </w:rPr>
        <w:fldChar w:fldCharType="end"/>
      </w:r>
      <w:r w:rsidRPr="007F0FD3">
        <w:rPr>
          <w:rFonts w:ascii="Times New Roman" w:hAnsi="Times New Roman"/>
          <w:b w:val="0"/>
          <w:bCs w:val="0"/>
          <w:szCs w:val="24"/>
          <w:shd w:val="clear" w:color="auto" w:fill="FFFFFB"/>
          <w:lang w:eastAsia="ar-SA" w:bidi="en-US"/>
        </w:rPr>
        <w:t xml:space="preserve">. </w:t>
      </w:r>
    </w:p>
    <w:p w:rsidR="00D807F7" w:rsidRPr="002C31BD" w:rsidRDefault="00D807F7" w:rsidP="00D807F7">
      <w:pPr>
        <w:pStyle w:val="af"/>
        <w:ind w:firstLine="709"/>
        <w:jc w:val="both"/>
        <w:rPr>
          <w:rFonts w:ascii="Times New Roman" w:hAnsi="Times New Roman"/>
          <w:b w:val="0"/>
          <w:bCs w:val="0"/>
          <w:szCs w:val="24"/>
          <w:shd w:val="clear" w:color="auto" w:fill="FFFFFB"/>
          <w:lang w:eastAsia="ar-SA" w:bidi="en-US"/>
        </w:rPr>
      </w:pPr>
      <w:r w:rsidRPr="002C31BD">
        <w:rPr>
          <w:rFonts w:ascii="Times New Roman" w:hAnsi="Times New Roman"/>
          <w:b w:val="0"/>
          <w:bCs w:val="0"/>
          <w:szCs w:val="24"/>
          <w:shd w:val="clear" w:color="auto" w:fill="FFFFFB"/>
          <w:lang w:eastAsia="ar-SA" w:bidi="en-US"/>
        </w:rPr>
        <w:t>Перечень земельных участков, включаемых (исключаемых) в (из) границ  населенных пунктов приведен в Разделе 3 пояснительной записки.</w:t>
      </w:r>
    </w:p>
    <w:p w:rsidR="00DE4590" w:rsidRPr="002C31BD" w:rsidRDefault="00DE4590" w:rsidP="002C31BD">
      <w:pPr>
        <w:pStyle w:val="af"/>
        <w:ind w:firstLine="709"/>
        <w:jc w:val="both"/>
        <w:rPr>
          <w:rFonts w:ascii="Times New Roman" w:hAnsi="Times New Roman"/>
          <w:b w:val="0"/>
          <w:bCs w:val="0"/>
          <w:szCs w:val="24"/>
          <w:u w:val="single"/>
          <w:shd w:val="clear" w:color="auto" w:fill="FFFFFB"/>
          <w:lang w:eastAsia="ar-SA" w:bidi="en-US"/>
        </w:rPr>
      </w:pPr>
      <w:r w:rsidRPr="002C31BD">
        <w:rPr>
          <w:rFonts w:ascii="Times New Roman" w:hAnsi="Times New Roman"/>
          <w:b w:val="0"/>
          <w:bCs w:val="0"/>
          <w:szCs w:val="24"/>
          <w:u w:val="single"/>
          <w:shd w:val="clear" w:color="auto" w:fill="FFFFFB"/>
          <w:lang w:eastAsia="ar-SA" w:bidi="en-US"/>
        </w:rPr>
        <w:t>Предложение по упразднению населенных пунктов</w:t>
      </w:r>
    </w:p>
    <w:p w:rsidR="00DE4590" w:rsidRPr="002C31BD" w:rsidRDefault="00DE4590" w:rsidP="002C31BD">
      <w:pPr>
        <w:pStyle w:val="af"/>
        <w:ind w:firstLine="709"/>
        <w:jc w:val="both"/>
        <w:rPr>
          <w:rFonts w:ascii="Times New Roman" w:hAnsi="Times New Roman"/>
          <w:b w:val="0"/>
          <w:bCs w:val="0"/>
          <w:szCs w:val="24"/>
          <w:shd w:val="clear" w:color="auto" w:fill="FFFFFB"/>
          <w:lang w:eastAsia="ar-SA" w:bidi="en-US"/>
        </w:rPr>
      </w:pPr>
      <w:r w:rsidRPr="002C31BD">
        <w:rPr>
          <w:rFonts w:ascii="Times New Roman" w:hAnsi="Times New Roman"/>
          <w:b w:val="0"/>
          <w:bCs w:val="0"/>
          <w:szCs w:val="24"/>
          <w:shd w:val="clear" w:color="auto" w:fill="FFFFFB"/>
          <w:lang w:eastAsia="ar-SA" w:bidi="en-US"/>
        </w:rPr>
        <w:t>В соответствии с письмом Территориального отдела с. Чапланово департамента управления сельскими территориями администрации муниципального образования «Холмский городской округ» от 11.07.2019 г, предложено исключить из состава сел Холмского городского округа с. Камышево, в связи с нулевой численностью. Так же проектом предложены к упразднению с. Николайчук и с. Байково. Населённые пункты имеют нулевую численность населения; объекты обслуживания, инженерной инфраструктуры отсутствуют.</w:t>
      </w:r>
      <w:r w:rsidR="00DF03BE" w:rsidRPr="002C31BD">
        <w:rPr>
          <w:rFonts w:ascii="Times New Roman" w:hAnsi="Times New Roman"/>
          <w:b w:val="0"/>
          <w:bCs w:val="0"/>
          <w:szCs w:val="24"/>
          <w:shd w:val="clear" w:color="auto" w:fill="FFFFFB"/>
          <w:lang w:eastAsia="ar-SA" w:bidi="en-US"/>
        </w:rPr>
        <w:t xml:space="preserve"> С</w:t>
      </w:r>
      <w:r w:rsidR="00D16DA9" w:rsidRPr="002C31BD">
        <w:rPr>
          <w:rFonts w:ascii="Times New Roman" w:hAnsi="Times New Roman"/>
          <w:b w:val="0"/>
          <w:bCs w:val="0"/>
          <w:szCs w:val="24"/>
          <w:shd w:val="clear" w:color="auto" w:fill="FFFFFB"/>
          <w:lang w:eastAsia="ar-SA" w:bidi="en-US"/>
        </w:rPr>
        <w:t>ело Павино</w:t>
      </w:r>
      <w:r w:rsidR="00DF03BE" w:rsidRPr="002C31BD">
        <w:rPr>
          <w:rFonts w:ascii="Times New Roman" w:hAnsi="Times New Roman"/>
          <w:b w:val="0"/>
          <w:bCs w:val="0"/>
          <w:szCs w:val="24"/>
          <w:shd w:val="clear" w:color="auto" w:fill="FFFFFB"/>
          <w:lang w:eastAsia="ar-SA" w:bidi="en-US"/>
        </w:rPr>
        <w:t xml:space="preserve"> предложено упразднить</w:t>
      </w:r>
      <w:r w:rsidR="00D16DA9" w:rsidRPr="002C31BD">
        <w:rPr>
          <w:rFonts w:ascii="Times New Roman" w:hAnsi="Times New Roman"/>
          <w:b w:val="0"/>
          <w:bCs w:val="0"/>
          <w:szCs w:val="24"/>
          <w:shd w:val="clear" w:color="auto" w:fill="FFFFFB"/>
          <w:lang w:eastAsia="ar-SA" w:bidi="en-US"/>
        </w:rPr>
        <w:t xml:space="preserve"> </w:t>
      </w:r>
      <w:r w:rsidR="005F3F1F" w:rsidRPr="002C31BD">
        <w:rPr>
          <w:rFonts w:ascii="Times New Roman" w:hAnsi="Times New Roman"/>
          <w:b w:val="0"/>
          <w:bCs w:val="0"/>
          <w:szCs w:val="24"/>
          <w:shd w:val="clear" w:color="auto" w:fill="FFFFFB"/>
          <w:lang w:eastAsia="ar-SA" w:bidi="en-US"/>
        </w:rPr>
        <w:t>из-за</w:t>
      </w:r>
      <w:r w:rsidR="00D16DA9" w:rsidRPr="002C31BD">
        <w:rPr>
          <w:rFonts w:ascii="Times New Roman" w:hAnsi="Times New Roman"/>
          <w:b w:val="0"/>
          <w:bCs w:val="0"/>
          <w:szCs w:val="24"/>
          <w:shd w:val="clear" w:color="auto" w:fill="FFFFFB"/>
          <w:lang w:eastAsia="ar-SA" w:bidi="en-US"/>
        </w:rPr>
        <w:t xml:space="preserve"> низкой численност</w:t>
      </w:r>
      <w:r w:rsidR="005F3F1F" w:rsidRPr="002C31BD">
        <w:rPr>
          <w:rFonts w:ascii="Times New Roman" w:hAnsi="Times New Roman"/>
          <w:b w:val="0"/>
          <w:bCs w:val="0"/>
          <w:szCs w:val="24"/>
          <w:shd w:val="clear" w:color="auto" w:fill="FFFFFB"/>
          <w:lang w:eastAsia="ar-SA" w:bidi="en-US"/>
        </w:rPr>
        <w:t>и</w:t>
      </w:r>
      <w:r w:rsidR="00D16DA9" w:rsidRPr="002C31BD">
        <w:rPr>
          <w:rFonts w:ascii="Times New Roman" w:hAnsi="Times New Roman"/>
          <w:b w:val="0"/>
          <w:bCs w:val="0"/>
          <w:szCs w:val="24"/>
          <w:shd w:val="clear" w:color="auto" w:fill="FFFFFB"/>
          <w:lang w:eastAsia="ar-SA" w:bidi="en-US"/>
        </w:rPr>
        <w:t xml:space="preserve"> населения. </w:t>
      </w:r>
    </w:p>
    <w:p w:rsidR="003E44CC" w:rsidRDefault="00DC4FFF" w:rsidP="007927C2">
      <w:pPr>
        <w:pStyle w:val="a5"/>
        <w:keepNext/>
        <w:keepLines/>
        <w:spacing w:before="0" w:after="0"/>
        <w:ind w:firstLine="0"/>
        <w:rPr>
          <w:rFonts w:ascii="Times New Roman" w:hAnsi="Times New Roman"/>
          <w:shd w:val="clear" w:color="auto" w:fill="FFFFFB"/>
          <w:lang w:eastAsia="ar-SA" w:bidi="en-US"/>
        </w:rPr>
      </w:pPr>
      <w:r>
        <w:rPr>
          <w:rFonts w:ascii="Times New Roman" w:hAnsi="Times New Roman"/>
          <w:noProof/>
          <w:shd w:val="clear" w:color="auto" w:fill="FFFFFB"/>
        </w:rPr>
        <w:drawing>
          <wp:inline distT="0" distB="0" distL="0" distR="0">
            <wp:extent cx="5820508" cy="8396653"/>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 Совхозное, с. Яблочное.jpg"/>
                    <pic:cNvPicPr/>
                  </pic:nvPicPr>
                  <pic:blipFill rotWithShape="1">
                    <a:blip r:embed="rId40">
                      <a:extLst>
                        <a:ext uri="{28A0092B-C50C-407E-A947-70E740481C1C}">
                          <a14:useLocalDpi xmlns:a14="http://schemas.microsoft.com/office/drawing/2010/main" val="0"/>
                        </a:ext>
                      </a:extLst>
                    </a:blip>
                    <a:srcRect l="1036" t="620" r="977" b="620"/>
                    <a:stretch/>
                  </pic:blipFill>
                  <pic:spPr bwMode="auto">
                    <a:xfrm>
                      <a:off x="0" y="0"/>
                      <a:ext cx="5820844" cy="8397137"/>
                    </a:xfrm>
                    <a:prstGeom prst="rect">
                      <a:avLst/>
                    </a:prstGeom>
                    <a:ln>
                      <a:noFill/>
                    </a:ln>
                    <a:extLst>
                      <a:ext uri="{53640926-AAD7-44D8-BBD7-CCE9431645EC}">
                        <a14:shadowObscured xmlns:a14="http://schemas.microsoft.com/office/drawing/2010/main"/>
                      </a:ext>
                    </a:extLst>
                  </pic:spPr>
                </pic:pic>
              </a:graphicData>
            </a:graphic>
          </wp:inline>
        </w:drawing>
      </w:r>
    </w:p>
    <w:p w:rsidR="007927C2" w:rsidRPr="005F7A99" w:rsidRDefault="007927C2" w:rsidP="007927C2">
      <w:pPr>
        <w:pStyle w:val="af"/>
        <w:jc w:val="left"/>
        <w:rPr>
          <w:rFonts w:ascii="Times New Roman" w:hAnsi="Times New Roman"/>
          <w:shd w:val="clear" w:color="auto" w:fill="FFFFFB"/>
          <w:lang w:eastAsia="ar-SA" w:bidi="en-US"/>
        </w:rPr>
      </w:pPr>
      <w:bookmarkStart w:id="124" w:name="_Ref29573171"/>
      <w:r w:rsidRPr="007927C2">
        <w:rPr>
          <w:rFonts w:ascii="Times New Roman" w:hAnsi="Times New Roman"/>
          <w:bCs w:val="0"/>
          <w:color w:val="1A1A1A"/>
          <w:szCs w:val="24"/>
        </w:rPr>
        <w:t xml:space="preserve">Рисунок </w:t>
      </w:r>
      <w:r w:rsidRPr="007927C2">
        <w:rPr>
          <w:rFonts w:ascii="Times New Roman" w:hAnsi="Times New Roman"/>
          <w:bCs w:val="0"/>
          <w:color w:val="1A1A1A"/>
          <w:szCs w:val="24"/>
        </w:rPr>
        <w:fldChar w:fldCharType="begin"/>
      </w:r>
      <w:r w:rsidRPr="007927C2">
        <w:rPr>
          <w:rFonts w:ascii="Times New Roman" w:hAnsi="Times New Roman"/>
          <w:bCs w:val="0"/>
          <w:color w:val="1A1A1A"/>
          <w:szCs w:val="24"/>
        </w:rPr>
        <w:instrText xml:space="preserve"> SEQ Рисунок \* ARABIC </w:instrText>
      </w:r>
      <w:r w:rsidRPr="007927C2">
        <w:rPr>
          <w:rFonts w:ascii="Times New Roman" w:hAnsi="Times New Roman"/>
          <w:bCs w:val="0"/>
          <w:color w:val="1A1A1A"/>
          <w:szCs w:val="24"/>
        </w:rPr>
        <w:fldChar w:fldCharType="separate"/>
      </w:r>
      <w:r w:rsidR="0035507E">
        <w:rPr>
          <w:rFonts w:ascii="Times New Roman" w:hAnsi="Times New Roman"/>
          <w:bCs w:val="0"/>
          <w:noProof/>
          <w:color w:val="1A1A1A"/>
          <w:szCs w:val="24"/>
        </w:rPr>
        <w:t>24</w:t>
      </w:r>
      <w:r w:rsidRPr="007927C2">
        <w:rPr>
          <w:rFonts w:ascii="Times New Roman" w:hAnsi="Times New Roman"/>
          <w:bCs w:val="0"/>
          <w:color w:val="1A1A1A"/>
          <w:szCs w:val="24"/>
        </w:rPr>
        <w:fldChar w:fldCharType="end"/>
      </w:r>
      <w:bookmarkEnd w:id="124"/>
      <w:r w:rsidRPr="007927C2">
        <w:rPr>
          <w:rFonts w:ascii="Times New Roman" w:hAnsi="Times New Roman"/>
          <w:bCs w:val="0"/>
          <w:color w:val="1A1A1A"/>
          <w:szCs w:val="24"/>
        </w:rPr>
        <w:t xml:space="preserve"> </w:t>
      </w:r>
      <w:r w:rsidRPr="003D2D5D">
        <w:rPr>
          <w:rFonts w:ascii="Times New Roman" w:hAnsi="Times New Roman"/>
          <w:bCs w:val="0"/>
          <w:color w:val="1A1A1A"/>
          <w:szCs w:val="24"/>
        </w:rPr>
        <w:t xml:space="preserve">Схема расположения границы населенного пункта </w:t>
      </w:r>
      <w:r>
        <w:rPr>
          <w:rFonts w:ascii="Times New Roman" w:hAnsi="Times New Roman"/>
          <w:bCs w:val="0"/>
          <w:color w:val="1A1A1A"/>
          <w:szCs w:val="24"/>
        </w:rPr>
        <w:t>село Совхозное, село Яблочное</w:t>
      </w:r>
    </w:p>
    <w:p w:rsidR="007D35DC" w:rsidRPr="005F7A99" w:rsidRDefault="007F41BF" w:rsidP="00BD74A1">
      <w:pPr>
        <w:pStyle w:val="3"/>
        <w:keepLines/>
        <w:spacing w:before="0" w:after="0"/>
        <w:rPr>
          <w:rFonts w:ascii="Times New Roman" w:hAnsi="Times New Roman"/>
          <w:bCs w:val="0"/>
        </w:rPr>
      </w:pPr>
      <w:bookmarkStart w:id="125" w:name="_Toc35953167"/>
      <w:r w:rsidRPr="005F7A99">
        <w:rPr>
          <w:rFonts w:ascii="Times New Roman" w:hAnsi="Times New Roman"/>
          <w:bCs w:val="0"/>
        </w:rPr>
        <w:t>Архитектурно-планировочная организация территории города Холмск</w:t>
      </w:r>
      <w:bookmarkEnd w:id="125"/>
    </w:p>
    <w:bookmarkEnd w:id="99"/>
    <w:bookmarkEnd w:id="100"/>
    <w:bookmarkEnd w:id="101"/>
    <w:p w:rsidR="009B3B33" w:rsidRPr="005F7A99" w:rsidRDefault="009B3B33" w:rsidP="00BD74A1">
      <w:pPr>
        <w:ind w:firstLine="708"/>
        <w:jc w:val="both"/>
        <w:rPr>
          <w:shd w:val="clear" w:color="auto" w:fill="FFFFFB"/>
          <w:lang w:eastAsia="ar-SA" w:bidi="en-US"/>
        </w:rPr>
      </w:pPr>
      <w:r w:rsidRPr="005F7A99">
        <w:rPr>
          <w:shd w:val="clear" w:color="auto" w:fill="FFFFFB"/>
          <w:lang w:eastAsia="ar-SA" w:bidi="en-US"/>
        </w:rPr>
        <w:t xml:space="preserve">Город Холмск – центр муниципального образования </w:t>
      </w:r>
      <w:r w:rsidR="00C7193A" w:rsidRPr="005F7A99">
        <w:rPr>
          <w:shd w:val="clear" w:color="auto" w:fill="FFFFFB"/>
          <w:lang w:eastAsia="ar-SA" w:bidi="en-US"/>
        </w:rPr>
        <w:t>«</w:t>
      </w:r>
      <w:r w:rsidRPr="005F7A99">
        <w:rPr>
          <w:shd w:val="clear" w:color="auto" w:fill="FFFFFB"/>
          <w:lang w:eastAsia="ar-SA" w:bidi="en-US"/>
        </w:rPr>
        <w:t>Холмский городской округ</w:t>
      </w:r>
      <w:r w:rsidR="00C7193A" w:rsidRPr="005F7A99">
        <w:rPr>
          <w:shd w:val="clear" w:color="auto" w:fill="FFFFFB"/>
          <w:lang w:eastAsia="ar-SA" w:bidi="en-US"/>
        </w:rPr>
        <w:t>»</w:t>
      </w:r>
      <w:r w:rsidRPr="005F7A99">
        <w:rPr>
          <w:shd w:val="clear" w:color="auto" w:fill="FFFFFB"/>
          <w:lang w:eastAsia="ar-SA" w:bidi="en-US"/>
        </w:rPr>
        <w:t>. Город вытянут вдоль побережья Татарского пролива и расположен на нескольких холмах. Планировочная организация террит</w:t>
      </w:r>
      <w:r w:rsidR="0097338D" w:rsidRPr="005F7A99">
        <w:rPr>
          <w:shd w:val="clear" w:color="auto" w:fill="FFFFFB"/>
          <w:lang w:eastAsia="ar-SA" w:bidi="en-US"/>
        </w:rPr>
        <w:t xml:space="preserve">ории не однородная и подчинена </w:t>
      </w:r>
      <w:r w:rsidRPr="005F7A99">
        <w:rPr>
          <w:shd w:val="clear" w:color="auto" w:fill="FFFFFB"/>
          <w:lang w:eastAsia="ar-SA" w:bidi="en-US"/>
        </w:rPr>
        <w:t>гористому рельефу, водоразделам небольших рек и ручьев. С востока возвышается Южно-Камышовый хребет. Для наиболее застроенной центральной части города характерна террасированная система улиц. Пешеходные связи осуществля</w:t>
      </w:r>
      <w:r w:rsidR="0097338D" w:rsidRPr="005F7A99">
        <w:rPr>
          <w:shd w:val="clear" w:color="auto" w:fill="FFFFFB"/>
          <w:lang w:eastAsia="ar-SA" w:bidi="en-US"/>
        </w:rPr>
        <w:t xml:space="preserve">ются по тротуарам вдоль улиц и </w:t>
      </w:r>
      <w:r w:rsidRPr="005F7A99">
        <w:rPr>
          <w:shd w:val="clear" w:color="auto" w:fill="FFFFFB"/>
          <w:lang w:eastAsia="ar-SA" w:bidi="en-US"/>
        </w:rPr>
        <w:t>по лестничным спускам. Подходы к морю организованы на площади Мира и на Приморском бульв</w:t>
      </w:r>
      <w:r w:rsidR="009C7A12" w:rsidRPr="005F7A99">
        <w:rPr>
          <w:shd w:val="clear" w:color="auto" w:fill="FFFFFB"/>
          <w:lang w:eastAsia="ar-SA" w:bidi="en-US"/>
        </w:rPr>
        <w:t xml:space="preserve">аре. </w:t>
      </w:r>
      <w:r w:rsidRPr="005F7A99">
        <w:rPr>
          <w:shd w:val="clear" w:color="auto" w:fill="FFFFFB"/>
          <w:lang w:eastAsia="ar-SA" w:bidi="en-US"/>
        </w:rPr>
        <w:t>Застройка центральной части города сформирована многоэтажными, среднеэтажными, индивидуальными и малоэтажными зданиями. Застройка северной части города представлена в основном индивидуальными жилыми домами, расположенными узкой полосой вдоль Татарского пролива и в многочисленных распадках. Живописная пространственная структура города обладает визуальными характеристиками высокой ценности, потенциалом развития яхтенного, горнолыжного спорта, технических видов спорта. Развитие территории в большинстве направлений ограничено гористым рельефом.</w:t>
      </w:r>
    </w:p>
    <w:p w:rsidR="009B3B33" w:rsidRPr="005F7A99" w:rsidRDefault="009B3B33" w:rsidP="00BD74A1">
      <w:pPr>
        <w:pStyle w:val="a5"/>
        <w:spacing w:before="0" w:after="0"/>
        <w:rPr>
          <w:rFonts w:ascii="Times New Roman" w:hAnsi="Times New Roman"/>
          <w:shd w:val="clear" w:color="auto" w:fill="FFFFFB"/>
          <w:lang w:eastAsia="ar-SA" w:bidi="en-US"/>
        </w:rPr>
      </w:pPr>
      <w:r w:rsidRPr="005F7A99">
        <w:rPr>
          <w:rFonts w:ascii="Times New Roman" w:hAnsi="Times New Roman"/>
          <w:shd w:val="clear" w:color="auto" w:fill="FFFFFB"/>
          <w:lang w:eastAsia="ar-SA" w:bidi="en-US"/>
        </w:rPr>
        <w:t xml:space="preserve">Центральными улицами являются ул. Советская и ул. Победы. Вдоль этих улиц сосредоточены основные социально-значимые объекты. Центр города формирует общественная застройка вокруг площади Ленина и сквера Победы. </w:t>
      </w:r>
    </w:p>
    <w:p w:rsidR="009B3B33" w:rsidRPr="005F7A99" w:rsidRDefault="009B3B33" w:rsidP="00BD74A1">
      <w:pPr>
        <w:pStyle w:val="a5"/>
        <w:spacing w:before="0" w:after="0"/>
        <w:rPr>
          <w:rFonts w:ascii="Times New Roman" w:hAnsi="Times New Roman"/>
          <w:shd w:val="clear" w:color="auto" w:fill="FFFFFB"/>
          <w:lang w:eastAsia="ar-SA" w:bidi="en-US"/>
        </w:rPr>
      </w:pPr>
      <w:r w:rsidRPr="005F7A99">
        <w:rPr>
          <w:rFonts w:ascii="Times New Roman" w:hAnsi="Times New Roman"/>
          <w:shd w:val="clear" w:color="auto" w:fill="FFFFFB"/>
          <w:lang w:eastAsia="ar-SA" w:bidi="en-US"/>
        </w:rPr>
        <w:t>Предложенное проектное решение города Холмска в своей основе сохраняет сложившуюся планировочную организацию населенного пункта. Предлагается ее развитие за счет размещения кварталов индивидуальной жилой застройки, последовательного сноса ветхого фонда и строительства на его месте новой застройки различной этажности, наполнения общественного центра новыми объектами, определение новых производственных площадок и структуризации улично-дорожной сети, что обеспечит последовательное создание целостного жилого образования и формирование комплексной системы культурно-бытового обслуживания и инженерной инфраструктуры. Новые транспортные связи позволят создать наиболее рациональную планировочную структуру. Внешние транспортные связи предлагается сохранить. С целью улучшения санитарно-гигиенических характеристик (уменьшения санитарного разрыва до жилой застройки) необходимо выполнить в черте города шумозащитные мероприятия вдоль дальневосточной железной дороги, а так же передать часть автомобильной дороги регионального значения</w:t>
      </w:r>
      <w:r w:rsidRPr="005F7A99">
        <w:rPr>
          <w:rFonts w:ascii="Times New Roman" w:hAnsi="Times New Roman"/>
        </w:rPr>
        <w:t xml:space="preserve"> </w:t>
      </w:r>
      <w:r w:rsidRPr="005F7A99">
        <w:rPr>
          <w:rFonts w:ascii="Times New Roman" w:hAnsi="Times New Roman"/>
          <w:shd w:val="clear" w:color="auto" w:fill="FFFFFB"/>
          <w:lang w:eastAsia="ar-SA" w:bidi="en-US"/>
        </w:rPr>
        <w:t>64Н-3 Невельск - Томари - аэропорт Шахтерск в муниципальную собственность города Холмска с переводом в улично-дорожную сеть.</w:t>
      </w:r>
    </w:p>
    <w:p w:rsidR="009B3B33" w:rsidRPr="005F7A99" w:rsidRDefault="009B3B33" w:rsidP="00BD74A1">
      <w:pPr>
        <w:pStyle w:val="G1"/>
        <w:spacing w:before="0" w:after="0"/>
        <w:rPr>
          <w:rFonts w:ascii="Times New Roman" w:hAnsi="Times New Roman"/>
          <w:shd w:val="clear" w:color="auto" w:fill="FFFFFB"/>
        </w:rPr>
      </w:pPr>
      <w:r w:rsidRPr="005F7A99">
        <w:rPr>
          <w:rFonts w:ascii="Times New Roman" w:hAnsi="Times New Roman"/>
          <w:shd w:val="clear" w:color="auto" w:fill="FFFFFB"/>
        </w:rPr>
        <w:t>Проведен анализ реализации действующего генерального плана г. Холмск утвержденного Решением Собрания муниципального образования «Холмский городской округ» от 25.02.2010 №6/4-65, анализ и комплексная оценка территории городского округа с целью определения потенциальных возможностей его дальнейшего развития, оптимизации функционального зонирования с учётом фактического использования территории и анализа действующего градостроительного зонирования; уточнен прогноз перспективной численности населения, разработаны предложения по развитию новых селитебных жилых территорий (</w:t>
      </w:r>
      <w:r w:rsidR="00812094">
        <w:rPr>
          <w:rFonts w:ascii="Times New Roman" w:hAnsi="Times New Roman"/>
          <w:shd w:val="clear" w:color="auto" w:fill="FFFFFB"/>
        </w:rPr>
        <w:t xml:space="preserve">многоэтажной, </w:t>
      </w:r>
      <w:r w:rsidRPr="005F7A99">
        <w:rPr>
          <w:rFonts w:ascii="Times New Roman" w:hAnsi="Times New Roman"/>
          <w:shd w:val="clear" w:color="auto" w:fill="FFFFFB"/>
        </w:rPr>
        <w:t>среднеэтажной, малоэтажной, индивидуальной застройки), производственных территорий, с учетом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9B3B33" w:rsidRPr="005F7A99" w:rsidRDefault="009B3B33" w:rsidP="00BD74A1">
      <w:pPr>
        <w:pStyle w:val="G1"/>
        <w:spacing w:before="0" w:after="0"/>
        <w:rPr>
          <w:rFonts w:ascii="Times New Roman" w:hAnsi="Times New Roman"/>
          <w:shd w:val="clear" w:color="auto" w:fill="FFFFFB"/>
        </w:rPr>
      </w:pPr>
      <w:r w:rsidRPr="005F7A99">
        <w:rPr>
          <w:rFonts w:ascii="Times New Roman" w:hAnsi="Times New Roman"/>
          <w:shd w:val="clear" w:color="auto" w:fill="FFFFFB"/>
        </w:rPr>
        <w:t>Концептуально даны предложения:</w:t>
      </w:r>
    </w:p>
    <w:p w:rsidR="009B3B33" w:rsidRPr="005F7A99" w:rsidRDefault="009B3B33" w:rsidP="00BD74A1">
      <w:pPr>
        <w:pStyle w:val="affc"/>
        <w:numPr>
          <w:ilvl w:val="0"/>
          <w:numId w:val="15"/>
        </w:numPr>
        <w:tabs>
          <w:tab w:val="clear" w:pos="1080"/>
        </w:tabs>
        <w:spacing w:line="240" w:lineRule="auto"/>
        <w:rPr>
          <w:b w:val="0"/>
        </w:rPr>
      </w:pPr>
      <w:r w:rsidRPr="005F7A99">
        <w:rPr>
          <w:b w:val="0"/>
          <w:shd w:val="clear" w:color="auto" w:fill="FFFFFB"/>
        </w:rPr>
        <w:t xml:space="preserve">по </w:t>
      </w:r>
      <w:r w:rsidRPr="005F7A99">
        <w:rPr>
          <w:b w:val="0"/>
        </w:rPr>
        <w:t>границе населённого пункта;</w:t>
      </w:r>
    </w:p>
    <w:p w:rsidR="009B3B33" w:rsidRPr="005F7A99" w:rsidRDefault="009B3B33" w:rsidP="00BD74A1">
      <w:pPr>
        <w:pStyle w:val="affc"/>
        <w:numPr>
          <w:ilvl w:val="0"/>
          <w:numId w:val="15"/>
        </w:numPr>
        <w:tabs>
          <w:tab w:val="clear" w:pos="1080"/>
        </w:tabs>
        <w:spacing w:line="240" w:lineRule="auto"/>
        <w:rPr>
          <w:b w:val="0"/>
        </w:rPr>
      </w:pPr>
      <w:r w:rsidRPr="005F7A99">
        <w:rPr>
          <w:b w:val="0"/>
        </w:rPr>
        <w:t>по изменению границ функциональных зон на территории города с размещением новых жилых селитебных  зон (среднеэтажной, малоэтажной, индивидуальной застройки), промышленных зон, развитию транспортной инфраструктуры и других стратегических вопросов развития города;</w:t>
      </w:r>
    </w:p>
    <w:p w:rsidR="009B3B33" w:rsidRPr="005F7A99" w:rsidRDefault="009B3B33" w:rsidP="00BD74A1">
      <w:pPr>
        <w:pStyle w:val="affc"/>
        <w:numPr>
          <w:ilvl w:val="0"/>
          <w:numId w:val="15"/>
        </w:numPr>
        <w:tabs>
          <w:tab w:val="clear" w:pos="1080"/>
        </w:tabs>
        <w:spacing w:line="240" w:lineRule="auto"/>
        <w:rPr>
          <w:b w:val="0"/>
          <w:shd w:val="clear" w:color="auto" w:fill="FFFFFB"/>
        </w:rPr>
      </w:pPr>
      <w:r w:rsidRPr="005F7A99">
        <w:rPr>
          <w:b w:val="0"/>
        </w:rPr>
        <w:t>по приведению  генерального плана г. Холмск в соответствие с требованиями  градостроительного законодательства, с учётом произошедших</w:t>
      </w:r>
      <w:r w:rsidRPr="005F7A99">
        <w:rPr>
          <w:b w:val="0"/>
          <w:shd w:val="clear" w:color="auto" w:fill="FFFFFB"/>
        </w:rPr>
        <w:t xml:space="preserve"> изменений в законодательстве.</w:t>
      </w:r>
    </w:p>
    <w:p w:rsidR="009B3B33" w:rsidRPr="005F7A99" w:rsidRDefault="009B3B33" w:rsidP="00BD74A1">
      <w:pPr>
        <w:ind w:firstLine="709"/>
        <w:jc w:val="both"/>
        <w:rPr>
          <w:shd w:val="clear" w:color="auto" w:fill="FFFFFB"/>
        </w:rPr>
      </w:pPr>
      <w:r w:rsidRPr="005F7A99">
        <w:rPr>
          <w:shd w:val="clear" w:color="auto" w:fill="FFFFFB"/>
        </w:rPr>
        <w:t xml:space="preserve">В результате комплексного анализа территории было выполнено функциональное зонирование города, с учетом требований приказа Минэкономразвития России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Проведен анализ земельных участков с целью обеспечения прав и законных интересов физических и юридических лиц, а также решений о внесении изменений в Генеральный план г. Холмска. </w:t>
      </w:r>
    </w:p>
    <w:p w:rsidR="009B3B33" w:rsidRPr="005F7A99" w:rsidRDefault="009B3B33" w:rsidP="00BD74A1">
      <w:pPr>
        <w:pStyle w:val="a5"/>
        <w:spacing w:before="0" w:after="0"/>
        <w:rPr>
          <w:rFonts w:ascii="Times New Roman" w:hAnsi="Times New Roman"/>
        </w:rPr>
      </w:pPr>
      <w:r w:rsidRPr="005F7A99">
        <w:rPr>
          <w:rFonts w:ascii="Times New Roman" w:hAnsi="Times New Roman"/>
        </w:rPr>
        <w:t>Функциональное зонирование территорий города направлено на определение территорий для размещения всех необходимых городских систем и объектов для создания комфортной среды и достижения оптимального баланса функциональных зон по отношению друг к другу. Задачей функционального зонирования территории города является обеспечение гармоничного развития существующих и строительство новых объектов капитального строительства федерального, регионального и местного значения, а также преобразование эксплуатируемых и освоение новых площадок производственного назначения, с учетом интересов юридических и физических лиц, исходя из социальных, экономических, экологических и иных факторов для обеспечения устойчивого развития территории, т.е. обеспечения градостроительными средствами роста качества жизни населения, привлечения инвестиций в развитие инженерной, транспортной и социальной инфраструктур.</w:t>
      </w:r>
    </w:p>
    <w:p w:rsidR="009B3B33" w:rsidRPr="005F7A99" w:rsidRDefault="009B3B33" w:rsidP="00BD74A1">
      <w:pPr>
        <w:pStyle w:val="G1"/>
        <w:spacing w:before="0" w:after="0"/>
        <w:rPr>
          <w:rFonts w:ascii="Times New Roman" w:hAnsi="Times New Roman"/>
          <w:shd w:val="clear" w:color="auto" w:fill="FFFFFB"/>
        </w:rPr>
      </w:pPr>
      <w:r w:rsidRPr="005F7A99">
        <w:rPr>
          <w:rFonts w:ascii="Times New Roman" w:hAnsi="Times New Roman"/>
          <w:shd w:val="clear" w:color="auto" w:fill="FFFFFB"/>
        </w:rPr>
        <w:t xml:space="preserve">В результате анализа современного использования территории населенного пункта, социально-демографических условий, производственного и транспортного потенциала, материалов утверждённой документации по планировке территории, а также сведений о территориях, для которых документация по планировке территории находится в стадии разработки, материалов инженерных изысканий, учитывая основные направления развития городского округа, выявлены основные факторы, которые учитывались в данной работе: </w:t>
      </w:r>
    </w:p>
    <w:p w:rsidR="009B3B33" w:rsidRPr="005F7A99" w:rsidRDefault="009B3B33" w:rsidP="00BD74A1">
      <w:pPr>
        <w:pStyle w:val="affc"/>
        <w:numPr>
          <w:ilvl w:val="0"/>
          <w:numId w:val="15"/>
        </w:numPr>
        <w:tabs>
          <w:tab w:val="clear" w:pos="1080"/>
        </w:tabs>
        <w:spacing w:line="240" w:lineRule="auto"/>
        <w:rPr>
          <w:rFonts w:eastAsia="Times New Roman"/>
          <w:b w:val="0"/>
        </w:rPr>
      </w:pPr>
      <w:r w:rsidRPr="005F7A99">
        <w:rPr>
          <w:rFonts w:eastAsia="Times New Roman"/>
          <w:b w:val="0"/>
        </w:rPr>
        <w:t>сложившаяся планировочная структура;</w:t>
      </w:r>
    </w:p>
    <w:p w:rsidR="009B3B33" w:rsidRPr="005F7A99" w:rsidRDefault="009B3B33" w:rsidP="00BD74A1">
      <w:pPr>
        <w:pStyle w:val="affc"/>
        <w:numPr>
          <w:ilvl w:val="0"/>
          <w:numId w:val="15"/>
        </w:numPr>
        <w:tabs>
          <w:tab w:val="clear" w:pos="1080"/>
        </w:tabs>
        <w:spacing w:line="240" w:lineRule="auto"/>
        <w:rPr>
          <w:rFonts w:eastAsia="Times New Roman"/>
          <w:b w:val="0"/>
        </w:rPr>
      </w:pPr>
      <w:r w:rsidRPr="005F7A99">
        <w:rPr>
          <w:rFonts w:eastAsia="Times New Roman"/>
          <w:b w:val="0"/>
        </w:rPr>
        <w:t xml:space="preserve">существующие транспортные связи; </w:t>
      </w:r>
    </w:p>
    <w:p w:rsidR="009B3B33" w:rsidRPr="005F7A99" w:rsidRDefault="009B3B33" w:rsidP="00BD74A1">
      <w:pPr>
        <w:pStyle w:val="affc"/>
        <w:numPr>
          <w:ilvl w:val="0"/>
          <w:numId w:val="15"/>
        </w:numPr>
        <w:tabs>
          <w:tab w:val="clear" w:pos="1080"/>
        </w:tabs>
        <w:spacing w:line="240" w:lineRule="auto"/>
        <w:rPr>
          <w:rFonts w:eastAsia="Times New Roman"/>
          <w:b w:val="0"/>
        </w:rPr>
      </w:pPr>
      <w:r w:rsidRPr="005F7A99">
        <w:rPr>
          <w:rFonts w:eastAsia="Times New Roman"/>
          <w:b w:val="0"/>
        </w:rPr>
        <w:t>транспортное и инженерное обеспечение городского поселения.</w:t>
      </w:r>
    </w:p>
    <w:p w:rsidR="009B3B33" w:rsidRPr="005F7A99" w:rsidRDefault="009B3B33" w:rsidP="00BD74A1">
      <w:pPr>
        <w:pStyle w:val="G1"/>
        <w:spacing w:before="0" w:after="0"/>
        <w:rPr>
          <w:rFonts w:ascii="Times New Roman" w:hAnsi="Times New Roman"/>
          <w:shd w:val="clear" w:color="auto" w:fill="FFFFFB"/>
        </w:rPr>
      </w:pPr>
      <w:r w:rsidRPr="005F7A99">
        <w:rPr>
          <w:rFonts w:ascii="Times New Roman" w:hAnsi="Times New Roman"/>
          <w:shd w:val="clear" w:color="auto" w:fill="FFFFFB"/>
        </w:rPr>
        <w:t>Пространственное решение определялось следующими положениями:</w:t>
      </w:r>
    </w:p>
    <w:p w:rsidR="009B3B33" w:rsidRPr="005F7A99" w:rsidRDefault="009B3B33" w:rsidP="00BD74A1">
      <w:pPr>
        <w:pStyle w:val="affc"/>
        <w:numPr>
          <w:ilvl w:val="0"/>
          <w:numId w:val="15"/>
        </w:numPr>
        <w:tabs>
          <w:tab w:val="clear" w:pos="1080"/>
        </w:tabs>
        <w:spacing w:line="240" w:lineRule="auto"/>
        <w:rPr>
          <w:rFonts w:eastAsia="Times New Roman"/>
          <w:b w:val="0"/>
        </w:rPr>
      </w:pPr>
      <w:r w:rsidRPr="005F7A99">
        <w:rPr>
          <w:rFonts w:eastAsia="Times New Roman"/>
          <w:b w:val="0"/>
        </w:rPr>
        <w:t>упорядочение планировочной структуры селитебной территории;</w:t>
      </w:r>
    </w:p>
    <w:p w:rsidR="009B3B33" w:rsidRPr="005F7A99" w:rsidRDefault="009B3B33" w:rsidP="00BD74A1">
      <w:pPr>
        <w:pStyle w:val="affc"/>
        <w:numPr>
          <w:ilvl w:val="0"/>
          <w:numId w:val="15"/>
        </w:numPr>
        <w:tabs>
          <w:tab w:val="clear" w:pos="1080"/>
        </w:tabs>
        <w:spacing w:line="240" w:lineRule="auto"/>
        <w:rPr>
          <w:rFonts w:eastAsia="Times New Roman"/>
          <w:b w:val="0"/>
        </w:rPr>
      </w:pPr>
      <w:r w:rsidRPr="005F7A99">
        <w:rPr>
          <w:rFonts w:eastAsia="Times New Roman"/>
          <w:b w:val="0"/>
        </w:rPr>
        <w:t>определение новых территорий для развития селитебной и производственной застройки, территорий сельскохозяйственного назначения;</w:t>
      </w:r>
    </w:p>
    <w:p w:rsidR="009B3B33" w:rsidRPr="005F7A99" w:rsidRDefault="009B3B33" w:rsidP="00BD74A1">
      <w:pPr>
        <w:pStyle w:val="affc"/>
        <w:numPr>
          <w:ilvl w:val="0"/>
          <w:numId w:val="15"/>
        </w:numPr>
        <w:tabs>
          <w:tab w:val="clear" w:pos="1080"/>
        </w:tabs>
        <w:spacing w:line="240" w:lineRule="auto"/>
        <w:rPr>
          <w:rFonts w:eastAsia="Times New Roman"/>
          <w:b w:val="0"/>
        </w:rPr>
      </w:pPr>
      <w:r w:rsidRPr="005F7A99">
        <w:rPr>
          <w:rFonts w:eastAsia="Times New Roman"/>
          <w:b w:val="0"/>
        </w:rPr>
        <w:t>размещение объектов общественно-делового назначения;</w:t>
      </w:r>
    </w:p>
    <w:p w:rsidR="009B3B33" w:rsidRPr="005F7A99" w:rsidRDefault="009B3B33" w:rsidP="00BD74A1">
      <w:pPr>
        <w:pStyle w:val="affc"/>
        <w:numPr>
          <w:ilvl w:val="0"/>
          <w:numId w:val="15"/>
        </w:numPr>
        <w:tabs>
          <w:tab w:val="clear" w:pos="1080"/>
        </w:tabs>
        <w:spacing w:line="240" w:lineRule="auto"/>
        <w:rPr>
          <w:rFonts w:eastAsia="Times New Roman"/>
          <w:b w:val="0"/>
        </w:rPr>
      </w:pPr>
      <w:r w:rsidRPr="005F7A99">
        <w:rPr>
          <w:rFonts w:eastAsia="Times New Roman"/>
          <w:b w:val="0"/>
        </w:rPr>
        <w:t xml:space="preserve">формирование улично-дорожной сети; </w:t>
      </w:r>
    </w:p>
    <w:p w:rsidR="009B3B33" w:rsidRPr="005F7A99" w:rsidRDefault="009B3B33" w:rsidP="00BD74A1">
      <w:pPr>
        <w:pStyle w:val="affc"/>
        <w:numPr>
          <w:ilvl w:val="0"/>
          <w:numId w:val="15"/>
        </w:numPr>
        <w:tabs>
          <w:tab w:val="clear" w:pos="1080"/>
        </w:tabs>
        <w:spacing w:line="240" w:lineRule="auto"/>
        <w:rPr>
          <w:rFonts w:eastAsia="Times New Roman"/>
          <w:b w:val="0"/>
        </w:rPr>
      </w:pPr>
      <w:r w:rsidRPr="005F7A99">
        <w:rPr>
          <w:rFonts w:eastAsia="Times New Roman"/>
          <w:b w:val="0"/>
        </w:rPr>
        <w:t>размещение объектов инженерной и транспортной инфраструктур;</w:t>
      </w:r>
    </w:p>
    <w:p w:rsidR="009B3B33" w:rsidRPr="005F7A99" w:rsidRDefault="009B3B33" w:rsidP="00BD74A1">
      <w:pPr>
        <w:pStyle w:val="affc"/>
        <w:numPr>
          <w:ilvl w:val="0"/>
          <w:numId w:val="15"/>
        </w:numPr>
        <w:tabs>
          <w:tab w:val="clear" w:pos="1080"/>
        </w:tabs>
        <w:spacing w:line="240" w:lineRule="auto"/>
        <w:rPr>
          <w:rFonts w:eastAsia="Times New Roman"/>
          <w:b w:val="0"/>
        </w:rPr>
      </w:pPr>
      <w:r w:rsidRPr="005F7A99">
        <w:rPr>
          <w:rFonts w:eastAsia="Times New Roman"/>
          <w:b w:val="0"/>
        </w:rPr>
        <w:t>формирование мест отдыха с учетом природного каркаса территории;</w:t>
      </w:r>
    </w:p>
    <w:p w:rsidR="009B3B33" w:rsidRPr="005F7A99" w:rsidRDefault="009B3B33" w:rsidP="00BD74A1">
      <w:pPr>
        <w:pStyle w:val="affc"/>
        <w:numPr>
          <w:ilvl w:val="0"/>
          <w:numId w:val="15"/>
        </w:numPr>
        <w:tabs>
          <w:tab w:val="clear" w:pos="1080"/>
        </w:tabs>
        <w:spacing w:line="240" w:lineRule="auto"/>
        <w:rPr>
          <w:b w:val="0"/>
        </w:rPr>
      </w:pPr>
      <w:r w:rsidRPr="005F7A99">
        <w:rPr>
          <w:rFonts w:eastAsia="Times New Roman"/>
          <w:b w:val="0"/>
        </w:rPr>
        <w:t>обеспечение экологической безопасности и защита территории от чрезвычайных</w:t>
      </w:r>
      <w:r w:rsidRPr="005F7A99">
        <w:rPr>
          <w:b w:val="0"/>
        </w:rPr>
        <w:t xml:space="preserve"> ситуаций.</w:t>
      </w:r>
    </w:p>
    <w:p w:rsidR="009B3B33" w:rsidRPr="005F7A99" w:rsidRDefault="009B3B33" w:rsidP="00BD74A1">
      <w:pPr>
        <w:pStyle w:val="G1"/>
        <w:spacing w:before="0" w:after="0"/>
        <w:rPr>
          <w:rFonts w:ascii="Times New Roman" w:hAnsi="Times New Roman"/>
          <w:shd w:val="clear" w:color="auto" w:fill="FFFFFB"/>
        </w:rPr>
      </w:pPr>
      <w:r w:rsidRPr="005F7A99">
        <w:rPr>
          <w:rFonts w:ascii="Times New Roman" w:hAnsi="Times New Roman"/>
          <w:shd w:val="clear" w:color="auto" w:fill="FFFFFB"/>
        </w:rPr>
        <w:t>Генеральным планом на территории населенного пункта с учетом приказа Минэкономразвития России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установлены следующие функциональные зоны:</w:t>
      </w:r>
    </w:p>
    <w:p w:rsidR="009B3B33" w:rsidRPr="005F7A99" w:rsidRDefault="009B3B33" w:rsidP="00BD74A1">
      <w:pPr>
        <w:ind w:firstLine="709"/>
        <w:jc w:val="both"/>
      </w:pPr>
      <w:r w:rsidRPr="005F7A99">
        <w:t>Жилые зоны:</w:t>
      </w:r>
    </w:p>
    <w:p w:rsidR="009B3B33" w:rsidRPr="005F7A99" w:rsidRDefault="009B3B33" w:rsidP="00BD74A1">
      <w:pPr>
        <w:pStyle w:val="affc"/>
        <w:numPr>
          <w:ilvl w:val="0"/>
          <w:numId w:val="15"/>
        </w:numPr>
        <w:tabs>
          <w:tab w:val="clear" w:pos="1080"/>
        </w:tabs>
        <w:spacing w:line="240" w:lineRule="auto"/>
        <w:rPr>
          <w:rFonts w:eastAsia="Times New Roman"/>
          <w:b w:val="0"/>
        </w:rPr>
      </w:pPr>
      <w:r w:rsidRPr="005F7A99">
        <w:rPr>
          <w:b w:val="0"/>
        </w:rPr>
        <w:t xml:space="preserve">зона </w:t>
      </w:r>
      <w:r w:rsidRPr="005F7A99">
        <w:rPr>
          <w:rFonts w:eastAsia="Times New Roman"/>
          <w:b w:val="0"/>
        </w:rPr>
        <w:t>застройки индивидуальными жилыми домами;</w:t>
      </w:r>
    </w:p>
    <w:p w:rsidR="009B3B33" w:rsidRPr="005F7A99" w:rsidRDefault="009B3B33" w:rsidP="00BD74A1">
      <w:pPr>
        <w:pStyle w:val="affc"/>
        <w:numPr>
          <w:ilvl w:val="0"/>
          <w:numId w:val="15"/>
        </w:numPr>
        <w:tabs>
          <w:tab w:val="clear" w:pos="1080"/>
        </w:tabs>
        <w:spacing w:line="240" w:lineRule="auto"/>
        <w:rPr>
          <w:rFonts w:eastAsia="Times New Roman"/>
          <w:b w:val="0"/>
        </w:rPr>
      </w:pPr>
      <w:r w:rsidRPr="005F7A99">
        <w:rPr>
          <w:rFonts w:eastAsia="Times New Roman"/>
          <w:b w:val="0"/>
        </w:rPr>
        <w:t>зона застройки малоэтажными жилыми домами (до 4 этажей, включая мансардный);</w:t>
      </w:r>
    </w:p>
    <w:p w:rsidR="009B3B33" w:rsidRPr="005F7A99" w:rsidRDefault="009B3B33" w:rsidP="00BD74A1">
      <w:pPr>
        <w:pStyle w:val="affc"/>
        <w:numPr>
          <w:ilvl w:val="0"/>
          <w:numId w:val="15"/>
        </w:numPr>
        <w:tabs>
          <w:tab w:val="clear" w:pos="1080"/>
        </w:tabs>
        <w:spacing w:line="240" w:lineRule="auto"/>
        <w:rPr>
          <w:rFonts w:eastAsia="Times New Roman"/>
          <w:b w:val="0"/>
        </w:rPr>
      </w:pPr>
      <w:r w:rsidRPr="005F7A99">
        <w:rPr>
          <w:rFonts w:eastAsia="Times New Roman"/>
          <w:b w:val="0"/>
        </w:rPr>
        <w:t>зона застройки среднеэтажными жилыми домами (от 5 до 8 этажей, включая мансардный);</w:t>
      </w:r>
    </w:p>
    <w:p w:rsidR="009B3B33" w:rsidRPr="005F7A99" w:rsidRDefault="009B3B33" w:rsidP="00BD74A1">
      <w:pPr>
        <w:pStyle w:val="affc"/>
        <w:numPr>
          <w:ilvl w:val="0"/>
          <w:numId w:val="15"/>
        </w:numPr>
        <w:tabs>
          <w:tab w:val="clear" w:pos="1080"/>
        </w:tabs>
        <w:spacing w:line="240" w:lineRule="auto"/>
        <w:rPr>
          <w:rFonts w:eastAsia="Times New Roman"/>
          <w:b w:val="0"/>
        </w:rPr>
      </w:pPr>
      <w:r w:rsidRPr="005F7A99">
        <w:rPr>
          <w:rFonts w:eastAsia="Times New Roman"/>
          <w:b w:val="0"/>
        </w:rPr>
        <w:t>зона застройки многоэтажными жилыми домами (9 этажей и более).</w:t>
      </w:r>
    </w:p>
    <w:p w:rsidR="009B3B33" w:rsidRPr="005F7A99" w:rsidRDefault="009B3B33" w:rsidP="00BD74A1">
      <w:pPr>
        <w:ind w:firstLine="709"/>
        <w:jc w:val="both"/>
      </w:pPr>
      <w:r w:rsidRPr="005F7A99">
        <w:t>Общественно-деловые зоны:</w:t>
      </w:r>
    </w:p>
    <w:p w:rsidR="009B3B33" w:rsidRPr="005F7A99" w:rsidRDefault="009B3B33" w:rsidP="00BD74A1">
      <w:pPr>
        <w:pStyle w:val="affc"/>
        <w:numPr>
          <w:ilvl w:val="0"/>
          <w:numId w:val="15"/>
        </w:numPr>
        <w:tabs>
          <w:tab w:val="clear" w:pos="1080"/>
        </w:tabs>
        <w:spacing w:line="240" w:lineRule="auto"/>
        <w:rPr>
          <w:rFonts w:eastAsia="Times New Roman"/>
          <w:b w:val="0"/>
        </w:rPr>
      </w:pPr>
      <w:r w:rsidRPr="005F7A99">
        <w:rPr>
          <w:rFonts w:eastAsia="Times New Roman"/>
          <w:b w:val="0"/>
        </w:rPr>
        <w:t>многофункциональная общественно-деловая зона;</w:t>
      </w:r>
    </w:p>
    <w:p w:rsidR="009B3B33" w:rsidRPr="005F7A99" w:rsidRDefault="009B3B33" w:rsidP="00BD74A1">
      <w:pPr>
        <w:pStyle w:val="affc"/>
        <w:numPr>
          <w:ilvl w:val="0"/>
          <w:numId w:val="15"/>
        </w:numPr>
        <w:tabs>
          <w:tab w:val="clear" w:pos="1080"/>
        </w:tabs>
        <w:spacing w:line="240" w:lineRule="auto"/>
        <w:rPr>
          <w:b w:val="0"/>
        </w:rPr>
      </w:pPr>
      <w:r w:rsidRPr="005F7A99">
        <w:rPr>
          <w:rFonts w:eastAsia="Times New Roman"/>
          <w:b w:val="0"/>
        </w:rPr>
        <w:t>зона с</w:t>
      </w:r>
      <w:r w:rsidRPr="005F7A99">
        <w:rPr>
          <w:b w:val="0"/>
        </w:rPr>
        <w:t>пециализированной общественной застройки.</w:t>
      </w:r>
    </w:p>
    <w:p w:rsidR="009B3B33" w:rsidRPr="005F7A99" w:rsidRDefault="009B3B33" w:rsidP="00BD74A1">
      <w:pPr>
        <w:ind w:firstLine="709"/>
        <w:jc w:val="both"/>
      </w:pPr>
      <w:r w:rsidRPr="005F7A99">
        <w:t>Производственные зоны, зоны инженерной и транспортной инфраструктур:</w:t>
      </w:r>
    </w:p>
    <w:p w:rsidR="009B3B33" w:rsidRPr="005F7A99" w:rsidRDefault="009B3B33" w:rsidP="00BD74A1">
      <w:pPr>
        <w:pStyle w:val="affc"/>
        <w:numPr>
          <w:ilvl w:val="0"/>
          <w:numId w:val="15"/>
        </w:numPr>
        <w:tabs>
          <w:tab w:val="clear" w:pos="1080"/>
        </w:tabs>
        <w:spacing w:line="240" w:lineRule="auto"/>
        <w:rPr>
          <w:rFonts w:eastAsia="Times New Roman"/>
          <w:b w:val="0"/>
        </w:rPr>
      </w:pPr>
      <w:r w:rsidRPr="005F7A99">
        <w:rPr>
          <w:rFonts w:eastAsia="Times New Roman"/>
          <w:b w:val="0"/>
        </w:rPr>
        <w:t>производственная зона;</w:t>
      </w:r>
    </w:p>
    <w:p w:rsidR="009B3B33" w:rsidRPr="005F7A99" w:rsidRDefault="009B3B33" w:rsidP="00BD74A1">
      <w:pPr>
        <w:pStyle w:val="affc"/>
        <w:numPr>
          <w:ilvl w:val="0"/>
          <w:numId w:val="15"/>
        </w:numPr>
        <w:tabs>
          <w:tab w:val="clear" w:pos="1080"/>
        </w:tabs>
        <w:spacing w:line="240" w:lineRule="auto"/>
        <w:rPr>
          <w:rFonts w:eastAsia="Times New Roman"/>
          <w:b w:val="0"/>
        </w:rPr>
      </w:pPr>
      <w:r w:rsidRPr="005F7A99">
        <w:rPr>
          <w:rFonts w:eastAsia="Times New Roman"/>
          <w:b w:val="0"/>
        </w:rPr>
        <w:t>коммунально-складская зона;</w:t>
      </w:r>
    </w:p>
    <w:p w:rsidR="009B3B33" w:rsidRPr="005F7A99" w:rsidRDefault="009B3B33" w:rsidP="00BD74A1">
      <w:pPr>
        <w:pStyle w:val="affc"/>
        <w:numPr>
          <w:ilvl w:val="0"/>
          <w:numId w:val="15"/>
        </w:numPr>
        <w:tabs>
          <w:tab w:val="clear" w:pos="1080"/>
        </w:tabs>
        <w:spacing w:line="240" w:lineRule="auto"/>
        <w:rPr>
          <w:rFonts w:eastAsia="Times New Roman"/>
          <w:b w:val="0"/>
        </w:rPr>
      </w:pPr>
      <w:r w:rsidRPr="005F7A99">
        <w:rPr>
          <w:rFonts w:eastAsia="Times New Roman"/>
          <w:b w:val="0"/>
        </w:rPr>
        <w:t>зона инженерной инфраструктуры;</w:t>
      </w:r>
    </w:p>
    <w:p w:rsidR="009B3B33" w:rsidRPr="005F7A99" w:rsidRDefault="009B3B33" w:rsidP="00BD74A1">
      <w:pPr>
        <w:pStyle w:val="affc"/>
        <w:numPr>
          <w:ilvl w:val="0"/>
          <w:numId w:val="15"/>
        </w:numPr>
        <w:tabs>
          <w:tab w:val="clear" w:pos="1080"/>
        </w:tabs>
        <w:spacing w:line="240" w:lineRule="auto"/>
        <w:rPr>
          <w:b w:val="0"/>
        </w:rPr>
      </w:pPr>
      <w:r w:rsidRPr="005F7A99">
        <w:rPr>
          <w:rFonts w:eastAsia="Times New Roman"/>
          <w:b w:val="0"/>
        </w:rPr>
        <w:t>зона транспортной</w:t>
      </w:r>
      <w:r w:rsidRPr="005F7A99">
        <w:rPr>
          <w:b w:val="0"/>
        </w:rPr>
        <w:t xml:space="preserve"> инфраструктуры.</w:t>
      </w:r>
    </w:p>
    <w:p w:rsidR="009B3B33" w:rsidRPr="005F7A99" w:rsidRDefault="009B3B33" w:rsidP="00BD74A1">
      <w:pPr>
        <w:ind w:firstLine="709"/>
        <w:jc w:val="both"/>
      </w:pPr>
      <w:r w:rsidRPr="005F7A99">
        <w:t>Зоны сельскохозяйственного использования:</w:t>
      </w:r>
    </w:p>
    <w:p w:rsidR="009B3B33" w:rsidRPr="005F7A99" w:rsidRDefault="009B3B33" w:rsidP="00BD74A1">
      <w:pPr>
        <w:pStyle w:val="affc"/>
        <w:numPr>
          <w:ilvl w:val="0"/>
          <w:numId w:val="15"/>
        </w:numPr>
        <w:tabs>
          <w:tab w:val="clear" w:pos="1080"/>
        </w:tabs>
        <w:spacing w:line="240" w:lineRule="auto"/>
        <w:rPr>
          <w:rFonts w:eastAsia="Times New Roman"/>
          <w:b w:val="0"/>
        </w:rPr>
      </w:pPr>
      <w:r w:rsidRPr="005F7A99">
        <w:rPr>
          <w:b w:val="0"/>
        </w:rPr>
        <w:t xml:space="preserve">зона </w:t>
      </w:r>
      <w:r w:rsidRPr="005F7A99">
        <w:rPr>
          <w:rFonts w:eastAsia="Times New Roman"/>
          <w:b w:val="0"/>
        </w:rPr>
        <w:t>сельскохозяйственных угодий;</w:t>
      </w:r>
    </w:p>
    <w:p w:rsidR="009B3B33" w:rsidRPr="005F7A99" w:rsidRDefault="009B3B33" w:rsidP="00BD74A1">
      <w:pPr>
        <w:pStyle w:val="affc"/>
        <w:numPr>
          <w:ilvl w:val="0"/>
          <w:numId w:val="15"/>
        </w:numPr>
        <w:tabs>
          <w:tab w:val="clear" w:pos="1080"/>
        </w:tabs>
        <w:spacing w:line="240" w:lineRule="auto"/>
        <w:rPr>
          <w:rFonts w:eastAsia="Times New Roman"/>
          <w:b w:val="0"/>
        </w:rPr>
      </w:pPr>
      <w:r w:rsidRPr="005F7A99">
        <w:rPr>
          <w:rFonts w:eastAsia="Times New Roman"/>
          <w:b w:val="0"/>
        </w:rPr>
        <w:t>зона садоводческих, огороднических или дачных некоммерческих объединений граждан;</w:t>
      </w:r>
    </w:p>
    <w:p w:rsidR="009B3B33" w:rsidRPr="005F7A99" w:rsidRDefault="009B3B33" w:rsidP="00BD74A1">
      <w:pPr>
        <w:pStyle w:val="affc"/>
        <w:numPr>
          <w:ilvl w:val="0"/>
          <w:numId w:val="15"/>
        </w:numPr>
        <w:tabs>
          <w:tab w:val="clear" w:pos="1080"/>
        </w:tabs>
        <w:spacing w:line="240" w:lineRule="auto"/>
        <w:rPr>
          <w:b w:val="0"/>
        </w:rPr>
      </w:pPr>
      <w:r w:rsidRPr="005F7A99">
        <w:rPr>
          <w:rFonts w:eastAsia="Times New Roman"/>
          <w:b w:val="0"/>
        </w:rPr>
        <w:t>производственная</w:t>
      </w:r>
      <w:r w:rsidRPr="005F7A99">
        <w:rPr>
          <w:b w:val="0"/>
        </w:rPr>
        <w:t xml:space="preserve"> зона сельскохозяйственных предприятий.</w:t>
      </w:r>
    </w:p>
    <w:p w:rsidR="009B3B33" w:rsidRPr="005F7A99" w:rsidRDefault="009B3B33" w:rsidP="00BD74A1">
      <w:pPr>
        <w:ind w:firstLine="709"/>
        <w:jc w:val="both"/>
      </w:pPr>
      <w:r w:rsidRPr="005F7A99">
        <w:t>Зоны рекреационного назначения:</w:t>
      </w:r>
    </w:p>
    <w:p w:rsidR="009B3B33" w:rsidRPr="005F7A99" w:rsidRDefault="009B3B33" w:rsidP="00BD74A1">
      <w:pPr>
        <w:pStyle w:val="affc"/>
        <w:numPr>
          <w:ilvl w:val="0"/>
          <w:numId w:val="15"/>
        </w:numPr>
        <w:tabs>
          <w:tab w:val="clear" w:pos="1080"/>
        </w:tabs>
        <w:spacing w:line="240" w:lineRule="auto"/>
        <w:rPr>
          <w:rFonts w:eastAsia="Times New Roman"/>
          <w:b w:val="0"/>
        </w:rPr>
      </w:pPr>
      <w:r w:rsidRPr="005F7A99">
        <w:rPr>
          <w:b w:val="0"/>
        </w:rPr>
        <w:t xml:space="preserve">зона </w:t>
      </w:r>
      <w:r w:rsidRPr="005F7A99">
        <w:rPr>
          <w:rFonts w:eastAsia="Times New Roman"/>
          <w:b w:val="0"/>
        </w:rPr>
        <w:t>озелененных территорий общего пользования (лесопарки, парки, сады, скверы, бульвары, городские леса);</w:t>
      </w:r>
    </w:p>
    <w:p w:rsidR="009B3B33" w:rsidRPr="005F7A99" w:rsidRDefault="009B3B33" w:rsidP="00BD74A1">
      <w:pPr>
        <w:pStyle w:val="affc"/>
        <w:numPr>
          <w:ilvl w:val="0"/>
          <w:numId w:val="15"/>
        </w:numPr>
        <w:tabs>
          <w:tab w:val="clear" w:pos="1080"/>
        </w:tabs>
        <w:spacing w:line="240" w:lineRule="auto"/>
        <w:rPr>
          <w:rFonts w:eastAsia="Times New Roman"/>
          <w:b w:val="0"/>
        </w:rPr>
      </w:pPr>
      <w:r w:rsidRPr="005F7A99">
        <w:rPr>
          <w:rFonts w:eastAsia="Times New Roman"/>
          <w:b w:val="0"/>
        </w:rPr>
        <w:t>зона отдыха;</w:t>
      </w:r>
    </w:p>
    <w:p w:rsidR="009B3B33" w:rsidRPr="005F7A99" w:rsidRDefault="009B3B33" w:rsidP="00BD74A1">
      <w:pPr>
        <w:pStyle w:val="affc"/>
        <w:numPr>
          <w:ilvl w:val="0"/>
          <w:numId w:val="15"/>
        </w:numPr>
        <w:tabs>
          <w:tab w:val="clear" w:pos="1080"/>
        </w:tabs>
        <w:spacing w:line="240" w:lineRule="auto"/>
        <w:rPr>
          <w:b w:val="0"/>
        </w:rPr>
      </w:pPr>
      <w:r w:rsidRPr="005F7A99">
        <w:rPr>
          <w:rFonts w:eastAsia="Times New Roman"/>
          <w:b w:val="0"/>
        </w:rPr>
        <w:t>зона</w:t>
      </w:r>
      <w:r w:rsidRPr="005F7A99">
        <w:rPr>
          <w:b w:val="0"/>
        </w:rPr>
        <w:t xml:space="preserve"> лесов.</w:t>
      </w:r>
    </w:p>
    <w:p w:rsidR="009B3B33" w:rsidRPr="005F7A99" w:rsidRDefault="009B3B33" w:rsidP="00BD74A1">
      <w:pPr>
        <w:ind w:firstLine="709"/>
        <w:jc w:val="both"/>
      </w:pPr>
      <w:r w:rsidRPr="005F7A99">
        <w:t>Зоны специального назначения:</w:t>
      </w:r>
    </w:p>
    <w:p w:rsidR="009B3B33" w:rsidRPr="005F7A99" w:rsidRDefault="00AD6797" w:rsidP="00BD74A1">
      <w:pPr>
        <w:pStyle w:val="affc"/>
        <w:numPr>
          <w:ilvl w:val="0"/>
          <w:numId w:val="15"/>
        </w:numPr>
        <w:tabs>
          <w:tab w:val="clear" w:pos="1080"/>
        </w:tabs>
        <w:spacing w:line="240" w:lineRule="auto"/>
        <w:rPr>
          <w:rFonts w:eastAsia="Times New Roman"/>
          <w:b w:val="0"/>
        </w:rPr>
      </w:pPr>
      <w:r w:rsidRPr="005F7A99">
        <w:rPr>
          <w:rFonts w:eastAsia="Times New Roman"/>
          <w:b w:val="0"/>
        </w:rPr>
        <w:t>зона кладбищ;</w:t>
      </w:r>
    </w:p>
    <w:p w:rsidR="00AD6797" w:rsidRPr="005F7A99" w:rsidRDefault="00AD6797" w:rsidP="00BD74A1">
      <w:pPr>
        <w:pStyle w:val="affc"/>
        <w:numPr>
          <w:ilvl w:val="0"/>
          <w:numId w:val="15"/>
        </w:numPr>
        <w:tabs>
          <w:tab w:val="clear" w:pos="1080"/>
        </w:tabs>
        <w:spacing w:line="240" w:lineRule="auto"/>
        <w:rPr>
          <w:rFonts w:eastAsia="Times New Roman"/>
          <w:b w:val="0"/>
        </w:rPr>
      </w:pPr>
      <w:r w:rsidRPr="005F7A99">
        <w:rPr>
          <w:rFonts w:eastAsia="Times New Roman"/>
          <w:b w:val="0"/>
        </w:rPr>
        <w:t>зона озелененных территорий специального назначения.</w:t>
      </w:r>
    </w:p>
    <w:p w:rsidR="009B3B33" w:rsidRPr="005F7A99" w:rsidRDefault="009B3B33" w:rsidP="00BD74A1">
      <w:pPr>
        <w:ind w:firstLine="709"/>
        <w:jc w:val="both"/>
      </w:pPr>
      <w:r w:rsidRPr="005F7A99">
        <w:t>Зона режимных территорий:</w:t>
      </w:r>
    </w:p>
    <w:p w:rsidR="009B3B33" w:rsidRPr="005F7A99" w:rsidRDefault="009B3B33" w:rsidP="00BD74A1">
      <w:pPr>
        <w:pStyle w:val="affc"/>
        <w:numPr>
          <w:ilvl w:val="0"/>
          <w:numId w:val="15"/>
        </w:numPr>
        <w:tabs>
          <w:tab w:val="clear" w:pos="1080"/>
        </w:tabs>
        <w:spacing w:line="240" w:lineRule="auto"/>
        <w:rPr>
          <w:b w:val="0"/>
        </w:rPr>
      </w:pPr>
      <w:r w:rsidRPr="005F7A99">
        <w:rPr>
          <w:b w:val="0"/>
        </w:rPr>
        <w:t>зона режимных территорий.</w:t>
      </w:r>
    </w:p>
    <w:p w:rsidR="009B3B33" w:rsidRPr="005F7A99" w:rsidRDefault="009B3B33" w:rsidP="00BD74A1">
      <w:pPr>
        <w:ind w:firstLine="709"/>
        <w:jc w:val="both"/>
      </w:pPr>
      <w:r w:rsidRPr="005F7A99">
        <w:t>Зона акваторий:</w:t>
      </w:r>
    </w:p>
    <w:p w:rsidR="009B3B33" w:rsidRPr="005F7A99" w:rsidRDefault="009B3B33" w:rsidP="00BD74A1">
      <w:pPr>
        <w:pStyle w:val="affc"/>
        <w:numPr>
          <w:ilvl w:val="0"/>
          <w:numId w:val="15"/>
        </w:numPr>
        <w:tabs>
          <w:tab w:val="clear" w:pos="1080"/>
        </w:tabs>
        <w:spacing w:line="240" w:lineRule="auto"/>
        <w:rPr>
          <w:b w:val="0"/>
        </w:rPr>
      </w:pPr>
      <w:r w:rsidRPr="005F7A99">
        <w:rPr>
          <w:b w:val="0"/>
        </w:rPr>
        <w:t>зона акваторий.</w:t>
      </w:r>
    </w:p>
    <w:p w:rsidR="009B3B33" w:rsidRPr="005F7A99" w:rsidRDefault="009B3B33" w:rsidP="00BD74A1">
      <w:pPr>
        <w:ind w:firstLine="540"/>
        <w:jc w:val="both"/>
      </w:pPr>
      <w:r w:rsidRPr="005F7A99">
        <w:t xml:space="preserve">Генеральным планом предложено поэтапное пространственное развитие населённого пункта с учётом расчётной численности населения. Предлагается установить границу населенного пункта, включив в северной части территории сложившейся и планируемой застройки. </w:t>
      </w:r>
    </w:p>
    <w:p w:rsidR="009B3B33" w:rsidRPr="005F7A99" w:rsidRDefault="009B3B33" w:rsidP="00BD74A1">
      <w:pPr>
        <w:pStyle w:val="3"/>
        <w:spacing w:before="0" w:after="0"/>
        <w:rPr>
          <w:rFonts w:ascii="Times New Roman" w:hAnsi="Times New Roman"/>
          <w:bCs w:val="0"/>
        </w:rPr>
      </w:pPr>
      <w:bookmarkStart w:id="126" w:name="_Toc35953168"/>
      <w:r w:rsidRPr="005F7A99">
        <w:rPr>
          <w:rFonts w:ascii="Times New Roman" w:hAnsi="Times New Roman"/>
          <w:bCs w:val="0"/>
        </w:rPr>
        <w:t>Жилые зоны</w:t>
      </w:r>
      <w:bookmarkEnd w:id="126"/>
    </w:p>
    <w:p w:rsidR="009B3B33" w:rsidRPr="005F7A99" w:rsidRDefault="009B3B33" w:rsidP="00BD74A1">
      <w:pPr>
        <w:pStyle w:val="a5"/>
        <w:spacing w:before="0" w:after="0"/>
        <w:rPr>
          <w:rFonts w:ascii="Times New Roman" w:hAnsi="Times New Roman"/>
        </w:rPr>
      </w:pPr>
      <w:bookmarkStart w:id="127" w:name="_Toc405455108"/>
      <w:r w:rsidRPr="005F7A99">
        <w:rPr>
          <w:rFonts w:ascii="Times New Roman" w:hAnsi="Times New Roman"/>
        </w:rPr>
        <w:t xml:space="preserve">Жилые зоны предназначены для преимущественного размещения жилищного фонда. </w:t>
      </w:r>
    </w:p>
    <w:p w:rsidR="009B3B33" w:rsidRPr="005F7A99" w:rsidRDefault="009B3B33" w:rsidP="00BD74A1">
      <w:pPr>
        <w:pStyle w:val="a5"/>
        <w:spacing w:before="0" w:after="0"/>
        <w:rPr>
          <w:rFonts w:ascii="Times New Roman" w:hAnsi="Times New Roman"/>
        </w:rPr>
      </w:pPr>
      <w:r w:rsidRPr="005F7A99">
        <w:rPr>
          <w:rFonts w:ascii="Times New Roman" w:hAnsi="Times New Roman"/>
        </w:rPr>
        <w:t xml:space="preserve">В жилых зонах допускается размещение отдельно стоящих, встроенных </w:t>
      </w:r>
      <w:r w:rsidRPr="005F7A99">
        <w:rPr>
          <w:rFonts w:ascii="Times New Roman" w:hAnsi="Times New Roman"/>
        </w:rPr>
        <w:br/>
        <w:t xml:space="preserve">или пристроенных объектов социального и коммунально-бытового назначения, медицинских организаций, дошкольных образовательных организаций и общеобразовательных организаций, организаций дополнительного образования, гаражей и открытых стоянок для постоянного хранения индивидуальных легковых автомобилей, с включением объектов общественно-делового назначения и инженерной инфраструктуры, связанных с обслуживанием данной зоны, объектов озеленения, в том числе пешеходных зон. </w:t>
      </w:r>
    </w:p>
    <w:p w:rsidR="009B3B33" w:rsidRPr="005F7A99" w:rsidRDefault="009B3B33" w:rsidP="0033168C">
      <w:pPr>
        <w:pStyle w:val="a5"/>
        <w:spacing w:before="0" w:after="0"/>
        <w:rPr>
          <w:rFonts w:ascii="Times New Roman" w:hAnsi="Times New Roman"/>
        </w:rPr>
      </w:pPr>
      <w:r w:rsidRPr="005F7A99">
        <w:rPr>
          <w:rFonts w:ascii="Times New Roman" w:hAnsi="Times New Roman"/>
        </w:rPr>
        <w:t>Особенностью городского округа является ограниченные территориальные возможности для освоения под любую застройку с учётом природно-климатических условий. К первоочередному освоению предлагаются территории жилищного строительства на реконструируемых и свободных территориях без планировочных ограничений или имеющие отводы. Дополнительным фактором является обеспеченность территории инженерной и транспортной инфраструктурой, близость к существующим жилы</w:t>
      </w:r>
      <w:r w:rsidR="00E70162" w:rsidRPr="005F7A99">
        <w:rPr>
          <w:rFonts w:ascii="Times New Roman" w:hAnsi="Times New Roman"/>
        </w:rPr>
        <w:t>м зонам или местоположение, фор</w:t>
      </w:r>
      <w:r w:rsidRPr="005F7A99">
        <w:rPr>
          <w:rFonts w:ascii="Times New Roman" w:hAnsi="Times New Roman"/>
        </w:rPr>
        <w:t>мирующее архитектурно-планировочную структуру и объемно-пространственную композицию зоны.</w:t>
      </w:r>
    </w:p>
    <w:p w:rsidR="009B3B33" w:rsidRPr="005F7A99" w:rsidRDefault="009B3B33" w:rsidP="00BD74A1">
      <w:pPr>
        <w:pStyle w:val="a5"/>
        <w:spacing w:before="0" w:after="0"/>
        <w:rPr>
          <w:rFonts w:ascii="Times New Roman" w:hAnsi="Times New Roman"/>
        </w:rPr>
      </w:pPr>
      <w:r w:rsidRPr="005F7A99">
        <w:rPr>
          <w:rFonts w:ascii="Times New Roman" w:hAnsi="Times New Roman"/>
        </w:rPr>
        <w:t>Установленные местоположение, виды и параметры зон жилого назначения предусматривают:</w:t>
      </w:r>
    </w:p>
    <w:p w:rsidR="009B3B33" w:rsidRPr="005F7A99" w:rsidRDefault="009B3B33" w:rsidP="0033168C">
      <w:pPr>
        <w:pStyle w:val="a5"/>
        <w:spacing w:before="0" w:after="0"/>
        <w:rPr>
          <w:rFonts w:ascii="Times New Roman" w:hAnsi="Times New Roman"/>
        </w:rPr>
      </w:pPr>
      <w:r w:rsidRPr="005F7A99">
        <w:rPr>
          <w:rFonts w:ascii="Times New Roman" w:hAnsi="Times New Roman"/>
        </w:rPr>
        <w:t>увеличение градостроительной ёмкости городского округа посредством освоения внутригородских территориальных резервов и реконструкции существующих жилых территорий;</w:t>
      </w:r>
    </w:p>
    <w:p w:rsidR="009B3B33" w:rsidRPr="005F7A99" w:rsidRDefault="009B3B33" w:rsidP="0033168C">
      <w:pPr>
        <w:pStyle w:val="a5"/>
        <w:spacing w:before="0" w:after="0"/>
        <w:rPr>
          <w:rFonts w:ascii="Times New Roman" w:hAnsi="Times New Roman"/>
        </w:rPr>
      </w:pPr>
      <w:r w:rsidRPr="005F7A99">
        <w:rPr>
          <w:rFonts w:ascii="Times New Roman" w:hAnsi="Times New Roman"/>
        </w:rPr>
        <w:t>развитие индивидуальной жилой застройки с объектами социального назначения на новых площадках;</w:t>
      </w:r>
    </w:p>
    <w:p w:rsidR="009B3B33" w:rsidRPr="005F7A99" w:rsidRDefault="009B3B33" w:rsidP="0033168C">
      <w:pPr>
        <w:pStyle w:val="a5"/>
        <w:spacing w:before="0" w:after="0"/>
        <w:rPr>
          <w:rFonts w:ascii="Times New Roman" w:hAnsi="Times New Roman"/>
        </w:rPr>
      </w:pPr>
      <w:r w:rsidRPr="005F7A99">
        <w:rPr>
          <w:rFonts w:ascii="Times New Roman" w:hAnsi="Times New Roman"/>
        </w:rPr>
        <w:t xml:space="preserve">преобразование существующих неблагоустроенных территорий с ветхой индивидуальной жилой застройкой в </w:t>
      </w:r>
      <w:r w:rsidR="00E70162" w:rsidRPr="005F7A99">
        <w:rPr>
          <w:rFonts w:ascii="Times New Roman" w:hAnsi="Times New Roman"/>
        </w:rPr>
        <w:t>высоко комфортные</w:t>
      </w:r>
      <w:r w:rsidRPr="005F7A99">
        <w:rPr>
          <w:rFonts w:ascii="Times New Roman" w:hAnsi="Times New Roman"/>
        </w:rPr>
        <w:t xml:space="preserve"> благоустроенные зоны индивидуальной жилой застройки за счёт их последовательной регенерации; </w:t>
      </w:r>
    </w:p>
    <w:p w:rsidR="009B3B33" w:rsidRPr="005F7A99" w:rsidRDefault="009B3B33" w:rsidP="0033168C">
      <w:pPr>
        <w:pStyle w:val="a5"/>
        <w:spacing w:before="0" w:after="0"/>
        <w:rPr>
          <w:rFonts w:ascii="Times New Roman" w:hAnsi="Times New Roman"/>
        </w:rPr>
      </w:pPr>
      <w:r w:rsidRPr="005F7A99">
        <w:rPr>
          <w:rFonts w:ascii="Times New Roman" w:hAnsi="Times New Roman"/>
        </w:rPr>
        <w:t>формирование многообразия жилой среды и застройки, удовлетворяющего запросам различных групп потребителей;</w:t>
      </w:r>
    </w:p>
    <w:p w:rsidR="009B3B33" w:rsidRPr="005F7A99" w:rsidRDefault="009B3B33" w:rsidP="0033168C">
      <w:pPr>
        <w:pStyle w:val="a5"/>
        <w:spacing w:before="0" w:after="0"/>
        <w:rPr>
          <w:rFonts w:ascii="Times New Roman" w:hAnsi="Times New Roman"/>
        </w:rPr>
      </w:pPr>
      <w:r w:rsidRPr="005F7A99">
        <w:rPr>
          <w:rFonts w:ascii="Times New Roman" w:hAnsi="Times New Roman"/>
        </w:rPr>
        <w:t>увеличение объёмов комплексной реконструкции и благоустройства жилых территорий, капитального ремонта жилых домов, восстановления, реставрации и модернизации сохраняемого жилищного фонда;</w:t>
      </w:r>
    </w:p>
    <w:p w:rsidR="009B3B33" w:rsidRPr="005F7A99" w:rsidRDefault="009B3B33" w:rsidP="0033168C">
      <w:pPr>
        <w:pStyle w:val="a5"/>
        <w:spacing w:before="0" w:after="0"/>
        <w:rPr>
          <w:rFonts w:ascii="Times New Roman" w:hAnsi="Times New Roman"/>
        </w:rPr>
      </w:pPr>
      <w:r w:rsidRPr="005F7A99">
        <w:rPr>
          <w:rFonts w:ascii="Times New Roman" w:hAnsi="Times New Roman"/>
        </w:rPr>
        <w:t xml:space="preserve">ликвидацию кварталов аварийного и ветхого жилищного фонда, с размещением высококачественной застройки разнообразной этажности. </w:t>
      </w:r>
    </w:p>
    <w:p w:rsidR="009B3B33" w:rsidRPr="0033168C" w:rsidRDefault="009B3B33" w:rsidP="0033168C">
      <w:pPr>
        <w:pStyle w:val="a5"/>
        <w:spacing w:before="0" w:after="0"/>
        <w:rPr>
          <w:rFonts w:ascii="Times New Roman" w:hAnsi="Times New Roman"/>
        </w:rPr>
      </w:pPr>
      <w:r w:rsidRPr="0033168C">
        <w:rPr>
          <w:rFonts w:ascii="Times New Roman" w:hAnsi="Times New Roman"/>
        </w:rPr>
        <w:t>В результате комплексного анализа территории были сформированы зоны жилого назначения, которые предназначены преимущественно для размещения жилого фонда и включают следующий основной вид:</w:t>
      </w:r>
    </w:p>
    <w:p w:rsidR="009B3B33" w:rsidRPr="0033168C" w:rsidRDefault="009A4FD9" w:rsidP="0033168C">
      <w:pPr>
        <w:pStyle w:val="a5"/>
        <w:spacing w:before="0" w:after="0"/>
        <w:rPr>
          <w:rFonts w:ascii="Times New Roman" w:hAnsi="Times New Roman"/>
        </w:rPr>
      </w:pPr>
      <w:r w:rsidRPr="0033168C">
        <w:rPr>
          <w:rFonts w:ascii="Times New Roman" w:hAnsi="Times New Roman"/>
        </w:rPr>
        <w:t>з</w:t>
      </w:r>
      <w:r w:rsidR="009B3B33" w:rsidRPr="0033168C">
        <w:rPr>
          <w:rFonts w:ascii="Times New Roman" w:hAnsi="Times New Roman"/>
        </w:rPr>
        <w:t>она застройк</w:t>
      </w:r>
      <w:r w:rsidR="00B1095C" w:rsidRPr="0033168C">
        <w:rPr>
          <w:rFonts w:ascii="Times New Roman" w:hAnsi="Times New Roman"/>
        </w:rPr>
        <w:t>и индивидуальными жилыми домами;</w:t>
      </w:r>
    </w:p>
    <w:p w:rsidR="009B3B33" w:rsidRPr="0033168C" w:rsidRDefault="009A4FD9" w:rsidP="0033168C">
      <w:pPr>
        <w:pStyle w:val="a5"/>
        <w:spacing w:before="0" w:after="0"/>
        <w:rPr>
          <w:rFonts w:ascii="Times New Roman" w:hAnsi="Times New Roman"/>
        </w:rPr>
      </w:pPr>
      <w:r w:rsidRPr="0033168C">
        <w:rPr>
          <w:rFonts w:ascii="Times New Roman" w:hAnsi="Times New Roman"/>
        </w:rPr>
        <w:t>з</w:t>
      </w:r>
      <w:r w:rsidR="009B3B33" w:rsidRPr="0033168C">
        <w:rPr>
          <w:rFonts w:ascii="Times New Roman" w:hAnsi="Times New Roman"/>
        </w:rPr>
        <w:t>она застройки малоэтажными жилыми домами (д</w:t>
      </w:r>
      <w:r w:rsidR="00B1095C" w:rsidRPr="0033168C">
        <w:rPr>
          <w:rFonts w:ascii="Times New Roman" w:hAnsi="Times New Roman"/>
        </w:rPr>
        <w:t>о 4 этажей, включая мансардный);</w:t>
      </w:r>
    </w:p>
    <w:p w:rsidR="00B1095C" w:rsidRPr="0033168C" w:rsidRDefault="009A4FD9" w:rsidP="0033168C">
      <w:pPr>
        <w:pStyle w:val="a5"/>
        <w:spacing w:before="0" w:after="0"/>
        <w:rPr>
          <w:rFonts w:ascii="Times New Roman" w:hAnsi="Times New Roman"/>
        </w:rPr>
      </w:pPr>
      <w:r w:rsidRPr="0033168C">
        <w:rPr>
          <w:rFonts w:ascii="Times New Roman" w:hAnsi="Times New Roman"/>
        </w:rPr>
        <w:t>з</w:t>
      </w:r>
      <w:r w:rsidR="009B3B33" w:rsidRPr="0033168C">
        <w:rPr>
          <w:rFonts w:ascii="Times New Roman" w:hAnsi="Times New Roman"/>
        </w:rPr>
        <w:t>она застройки среднеэтажными жилыми домами (от 5 до 8 этажей, включая манс</w:t>
      </w:r>
      <w:r w:rsidR="00B1095C" w:rsidRPr="0033168C">
        <w:rPr>
          <w:rFonts w:ascii="Times New Roman" w:hAnsi="Times New Roman"/>
        </w:rPr>
        <w:t>ардный);</w:t>
      </w:r>
    </w:p>
    <w:p w:rsidR="00E70162" w:rsidRPr="0033168C" w:rsidRDefault="00B1095C" w:rsidP="0033168C">
      <w:pPr>
        <w:pStyle w:val="a5"/>
        <w:spacing w:before="0" w:after="0"/>
        <w:rPr>
          <w:rFonts w:ascii="Times New Roman" w:hAnsi="Times New Roman"/>
        </w:rPr>
      </w:pPr>
      <w:r w:rsidRPr="0033168C">
        <w:rPr>
          <w:rFonts w:ascii="Times New Roman" w:hAnsi="Times New Roman"/>
        </w:rPr>
        <w:t>зона застройки многоэтажными жилыми домами (9 этажей и более).</w:t>
      </w:r>
      <w:r w:rsidR="009B3B33" w:rsidRPr="0033168C">
        <w:rPr>
          <w:rFonts w:ascii="Times New Roman" w:hAnsi="Times New Roman"/>
        </w:rPr>
        <w:tab/>
      </w:r>
    </w:p>
    <w:p w:rsidR="009B3B33" w:rsidRPr="0033168C" w:rsidRDefault="009B3B33" w:rsidP="0033168C">
      <w:pPr>
        <w:pStyle w:val="a5"/>
        <w:spacing w:before="0" w:after="0"/>
        <w:rPr>
          <w:rFonts w:ascii="Times New Roman" w:hAnsi="Times New Roman"/>
        </w:rPr>
      </w:pPr>
      <w:r w:rsidRPr="0033168C">
        <w:rPr>
          <w:rFonts w:ascii="Times New Roman" w:hAnsi="Times New Roman"/>
        </w:rPr>
        <w:t>В соответствии с разработанными проектами планировки предусмотре</w:t>
      </w:r>
      <w:r w:rsidR="004D2ED1" w:rsidRPr="0033168C">
        <w:rPr>
          <w:rFonts w:ascii="Times New Roman" w:hAnsi="Times New Roman"/>
        </w:rPr>
        <w:t>но развитие  жилой застройки: в</w:t>
      </w:r>
      <w:r w:rsidRPr="0033168C">
        <w:rPr>
          <w:rFonts w:ascii="Times New Roman" w:hAnsi="Times New Roman"/>
        </w:rPr>
        <w:t xml:space="preserve"> западной части 3-го микрорайона центрального планировочного района г. Холмска; на </w:t>
      </w:r>
      <w:r w:rsidR="004A33CF" w:rsidRPr="0033168C">
        <w:rPr>
          <w:rFonts w:ascii="Times New Roman" w:hAnsi="Times New Roman"/>
        </w:rPr>
        <w:t>сложившихся</w:t>
      </w:r>
      <w:r w:rsidRPr="0033168C">
        <w:rPr>
          <w:rFonts w:ascii="Times New Roman" w:hAnsi="Times New Roman"/>
        </w:rPr>
        <w:t xml:space="preserve"> территориях по ул. Ливадных, ул.</w:t>
      </w:r>
      <w:r w:rsidR="009A4FD9" w:rsidRPr="0033168C">
        <w:rPr>
          <w:rFonts w:ascii="Times New Roman" w:hAnsi="Times New Roman"/>
        </w:rPr>
        <w:t xml:space="preserve"> </w:t>
      </w:r>
      <w:r w:rsidRPr="0033168C">
        <w:rPr>
          <w:rFonts w:ascii="Times New Roman" w:hAnsi="Times New Roman"/>
        </w:rPr>
        <w:t>Некрасова, ул. Советская.</w:t>
      </w:r>
    </w:p>
    <w:p w:rsidR="009B3B33" w:rsidRPr="0033168C" w:rsidRDefault="009B3B33" w:rsidP="0033168C">
      <w:pPr>
        <w:pStyle w:val="a5"/>
        <w:spacing w:before="0" w:after="0"/>
        <w:rPr>
          <w:rFonts w:ascii="Times New Roman" w:hAnsi="Times New Roman"/>
        </w:rPr>
      </w:pPr>
      <w:r w:rsidRPr="0033168C">
        <w:rPr>
          <w:rFonts w:ascii="Times New Roman" w:hAnsi="Times New Roman"/>
        </w:rPr>
        <w:t>В соответствии с планами развития города предусмотрена реорганизация территории жилого квартала в границах улиц Портовая, и Советская для размещения территорий производственного назначения.</w:t>
      </w:r>
    </w:p>
    <w:p w:rsidR="009B3B33" w:rsidRPr="0033168C" w:rsidRDefault="009B3B33" w:rsidP="0033168C">
      <w:pPr>
        <w:pStyle w:val="a5"/>
        <w:spacing w:before="0" w:after="0"/>
        <w:rPr>
          <w:rFonts w:ascii="Times New Roman" w:hAnsi="Times New Roman"/>
        </w:rPr>
      </w:pPr>
      <w:r w:rsidRPr="0033168C">
        <w:rPr>
          <w:rFonts w:ascii="Times New Roman" w:hAnsi="Times New Roman"/>
        </w:rPr>
        <w:t>В соответствии действующими правилами землепользования и застройки города Холмска утвержденного Решением Собрания муниципального образования «Холмский городской округ» от 21.12.2017 №52/5-554 предусмотрено: вынос жилой застройки по ул. Плотинная и ул. Ущельная расположенной в санитарно-защитной зоне действующей ветки да</w:t>
      </w:r>
      <w:r w:rsidR="009A4FD9" w:rsidRPr="0033168C">
        <w:rPr>
          <w:rFonts w:ascii="Times New Roman" w:hAnsi="Times New Roman"/>
        </w:rPr>
        <w:t xml:space="preserve">льневосточной железной дороги; </w:t>
      </w:r>
      <w:r w:rsidRPr="0033168C">
        <w:rPr>
          <w:rFonts w:ascii="Times New Roman" w:hAnsi="Times New Roman"/>
        </w:rPr>
        <w:t>развитие новых кварталов индивидуальной жилой застройки в северной части города.</w:t>
      </w:r>
    </w:p>
    <w:p w:rsidR="00D215AC" w:rsidRPr="0033168C" w:rsidRDefault="00D215AC" w:rsidP="0033168C">
      <w:pPr>
        <w:pStyle w:val="a5"/>
        <w:spacing w:before="0" w:after="0"/>
        <w:rPr>
          <w:rFonts w:ascii="Times New Roman" w:hAnsi="Times New Roman"/>
        </w:rPr>
      </w:pPr>
      <w:r w:rsidRPr="0033168C">
        <w:rPr>
          <w:rFonts w:ascii="Times New Roman" w:hAnsi="Times New Roman"/>
        </w:rPr>
        <w:t>В соответствии с письмом администрации муниципального образования «Холмский городской округ» от 28.10.2019 г. в адрес разработчика  в третьем микрорайоне города</w:t>
      </w:r>
      <w:r w:rsidR="009931E7" w:rsidRPr="0033168C">
        <w:rPr>
          <w:rFonts w:ascii="Times New Roman" w:hAnsi="Times New Roman"/>
        </w:rPr>
        <w:t xml:space="preserve"> территория сложившейся</w:t>
      </w:r>
      <w:r w:rsidRPr="0033168C">
        <w:rPr>
          <w:rFonts w:ascii="Times New Roman" w:hAnsi="Times New Roman"/>
        </w:rPr>
        <w:t xml:space="preserve"> </w:t>
      </w:r>
      <w:r w:rsidR="009931E7" w:rsidRPr="0033168C">
        <w:rPr>
          <w:rFonts w:ascii="Times New Roman" w:hAnsi="Times New Roman"/>
        </w:rPr>
        <w:t>среднеэтажной жилой застройки отнесена</w:t>
      </w:r>
      <w:r w:rsidRPr="0033168C">
        <w:rPr>
          <w:rFonts w:ascii="Times New Roman" w:hAnsi="Times New Roman"/>
        </w:rPr>
        <w:t xml:space="preserve"> </w:t>
      </w:r>
      <w:r w:rsidR="009931E7" w:rsidRPr="0033168C">
        <w:rPr>
          <w:rFonts w:ascii="Times New Roman" w:hAnsi="Times New Roman"/>
        </w:rPr>
        <w:t xml:space="preserve">к </w:t>
      </w:r>
      <w:r w:rsidRPr="0033168C">
        <w:rPr>
          <w:rFonts w:ascii="Times New Roman" w:hAnsi="Times New Roman"/>
        </w:rPr>
        <w:t>зон</w:t>
      </w:r>
      <w:r w:rsidR="009931E7" w:rsidRPr="0033168C">
        <w:rPr>
          <w:rFonts w:ascii="Times New Roman" w:hAnsi="Times New Roman"/>
        </w:rPr>
        <w:t xml:space="preserve">е </w:t>
      </w:r>
      <w:r w:rsidRPr="0033168C">
        <w:rPr>
          <w:rFonts w:ascii="Times New Roman" w:hAnsi="Times New Roman"/>
        </w:rPr>
        <w:t>застройки многоэтажными жилыми домами (9 этажей и более)</w:t>
      </w:r>
      <w:r w:rsidR="009931E7" w:rsidRPr="0033168C">
        <w:rPr>
          <w:rFonts w:ascii="Times New Roman" w:hAnsi="Times New Roman"/>
        </w:rPr>
        <w:t>.</w:t>
      </w:r>
    </w:p>
    <w:p w:rsidR="009B3B33" w:rsidRPr="0033168C" w:rsidRDefault="009B3B33" w:rsidP="0033168C">
      <w:pPr>
        <w:pStyle w:val="a5"/>
        <w:spacing w:before="0" w:after="0"/>
        <w:rPr>
          <w:rFonts w:ascii="Times New Roman" w:hAnsi="Times New Roman"/>
        </w:rPr>
      </w:pPr>
      <w:r w:rsidRPr="0033168C">
        <w:rPr>
          <w:rFonts w:ascii="Times New Roman" w:hAnsi="Times New Roman"/>
        </w:rPr>
        <w:t>С учетом сноса ветхих жилых домов предусмотрено развитие среднеэтажной жилой застройки по ул. Крузенштерна, ул. Адмирала Макарова, ул. Ливадных, ул. Волкова, ул. Шевченко.</w:t>
      </w:r>
    </w:p>
    <w:p w:rsidR="009B3B33" w:rsidRPr="0033168C" w:rsidRDefault="009B3B33" w:rsidP="0033168C">
      <w:pPr>
        <w:pStyle w:val="a5"/>
        <w:spacing w:before="0" w:after="0"/>
        <w:rPr>
          <w:rFonts w:ascii="Times New Roman" w:hAnsi="Times New Roman"/>
        </w:rPr>
      </w:pPr>
      <w:r w:rsidRPr="0033168C">
        <w:rPr>
          <w:rFonts w:ascii="Times New Roman" w:hAnsi="Times New Roman"/>
        </w:rPr>
        <w:t xml:space="preserve">Завершение формирования кварталов индивидуальной жилой </w:t>
      </w:r>
      <w:r w:rsidR="009A4FD9" w:rsidRPr="0033168C">
        <w:rPr>
          <w:rFonts w:ascii="Times New Roman" w:hAnsi="Times New Roman"/>
        </w:rPr>
        <w:t xml:space="preserve">застройки предложено в южной и </w:t>
      </w:r>
      <w:r w:rsidRPr="0033168C">
        <w:rPr>
          <w:rFonts w:ascii="Times New Roman" w:hAnsi="Times New Roman"/>
        </w:rPr>
        <w:t xml:space="preserve">в восточной части города на продолжении ул. </w:t>
      </w:r>
      <w:r w:rsidR="00CA7D21" w:rsidRPr="0033168C">
        <w:rPr>
          <w:rFonts w:ascii="Times New Roman" w:hAnsi="Times New Roman"/>
        </w:rPr>
        <w:t>Дальневосточная,</w:t>
      </w:r>
      <w:r w:rsidRPr="0033168C">
        <w:rPr>
          <w:rFonts w:ascii="Times New Roman" w:hAnsi="Times New Roman"/>
        </w:rPr>
        <w:t xml:space="preserve"> в том числе с учетом сноса ветхой жилой застройки.</w:t>
      </w:r>
      <w:r w:rsidR="008D345F" w:rsidRPr="0033168C">
        <w:rPr>
          <w:rFonts w:ascii="Times New Roman" w:hAnsi="Times New Roman"/>
        </w:rPr>
        <w:t xml:space="preserve"> Так же предусмотрено развитие среднеэтажной жилой застройки по ул. Мичурина на земельном участке с кадастровым номером 65:09:0000008:188 сведения о котором внесены в ЕГРН. Размещение среднеэтажной жилой застройки по ул. Школьная возможно при условии разработки проекта санитарно - защитных зон промышленных предприятий и объектов транспортной инфраструктуры с целью их сокращения.</w:t>
      </w:r>
      <w:r w:rsidRPr="0033168C">
        <w:rPr>
          <w:rFonts w:ascii="Times New Roman" w:hAnsi="Times New Roman"/>
        </w:rPr>
        <w:t xml:space="preserve"> </w:t>
      </w:r>
    </w:p>
    <w:p w:rsidR="009B3B33" w:rsidRPr="005F7A99" w:rsidRDefault="009B3B33" w:rsidP="00BD74A1">
      <w:pPr>
        <w:pStyle w:val="3"/>
        <w:spacing w:before="0" w:after="0"/>
        <w:rPr>
          <w:rFonts w:ascii="Times New Roman" w:hAnsi="Times New Roman"/>
          <w:bCs w:val="0"/>
        </w:rPr>
      </w:pPr>
      <w:bookmarkStart w:id="128" w:name="_Toc35953169"/>
      <w:bookmarkEnd w:id="127"/>
      <w:r w:rsidRPr="005F7A99">
        <w:rPr>
          <w:rFonts w:ascii="Times New Roman" w:hAnsi="Times New Roman"/>
          <w:bCs w:val="0"/>
        </w:rPr>
        <w:t>Общественно-деловые зоны</w:t>
      </w:r>
      <w:bookmarkEnd w:id="128"/>
    </w:p>
    <w:p w:rsidR="009B3B33" w:rsidRPr="005F7A99" w:rsidRDefault="009B3B33" w:rsidP="00BD74A1">
      <w:pPr>
        <w:pStyle w:val="a5"/>
        <w:spacing w:before="0" w:after="0"/>
        <w:rPr>
          <w:rFonts w:ascii="Times New Roman" w:hAnsi="Times New Roman"/>
        </w:rPr>
      </w:pPr>
      <w:bookmarkStart w:id="129" w:name="_Toc405455109"/>
      <w:r w:rsidRPr="005F7A99">
        <w:rPr>
          <w:rFonts w:ascii="Times New Roman" w:hAnsi="Times New Roman"/>
        </w:rPr>
        <w:t xml:space="preserve">Общественно-деловые зоны предназначены для размещения общественно-деловой застройки различного назначения. На территории общественно-деловой застройки возможно размещение объектов, озеленения, объектов инженерной инфраструктуры, общественных автомобильных парковок. В состав общественно-деловых зон включена зона специализированной общественной застройки. </w:t>
      </w:r>
    </w:p>
    <w:p w:rsidR="009B3B33" w:rsidRPr="005F7A99" w:rsidRDefault="009B3B33" w:rsidP="00BD74A1">
      <w:pPr>
        <w:ind w:firstLine="567"/>
        <w:jc w:val="both"/>
      </w:pPr>
      <w:r w:rsidRPr="005F7A99">
        <w:t xml:space="preserve">На рассматриваемой территории города Холмска расположены объекты профессионального и высшего профессионального образования (Филиал ФГБОУ ВО "МГУ им. адм. Г.И. Невельского", ГБПОУ "СТОТиС"), общеобразовательные школы, учреждения дополнительного образования и дошкольного воспитания. Так же на территории имеются объекты культурно-досугового назначения (клубы, библиотеки), объекты спорта (автодромы, бассейн, крытый ледовый каток с искусственным льдом, Сахалинская областная общественная организация "Федерация парусного спорта", МБУ МО "ХГО" "Холмск - Арена" Сахалинской области и др.), объекты социально-бытового назначения. Городское здравоохранение представлено отделениями ГБУЗ "Холмская ЦРБ", стоматологическими и аптечными учреждениями. </w:t>
      </w:r>
    </w:p>
    <w:p w:rsidR="00061097" w:rsidRPr="005F7A99" w:rsidRDefault="00061097" w:rsidP="00061097">
      <w:pPr>
        <w:ind w:firstLine="567"/>
        <w:jc w:val="both"/>
      </w:pPr>
      <w:r w:rsidRPr="005F7A99">
        <w:t>Проектом запланировано: размещение дошкольных образовательных организаций, двух школ, объектов спорта (спортивных площадок, спортивно-туристического яхтенного комплекса, горнолыжной базы, крытого ледового катка с искусственным льдом), объектов культурно-просветительского назначения (историко-культурного центра, юношеской библиотеки, клуба), поликлинического корпуса ГБУЗ "Холмская ЦРБ", центра паллиативной помощи и центра социальной адаптации лиц без определенного места жительства и занятий на базе лечебного корпуса ГБУЗ "Холмская ЦРБ" по ул. Мичурина; реконструкция поликлиники № 1 ГБУЗ "Холмская ЦРБ", детских садов с увеличением мощности объектов.</w:t>
      </w:r>
      <w:r w:rsidR="00901542">
        <w:t xml:space="preserve"> На территории не действующей Х</w:t>
      </w:r>
      <w:r w:rsidR="00901542" w:rsidRPr="00901542">
        <w:t>олмск</w:t>
      </w:r>
      <w:r w:rsidR="00901542">
        <w:t xml:space="preserve">ой </w:t>
      </w:r>
      <w:r w:rsidR="00901542" w:rsidRPr="00901542">
        <w:t xml:space="preserve"> жестянобаночн</w:t>
      </w:r>
      <w:r w:rsidR="00901542">
        <w:t>ой</w:t>
      </w:r>
      <w:r w:rsidR="00901542" w:rsidRPr="00901542">
        <w:t xml:space="preserve"> фабрик</w:t>
      </w:r>
      <w:r w:rsidR="00901542">
        <w:t>е предложено развитие многофункциональной общественно-деловой зоны.</w:t>
      </w:r>
    </w:p>
    <w:p w:rsidR="009B3B33" w:rsidRPr="005F7A99" w:rsidRDefault="00CA7D21" w:rsidP="00BD74A1">
      <w:pPr>
        <w:ind w:firstLine="567"/>
        <w:jc w:val="both"/>
      </w:pPr>
      <w:r w:rsidRPr="005F7A99">
        <w:t>Организация общественных по</w:t>
      </w:r>
      <w:r w:rsidR="009B3B33" w:rsidRPr="005F7A99">
        <w:t>дцентров города предусмотрено: на пересечении основных транспортных осей - ул. Путейская и ул. Железнодорожная, здесь возможно размещение объектов торгово</w:t>
      </w:r>
      <w:r w:rsidR="00C01942" w:rsidRPr="005F7A99">
        <w:t xml:space="preserve">го и коммерческого назначения; </w:t>
      </w:r>
      <w:r w:rsidR="009B3B33" w:rsidRPr="005F7A99">
        <w:t xml:space="preserve">по ул. Некрасова и ул. Дальневосточная с размещением преимущественно объектов образования. </w:t>
      </w:r>
    </w:p>
    <w:p w:rsidR="009B3B33" w:rsidRPr="005F7A99" w:rsidRDefault="009B3B33" w:rsidP="00BD74A1">
      <w:pPr>
        <w:pStyle w:val="3"/>
        <w:spacing w:before="0" w:after="0"/>
        <w:rPr>
          <w:rFonts w:ascii="Times New Roman" w:hAnsi="Times New Roman"/>
          <w:bCs w:val="0"/>
        </w:rPr>
      </w:pPr>
      <w:bookmarkStart w:id="130" w:name="_Toc463536585"/>
      <w:bookmarkStart w:id="131" w:name="_Toc14688805"/>
      <w:bookmarkStart w:id="132" w:name="_Toc35953170"/>
      <w:r w:rsidRPr="005F7A99">
        <w:rPr>
          <w:rFonts w:ascii="Times New Roman" w:hAnsi="Times New Roman"/>
          <w:bCs w:val="0"/>
        </w:rPr>
        <w:t>Производственные и коммунально-складские зоны</w:t>
      </w:r>
      <w:bookmarkEnd w:id="130"/>
      <w:bookmarkEnd w:id="131"/>
      <w:bookmarkEnd w:id="132"/>
    </w:p>
    <w:p w:rsidR="009B3B33" w:rsidRPr="005F7A99" w:rsidRDefault="009B3B33" w:rsidP="00BD74A1">
      <w:pPr>
        <w:pStyle w:val="a5"/>
        <w:spacing w:before="0" w:after="0"/>
        <w:rPr>
          <w:rFonts w:ascii="Times New Roman" w:hAnsi="Times New Roman"/>
        </w:rPr>
      </w:pPr>
      <w:r w:rsidRPr="005F7A99">
        <w:rPr>
          <w:rFonts w:ascii="Times New Roman" w:hAnsi="Times New Roman"/>
        </w:rPr>
        <w:t xml:space="preserve">Производственные зоны предназначены для размещения промышленных, коммунальных и складских объектов, объектов инженерной и транспортной инфраструктур, а также для установления санитарно - защитных зон таких объектов, с включением объектов общественно-деловой застройки, связанных с обслуживанием данной зоны. </w:t>
      </w:r>
    </w:p>
    <w:p w:rsidR="009B3B33" w:rsidRPr="005F7A99" w:rsidRDefault="009B3B33" w:rsidP="00BD74A1">
      <w:pPr>
        <w:ind w:firstLine="567"/>
        <w:jc w:val="both"/>
      </w:pPr>
      <w:r w:rsidRPr="005F7A99">
        <w:t xml:space="preserve">Проектными решениями предусмотрено развитие производственных зон: по ул. Портовая и ул. Советская (связанны с портовой деятельностью), а так же пер. Транспортному и ул. Лесозаводская за счет выноса на новые территории жилой застройки; на новых территориях в южной части города по трассе 64Н-3 Невельск - Томари - аэропорт Шахтерск (предприятие по рыбоводству), по ул. Некрасова и ул. 4 распадок. </w:t>
      </w:r>
    </w:p>
    <w:p w:rsidR="009B3B33" w:rsidRPr="005F7A99" w:rsidRDefault="009B3B33" w:rsidP="00BD74A1">
      <w:pPr>
        <w:pStyle w:val="3"/>
        <w:pBdr>
          <w:bottom w:val="single" w:sz="4" w:space="0" w:color="8DB3E2" w:themeColor="text2" w:themeTint="66"/>
        </w:pBdr>
        <w:spacing w:before="0" w:after="0"/>
        <w:rPr>
          <w:rFonts w:ascii="Times New Roman" w:hAnsi="Times New Roman"/>
          <w:bCs w:val="0"/>
        </w:rPr>
      </w:pPr>
      <w:bookmarkStart w:id="133" w:name="_Toc405455110"/>
      <w:bookmarkStart w:id="134" w:name="_Toc472592685"/>
      <w:bookmarkStart w:id="135" w:name="_Toc523153781"/>
      <w:bookmarkStart w:id="136" w:name="_Toc14688806"/>
      <w:bookmarkStart w:id="137" w:name="_Toc35953171"/>
      <w:bookmarkEnd w:id="129"/>
      <w:r w:rsidRPr="005F7A99">
        <w:rPr>
          <w:rFonts w:ascii="Times New Roman" w:hAnsi="Times New Roman"/>
          <w:bCs w:val="0"/>
        </w:rPr>
        <w:t>Зоны инженерной и транспортной инфраструктуры</w:t>
      </w:r>
      <w:bookmarkEnd w:id="133"/>
      <w:bookmarkEnd w:id="134"/>
      <w:bookmarkEnd w:id="135"/>
      <w:bookmarkEnd w:id="136"/>
      <w:bookmarkEnd w:id="137"/>
    </w:p>
    <w:p w:rsidR="009B3B33" w:rsidRPr="005F7A99" w:rsidRDefault="009B3B33" w:rsidP="00BD74A1">
      <w:pPr>
        <w:pStyle w:val="G"/>
        <w:numPr>
          <w:ilvl w:val="0"/>
          <w:numId w:val="0"/>
        </w:numPr>
        <w:spacing w:before="0" w:after="0"/>
        <w:ind w:firstLine="567"/>
        <w:rPr>
          <w:rFonts w:ascii="Times New Roman" w:hAnsi="Times New Roman"/>
          <w:lang w:eastAsia="ar-SA"/>
        </w:rPr>
      </w:pPr>
      <w:bookmarkStart w:id="138" w:name="_Toc405455111"/>
      <w:bookmarkStart w:id="139" w:name="_Toc472592686"/>
      <w:bookmarkStart w:id="140" w:name="_Toc523153782"/>
      <w:r w:rsidRPr="005F7A99">
        <w:rPr>
          <w:rFonts w:ascii="Times New Roman" w:hAnsi="Times New Roman"/>
        </w:rPr>
        <w:t xml:space="preserve">Зоны транспортной инфраструктуры предназначены для размещения и функционирования сооружений и коммуникаций внешнего и индивидуального транспорта, а также включают территории, подлежащие благоустройству с учетом технических и эксплуатационных характеристик таких сооружений и коммуникаций, в том числе для создания санитарно-защитных зон. Для </w:t>
      </w:r>
      <w:r w:rsidRPr="005F7A99">
        <w:rPr>
          <w:rFonts w:ascii="Times New Roman" w:hAnsi="Times New Roman"/>
          <w:lang w:eastAsia="ar-SA"/>
        </w:rPr>
        <w:t>существующих зон транспортной инфраструктуры требуется территориальное упорядочение с целью соблюдения нормативного расстояния до жилой застройки. Развитие сложившихся гаражных комплексов с увеличением вместимости предусмотрено</w:t>
      </w:r>
      <w:r w:rsidR="00CA7D21" w:rsidRPr="005F7A99">
        <w:rPr>
          <w:rFonts w:ascii="Times New Roman" w:hAnsi="Times New Roman"/>
          <w:lang w:eastAsia="ar-SA"/>
        </w:rPr>
        <w:t xml:space="preserve"> </w:t>
      </w:r>
      <w:r w:rsidRPr="005F7A99">
        <w:rPr>
          <w:rFonts w:ascii="Times New Roman" w:hAnsi="Times New Roman"/>
          <w:lang w:eastAsia="ar-SA"/>
        </w:rPr>
        <w:t>по ул. Молодежная</w:t>
      </w:r>
      <w:r w:rsidR="00CA7D21" w:rsidRPr="005F7A99">
        <w:rPr>
          <w:rFonts w:ascii="Times New Roman" w:hAnsi="Times New Roman"/>
          <w:lang w:eastAsia="ar-SA"/>
        </w:rPr>
        <w:t xml:space="preserve"> и </w:t>
      </w:r>
      <w:r w:rsidRPr="005F7A99">
        <w:rPr>
          <w:rFonts w:ascii="Times New Roman" w:hAnsi="Times New Roman"/>
          <w:lang w:eastAsia="ar-SA"/>
        </w:rPr>
        <w:t>ул. Первомайская. Размещение новых гаражных комплексов запланировано по ул. Радищева, ул. Дальневосточная на продолжении ул. 60 лет Октября и ул. Ливадных.</w:t>
      </w:r>
    </w:p>
    <w:p w:rsidR="009B3B33" w:rsidRPr="005F7A99" w:rsidRDefault="009B3B33" w:rsidP="00BD74A1">
      <w:pPr>
        <w:pStyle w:val="G"/>
        <w:numPr>
          <w:ilvl w:val="0"/>
          <w:numId w:val="0"/>
        </w:numPr>
        <w:spacing w:before="0" w:after="0"/>
        <w:ind w:firstLine="567"/>
        <w:rPr>
          <w:rFonts w:ascii="Times New Roman" w:hAnsi="Times New Roman"/>
          <w:lang w:eastAsia="ar-SA"/>
        </w:rPr>
      </w:pPr>
      <w:r w:rsidRPr="005F7A99">
        <w:rPr>
          <w:rFonts w:ascii="Times New Roman" w:hAnsi="Times New Roman"/>
          <w:lang w:eastAsia="ar-SA"/>
        </w:rPr>
        <w:t xml:space="preserve">Зоны инженерной инфраструктуры предназначены для размещения и функционирования сооружений и коммуникаций энергообеспечения, водоснабжения и очистки стоков, связи, а также включают в себя территории, необходимые для их технического обслуживания и охраны. Для развития зон инженерной инфраструктуры зарезервированы территории для размещения объектов инженерной инфраструктуры в соответствии с решениями </w:t>
      </w:r>
      <w:r w:rsidR="00823A70">
        <w:rPr>
          <w:rFonts w:ascii="Times New Roman" w:hAnsi="Times New Roman"/>
          <w:lang w:eastAsia="ar-SA"/>
        </w:rPr>
        <w:t>С</w:t>
      </w:r>
      <w:r w:rsidR="0073265E" w:rsidRPr="005F7A99">
        <w:rPr>
          <w:rFonts w:ascii="Times New Roman" w:hAnsi="Times New Roman"/>
          <w:lang w:eastAsia="ar-SA"/>
        </w:rPr>
        <w:t>хемы территориального планирования Сахалинской области</w:t>
      </w:r>
      <w:r w:rsidR="000D4FC7" w:rsidRPr="005F7A99">
        <w:rPr>
          <w:rFonts w:ascii="Times New Roman" w:hAnsi="Times New Roman"/>
          <w:lang w:eastAsia="ar-SA"/>
        </w:rPr>
        <w:t>,</w:t>
      </w:r>
      <w:r w:rsidR="0073265E" w:rsidRPr="005F7A99">
        <w:rPr>
          <w:rFonts w:ascii="Times New Roman" w:hAnsi="Times New Roman"/>
          <w:lang w:eastAsia="ar-SA"/>
        </w:rPr>
        <w:t xml:space="preserve"> утвержден</w:t>
      </w:r>
      <w:r w:rsidR="000D4FC7" w:rsidRPr="005F7A99">
        <w:rPr>
          <w:rFonts w:ascii="Times New Roman" w:hAnsi="Times New Roman"/>
          <w:lang w:eastAsia="ar-SA"/>
        </w:rPr>
        <w:t>ной</w:t>
      </w:r>
      <w:r w:rsidR="0073265E" w:rsidRPr="005F7A99">
        <w:rPr>
          <w:rFonts w:ascii="Times New Roman" w:hAnsi="Times New Roman"/>
          <w:lang w:eastAsia="ar-SA"/>
        </w:rPr>
        <w:t xml:space="preserve"> Постановлением Правительства Сахалинской области от 27 июля 2012 года №377, изменения внесены Постановлением Правительства Сахалинской обл</w:t>
      </w:r>
      <w:r w:rsidR="0049625C" w:rsidRPr="005F7A99">
        <w:rPr>
          <w:rFonts w:ascii="Times New Roman" w:hAnsi="Times New Roman"/>
          <w:lang w:eastAsia="ar-SA"/>
        </w:rPr>
        <w:t xml:space="preserve">асти </w:t>
      </w:r>
      <w:r w:rsidR="00823A70" w:rsidRPr="00823A70">
        <w:rPr>
          <w:rFonts w:ascii="Times New Roman" w:hAnsi="Times New Roman"/>
          <w:lang w:eastAsia="ar-SA"/>
        </w:rPr>
        <w:t>от 10 марта 2020г. №104</w:t>
      </w:r>
      <w:r w:rsidR="0049625C" w:rsidRPr="005F7A99">
        <w:rPr>
          <w:rFonts w:ascii="Times New Roman" w:hAnsi="Times New Roman"/>
          <w:lang w:eastAsia="ar-SA"/>
        </w:rPr>
        <w:t>,</w:t>
      </w:r>
      <w:r w:rsidR="0073265E" w:rsidRPr="005F7A99">
        <w:rPr>
          <w:rFonts w:ascii="Times New Roman" w:hAnsi="Times New Roman"/>
          <w:lang w:eastAsia="ar-SA"/>
        </w:rPr>
        <w:t xml:space="preserve"> решениями действующего генерального плана, утвержденного Решением Собрания муниципального образования «Холмский городской округ» от 25.02.2010 №6/4-65</w:t>
      </w:r>
      <w:r w:rsidR="0049625C" w:rsidRPr="005F7A99">
        <w:rPr>
          <w:rFonts w:ascii="Times New Roman" w:hAnsi="Times New Roman"/>
          <w:lang w:eastAsia="ar-SA"/>
        </w:rPr>
        <w:t>, а так же согласно «Программе повышения надежности эксплуатации системы теплоснабжения муниципального образования «Холмский городской округ»», разработанной в 2018 году ООО "ПК Сибэнергомаш".</w:t>
      </w:r>
    </w:p>
    <w:p w:rsidR="009B3B33" w:rsidRPr="005F7A99" w:rsidRDefault="009B3B33" w:rsidP="00BD74A1">
      <w:pPr>
        <w:pStyle w:val="3"/>
        <w:spacing w:before="0" w:after="0"/>
        <w:rPr>
          <w:rFonts w:ascii="Times New Roman" w:hAnsi="Times New Roman"/>
          <w:bCs w:val="0"/>
        </w:rPr>
      </w:pPr>
      <w:bookmarkStart w:id="141" w:name="_Toc14688807"/>
      <w:bookmarkStart w:id="142" w:name="_Toc35953172"/>
      <w:r w:rsidRPr="005F7A99">
        <w:rPr>
          <w:rFonts w:ascii="Times New Roman" w:hAnsi="Times New Roman"/>
          <w:bCs w:val="0"/>
        </w:rPr>
        <w:t>Зоны</w:t>
      </w:r>
      <w:bookmarkEnd w:id="138"/>
      <w:bookmarkEnd w:id="139"/>
      <w:bookmarkEnd w:id="140"/>
      <w:bookmarkEnd w:id="141"/>
      <w:r w:rsidRPr="005F7A99">
        <w:rPr>
          <w:rFonts w:ascii="Times New Roman" w:hAnsi="Times New Roman"/>
          <w:bCs w:val="0"/>
        </w:rPr>
        <w:t xml:space="preserve"> рекреационного назначения</w:t>
      </w:r>
      <w:bookmarkEnd w:id="142"/>
    </w:p>
    <w:p w:rsidR="009B3B33" w:rsidRPr="005F7A99" w:rsidRDefault="009B3B33" w:rsidP="00BD74A1">
      <w:pPr>
        <w:pStyle w:val="G"/>
        <w:numPr>
          <w:ilvl w:val="0"/>
          <w:numId w:val="0"/>
        </w:numPr>
        <w:spacing w:before="0" w:after="0"/>
        <w:ind w:firstLine="567"/>
        <w:rPr>
          <w:rFonts w:ascii="Times New Roman" w:hAnsi="Times New Roman"/>
          <w:lang w:eastAsia="ar-SA"/>
        </w:rPr>
      </w:pPr>
      <w:bookmarkStart w:id="143" w:name="_Toc405455112"/>
      <w:r w:rsidRPr="005F7A99">
        <w:rPr>
          <w:rFonts w:ascii="Times New Roman" w:hAnsi="Times New Roman"/>
          <w:lang w:eastAsia="ar-SA"/>
        </w:rPr>
        <w:t>Зоны рекреационного назначения – озеленённые территории, предназначенные для организации отдыха населения, физкультурно-оздоровительной и спортивной деятельности граждан. В составе зоны рекреационного назначения сформированы:</w:t>
      </w:r>
    </w:p>
    <w:p w:rsidR="009B3B33" w:rsidRPr="005F7A99" w:rsidRDefault="009B3B33" w:rsidP="00BD74A1">
      <w:pPr>
        <w:pStyle w:val="affc"/>
        <w:numPr>
          <w:ilvl w:val="0"/>
          <w:numId w:val="15"/>
        </w:numPr>
        <w:tabs>
          <w:tab w:val="clear" w:pos="1080"/>
        </w:tabs>
        <w:spacing w:line="240" w:lineRule="auto"/>
        <w:rPr>
          <w:rFonts w:eastAsia="Times New Roman"/>
          <w:b w:val="0"/>
        </w:rPr>
      </w:pPr>
      <w:r w:rsidRPr="005F7A99">
        <w:rPr>
          <w:b w:val="0"/>
        </w:rPr>
        <w:t xml:space="preserve">зона </w:t>
      </w:r>
      <w:r w:rsidRPr="005F7A99">
        <w:rPr>
          <w:rFonts w:eastAsia="Times New Roman"/>
          <w:b w:val="0"/>
        </w:rPr>
        <w:t>озелененных территорий общего пользования (лесопарки, парки, сады, скверы, бульвары, городские леса);</w:t>
      </w:r>
    </w:p>
    <w:p w:rsidR="009B3B33" w:rsidRPr="005F7A99" w:rsidRDefault="009B3B33" w:rsidP="00BD74A1">
      <w:pPr>
        <w:pStyle w:val="affc"/>
        <w:numPr>
          <w:ilvl w:val="0"/>
          <w:numId w:val="15"/>
        </w:numPr>
        <w:tabs>
          <w:tab w:val="clear" w:pos="1080"/>
        </w:tabs>
        <w:spacing w:line="240" w:lineRule="auto"/>
        <w:rPr>
          <w:rFonts w:eastAsia="Times New Roman"/>
          <w:b w:val="0"/>
        </w:rPr>
      </w:pPr>
      <w:r w:rsidRPr="005F7A99">
        <w:rPr>
          <w:rFonts w:eastAsia="Times New Roman"/>
          <w:b w:val="0"/>
        </w:rPr>
        <w:t>зона отдыха;</w:t>
      </w:r>
    </w:p>
    <w:p w:rsidR="009B3B33" w:rsidRPr="005F7A99" w:rsidRDefault="009B3B33" w:rsidP="00BD74A1">
      <w:pPr>
        <w:pStyle w:val="affc"/>
        <w:numPr>
          <w:ilvl w:val="0"/>
          <w:numId w:val="15"/>
        </w:numPr>
        <w:tabs>
          <w:tab w:val="clear" w:pos="1080"/>
        </w:tabs>
        <w:spacing w:line="240" w:lineRule="auto"/>
        <w:rPr>
          <w:b w:val="0"/>
        </w:rPr>
      </w:pPr>
      <w:r w:rsidRPr="005F7A99">
        <w:rPr>
          <w:rFonts w:eastAsia="Times New Roman"/>
          <w:b w:val="0"/>
        </w:rPr>
        <w:t>зона</w:t>
      </w:r>
      <w:r w:rsidRPr="005F7A99">
        <w:rPr>
          <w:b w:val="0"/>
        </w:rPr>
        <w:t xml:space="preserve"> лесов.</w:t>
      </w:r>
    </w:p>
    <w:p w:rsidR="009B3B33" w:rsidRPr="005F7A99" w:rsidRDefault="009B3B33" w:rsidP="00BD74A1">
      <w:pPr>
        <w:pStyle w:val="G"/>
        <w:numPr>
          <w:ilvl w:val="0"/>
          <w:numId w:val="0"/>
        </w:numPr>
        <w:spacing w:before="0" w:after="0"/>
        <w:ind w:firstLine="567"/>
        <w:rPr>
          <w:rFonts w:ascii="Times New Roman" w:hAnsi="Times New Roman"/>
          <w:lang w:eastAsia="ru-RU" w:bidi="ar-SA"/>
        </w:rPr>
      </w:pPr>
      <w:r w:rsidRPr="005F7A99">
        <w:rPr>
          <w:rFonts w:ascii="Times New Roman" w:hAnsi="Times New Roman"/>
          <w:lang w:eastAsia="ru-RU" w:bidi="ar-SA"/>
        </w:rPr>
        <w:t>Важным элементом экологического благополучия и одним из основных направлений благоустройства территории является ее озеленение. Систему озеленения города Холмска формируют большое количество природных объектов – рек и ручьев, склонов холмов, лесных массивов, береговая линия Татарского пролива. На нижней террасе рас</w:t>
      </w:r>
      <w:r w:rsidR="00A20522" w:rsidRPr="005F7A99">
        <w:rPr>
          <w:rFonts w:ascii="Times New Roman" w:hAnsi="Times New Roman"/>
          <w:lang w:eastAsia="ru-RU" w:bidi="ar-SA"/>
        </w:rPr>
        <w:t xml:space="preserve">положены пл. Мира и </w:t>
      </w:r>
      <w:r w:rsidRPr="005F7A99">
        <w:rPr>
          <w:rFonts w:ascii="Times New Roman" w:hAnsi="Times New Roman"/>
          <w:lang w:eastAsia="ru-RU" w:bidi="ar-SA"/>
        </w:rPr>
        <w:t xml:space="preserve">Приморский бульвар. На второй террасе расположены пл. Ленина, сквер Победы, сквер </w:t>
      </w:r>
      <w:r w:rsidR="00A20522" w:rsidRPr="005F7A99">
        <w:rPr>
          <w:rFonts w:ascii="Times New Roman" w:hAnsi="Times New Roman"/>
          <w:lang w:eastAsia="ru-RU" w:bidi="ar-SA"/>
        </w:rPr>
        <w:t xml:space="preserve">им. С. Е. Валентеева. </w:t>
      </w:r>
      <w:r w:rsidRPr="005F7A99">
        <w:rPr>
          <w:rFonts w:ascii="Times New Roman" w:hAnsi="Times New Roman"/>
          <w:lang w:eastAsia="ru-RU" w:bidi="ar-SA"/>
        </w:rPr>
        <w:t>Проектом предусмотрена непрерывная система озеленения территории: от озеленения улиц и территорий общего пользования до озеленения территорий жилой, общественной и производственной застройки, охранных и санитарно-защитных зон.</w:t>
      </w:r>
    </w:p>
    <w:p w:rsidR="00976FD3" w:rsidRDefault="009B3B33" w:rsidP="00BD74A1">
      <w:pPr>
        <w:pStyle w:val="G"/>
        <w:numPr>
          <w:ilvl w:val="0"/>
          <w:numId w:val="0"/>
        </w:numPr>
        <w:spacing w:before="0" w:after="0"/>
        <w:ind w:firstLine="567"/>
        <w:rPr>
          <w:rFonts w:ascii="Times New Roman" w:hAnsi="Times New Roman"/>
          <w:lang w:eastAsia="ru-RU" w:bidi="ar-SA"/>
        </w:rPr>
      </w:pPr>
      <w:r w:rsidRPr="005F7A99">
        <w:rPr>
          <w:rFonts w:ascii="Times New Roman" w:hAnsi="Times New Roman"/>
          <w:lang w:eastAsia="ru-RU" w:bidi="ar-SA"/>
        </w:rPr>
        <w:t>Проектными решениями предложено сохранение и дальнейшее благоустройство существующих рекреац</w:t>
      </w:r>
      <w:r w:rsidR="0044375D" w:rsidRPr="005F7A99">
        <w:rPr>
          <w:rFonts w:ascii="Times New Roman" w:hAnsi="Times New Roman"/>
          <w:lang w:eastAsia="ru-RU" w:bidi="ar-SA"/>
        </w:rPr>
        <w:t xml:space="preserve">ионных зон на территории города. </w:t>
      </w:r>
    </w:p>
    <w:p w:rsidR="006B471A" w:rsidRDefault="006B471A" w:rsidP="0000344D">
      <w:pPr>
        <w:pStyle w:val="G"/>
        <w:numPr>
          <w:ilvl w:val="0"/>
          <w:numId w:val="0"/>
        </w:numPr>
        <w:spacing w:before="0" w:after="0"/>
        <w:ind w:firstLine="567"/>
        <w:rPr>
          <w:rFonts w:ascii="Times New Roman" w:hAnsi="Times New Roman"/>
          <w:lang w:eastAsia="ru-RU"/>
        </w:rPr>
      </w:pPr>
      <w:r>
        <w:rPr>
          <w:rFonts w:ascii="Times New Roman" w:hAnsi="Times New Roman"/>
          <w:lang w:eastAsia="ru-RU"/>
        </w:rPr>
        <w:t>По данным государственного лесного реестра в Холмском городском округе числится 763 га городских лесов.</w:t>
      </w:r>
    </w:p>
    <w:p w:rsidR="009B3B33" w:rsidRPr="005F7A99" w:rsidRDefault="0000344D" w:rsidP="0000344D">
      <w:pPr>
        <w:pStyle w:val="G"/>
        <w:numPr>
          <w:ilvl w:val="0"/>
          <w:numId w:val="0"/>
        </w:numPr>
        <w:spacing w:before="0" w:after="0"/>
        <w:ind w:firstLine="567"/>
        <w:rPr>
          <w:rFonts w:ascii="Times New Roman" w:hAnsi="Times New Roman"/>
          <w:lang w:eastAsia="ru-RU" w:bidi="ar-SA"/>
        </w:rPr>
      </w:pPr>
      <w:r w:rsidRPr="0000344D">
        <w:rPr>
          <w:rFonts w:ascii="Times New Roman" w:hAnsi="Times New Roman"/>
          <w:lang w:eastAsia="ru-RU" w:bidi="ar-SA"/>
        </w:rPr>
        <w:t xml:space="preserve">Городские леса – участки лесной растительности на территории </w:t>
      </w:r>
      <w:r>
        <w:rPr>
          <w:rFonts w:ascii="Times New Roman" w:hAnsi="Times New Roman"/>
          <w:lang w:eastAsia="ru-RU" w:bidi="ar-SA"/>
        </w:rPr>
        <w:t>города Холмска</w:t>
      </w:r>
      <w:r w:rsidRPr="0000344D">
        <w:rPr>
          <w:rFonts w:ascii="Times New Roman" w:hAnsi="Times New Roman"/>
          <w:lang w:eastAsia="ru-RU" w:bidi="ar-SA"/>
        </w:rPr>
        <w:t>, требующие особого режима рекреации и кратковременного массового самодеятельного отдыха населения, с соблюдением санитарных и экологических норм. Статус городского леса, определенный Федеральным Законом от 29.12.2010 N 442-ФЗ "О внесении изменений в Лесной кодекс Российской Федерации и отдельные законодательные акты Российской Федерации", запрещает размещение объектов капитального строительства на территории городских лесов.</w:t>
      </w:r>
      <w:r>
        <w:rPr>
          <w:rFonts w:ascii="Times New Roman" w:hAnsi="Times New Roman"/>
          <w:lang w:eastAsia="ru-RU" w:bidi="ar-SA"/>
        </w:rPr>
        <w:t xml:space="preserve"> </w:t>
      </w:r>
      <w:r w:rsidR="00C647E8" w:rsidRPr="005F7A99">
        <w:rPr>
          <w:rFonts w:ascii="Times New Roman" w:hAnsi="Times New Roman"/>
          <w:lang w:eastAsia="ru-RU" w:bidi="ar-SA"/>
        </w:rPr>
        <w:t>Функциональная з</w:t>
      </w:r>
      <w:r w:rsidR="0044375D" w:rsidRPr="005F7A99">
        <w:rPr>
          <w:rFonts w:ascii="Times New Roman" w:hAnsi="Times New Roman"/>
          <w:lang w:eastAsia="ru-RU" w:bidi="ar-SA"/>
        </w:rPr>
        <w:t>она лесов</w:t>
      </w:r>
      <w:r>
        <w:rPr>
          <w:rFonts w:ascii="Times New Roman" w:hAnsi="Times New Roman"/>
          <w:lang w:eastAsia="ru-RU" w:bidi="ar-SA"/>
        </w:rPr>
        <w:t xml:space="preserve"> в городе Холмске</w:t>
      </w:r>
      <w:r w:rsidR="0044375D" w:rsidRPr="005F7A99">
        <w:rPr>
          <w:rFonts w:ascii="Times New Roman" w:hAnsi="Times New Roman"/>
          <w:lang w:eastAsia="ru-RU" w:bidi="ar-SA"/>
        </w:rPr>
        <w:t xml:space="preserve"> включает земельны</w:t>
      </w:r>
      <w:r w:rsidR="00797FCF">
        <w:rPr>
          <w:rFonts w:ascii="Times New Roman" w:hAnsi="Times New Roman"/>
          <w:lang w:eastAsia="ru-RU" w:bidi="ar-SA"/>
        </w:rPr>
        <w:t>й</w:t>
      </w:r>
      <w:r w:rsidR="0044375D" w:rsidRPr="005F7A99">
        <w:rPr>
          <w:rFonts w:ascii="Times New Roman" w:hAnsi="Times New Roman"/>
          <w:lang w:eastAsia="ru-RU" w:bidi="ar-SA"/>
        </w:rPr>
        <w:t xml:space="preserve"> участ</w:t>
      </w:r>
      <w:r w:rsidR="00797FCF">
        <w:rPr>
          <w:rFonts w:ascii="Times New Roman" w:hAnsi="Times New Roman"/>
          <w:lang w:eastAsia="ru-RU" w:bidi="ar-SA"/>
        </w:rPr>
        <w:t>ок</w:t>
      </w:r>
      <w:r w:rsidR="0044375D" w:rsidRPr="005F7A99">
        <w:rPr>
          <w:rFonts w:ascii="Times New Roman" w:hAnsi="Times New Roman"/>
          <w:lang w:eastAsia="ru-RU" w:bidi="ar-SA"/>
        </w:rPr>
        <w:t xml:space="preserve"> с кадастровым номер</w:t>
      </w:r>
      <w:r w:rsidR="00797FCF">
        <w:rPr>
          <w:rFonts w:ascii="Times New Roman" w:hAnsi="Times New Roman"/>
          <w:lang w:eastAsia="ru-RU" w:bidi="ar-SA"/>
        </w:rPr>
        <w:t>ом</w:t>
      </w:r>
      <w:r w:rsidR="0044375D" w:rsidRPr="005F7A99">
        <w:rPr>
          <w:rFonts w:ascii="Times New Roman" w:hAnsi="Times New Roman"/>
          <w:lang w:eastAsia="ru-RU" w:bidi="ar-SA"/>
        </w:rPr>
        <w:t xml:space="preserve"> 65:08:0000000:696</w:t>
      </w:r>
      <w:r w:rsidR="00C647E8" w:rsidRPr="005F7A99">
        <w:rPr>
          <w:rFonts w:ascii="Times New Roman" w:hAnsi="Times New Roman"/>
          <w:lang w:eastAsia="ru-RU" w:bidi="ar-SA"/>
        </w:rPr>
        <w:t>,</w:t>
      </w:r>
      <w:r w:rsidR="0044375D" w:rsidRPr="005F7A99">
        <w:rPr>
          <w:rFonts w:ascii="Times New Roman" w:hAnsi="Times New Roman"/>
          <w:lang w:eastAsia="ru-RU" w:bidi="ar-SA"/>
        </w:rPr>
        <w:t xml:space="preserve"> сведения о котором внесены в ЕГРН (для размещения объектов (территорий) природоохранного назначения) и зем</w:t>
      </w:r>
      <w:r w:rsidR="00B934EA" w:rsidRPr="005F7A99">
        <w:rPr>
          <w:rFonts w:ascii="Times New Roman" w:hAnsi="Times New Roman"/>
          <w:lang w:eastAsia="ru-RU" w:bidi="ar-SA"/>
        </w:rPr>
        <w:t>ельн</w:t>
      </w:r>
      <w:r w:rsidR="00797FCF">
        <w:rPr>
          <w:rFonts w:ascii="Times New Roman" w:hAnsi="Times New Roman"/>
          <w:lang w:eastAsia="ru-RU" w:bidi="ar-SA"/>
        </w:rPr>
        <w:t>ый</w:t>
      </w:r>
      <w:r w:rsidR="00B934EA" w:rsidRPr="005F7A99">
        <w:rPr>
          <w:rFonts w:ascii="Times New Roman" w:hAnsi="Times New Roman"/>
          <w:lang w:eastAsia="ru-RU" w:bidi="ar-SA"/>
        </w:rPr>
        <w:t xml:space="preserve"> участ</w:t>
      </w:r>
      <w:r w:rsidR="00797FCF">
        <w:rPr>
          <w:rFonts w:ascii="Times New Roman" w:hAnsi="Times New Roman"/>
          <w:lang w:eastAsia="ru-RU" w:bidi="ar-SA"/>
        </w:rPr>
        <w:t xml:space="preserve">ок </w:t>
      </w:r>
      <w:r w:rsidR="00797FCF" w:rsidRPr="00797FCF">
        <w:rPr>
          <w:rFonts w:ascii="Times New Roman" w:hAnsi="Times New Roman"/>
          <w:lang w:eastAsia="ru-RU" w:bidi="ar-SA"/>
        </w:rPr>
        <w:t>65:09:0000000:647</w:t>
      </w:r>
      <w:r w:rsidR="00797FCF" w:rsidRPr="005F7A99">
        <w:rPr>
          <w:rFonts w:ascii="Times New Roman" w:hAnsi="Times New Roman"/>
          <w:lang w:eastAsia="ru-RU" w:bidi="ar-SA"/>
        </w:rPr>
        <w:t>, сведения о котором внесены в ЕГРН (</w:t>
      </w:r>
      <w:r w:rsidR="00976FD3">
        <w:rPr>
          <w:rFonts w:ascii="Times New Roman" w:hAnsi="Times New Roman"/>
          <w:lang w:eastAsia="ru-RU" w:bidi="ar-SA"/>
        </w:rPr>
        <w:t>д</w:t>
      </w:r>
      <w:r w:rsidR="00976FD3" w:rsidRPr="00976FD3">
        <w:rPr>
          <w:rFonts w:ascii="Times New Roman" w:hAnsi="Times New Roman"/>
          <w:lang w:eastAsia="ru-RU" w:bidi="ar-SA"/>
        </w:rPr>
        <w:t>ля размещения особо охраняемых историко-культурных и природных объектов (территорий</w:t>
      </w:r>
      <w:r w:rsidR="00976FD3">
        <w:rPr>
          <w:rFonts w:ascii="Times New Roman" w:hAnsi="Times New Roman"/>
          <w:lang w:eastAsia="ru-RU" w:bidi="ar-SA"/>
        </w:rPr>
        <w:t>))</w:t>
      </w:r>
      <w:r w:rsidR="00B934EA" w:rsidRPr="005F7A99">
        <w:rPr>
          <w:rFonts w:ascii="Times New Roman" w:hAnsi="Times New Roman"/>
          <w:lang w:eastAsia="ru-RU" w:bidi="ar-SA"/>
        </w:rPr>
        <w:t xml:space="preserve">. </w:t>
      </w:r>
      <w:r w:rsidR="00976FD3">
        <w:rPr>
          <w:rFonts w:ascii="Times New Roman" w:hAnsi="Times New Roman"/>
          <w:lang w:eastAsia="ru-RU" w:bidi="ar-SA"/>
        </w:rPr>
        <w:t xml:space="preserve">Граница земельного участка </w:t>
      </w:r>
      <w:r w:rsidR="00976FD3" w:rsidRPr="00797FCF">
        <w:rPr>
          <w:rFonts w:ascii="Times New Roman" w:hAnsi="Times New Roman"/>
          <w:lang w:eastAsia="ru-RU" w:bidi="ar-SA"/>
        </w:rPr>
        <w:t>65:09:0000000:647</w:t>
      </w:r>
      <w:r w:rsidR="00976FD3">
        <w:rPr>
          <w:rFonts w:ascii="Times New Roman" w:hAnsi="Times New Roman"/>
          <w:lang w:eastAsia="ru-RU" w:bidi="ar-SA"/>
        </w:rPr>
        <w:t xml:space="preserve"> </w:t>
      </w:r>
      <w:r w:rsidR="008C0404" w:rsidRPr="005F7A99">
        <w:rPr>
          <w:rFonts w:ascii="Times New Roman" w:hAnsi="Times New Roman"/>
          <w:lang w:eastAsia="ru-RU" w:bidi="ar-SA"/>
        </w:rPr>
        <w:t xml:space="preserve"> не везде учитывает сущ</w:t>
      </w:r>
      <w:r w:rsidR="00B934EA" w:rsidRPr="005F7A99">
        <w:rPr>
          <w:rFonts w:ascii="Times New Roman" w:hAnsi="Times New Roman"/>
          <w:lang w:eastAsia="ru-RU" w:bidi="ar-SA"/>
        </w:rPr>
        <w:t>ествующую улично-дорожную сеть, поэтому п</w:t>
      </w:r>
      <w:r w:rsidR="008C0404" w:rsidRPr="005F7A99">
        <w:rPr>
          <w:rFonts w:ascii="Times New Roman" w:hAnsi="Times New Roman"/>
          <w:lang w:eastAsia="ru-RU" w:bidi="ar-SA"/>
        </w:rPr>
        <w:t>роектными решениями</w:t>
      </w:r>
      <w:r w:rsidR="00C647E8" w:rsidRPr="005F7A99">
        <w:rPr>
          <w:rFonts w:ascii="Times New Roman" w:hAnsi="Times New Roman"/>
          <w:lang w:eastAsia="ru-RU" w:bidi="ar-SA"/>
        </w:rPr>
        <w:t xml:space="preserve"> в функциональной зоне лесов</w:t>
      </w:r>
      <w:r w:rsidR="008C0404" w:rsidRPr="005F7A99">
        <w:rPr>
          <w:rFonts w:ascii="Times New Roman" w:hAnsi="Times New Roman"/>
          <w:lang w:eastAsia="ru-RU" w:bidi="ar-SA"/>
        </w:rPr>
        <w:t xml:space="preserve"> </w:t>
      </w:r>
      <w:r w:rsidR="00B934EA" w:rsidRPr="005F7A99">
        <w:rPr>
          <w:rFonts w:ascii="Times New Roman" w:hAnsi="Times New Roman"/>
          <w:lang w:eastAsia="ru-RU" w:bidi="ar-SA"/>
        </w:rPr>
        <w:t>предложены компенсационные</w:t>
      </w:r>
      <w:r w:rsidR="008C0404" w:rsidRPr="005F7A99">
        <w:rPr>
          <w:rFonts w:ascii="Times New Roman" w:hAnsi="Times New Roman"/>
          <w:lang w:eastAsia="ru-RU" w:bidi="ar-SA"/>
        </w:rPr>
        <w:t xml:space="preserve"> участки леса с целью сохранения площади городских лесов.</w:t>
      </w:r>
      <w:r w:rsidR="00976FD3">
        <w:rPr>
          <w:rFonts w:ascii="Times New Roman" w:hAnsi="Times New Roman"/>
          <w:lang w:eastAsia="ru-RU" w:bidi="ar-SA"/>
        </w:rPr>
        <w:t xml:space="preserve"> </w:t>
      </w:r>
      <w:r w:rsidR="009B3B33" w:rsidRPr="005F7A99">
        <w:rPr>
          <w:rFonts w:ascii="Times New Roman" w:hAnsi="Times New Roman"/>
          <w:lang w:eastAsia="ru-RU" w:bidi="ar-SA"/>
        </w:rPr>
        <w:t>Планировочные решения максимально сохраняют существующие зеленые насаждения, включая их в общую структуру озеленения. Развитие зон отдыха предложено по ул. 4-й распадок</w:t>
      </w:r>
      <w:r w:rsidR="00B10DFB" w:rsidRPr="005F7A99">
        <w:rPr>
          <w:rFonts w:ascii="Times New Roman" w:hAnsi="Times New Roman"/>
          <w:lang w:eastAsia="ru-RU" w:bidi="ar-SA"/>
        </w:rPr>
        <w:t xml:space="preserve"> (западнее земельного участка с кадастровым номером 65:09:0000004:36)</w:t>
      </w:r>
      <w:r w:rsidR="009B3B33" w:rsidRPr="005F7A99">
        <w:rPr>
          <w:rFonts w:ascii="Times New Roman" w:hAnsi="Times New Roman"/>
          <w:lang w:eastAsia="ru-RU" w:bidi="ar-SA"/>
        </w:rPr>
        <w:t xml:space="preserve"> и ул. Переселенческая.</w:t>
      </w:r>
    </w:p>
    <w:p w:rsidR="009B3B33" w:rsidRPr="005F7A99" w:rsidRDefault="009B3B33" w:rsidP="00BD74A1">
      <w:pPr>
        <w:pStyle w:val="3"/>
        <w:spacing w:before="0" w:after="0"/>
        <w:rPr>
          <w:rFonts w:ascii="Times New Roman" w:hAnsi="Times New Roman"/>
          <w:bCs w:val="0"/>
        </w:rPr>
      </w:pPr>
      <w:bookmarkStart w:id="144" w:name="_Toc472592687"/>
      <w:bookmarkStart w:id="145" w:name="_Toc523153783"/>
      <w:bookmarkStart w:id="146" w:name="_Toc14688808"/>
      <w:bookmarkStart w:id="147" w:name="_Toc35953173"/>
      <w:r w:rsidRPr="005F7A99">
        <w:rPr>
          <w:rFonts w:ascii="Times New Roman" w:hAnsi="Times New Roman"/>
          <w:bCs w:val="0"/>
        </w:rPr>
        <w:t>Зоны сельскохозяйственного использования</w:t>
      </w:r>
      <w:bookmarkEnd w:id="143"/>
      <w:bookmarkEnd w:id="144"/>
      <w:bookmarkEnd w:id="145"/>
      <w:bookmarkEnd w:id="146"/>
      <w:bookmarkEnd w:id="147"/>
    </w:p>
    <w:p w:rsidR="009B3B33" w:rsidRPr="005F7A99" w:rsidRDefault="009B3B33" w:rsidP="00BD74A1">
      <w:pPr>
        <w:pStyle w:val="G1"/>
        <w:spacing w:before="0" w:after="0"/>
        <w:rPr>
          <w:rFonts w:ascii="Times New Roman" w:hAnsi="Times New Roman"/>
          <w:lang w:eastAsia="ru-RU" w:bidi="ar-SA"/>
        </w:rPr>
      </w:pPr>
      <w:r w:rsidRPr="005F7A99">
        <w:rPr>
          <w:rFonts w:ascii="Times New Roman" w:hAnsi="Times New Roman"/>
          <w:lang w:eastAsia="ru-RU" w:bidi="ar-SA"/>
        </w:rPr>
        <w:t>Внесением изменений в Генеральный план предлагается следующее деление зон сельскохозяйственного использования:</w:t>
      </w:r>
    </w:p>
    <w:p w:rsidR="009B3B33" w:rsidRPr="005F7A99" w:rsidRDefault="00601C52" w:rsidP="00BD74A1">
      <w:pPr>
        <w:pStyle w:val="affc"/>
        <w:numPr>
          <w:ilvl w:val="0"/>
          <w:numId w:val="15"/>
        </w:numPr>
        <w:tabs>
          <w:tab w:val="clear" w:pos="1080"/>
        </w:tabs>
        <w:spacing w:line="240" w:lineRule="auto"/>
        <w:ind w:left="709"/>
        <w:rPr>
          <w:rFonts w:eastAsia="Times New Roman"/>
          <w:b w:val="0"/>
        </w:rPr>
      </w:pPr>
      <w:r>
        <w:rPr>
          <w:rFonts w:eastAsia="Times New Roman"/>
          <w:b w:val="0"/>
        </w:rPr>
        <w:t>зона сельскохозяйственных угодий;</w:t>
      </w:r>
    </w:p>
    <w:p w:rsidR="009B3B33" w:rsidRPr="005F7A99" w:rsidRDefault="00601C52" w:rsidP="00BD74A1">
      <w:pPr>
        <w:pStyle w:val="affc"/>
        <w:numPr>
          <w:ilvl w:val="0"/>
          <w:numId w:val="15"/>
        </w:numPr>
        <w:tabs>
          <w:tab w:val="clear" w:pos="1080"/>
        </w:tabs>
        <w:spacing w:line="240" w:lineRule="auto"/>
        <w:ind w:left="709"/>
        <w:rPr>
          <w:rFonts w:eastAsia="Times New Roman"/>
          <w:b w:val="0"/>
        </w:rPr>
      </w:pPr>
      <w:r>
        <w:rPr>
          <w:rFonts w:eastAsia="Times New Roman"/>
          <w:b w:val="0"/>
        </w:rPr>
        <w:t>з</w:t>
      </w:r>
      <w:r w:rsidR="009B3B33" w:rsidRPr="005F7A99">
        <w:rPr>
          <w:rFonts w:eastAsia="Times New Roman"/>
          <w:b w:val="0"/>
        </w:rPr>
        <w:t>она садоводческих, огороднических или дачных нек</w:t>
      </w:r>
      <w:r w:rsidR="00AC26A9">
        <w:rPr>
          <w:rFonts w:eastAsia="Times New Roman"/>
          <w:b w:val="0"/>
        </w:rPr>
        <w:t>оммерческих объединений граждан.</w:t>
      </w:r>
    </w:p>
    <w:p w:rsidR="009B3B33" w:rsidRPr="005F7A99" w:rsidRDefault="009B3B33" w:rsidP="00BD74A1">
      <w:pPr>
        <w:ind w:firstLine="567"/>
        <w:jc w:val="both"/>
      </w:pPr>
      <w:r w:rsidRPr="005F7A99">
        <w:t xml:space="preserve">Зона сельскохозяйственных угодий - пашни, сенокосы, пастбища, залежи, земли, занятые многолетними насаждениями. Градостроительное освоение этих зон не предусмотрено. </w:t>
      </w:r>
    </w:p>
    <w:p w:rsidR="00741175" w:rsidRPr="005F7A99" w:rsidRDefault="009B3B33" w:rsidP="00BD74A1">
      <w:pPr>
        <w:pStyle w:val="G"/>
        <w:numPr>
          <w:ilvl w:val="0"/>
          <w:numId w:val="0"/>
        </w:numPr>
        <w:spacing w:before="0" w:after="0"/>
        <w:ind w:firstLine="567"/>
        <w:rPr>
          <w:rFonts w:ascii="Times New Roman" w:hAnsi="Times New Roman"/>
          <w:lang w:eastAsia="ru-RU" w:bidi="ar-SA"/>
        </w:rPr>
      </w:pPr>
      <w:r w:rsidRPr="005F7A99">
        <w:rPr>
          <w:rFonts w:ascii="Times New Roman" w:hAnsi="Times New Roman"/>
          <w:lang w:eastAsia="ru-RU" w:bidi="ar-SA"/>
        </w:rPr>
        <w:t>Зона садоводческих, огороднических или дачных некоммерческих объединений граждан предназначена для ведения садоводства, огородничества. Зона установлена на существующие территории, отведенные под садоводство и огородничество.</w:t>
      </w:r>
    </w:p>
    <w:p w:rsidR="009B3B33" w:rsidRPr="005F7A99" w:rsidRDefault="009B3B33" w:rsidP="00BD74A1">
      <w:pPr>
        <w:pStyle w:val="G"/>
        <w:numPr>
          <w:ilvl w:val="0"/>
          <w:numId w:val="0"/>
        </w:numPr>
        <w:spacing w:before="0" w:after="0"/>
        <w:ind w:firstLine="567"/>
        <w:rPr>
          <w:rFonts w:ascii="Times New Roman" w:hAnsi="Times New Roman"/>
          <w:lang w:eastAsia="ru-RU" w:bidi="ar-SA"/>
        </w:rPr>
      </w:pPr>
    </w:p>
    <w:p w:rsidR="00562BF2" w:rsidRPr="005F7A99" w:rsidRDefault="00562BF2" w:rsidP="00BD74A1">
      <w:pPr>
        <w:pStyle w:val="3"/>
        <w:spacing w:before="0" w:after="0"/>
        <w:rPr>
          <w:rFonts w:ascii="Times New Roman" w:hAnsi="Times New Roman"/>
          <w:bCs w:val="0"/>
        </w:rPr>
      </w:pPr>
      <w:bookmarkStart w:id="148" w:name="_Toc14945966"/>
      <w:bookmarkStart w:id="149" w:name="_Toc35953174"/>
      <w:r w:rsidRPr="005F7A99">
        <w:rPr>
          <w:rFonts w:ascii="Times New Roman" w:hAnsi="Times New Roman"/>
          <w:bCs w:val="0"/>
        </w:rPr>
        <w:t>Зоны специального назначения</w:t>
      </w:r>
      <w:bookmarkEnd w:id="148"/>
      <w:bookmarkEnd w:id="149"/>
    </w:p>
    <w:p w:rsidR="00562BF2" w:rsidRPr="005F7A99" w:rsidRDefault="00562BF2" w:rsidP="00BD74A1">
      <w:pPr>
        <w:ind w:firstLine="709"/>
        <w:jc w:val="both"/>
      </w:pPr>
      <w:r w:rsidRPr="005F7A99">
        <w:t>Зоны специального назначения:</w:t>
      </w:r>
    </w:p>
    <w:p w:rsidR="00562BF2" w:rsidRPr="005F7A99" w:rsidRDefault="00AD6797" w:rsidP="00BD74A1">
      <w:pPr>
        <w:pStyle w:val="affc"/>
        <w:numPr>
          <w:ilvl w:val="0"/>
          <w:numId w:val="15"/>
        </w:numPr>
        <w:tabs>
          <w:tab w:val="clear" w:pos="1080"/>
        </w:tabs>
        <w:spacing w:line="240" w:lineRule="auto"/>
        <w:rPr>
          <w:rFonts w:eastAsia="Times New Roman"/>
          <w:b w:val="0"/>
        </w:rPr>
      </w:pPr>
      <w:r w:rsidRPr="005F7A99">
        <w:rPr>
          <w:rFonts w:eastAsia="Times New Roman"/>
          <w:b w:val="0"/>
        </w:rPr>
        <w:t>з</w:t>
      </w:r>
      <w:r w:rsidR="00562BF2" w:rsidRPr="005F7A99">
        <w:rPr>
          <w:rFonts w:eastAsia="Times New Roman"/>
          <w:b w:val="0"/>
        </w:rPr>
        <w:t>она кладбищ;</w:t>
      </w:r>
    </w:p>
    <w:p w:rsidR="00562BF2" w:rsidRPr="005F7A99" w:rsidRDefault="00AD6797" w:rsidP="00BD74A1">
      <w:pPr>
        <w:pStyle w:val="affc"/>
        <w:numPr>
          <w:ilvl w:val="0"/>
          <w:numId w:val="15"/>
        </w:numPr>
        <w:tabs>
          <w:tab w:val="clear" w:pos="1080"/>
        </w:tabs>
        <w:spacing w:line="240" w:lineRule="auto"/>
        <w:rPr>
          <w:rFonts w:eastAsia="Times New Roman"/>
          <w:b w:val="0"/>
        </w:rPr>
      </w:pPr>
      <w:r w:rsidRPr="005F7A99">
        <w:rPr>
          <w:rFonts w:eastAsia="Times New Roman"/>
          <w:b w:val="0"/>
        </w:rPr>
        <w:t>з</w:t>
      </w:r>
      <w:r w:rsidR="00562BF2" w:rsidRPr="005F7A99">
        <w:rPr>
          <w:rFonts w:eastAsia="Times New Roman"/>
          <w:b w:val="0"/>
        </w:rPr>
        <w:t>она озелененных территорий специального назначения.</w:t>
      </w:r>
    </w:p>
    <w:p w:rsidR="00562BF2" w:rsidRPr="005F7A99" w:rsidRDefault="00562BF2" w:rsidP="00BD74A1">
      <w:pPr>
        <w:ind w:firstLine="709"/>
        <w:jc w:val="both"/>
        <w:rPr>
          <w:lang w:eastAsia="ar-SA" w:bidi="en-US"/>
        </w:rPr>
      </w:pPr>
      <w:r w:rsidRPr="005F7A99">
        <w:rPr>
          <w:lang w:eastAsia="ar-SA" w:bidi="en-US"/>
        </w:rPr>
        <w:t>Существующие кладбища имеет достаточную территорию и на расчетный период сохраняются.</w:t>
      </w:r>
    </w:p>
    <w:p w:rsidR="00562BF2" w:rsidRPr="005F7A99" w:rsidRDefault="00562BF2" w:rsidP="00BD74A1">
      <w:pPr>
        <w:pStyle w:val="G1"/>
        <w:spacing w:before="0" w:after="0"/>
        <w:rPr>
          <w:rFonts w:ascii="Times New Roman" w:hAnsi="Times New Roman"/>
        </w:rPr>
      </w:pPr>
      <w:r w:rsidRPr="005F7A99">
        <w:rPr>
          <w:rFonts w:ascii="Times New Roman" w:hAnsi="Times New Roman"/>
        </w:rPr>
        <w:t>Зона озелененных территорий специального назначения - это озеленение территорий санитарно-защитных зон объектов, оказывающих негативное воздействие на окружающую среду и территорий охранных зон. Ввиду необходимости создания довольно больших буферных зон между промышленными предприятиями и остальной застройкой с обеспечением нормативной площади озеленения санитарно - защитных зон, сформированы зоны озелененных территорий специального назначения. Санитарно-защитные зоны создаются вокруг предприятий для защиты окружающих территорий от негативного воздействия промышленных выбросов. Площадь зеленых насаждений должна составлять в зависимости от их ширины 30</w:t>
      </w:r>
      <w:r w:rsidR="00741DE7" w:rsidRPr="005F7A99">
        <w:rPr>
          <w:rFonts w:ascii="Times New Roman" w:hAnsi="Times New Roman"/>
        </w:rPr>
        <w:t xml:space="preserve"> </w:t>
      </w:r>
      <w:r w:rsidRPr="005F7A99">
        <w:rPr>
          <w:rFonts w:ascii="Times New Roman" w:hAnsi="Times New Roman"/>
        </w:rPr>
        <w:t>- 60%. Зоны озелененных территорий специального назначения выполняют защитные и специальные функции: зеленые насаждения улиц предназначены для защиты пешеходов и окружающей застройки от шума, пыли и выхлопных газов автотранспорта, зеленые насаждения санитарно-защитных зоны защищают жилую застройку и зоны отдыха от негативного воздействия промышленных выбросов, озеленение водоохранных зон и зон санитарной охраны источников питьевого водоснабжения направлены на предотвращение загрязнения водных объектов. В настоящее время необходимые размеры санитарно – защитных зон промышленных предприятий и коммунально-складских объектов почти повсеместно не выдержаны. Проектом предлагается их организация, благоустройство и озеленение в соответствии с требованиями санитарно – строительных норм и правил  и определением в зону озелененных территорий специального назначения. Также предлагается озеленение крутых</w:t>
      </w:r>
      <w:r w:rsidR="00741DE7" w:rsidRPr="005F7A99">
        <w:rPr>
          <w:rFonts w:ascii="Times New Roman" w:hAnsi="Times New Roman"/>
        </w:rPr>
        <w:t xml:space="preserve"> склонов с целью их укрепления.</w:t>
      </w:r>
    </w:p>
    <w:p w:rsidR="00562BF2" w:rsidRPr="005F7A99" w:rsidRDefault="00562BF2" w:rsidP="00BD74A1">
      <w:pPr>
        <w:pStyle w:val="3"/>
        <w:spacing w:before="0" w:after="0"/>
        <w:rPr>
          <w:rFonts w:ascii="Times New Roman" w:hAnsi="Times New Roman"/>
          <w:bCs w:val="0"/>
        </w:rPr>
      </w:pPr>
      <w:bookmarkStart w:id="150" w:name="_Toc14945967"/>
      <w:bookmarkStart w:id="151" w:name="_Toc35953175"/>
      <w:r w:rsidRPr="005F7A99">
        <w:rPr>
          <w:rFonts w:ascii="Times New Roman" w:hAnsi="Times New Roman"/>
          <w:bCs w:val="0"/>
        </w:rPr>
        <w:t>Зоны режимных территорий</w:t>
      </w:r>
      <w:bookmarkEnd w:id="150"/>
      <w:bookmarkEnd w:id="151"/>
    </w:p>
    <w:p w:rsidR="00562BF2" w:rsidRPr="005F7A99" w:rsidRDefault="00562BF2" w:rsidP="00BD74A1">
      <w:pPr>
        <w:ind w:firstLine="709"/>
        <w:jc w:val="both"/>
      </w:pPr>
      <w:r w:rsidRPr="005F7A99">
        <w:t xml:space="preserve">Зоны режимных территорий предназначены для размещения объектов оборонного назначения и других объектов, в отношении территорий которых устанавливается особый режим. Порядок использования территорий указанных зон устанавливается государственными органами исполнительной власти и органами исполнительной власти субъекта РФ по согласованию с администрацией муниципального образования в соответствии с государственными градостроительными нормативами и правилами, со специальными нормативами и правилами землепользования и застройки. На территории города </w:t>
      </w:r>
      <w:r w:rsidR="00BB4CC4" w:rsidRPr="005F7A99">
        <w:t>Холмска</w:t>
      </w:r>
      <w:r w:rsidRPr="005F7A99">
        <w:t xml:space="preserve"> </w:t>
      </w:r>
      <w:r w:rsidR="00BB4CC4" w:rsidRPr="005F7A99">
        <w:t>по ул. Угловая расположена пограничная комендатура «Холмск».</w:t>
      </w:r>
    </w:p>
    <w:p w:rsidR="00562BF2" w:rsidRPr="005F7A99" w:rsidRDefault="00562BF2" w:rsidP="00BD74A1">
      <w:pPr>
        <w:pStyle w:val="3"/>
        <w:pBdr>
          <w:left w:val="single" w:sz="4" w:space="0" w:color="8DB3E2" w:themeColor="text2" w:themeTint="66"/>
        </w:pBdr>
        <w:spacing w:before="0" w:after="0"/>
        <w:rPr>
          <w:rFonts w:ascii="Times New Roman" w:hAnsi="Times New Roman"/>
        </w:rPr>
      </w:pPr>
      <w:bookmarkStart w:id="152" w:name="_Toc14786691"/>
      <w:bookmarkStart w:id="153" w:name="_Toc14945968"/>
      <w:bookmarkStart w:id="154" w:name="_Toc35953176"/>
      <w:r w:rsidRPr="005F7A99">
        <w:rPr>
          <w:rFonts w:ascii="Times New Roman" w:hAnsi="Times New Roman"/>
        </w:rPr>
        <w:t>Зоны акваторий</w:t>
      </w:r>
      <w:bookmarkEnd w:id="152"/>
      <w:bookmarkEnd w:id="153"/>
      <w:bookmarkEnd w:id="154"/>
    </w:p>
    <w:p w:rsidR="001B3216" w:rsidRPr="005F7A99" w:rsidRDefault="00562BF2" w:rsidP="00BD74A1">
      <w:pPr>
        <w:pStyle w:val="a5"/>
        <w:spacing w:before="0" w:after="0"/>
        <w:rPr>
          <w:rFonts w:ascii="Times New Roman" w:hAnsi="Times New Roman"/>
        </w:rPr>
      </w:pPr>
      <w:r w:rsidRPr="005F7A99">
        <w:rPr>
          <w:rFonts w:ascii="Times New Roman" w:hAnsi="Times New Roman"/>
        </w:rPr>
        <w:t xml:space="preserve">Зоны акваторий устанавливаются в целях отображения водного пространства в пределах естественных, искусственных или условных границ, в которых определен особый режим использования соответствующей территории. Система акваторий городского округа - это тот каркас, который позволит создать систему озеленения города в целом и служить основой для локальных рекреационных зон. </w:t>
      </w:r>
    </w:p>
    <w:p w:rsidR="00562BF2" w:rsidRPr="005F7A99" w:rsidRDefault="00562BF2" w:rsidP="00BD74A1">
      <w:pPr>
        <w:pStyle w:val="G1"/>
        <w:spacing w:before="0" w:after="0"/>
        <w:rPr>
          <w:rFonts w:ascii="Times New Roman" w:hAnsi="Times New Roman"/>
          <w:lang w:eastAsia="ru-RU" w:bidi="ar-SA"/>
        </w:rPr>
      </w:pPr>
      <w:r w:rsidRPr="005F7A99">
        <w:rPr>
          <w:rFonts w:ascii="Times New Roman" w:hAnsi="Times New Roman"/>
          <w:lang w:eastAsia="ru-RU" w:bidi="ar-SA"/>
        </w:rPr>
        <w:t>Таким образом, предложенные в проекте решения и направления градостроительного развития, позволят обеспечить устойчивое развитие территории и создать благоприятную среду проживания.</w:t>
      </w:r>
    </w:p>
    <w:p w:rsidR="00260B9D" w:rsidRPr="005F7A99" w:rsidRDefault="00260B9D" w:rsidP="00BD74A1">
      <w:pPr>
        <w:pStyle w:val="G1"/>
        <w:spacing w:before="0" w:after="0"/>
        <w:rPr>
          <w:rFonts w:ascii="Times New Roman" w:hAnsi="Times New Roman"/>
          <w:lang w:eastAsia="ru-RU" w:bidi="ar-SA"/>
        </w:rPr>
      </w:pPr>
    </w:p>
    <w:p w:rsidR="00330C9E" w:rsidRPr="005F7A99" w:rsidRDefault="009D3564" w:rsidP="00BD74A1">
      <w:pPr>
        <w:pStyle w:val="2"/>
        <w:keepLines/>
        <w:spacing w:before="0" w:after="0"/>
        <w:ind w:left="0" w:firstLine="0"/>
        <w:rPr>
          <w:rFonts w:ascii="Times New Roman" w:hAnsi="Times New Roman"/>
        </w:rPr>
      </w:pPr>
      <w:bookmarkStart w:id="155" w:name="_Toc35953177"/>
      <w:r w:rsidRPr="005F7A99">
        <w:rPr>
          <w:rFonts w:ascii="Times New Roman" w:hAnsi="Times New Roman"/>
        </w:rPr>
        <w:t>Жилищная сфера</w:t>
      </w:r>
      <w:bookmarkEnd w:id="155"/>
    </w:p>
    <w:p w:rsidR="00C47F8B" w:rsidRPr="005F7A99" w:rsidRDefault="00C47F8B" w:rsidP="00BD74A1">
      <w:pPr>
        <w:pStyle w:val="G1"/>
        <w:spacing w:before="0" w:after="0"/>
        <w:rPr>
          <w:rFonts w:ascii="Times New Roman" w:hAnsi="Times New Roman"/>
          <w:lang w:eastAsia="ru-RU" w:bidi="ar-SA"/>
        </w:rPr>
      </w:pPr>
      <w:bookmarkStart w:id="156" w:name="_Toc335686051"/>
      <w:bookmarkStart w:id="157" w:name="OLE_LINK133"/>
      <w:bookmarkStart w:id="158" w:name="OLE_LINK134"/>
      <w:r w:rsidRPr="005F7A99">
        <w:rPr>
          <w:rFonts w:ascii="Times New Roman" w:hAnsi="Times New Roman"/>
          <w:lang w:eastAsia="ru-RU" w:bidi="ar-SA"/>
        </w:rPr>
        <w:t>Предложения генерального плана по строительству жилого фонда и определение объемов жилья на перспективу выполняются на основе анализа состояния существующего фонда, фактического и проектного показателей жилищной обеспеченности, учета аварийного фонда и намечаемых к сносу зданий в течение расчетного срока, использование объемов незавершенного строительства и предложений для нового жилищного строительства на свободных территориях.</w:t>
      </w:r>
    </w:p>
    <w:p w:rsidR="00C47F8B" w:rsidRPr="005F7A99" w:rsidRDefault="00C47F8B" w:rsidP="00BD74A1">
      <w:pPr>
        <w:pStyle w:val="G1"/>
        <w:spacing w:before="0" w:after="0"/>
        <w:rPr>
          <w:rFonts w:ascii="Times New Roman" w:hAnsi="Times New Roman"/>
          <w:lang w:eastAsia="ru-RU" w:bidi="ar-SA"/>
        </w:rPr>
      </w:pPr>
      <w:r w:rsidRPr="005F7A99">
        <w:rPr>
          <w:rFonts w:ascii="Times New Roman" w:hAnsi="Times New Roman"/>
          <w:lang w:eastAsia="ru-RU" w:bidi="ar-SA"/>
        </w:rPr>
        <w:t>С учетом проектной численности населения объем жилищного фонда должен составить не менее 1310,7 тыс. кв.м, в том числе г. Холмск – 986,2 тыс. кв.м. Таким образом, с учетом сохранения существующего жилищного фонда в надлежащем состоянии, необходимо предусмотреть строительство нового жилья суммарной общей площадью не менее 341,0 тыс. кв.м.</w:t>
      </w:r>
    </w:p>
    <w:p w:rsidR="00C47F8B" w:rsidRPr="005F7A99" w:rsidRDefault="00C47F8B" w:rsidP="00BD74A1">
      <w:pPr>
        <w:pStyle w:val="G1"/>
        <w:spacing w:before="0" w:after="0"/>
        <w:rPr>
          <w:rFonts w:ascii="Times New Roman" w:hAnsi="Times New Roman"/>
          <w:lang w:eastAsia="ru-RU" w:bidi="ar-SA"/>
        </w:rPr>
      </w:pPr>
      <w:r w:rsidRPr="005F7A99">
        <w:rPr>
          <w:rFonts w:ascii="Times New Roman" w:hAnsi="Times New Roman"/>
          <w:lang w:eastAsia="ru-RU" w:bidi="ar-SA"/>
        </w:rPr>
        <w:t>Обеспеченность населения жильем на конец расчетного срока должна составить не менее 38 кв.м общей площади на человека.</w:t>
      </w:r>
    </w:p>
    <w:p w:rsidR="00C47F8B" w:rsidRPr="005F7A99" w:rsidRDefault="00C47F8B" w:rsidP="00BD74A1">
      <w:pPr>
        <w:pStyle w:val="G1"/>
        <w:spacing w:before="0" w:after="0"/>
        <w:rPr>
          <w:rFonts w:ascii="Times New Roman" w:hAnsi="Times New Roman"/>
          <w:lang w:eastAsia="ru-RU" w:bidi="ar-SA"/>
        </w:rPr>
      </w:pPr>
      <w:r w:rsidRPr="005F7A99">
        <w:rPr>
          <w:rFonts w:ascii="Times New Roman" w:hAnsi="Times New Roman"/>
          <w:lang w:eastAsia="ru-RU" w:bidi="ar-SA"/>
        </w:rPr>
        <w:t>Проектные показатели жилищного фонда на расчетный срок представлены ниже в таблице (</w:t>
      </w:r>
      <w:r w:rsidRPr="005F7A99">
        <w:rPr>
          <w:rFonts w:ascii="Times New Roman" w:hAnsi="Times New Roman"/>
          <w:lang w:eastAsia="ru-RU" w:bidi="ar-SA"/>
        </w:rPr>
        <w:fldChar w:fldCharType="begin"/>
      </w:r>
      <w:r w:rsidRPr="005F7A99">
        <w:rPr>
          <w:rFonts w:ascii="Times New Roman" w:hAnsi="Times New Roman"/>
          <w:lang w:eastAsia="ru-RU" w:bidi="ar-SA"/>
        </w:rPr>
        <w:instrText xml:space="preserve"> REF _Ref14786840 \h  \* MERGEFORMAT </w:instrText>
      </w:r>
      <w:r w:rsidRPr="005F7A99">
        <w:rPr>
          <w:rFonts w:ascii="Times New Roman" w:hAnsi="Times New Roman"/>
          <w:lang w:eastAsia="ru-RU" w:bidi="ar-SA"/>
        </w:rPr>
      </w:r>
      <w:r w:rsidRPr="005F7A99">
        <w:rPr>
          <w:rFonts w:ascii="Times New Roman" w:hAnsi="Times New Roman"/>
          <w:lang w:eastAsia="ru-RU" w:bidi="ar-SA"/>
        </w:rPr>
        <w:fldChar w:fldCharType="separate"/>
      </w:r>
      <w:r w:rsidR="0035507E" w:rsidRPr="0035507E">
        <w:rPr>
          <w:rFonts w:ascii="Times New Roman" w:hAnsi="Times New Roman"/>
          <w:lang w:eastAsia="ru-RU" w:bidi="ar-SA"/>
        </w:rPr>
        <w:t>Таблица 20</w:t>
      </w:r>
      <w:r w:rsidRPr="005F7A99">
        <w:rPr>
          <w:rFonts w:ascii="Times New Roman" w:hAnsi="Times New Roman"/>
          <w:lang w:eastAsia="ru-RU" w:bidi="ar-SA"/>
        </w:rPr>
        <w:fldChar w:fldCharType="end"/>
      </w:r>
      <w:r w:rsidRPr="005F7A99">
        <w:rPr>
          <w:rFonts w:ascii="Times New Roman" w:hAnsi="Times New Roman"/>
          <w:lang w:eastAsia="ru-RU" w:bidi="ar-SA"/>
        </w:rPr>
        <w:t>).</w:t>
      </w:r>
    </w:p>
    <w:p w:rsidR="00C47F8B" w:rsidRPr="005F7A99" w:rsidRDefault="00C47F8B" w:rsidP="00BD74A1">
      <w:pPr>
        <w:rPr>
          <w:b/>
        </w:rPr>
      </w:pPr>
      <w:bookmarkStart w:id="159" w:name="_Ref14786840"/>
      <w:r w:rsidRPr="005F7A99">
        <w:rPr>
          <w:b/>
        </w:rPr>
        <w:t xml:space="preserve">Таблица </w:t>
      </w:r>
      <w:r w:rsidRPr="005F7A99">
        <w:rPr>
          <w:b/>
        </w:rPr>
        <w:fldChar w:fldCharType="begin"/>
      </w:r>
      <w:r w:rsidRPr="005F7A99">
        <w:rPr>
          <w:b/>
        </w:rPr>
        <w:instrText xml:space="preserve"> SEQ Таблица \* ARABIC </w:instrText>
      </w:r>
      <w:r w:rsidRPr="005F7A99">
        <w:rPr>
          <w:b/>
        </w:rPr>
        <w:fldChar w:fldCharType="separate"/>
      </w:r>
      <w:r w:rsidR="0035507E">
        <w:rPr>
          <w:b/>
          <w:noProof/>
        </w:rPr>
        <w:t>20</w:t>
      </w:r>
      <w:r w:rsidRPr="005F7A99">
        <w:rPr>
          <w:b/>
        </w:rPr>
        <w:fldChar w:fldCharType="end"/>
      </w:r>
      <w:bookmarkEnd w:id="159"/>
      <w:r w:rsidRPr="005F7A99">
        <w:rPr>
          <w:b/>
        </w:rPr>
        <w:t xml:space="preserve"> Основные проектные показатели жилищного фонда на конец расчетного срока</w:t>
      </w:r>
    </w:p>
    <w:tbl>
      <w:tblPr>
        <w:tblStyle w:val="afd"/>
        <w:tblW w:w="5000" w:type="pct"/>
        <w:tblLook w:val="04A0" w:firstRow="1" w:lastRow="0" w:firstColumn="1" w:lastColumn="0" w:noHBand="0" w:noVBand="1"/>
      </w:tblPr>
      <w:tblGrid>
        <w:gridCol w:w="7607"/>
        <w:gridCol w:w="1964"/>
      </w:tblGrid>
      <w:tr w:rsidR="00C47F8B" w:rsidRPr="005F7A99" w:rsidTr="00C47F8B">
        <w:tc>
          <w:tcPr>
            <w:tcW w:w="3974" w:type="pct"/>
            <w:vAlign w:val="center"/>
          </w:tcPr>
          <w:p w:rsidR="00C47F8B" w:rsidRPr="005F7A99" w:rsidRDefault="00C47F8B" w:rsidP="00BD74A1">
            <w:pPr>
              <w:keepNext/>
              <w:keepLines/>
              <w:jc w:val="center"/>
              <w:rPr>
                <w:sz w:val="22"/>
                <w:szCs w:val="22"/>
              </w:rPr>
            </w:pPr>
            <w:r w:rsidRPr="005F7A99">
              <w:rPr>
                <w:sz w:val="22"/>
                <w:szCs w:val="22"/>
              </w:rPr>
              <w:t>Показатель</w:t>
            </w:r>
          </w:p>
        </w:tc>
        <w:tc>
          <w:tcPr>
            <w:tcW w:w="1026" w:type="pct"/>
            <w:vAlign w:val="center"/>
          </w:tcPr>
          <w:p w:rsidR="00C47F8B" w:rsidRPr="005F7A99" w:rsidRDefault="00C47F8B" w:rsidP="00BD74A1">
            <w:pPr>
              <w:keepNext/>
              <w:keepLines/>
              <w:jc w:val="center"/>
              <w:rPr>
                <w:sz w:val="22"/>
                <w:szCs w:val="22"/>
              </w:rPr>
            </w:pPr>
            <w:r w:rsidRPr="005F7A99">
              <w:rPr>
                <w:sz w:val="22"/>
                <w:szCs w:val="22"/>
              </w:rPr>
              <w:t>Значение</w:t>
            </w:r>
          </w:p>
        </w:tc>
      </w:tr>
      <w:tr w:rsidR="00C47F8B" w:rsidRPr="005F7A99" w:rsidTr="00C47F8B">
        <w:tc>
          <w:tcPr>
            <w:tcW w:w="3974" w:type="pct"/>
          </w:tcPr>
          <w:p w:rsidR="00C47F8B" w:rsidRPr="005F7A99" w:rsidRDefault="00C47F8B" w:rsidP="00BD74A1">
            <w:pPr>
              <w:keepNext/>
              <w:keepLines/>
              <w:jc w:val="both"/>
              <w:rPr>
                <w:sz w:val="22"/>
                <w:szCs w:val="22"/>
              </w:rPr>
            </w:pPr>
            <w:r w:rsidRPr="005F7A99">
              <w:rPr>
                <w:sz w:val="22"/>
                <w:szCs w:val="22"/>
              </w:rPr>
              <w:t>Средняя проектная жилищная обеспеченность, кв.м/чел.</w:t>
            </w:r>
          </w:p>
        </w:tc>
        <w:tc>
          <w:tcPr>
            <w:tcW w:w="1026" w:type="pct"/>
            <w:vAlign w:val="center"/>
          </w:tcPr>
          <w:p w:rsidR="00C47F8B" w:rsidRPr="005F7A99" w:rsidRDefault="00C47F8B" w:rsidP="00BD74A1">
            <w:pPr>
              <w:keepNext/>
              <w:keepLines/>
              <w:jc w:val="center"/>
              <w:rPr>
                <w:sz w:val="22"/>
                <w:szCs w:val="22"/>
              </w:rPr>
            </w:pPr>
            <w:r w:rsidRPr="005F7A99">
              <w:rPr>
                <w:sz w:val="22"/>
                <w:szCs w:val="22"/>
              </w:rPr>
              <w:t>34</w:t>
            </w:r>
          </w:p>
        </w:tc>
      </w:tr>
      <w:tr w:rsidR="00C47F8B" w:rsidRPr="005F7A99" w:rsidTr="00C47F8B">
        <w:tc>
          <w:tcPr>
            <w:tcW w:w="3974" w:type="pct"/>
          </w:tcPr>
          <w:p w:rsidR="00C47F8B" w:rsidRPr="005F7A99" w:rsidRDefault="00C47F8B" w:rsidP="00BD74A1">
            <w:pPr>
              <w:keepNext/>
              <w:keepLines/>
              <w:jc w:val="both"/>
              <w:rPr>
                <w:sz w:val="22"/>
                <w:szCs w:val="22"/>
              </w:rPr>
            </w:pPr>
            <w:r w:rsidRPr="005F7A99">
              <w:rPr>
                <w:sz w:val="22"/>
                <w:szCs w:val="22"/>
              </w:rPr>
              <w:t>Объем жилищного фонда, тыс. кв.м</w:t>
            </w:r>
          </w:p>
        </w:tc>
        <w:tc>
          <w:tcPr>
            <w:tcW w:w="1026" w:type="pct"/>
            <w:vAlign w:val="center"/>
          </w:tcPr>
          <w:p w:rsidR="00C47F8B" w:rsidRPr="005F7A99" w:rsidRDefault="00C47F8B" w:rsidP="00BD74A1">
            <w:pPr>
              <w:keepNext/>
              <w:keepLines/>
              <w:jc w:val="center"/>
              <w:rPr>
                <w:sz w:val="22"/>
                <w:szCs w:val="22"/>
              </w:rPr>
            </w:pPr>
            <w:r w:rsidRPr="005F7A99">
              <w:rPr>
                <w:sz w:val="22"/>
                <w:szCs w:val="22"/>
              </w:rPr>
              <w:t>1310,7</w:t>
            </w:r>
          </w:p>
        </w:tc>
      </w:tr>
      <w:tr w:rsidR="00C47F8B" w:rsidRPr="005F7A99" w:rsidTr="00C47F8B">
        <w:tc>
          <w:tcPr>
            <w:tcW w:w="3974" w:type="pct"/>
          </w:tcPr>
          <w:p w:rsidR="00C47F8B" w:rsidRPr="005F7A99" w:rsidRDefault="00C47F8B" w:rsidP="00BD74A1">
            <w:pPr>
              <w:keepNext/>
              <w:keepLines/>
              <w:jc w:val="both"/>
              <w:rPr>
                <w:sz w:val="22"/>
                <w:szCs w:val="22"/>
              </w:rPr>
            </w:pPr>
            <w:r w:rsidRPr="005F7A99">
              <w:rPr>
                <w:sz w:val="22"/>
                <w:szCs w:val="22"/>
              </w:rPr>
              <w:t>Объем нового жилищного строительства, тыс. кв.м</w:t>
            </w:r>
          </w:p>
        </w:tc>
        <w:tc>
          <w:tcPr>
            <w:tcW w:w="1026" w:type="pct"/>
            <w:vAlign w:val="center"/>
          </w:tcPr>
          <w:p w:rsidR="00C47F8B" w:rsidRPr="005F7A99" w:rsidRDefault="00C47F8B" w:rsidP="00BD74A1">
            <w:pPr>
              <w:keepNext/>
              <w:keepLines/>
              <w:jc w:val="center"/>
              <w:rPr>
                <w:sz w:val="22"/>
                <w:szCs w:val="22"/>
              </w:rPr>
            </w:pPr>
            <w:r w:rsidRPr="005F7A99">
              <w:rPr>
                <w:sz w:val="22"/>
                <w:szCs w:val="22"/>
              </w:rPr>
              <w:t>не менее 341,0</w:t>
            </w:r>
          </w:p>
        </w:tc>
      </w:tr>
      <w:tr w:rsidR="00C47F8B" w:rsidRPr="005F7A99" w:rsidTr="00C47F8B">
        <w:tc>
          <w:tcPr>
            <w:tcW w:w="3974" w:type="pct"/>
          </w:tcPr>
          <w:p w:rsidR="00C47F8B" w:rsidRPr="005F7A99" w:rsidRDefault="00C47F8B" w:rsidP="00BD74A1">
            <w:pPr>
              <w:keepNext/>
              <w:keepLines/>
              <w:jc w:val="both"/>
              <w:rPr>
                <w:sz w:val="22"/>
                <w:szCs w:val="22"/>
              </w:rPr>
            </w:pPr>
            <w:r w:rsidRPr="005F7A99">
              <w:rPr>
                <w:sz w:val="22"/>
                <w:szCs w:val="22"/>
              </w:rPr>
              <w:t>Среднегодовой темп ввода жилья, тыс. кв.м</w:t>
            </w:r>
          </w:p>
        </w:tc>
        <w:tc>
          <w:tcPr>
            <w:tcW w:w="1026" w:type="pct"/>
            <w:vAlign w:val="center"/>
          </w:tcPr>
          <w:p w:rsidR="00C47F8B" w:rsidRPr="005F7A99" w:rsidRDefault="00C47F8B" w:rsidP="00BD74A1">
            <w:pPr>
              <w:keepNext/>
              <w:keepLines/>
              <w:jc w:val="center"/>
              <w:rPr>
                <w:sz w:val="22"/>
                <w:szCs w:val="22"/>
              </w:rPr>
            </w:pPr>
            <w:r w:rsidRPr="005F7A99">
              <w:rPr>
                <w:sz w:val="22"/>
                <w:szCs w:val="22"/>
              </w:rPr>
              <w:t>не менее 17,1</w:t>
            </w:r>
          </w:p>
        </w:tc>
      </w:tr>
    </w:tbl>
    <w:p w:rsidR="00C47F8B" w:rsidRPr="005F7A99" w:rsidRDefault="00C47F8B" w:rsidP="00BD74A1">
      <w:pPr>
        <w:pStyle w:val="G1"/>
        <w:spacing w:before="0" w:after="0"/>
        <w:rPr>
          <w:rFonts w:ascii="Times New Roman" w:hAnsi="Times New Roman"/>
          <w:lang w:eastAsia="ru-RU" w:bidi="ar-SA"/>
        </w:rPr>
      </w:pPr>
      <w:r w:rsidRPr="005F7A99">
        <w:rPr>
          <w:rFonts w:ascii="Times New Roman" w:hAnsi="Times New Roman"/>
          <w:lang w:eastAsia="ru-RU" w:bidi="ar-SA"/>
        </w:rPr>
        <w:t xml:space="preserve">Точные сроки строительства жилья будут устанавливаться с учетом фактических поступлений бюджетных средств, спроса и платежеспособности инвесторов, а также необходимого времени на подготовку строительных площадок. </w:t>
      </w:r>
    </w:p>
    <w:p w:rsidR="00C47F8B" w:rsidRPr="005F7A99" w:rsidRDefault="00C47F8B" w:rsidP="00BD74A1">
      <w:pPr>
        <w:pStyle w:val="G1"/>
        <w:spacing w:before="0" w:after="0"/>
        <w:rPr>
          <w:rFonts w:ascii="Times New Roman" w:hAnsi="Times New Roman"/>
          <w:lang w:eastAsia="ru-RU" w:bidi="ar-SA"/>
        </w:rPr>
      </w:pPr>
      <w:r w:rsidRPr="005F7A99">
        <w:rPr>
          <w:rFonts w:ascii="Times New Roman" w:hAnsi="Times New Roman"/>
          <w:lang w:eastAsia="ru-RU" w:bidi="ar-SA"/>
        </w:rPr>
        <w:t>Конкретизация сроков по сносу и реконструкции существующего жилья устанавливается с учетом возможного предоставления жилья населению и установленных сроков строительства нового жилья на участках сносимых домов.</w:t>
      </w:r>
    </w:p>
    <w:p w:rsidR="00E04F7D" w:rsidRPr="005F7A99" w:rsidRDefault="00E04F7D" w:rsidP="00BD74A1">
      <w:pPr>
        <w:pStyle w:val="G1"/>
        <w:spacing w:before="0" w:after="0"/>
        <w:rPr>
          <w:rFonts w:ascii="Times New Roman" w:hAnsi="Times New Roman"/>
          <w:lang w:eastAsia="ru-RU" w:bidi="ar-SA"/>
        </w:rPr>
      </w:pPr>
    </w:p>
    <w:p w:rsidR="00FC27EC" w:rsidRPr="005F7A99" w:rsidRDefault="00FC27EC" w:rsidP="00BD74A1">
      <w:pPr>
        <w:pStyle w:val="2"/>
        <w:keepLines/>
        <w:spacing w:before="0" w:after="0"/>
        <w:ind w:left="0" w:firstLine="0"/>
        <w:rPr>
          <w:rFonts w:ascii="Times New Roman" w:hAnsi="Times New Roman"/>
        </w:rPr>
      </w:pPr>
      <w:bookmarkStart w:id="160" w:name="_Toc35953178"/>
      <w:r w:rsidRPr="005F7A99">
        <w:rPr>
          <w:rFonts w:ascii="Times New Roman" w:hAnsi="Times New Roman"/>
        </w:rPr>
        <w:t>Социальная сфера</w:t>
      </w:r>
      <w:bookmarkEnd w:id="156"/>
      <w:bookmarkEnd w:id="160"/>
    </w:p>
    <w:p w:rsidR="00C47F8B" w:rsidRPr="005F7A99" w:rsidRDefault="00C47F8B" w:rsidP="00BD74A1">
      <w:pPr>
        <w:pStyle w:val="G1"/>
        <w:spacing w:before="0" w:after="0"/>
        <w:rPr>
          <w:rFonts w:ascii="Times New Roman" w:hAnsi="Times New Roman"/>
          <w:lang w:eastAsia="ru-RU" w:bidi="ar-SA"/>
        </w:rPr>
      </w:pPr>
      <w:bookmarkStart w:id="161" w:name="_Toc328674496"/>
      <w:bookmarkEnd w:id="157"/>
      <w:bookmarkEnd w:id="158"/>
      <w:r w:rsidRPr="005F7A99">
        <w:rPr>
          <w:rFonts w:ascii="Times New Roman" w:hAnsi="Times New Roman"/>
          <w:lang w:eastAsia="ru-RU" w:bidi="ar-SA"/>
        </w:rPr>
        <w:t>В течение расчетного срока в сфере образования предусмотрен снос детского сада №8 «Золотой ключик» в г. Холмск.</w:t>
      </w:r>
    </w:p>
    <w:p w:rsidR="00C47F8B" w:rsidRPr="005F7A99" w:rsidRDefault="00C47F8B" w:rsidP="00BD74A1">
      <w:pPr>
        <w:pStyle w:val="G1"/>
        <w:spacing w:before="0" w:after="0"/>
        <w:rPr>
          <w:rFonts w:ascii="Times New Roman" w:hAnsi="Times New Roman"/>
          <w:lang w:eastAsia="ru-RU" w:bidi="ar-SA"/>
        </w:rPr>
      </w:pPr>
      <w:r w:rsidRPr="005F7A99">
        <w:rPr>
          <w:rFonts w:ascii="Times New Roman" w:hAnsi="Times New Roman"/>
          <w:lang w:eastAsia="ru-RU" w:bidi="ar-SA"/>
        </w:rPr>
        <w:t>Перечень сохраняемых мощностей объектов образования и результат проведенной оценки относительно расчетной численности населения в г. Холмск, приведены в таблице (</w:t>
      </w:r>
      <w:r w:rsidRPr="005F7A99">
        <w:rPr>
          <w:rFonts w:ascii="Times New Roman" w:hAnsi="Times New Roman"/>
          <w:lang w:eastAsia="ru-RU" w:bidi="ar-SA"/>
        </w:rPr>
        <w:fldChar w:fldCharType="begin"/>
      </w:r>
      <w:r w:rsidRPr="005F7A99">
        <w:rPr>
          <w:rFonts w:ascii="Times New Roman" w:hAnsi="Times New Roman"/>
          <w:lang w:eastAsia="ru-RU" w:bidi="ar-SA"/>
        </w:rPr>
        <w:instrText xml:space="preserve"> REF _Ref14791925 \h  \* MERGEFORMAT </w:instrText>
      </w:r>
      <w:r w:rsidRPr="005F7A99">
        <w:rPr>
          <w:rFonts w:ascii="Times New Roman" w:hAnsi="Times New Roman"/>
          <w:lang w:eastAsia="ru-RU" w:bidi="ar-SA"/>
        </w:rPr>
      </w:r>
      <w:r w:rsidRPr="005F7A99">
        <w:rPr>
          <w:rFonts w:ascii="Times New Roman" w:hAnsi="Times New Roman"/>
          <w:lang w:eastAsia="ru-RU" w:bidi="ar-SA"/>
        </w:rPr>
        <w:fldChar w:fldCharType="separate"/>
      </w:r>
      <w:r w:rsidR="0035507E" w:rsidRPr="0035507E">
        <w:rPr>
          <w:rFonts w:ascii="Times New Roman" w:hAnsi="Times New Roman"/>
          <w:lang w:eastAsia="ru-RU" w:bidi="ar-SA"/>
        </w:rPr>
        <w:t>Таблица 21</w:t>
      </w:r>
      <w:r w:rsidRPr="005F7A99">
        <w:rPr>
          <w:rFonts w:ascii="Times New Roman" w:hAnsi="Times New Roman"/>
          <w:lang w:eastAsia="ru-RU" w:bidi="ar-SA"/>
        </w:rPr>
        <w:fldChar w:fldCharType="end"/>
      </w:r>
      <w:r w:rsidRPr="005F7A99">
        <w:rPr>
          <w:rFonts w:ascii="Times New Roman" w:hAnsi="Times New Roman"/>
          <w:lang w:eastAsia="ru-RU" w:bidi="ar-SA"/>
        </w:rPr>
        <w:t>).</w:t>
      </w:r>
    </w:p>
    <w:p w:rsidR="00C47F8B" w:rsidRPr="005F7A99" w:rsidRDefault="00C47F8B" w:rsidP="00260B9D">
      <w:pPr>
        <w:rPr>
          <w:b/>
        </w:rPr>
      </w:pPr>
      <w:bookmarkStart w:id="162" w:name="_Ref14791925"/>
      <w:r w:rsidRPr="005F7A99">
        <w:rPr>
          <w:b/>
        </w:rPr>
        <w:t xml:space="preserve">Таблица </w:t>
      </w:r>
      <w:r w:rsidRPr="005F7A99">
        <w:rPr>
          <w:b/>
        </w:rPr>
        <w:fldChar w:fldCharType="begin"/>
      </w:r>
      <w:r w:rsidRPr="005F7A99">
        <w:rPr>
          <w:b/>
        </w:rPr>
        <w:instrText xml:space="preserve"> SEQ Таблица \* ARABIC </w:instrText>
      </w:r>
      <w:r w:rsidRPr="005F7A99">
        <w:rPr>
          <w:b/>
        </w:rPr>
        <w:fldChar w:fldCharType="separate"/>
      </w:r>
      <w:r w:rsidR="0035507E">
        <w:rPr>
          <w:b/>
          <w:noProof/>
        </w:rPr>
        <w:t>21</w:t>
      </w:r>
      <w:r w:rsidRPr="005F7A99">
        <w:rPr>
          <w:b/>
        </w:rPr>
        <w:fldChar w:fldCharType="end"/>
      </w:r>
      <w:bookmarkEnd w:id="162"/>
      <w:r w:rsidRPr="005F7A99">
        <w:rPr>
          <w:b/>
        </w:rPr>
        <w:t xml:space="preserve"> Оценка обеспеченности населения г. Холмск объектами образования </w:t>
      </w:r>
    </w:p>
    <w:tbl>
      <w:tblPr>
        <w:tblStyle w:val="afd"/>
        <w:tblW w:w="9438" w:type="dxa"/>
        <w:tblLook w:val="04A0" w:firstRow="1" w:lastRow="0" w:firstColumn="1" w:lastColumn="0" w:noHBand="0" w:noVBand="1"/>
      </w:tblPr>
      <w:tblGrid>
        <w:gridCol w:w="3794"/>
        <w:gridCol w:w="1675"/>
        <w:gridCol w:w="1985"/>
        <w:gridCol w:w="1984"/>
      </w:tblGrid>
      <w:tr w:rsidR="00C47F8B" w:rsidRPr="005F7A99" w:rsidTr="00260B9D">
        <w:trPr>
          <w:tblHeader/>
        </w:trPr>
        <w:tc>
          <w:tcPr>
            <w:tcW w:w="3794" w:type="dxa"/>
            <w:vAlign w:val="center"/>
          </w:tcPr>
          <w:p w:rsidR="00C47F8B" w:rsidRPr="005F7A99" w:rsidRDefault="00C47F8B" w:rsidP="00260B9D">
            <w:pPr>
              <w:jc w:val="center"/>
              <w:rPr>
                <w:sz w:val="22"/>
                <w:szCs w:val="22"/>
              </w:rPr>
            </w:pPr>
            <w:r w:rsidRPr="005F7A99">
              <w:rPr>
                <w:sz w:val="22"/>
                <w:szCs w:val="22"/>
              </w:rPr>
              <w:t>Учреждения образования</w:t>
            </w:r>
          </w:p>
        </w:tc>
        <w:tc>
          <w:tcPr>
            <w:tcW w:w="1675" w:type="dxa"/>
            <w:vAlign w:val="center"/>
          </w:tcPr>
          <w:p w:rsidR="00C47F8B" w:rsidRPr="005F7A99" w:rsidRDefault="00C47F8B" w:rsidP="00260B9D">
            <w:pPr>
              <w:jc w:val="center"/>
              <w:rPr>
                <w:sz w:val="22"/>
                <w:szCs w:val="22"/>
              </w:rPr>
            </w:pPr>
            <w:r w:rsidRPr="005F7A99">
              <w:rPr>
                <w:sz w:val="22"/>
                <w:szCs w:val="22"/>
              </w:rPr>
              <w:t>Мощность проектная</w:t>
            </w:r>
          </w:p>
        </w:tc>
        <w:tc>
          <w:tcPr>
            <w:tcW w:w="1985" w:type="dxa"/>
            <w:vAlign w:val="center"/>
          </w:tcPr>
          <w:p w:rsidR="00C47F8B" w:rsidRPr="005F7A99" w:rsidRDefault="00C47F8B" w:rsidP="00260B9D">
            <w:pPr>
              <w:jc w:val="center"/>
              <w:rPr>
                <w:sz w:val="22"/>
                <w:szCs w:val="22"/>
              </w:rPr>
            </w:pPr>
            <w:r w:rsidRPr="005F7A99">
              <w:rPr>
                <w:sz w:val="22"/>
                <w:szCs w:val="22"/>
              </w:rPr>
              <w:t>Нормативное значение</w:t>
            </w:r>
          </w:p>
        </w:tc>
        <w:tc>
          <w:tcPr>
            <w:tcW w:w="1984" w:type="dxa"/>
            <w:vAlign w:val="center"/>
          </w:tcPr>
          <w:p w:rsidR="00C47F8B" w:rsidRPr="005F7A99" w:rsidRDefault="00C47F8B" w:rsidP="00260B9D">
            <w:pPr>
              <w:jc w:val="center"/>
              <w:rPr>
                <w:sz w:val="22"/>
                <w:szCs w:val="22"/>
              </w:rPr>
            </w:pPr>
            <w:r w:rsidRPr="005F7A99">
              <w:rPr>
                <w:sz w:val="22"/>
                <w:szCs w:val="22"/>
              </w:rPr>
              <w:t>Оценка обеспеченности</w:t>
            </w:r>
          </w:p>
        </w:tc>
      </w:tr>
      <w:tr w:rsidR="00C47F8B" w:rsidRPr="005F7A99" w:rsidTr="00260B9D">
        <w:tc>
          <w:tcPr>
            <w:tcW w:w="3794" w:type="dxa"/>
            <w:vAlign w:val="center"/>
          </w:tcPr>
          <w:p w:rsidR="00C47F8B" w:rsidRPr="005F7A99" w:rsidRDefault="00C47F8B" w:rsidP="00260B9D">
            <w:pPr>
              <w:jc w:val="center"/>
              <w:rPr>
                <w:sz w:val="22"/>
                <w:szCs w:val="22"/>
              </w:rPr>
            </w:pPr>
            <w:r w:rsidRPr="005F7A99">
              <w:rPr>
                <w:sz w:val="22"/>
                <w:szCs w:val="22"/>
              </w:rPr>
              <w:t>Дошкольные образовательные организации, мест</w:t>
            </w:r>
          </w:p>
        </w:tc>
        <w:tc>
          <w:tcPr>
            <w:tcW w:w="1675" w:type="dxa"/>
            <w:vAlign w:val="center"/>
          </w:tcPr>
          <w:p w:rsidR="00C47F8B" w:rsidRPr="005F7A99" w:rsidRDefault="00C47F8B" w:rsidP="00260B9D">
            <w:pPr>
              <w:jc w:val="center"/>
              <w:rPr>
                <w:sz w:val="22"/>
                <w:szCs w:val="22"/>
              </w:rPr>
            </w:pPr>
            <w:r w:rsidRPr="005F7A99">
              <w:rPr>
                <w:sz w:val="22"/>
                <w:szCs w:val="22"/>
              </w:rPr>
              <w:t>1 746</w:t>
            </w:r>
          </w:p>
        </w:tc>
        <w:tc>
          <w:tcPr>
            <w:tcW w:w="1985" w:type="dxa"/>
            <w:vAlign w:val="center"/>
          </w:tcPr>
          <w:p w:rsidR="00C47F8B" w:rsidRPr="005F7A99" w:rsidRDefault="00C47F8B" w:rsidP="00260B9D">
            <w:pPr>
              <w:jc w:val="center"/>
              <w:rPr>
                <w:sz w:val="22"/>
                <w:szCs w:val="22"/>
              </w:rPr>
            </w:pPr>
            <w:r w:rsidRPr="005F7A99">
              <w:rPr>
                <w:sz w:val="22"/>
                <w:szCs w:val="22"/>
              </w:rPr>
              <w:t>2 860</w:t>
            </w:r>
          </w:p>
        </w:tc>
        <w:tc>
          <w:tcPr>
            <w:tcW w:w="1984" w:type="dxa"/>
            <w:vAlign w:val="center"/>
          </w:tcPr>
          <w:p w:rsidR="00C47F8B" w:rsidRPr="005F7A99" w:rsidRDefault="00C47F8B" w:rsidP="00260B9D">
            <w:pPr>
              <w:jc w:val="center"/>
              <w:rPr>
                <w:sz w:val="22"/>
                <w:szCs w:val="22"/>
              </w:rPr>
            </w:pPr>
            <w:r w:rsidRPr="005F7A99">
              <w:rPr>
                <w:sz w:val="22"/>
                <w:szCs w:val="22"/>
              </w:rPr>
              <w:t>-1 114</w:t>
            </w:r>
          </w:p>
        </w:tc>
      </w:tr>
      <w:tr w:rsidR="00C47F8B" w:rsidRPr="005F7A99" w:rsidTr="00260B9D">
        <w:tc>
          <w:tcPr>
            <w:tcW w:w="3794" w:type="dxa"/>
            <w:vAlign w:val="center"/>
          </w:tcPr>
          <w:p w:rsidR="00C47F8B" w:rsidRPr="005F7A99" w:rsidRDefault="00C47F8B" w:rsidP="00260B9D">
            <w:pPr>
              <w:jc w:val="center"/>
              <w:rPr>
                <w:sz w:val="22"/>
                <w:szCs w:val="22"/>
              </w:rPr>
            </w:pPr>
            <w:r w:rsidRPr="005F7A99">
              <w:rPr>
                <w:sz w:val="22"/>
                <w:szCs w:val="22"/>
              </w:rPr>
              <w:t>Общеобразовательные организации, учащихся</w:t>
            </w:r>
          </w:p>
        </w:tc>
        <w:tc>
          <w:tcPr>
            <w:tcW w:w="1675" w:type="dxa"/>
            <w:vAlign w:val="center"/>
          </w:tcPr>
          <w:p w:rsidR="00C47F8B" w:rsidRPr="005F7A99" w:rsidRDefault="00C47F8B" w:rsidP="00260B9D">
            <w:pPr>
              <w:jc w:val="center"/>
              <w:rPr>
                <w:sz w:val="22"/>
                <w:szCs w:val="22"/>
              </w:rPr>
            </w:pPr>
            <w:r w:rsidRPr="005F7A99">
              <w:rPr>
                <w:sz w:val="22"/>
                <w:szCs w:val="22"/>
              </w:rPr>
              <w:t>3 062</w:t>
            </w:r>
          </w:p>
        </w:tc>
        <w:tc>
          <w:tcPr>
            <w:tcW w:w="1985" w:type="dxa"/>
            <w:vAlign w:val="center"/>
          </w:tcPr>
          <w:p w:rsidR="00C47F8B" w:rsidRPr="005F7A99" w:rsidRDefault="00C47F8B" w:rsidP="00260B9D">
            <w:pPr>
              <w:jc w:val="center"/>
              <w:rPr>
                <w:sz w:val="22"/>
                <w:szCs w:val="22"/>
              </w:rPr>
            </w:pPr>
            <w:r w:rsidRPr="005F7A99">
              <w:rPr>
                <w:sz w:val="22"/>
                <w:szCs w:val="22"/>
              </w:rPr>
              <w:t>3 740</w:t>
            </w:r>
          </w:p>
        </w:tc>
        <w:tc>
          <w:tcPr>
            <w:tcW w:w="1984" w:type="dxa"/>
            <w:vAlign w:val="center"/>
          </w:tcPr>
          <w:p w:rsidR="00C47F8B" w:rsidRPr="005F7A99" w:rsidRDefault="00C47F8B" w:rsidP="00260B9D">
            <w:pPr>
              <w:jc w:val="center"/>
              <w:rPr>
                <w:sz w:val="22"/>
                <w:szCs w:val="22"/>
              </w:rPr>
            </w:pPr>
            <w:r w:rsidRPr="005F7A99">
              <w:rPr>
                <w:sz w:val="22"/>
                <w:szCs w:val="22"/>
              </w:rPr>
              <w:t>-678</w:t>
            </w:r>
          </w:p>
        </w:tc>
      </w:tr>
      <w:tr w:rsidR="00C47F8B" w:rsidRPr="005F7A99" w:rsidTr="00260B9D">
        <w:tc>
          <w:tcPr>
            <w:tcW w:w="3794" w:type="dxa"/>
            <w:vAlign w:val="center"/>
          </w:tcPr>
          <w:p w:rsidR="00C47F8B" w:rsidRPr="005F7A99" w:rsidRDefault="00C47F8B" w:rsidP="00260B9D">
            <w:pPr>
              <w:jc w:val="center"/>
              <w:rPr>
                <w:sz w:val="22"/>
                <w:szCs w:val="22"/>
              </w:rPr>
            </w:pPr>
            <w:r w:rsidRPr="005F7A99">
              <w:rPr>
                <w:sz w:val="22"/>
                <w:szCs w:val="22"/>
              </w:rPr>
              <w:t>Организации дополнительного образования, мест</w:t>
            </w:r>
          </w:p>
        </w:tc>
        <w:tc>
          <w:tcPr>
            <w:tcW w:w="1675" w:type="dxa"/>
            <w:vAlign w:val="center"/>
          </w:tcPr>
          <w:p w:rsidR="00C47F8B" w:rsidRPr="005F7A99" w:rsidRDefault="00C47F8B" w:rsidP="00260B9D">
            <w:pPr>
              <w:jc w:val="center"/>
              <w:rPr>
                <w:sz w:val="22"/>
                <w:szCs w:val="22"/>
              </w:rPr>
            </w:pPr>
            <w:r w:rsidRPr="005F7A99">
              <w:rPr>
                <w:sz w:val="22"/>
                <w:szCs w:val="22"/>
              </w:rPr>
              <w:t>520</w:t>
            </w:r>
          </w:p>
        </w:tc>
        <w:tc>
          <w:tcPr>
            <w:tcW w:w="1985" w:type="dxa"/>
            <w:vAlign w:val="center"/>
          </w:tcPr>
          <w:p w:rsidR="00C47F8B" w:rsidRPr="005F7A99" w:rsidRDefault="00C47F8B" w:rsidP="00260B9D">
            <w:pPr>
              <w:jc w:val="center"/>
              <w:rPr>
                <w:sz w:val="22"/>
                <w:szCs w:val="22"/>
              </w:rPr>
            </w:pPr>
            <w:r w:rsidRPr="005F7A99">
              <w:rPr>
                <w:sz w:val="22"/>
                <w:szCs w:val="22"/>
              </w:rPr>
              <w:t>430</w:t>
            </w:r>
          </w:p>
        </w:tc>
        <w:tc>
          <w:tcPr>
            <w:tcW w:w="1984" w:type="dxa"/>
            <w:vAlign w:val="center"/>
          </w:tcPr>
          <w:p w:rsidR="00C47F8B" w:rsidRPr="005F7A99" w:rsidRDefault="00C47F8B" w:rsidP="00260B9D">
            <w:pPr>
              <w:jc w:val="center"/>
              <w:rPr>
                <w:sz w:val="22"/>
                <w:szCs w:val="22"/>
              </w:rPr>
            </w:pPr>
            <w:r w:rsidRPr="005F7A99">
              <w:rPr>
                <w:sz w:val="22"/>
                <w:szCs w:val="22"/>
              </w:rPr>
              <w:t>90</w:t>
            </w:r>
          </w:p>
        </w:tc>
      </w:tr>
    </w:tbl>
    <w:p w:rsidR="00C47F8B" w:rsidRPr="005F7A99" w:rsidRDefault="00C47F8B" w:rsidP="00BD74A1">
      <w:pPr>
        <w:pStyle w:val="G1"/>
        <w:spacing w:before="0" w:after="0"/>
        <w:rPr>
          <w:rFonts w:ascii="Times New Roman" w:hAnsi="Times New Roman"/>
          <w:lang w:eastAsia="ru-RU" w:bidi="ar-SA"/>
        </w:rPr>
      </w:pPr>
      <w:r w:rsidRPr="005F7A99">
        <w:rPr>
          <w:rFonts w:ascii="Times New Roman" w:hAnsi="Times New Roman"/>
          <w:lang w:eastAsia="ru-RU" w:bidi="ar-SA"/>
        </w:rPr>
        <w:t>Таким образом, в соответствии с результатами анализа использования территории города Холмск, в части размещения объектов образования, в течение расчетного срока в городе предусмотрены к размещению следующие объекты:</w:t>
      </w:r>
    </w:p>
    <w:p w:rsidR="00C47F8B" w:rsidRPr="005F7A99" w:rsidRDefault="00E25606" w:rsidP="00BD74A1">
      <w:pPr>
        <w:pStyle w:val="affc"/>
        <w:keepNext/>
        <w:keepLines/>
        <w:numPr>
          <w:ilvl w:val="0"/>
          <w:numId w:val="31"/>
        </w:numPr>
        <w:tabs>
          <w:tab w:val="clear" w:pos="1080"/>
        </w:tabs>
        <w:spacing w:line="240" w:lineRule="auto"/>
        <w:rPr>
          <w:b w:val="0"/>
        </w:rPr>
      </w:pPr>
      <w:r w:rsidRPr="005F7A99">
        <w:rPr>
          <w:b w:val="0"/>
        </w:rPr>
        <w:t>8</w:t>
      </w:r>
      <w:r w:rsidR="00C47F8B" w:rsidRPr="005F7A99">
        <w:rPr>
          <w:b w:val="0"/>
        </w:rPr>
        <w:t xml:space="preserve"> детских дошкольных учреждения суммарной общей мощностью </w:t>
      </w:r>
      <w:r w:rsidR="002F337B" w:rsidRPr="005F7A99">
        <w:rPr>
          <w:b w:val="0"/>
        </w:rPr>
        <w:t>1200</w:t>
      </w:r>
      <w:r w:rsidR="00C47F8B" w:rsidRPr="005F7A99">
        <w:rPr>
          <w:b w:val="0"/>
        </w:rPr>
        <w:t xml:space="preserve"> мест;</w:t>
      </w:r>
    </w:p>
    <w:p w:rsidR="00C47F8B" w:rsidRPr="005F7A99" w:rsidRDefault="00C47F8B" w:rsidP="00BD74A1">
      <w:pPr>
        <w:pStyle w:val="affc"/>
        <w:keepNext/>
        <w:keepLines/>
        <w:numPr>
          <w:ilvl w:val="0"/>
          <w:numId w:val="31"/>
        </w:numPr>
        <w:tabs>
          <w:tab w:val="clear" w:pos="1080"/>
        </w:tabs>
        <w:spacing w:line="240" w:lineRule="auto"/>
        <w:rPr>
          <w:b w:val="0"/>
        </w:rPr>
      </w:pPr>
      <w:r w:rsidRPr="005F7A99">
        <w:rPr>
          <w:b w:val="0"/>
        </w:rPr>
        <w:t>мастерские МБОУ СОШ №9;</w:t>
      </w:r>
    </w:p>
    <w:p w:rsidR="00C47F8B" w:rsidRPr="005F7A99" w:rsidRDefault="00C47F8B" w:rsidP="00BD74A1">
      <w:pPr>
        <w:pStyle w:val="affc"/>
        <w:keepNext/>
        <w:keepLines/>
        <w:numPr>
          <w:ilvl w:val="0"/>
          <w:numId w:val="31"/>
        </w:numPr>
        <w:tabs>
          <w:tab w:val="clear" w:pos="1080"/>
        </w:tabs>
        <w:spacing w:line="240" w:lineRule="auto"/>
        <w:rPr>
          <w:b w:val="0"/>
        </w:rPr>
      </w:pPr>
      <w:r w:rsidRPr="005F7A99">
        <w:rPr>
          <w:b w:val="0"/>
        </w:rPr>
        <w:t>начальная школа на 400 мест;</w:t>
      </w:r>
    </w:p>
    <w:p w:rsidR="00C47F8B" w:rsidRPr="005F7A99" w:rsidRDefault="00C47F8B" w:rsidP="00BD74A1">
      <w:pPr>
        <w:pStyle w:val="affc"/>
        <w:keepNext/>
        <w:keepLines/>
        <w:numPr>
          <w:ilvl w:val="0"/>
          <w:numId w:val="31"/>
        </w:numPr>
        <w:tabs>
          <w:tab w:val="clear" w:pos="1080"/>
        </w:tabs>
        <w:spacing w:line="240" w:lineRule="auto"/>
        <w:rPr>
          <w:b w:val="0"/>
        </w:rPr>
      </w:pPr>
      <w:r w:rsidRPr="005F7A99">
        <w:rPr>
          <w:b w:val="0"/>
        </w:rPr>
        <w:t>школа на 400 мест;</w:t>
      </w:r>
    </w:p>
    <w:p w:rsidR="00C47F8B" w:rsidRPr="005F7A99" w:rsidRDefault="00C47F8B" w:rsidP="00BD74A1">
      <w:pPr>
        <w:pStyle w:val="affc"/>
        <w:keepNext/>
        <w:keepLines/>
        <w:numPr>
          <w:ilvl w:val="0"/>
          <w:numId w:val="31"/>
        </w:numPr>
        <w:tabs>
          <w:tab w:val="clear" w:pos="1080"/>
        </w:tabs>
        <w:spacing w:line="240" w:lineRule="auto"/>
        <w:rPr>
          <w:b w:val="0"/>
        </w:rPr>
      </w:pPr>
      <w:r w:rsidRPr="005F7A99">
        <w:rPr>
          <w:b w:val="0"/>
        </w:rPr>
        <w:t>общежитие и учебные мастерские ФГБОУ ВО "МГУ им. адм. Г.И. Невельского".</w:t>
      </w:r>
    </w:p>
    <w:p w:rsidR="00C47F8B" w:rsidRPr="005F7A99" w:rsidRDefault="00C47F8B" w:rsidP="00BD74A1">
      <w:pPr>
        <w:pStyle w:val="G1"/>
        <w:spacing w:before="0" w:after="0"/>
        <w:rPr>
          <w:rFonts w:ascii="Times New Roman" w:hAnsi="Times New Roman"/>
          <w:lang w:eastAsia="ru-RU" w:bidi="ar-SA"/>
        </w:rPr>
      </w:pPr>
      <w:r w:rsidRPr="005F7A99">
        <w:rPr>
          <w:rFonts w:ascii="Times New Roman" w:hAnsi="Times New Roman"/>
          <w:lang w:eastAsia="ru-RU" w:bidi="ar-SA"/>
        </w:rPr>
        <w:t>Также предусмотрена реконструкция следующих объектов:</w:t>
      </w:r>
    </w:p>
    <w:p w:rsidR="00C47F8B" w:rsidRPr="005F7A99" w:rsidRDefault="00C47F8B" w:rsidP="00BD74A1">
      <w:pPr>
        <w:pStyle w:val="affc"/>
        <w:keepNext/>
        <w:keepLines/>
        <w:numPr>
          <w:ilvl w:val="0"/>
          <w:numId w:val="31"/>
        </w:numPr>
        <w:tabs>
          <w:tab w:val="clear" w:pos="1080"/>
        </w:tabs>
        <w:spacing w:line="240" w:lineRule="auto"/>
        <w:rPr>
          <w:b w:val="0"/>
        </w:rPr>
      </w:pPr>
      <w:r w:rsidRPr="005F7A99">
        <w:rPr>
          <w:b w:val="0"/>
        </w:rPr>
        <w:t>МБДОУ "Детский сад № 2 "Сказка" с увеличением мощности до 290 мест;</w:t>
      </w:r>
    </w:p>
    <w:p w:rsidR="00C47F8B" w:rsidRPr="005F7A99" w:rsidRDefault="00C47F8B" w:rsidP="00BD74A1">
      <w:pPr>
        <w:pStyle w:val="affc"/>
        <w:keepNext/>
        <w:keepLines/>
        <w:numPr>
          <w:ilvl w:val="0"/>
          <w:numId w:val="31"/>
        </w:numPr>
        <w:tabs>
          <w:tab w:val="clear" w:pos="1080"/>
        </w:tabs>
        <w:spacing w:line="240" w:lineRule="auto"/>
        <w:rPr>
          <w:b w:val="0"/>
        </w:rPr>
      </w:pPr>
      <w:r w:rsidRPr="005F7A99">
        <w:rPr>
          <w:b w:val="0"/>
        </w:rPr>
        <w:t>МБДОУ "Детский сад № 1 "Солнышко" с увеличением мощности до 150 мест.</w:t>
      </w:r>
    </w:p>
    <w:p w:rsidR="00C47F8B" w:rsidRPr="005F7A99" w:rsidRDefault="00C47F8B" w:rsidP="00BD74A1">
      <w:pPr>
        <w:pStyle w:val="G1"/>
        <w:spacing w:before="0" w:after="0"/>
        <w:rPr>
          <w:rFonts w:ascii="Times New Roman" w:hAnsi="Times New Roman"/>
          <w:lang w:eastAsia="ru-RU" w:bidi="ar-SA"/>
        </w:rPr>
      </w:pPr>
      <w:r w:rsidRPr="005F7A99">
        <w:rPr>
          <w:rFonts w:ascii="Times New Roman" w:hAnsi="Times New Roman"/>
          <w:lang w:eastAsia="ru-RU" w:bidi="ar-SA"/>
        </w:rPr>
        <w:t>Перечень сохраняемых мощностей объектов образования и результат проведенной оценки относительно расчетной численности населения сельских населенных пунктов, приведены в таблице (</w:t>
      </w:r>
      <w:r w:rsidRPr="005F7A99">
        <w:rPr>
          <w:rFonts w:ascii="Times New Roman" w:hAnsi="Times New Roman"/>
          <w:lang w:eastAsia="ru-RU" w:bidi="ar-SA"/>
        </w:rPr>
        <w:fldChar w:fldCharType="begin"/>
      </w:r>
      <w:r w:rsidRPr="005F7A99">
        <w:rPr>
          <w:rFonts w:ascii="Times New Roman" w:hAnsi="Times New Roman"/>
          <w:lang w:eastAsia="ru-RU" w:bidi="ar-SA"/>
        </w:rPr>
        <w:instrText xml:space="preserve"> REF _Ref14793265 \h  \* MERGEFORMAT </w:instrText>
      </w:r>
      <w:r w:rsidRPr="005F7A99">
        <w:rPr>
          <w:rFonts w:ascii="Times New Roman" w:hAnsi="Times New Roman"/>
          <w:lang w:eastAsia="ru-RU" w:bidi="ar-SA"/>
        </w:rPr>
      </w:r>
      <w:r w:rsidRPr="005F7A99">
        <w:rPr>
          <w:rFonts w:ascii="Times New Roman" w:hAnsi="Times New Roman"/>
          <w:lang w:eastAsia="ru-RU" w:bidi="ar-SA"/>
        </w:rPr>
        <w:fldChar w:fldCharType="separate"/>
      </w:r>
      <w:r w:rsidR="0035507E" w:rsidRPr="005F7A99">
        <w:rPr>
          <w:rFonts w:ascii="Times New Roman" w:hAnsi="Times New Roman"/>
          <w:lang w:eastAsia="ru-RU" w:bidi="ar-SA"/>
        </w:rPr>
        <w:t xml:space="preserve">Таблица </w:t>
      </w:r>
      <w:r w:rsidR="0035507E">
        <w:rPr>
          <w:rFonts w:ascii="Times New Roman" w:hAnsi="Times New Roman"/>
          <w:lang w:eastAsia="ru-RU" w:bidi="ar-SA"/>
        </w:rPr>
        <w:t>22</w:t>
      </w:r>
      <w:r w:rsidRPr="005F7A99">
        <w:rPr>
          <w:rFonts w:ascii="Times New Roman" w:hAnsi="Times New Roman"/>
          <w:lang w:eastAsia="ru-RU" w:bidi="ar-SA"/>
        </w:rPr>
        <w:fldChar w:fldCharType="end"/>
      </w:r>
      <w:r w:rsidRPr="005F7A99">
        <w:rPr>
          <w:rFonts w:ascii="Times New Roman" w:hAnsi="Times New Roman"/>
          <w:lang w:eastAsia="ru-RU" w:bidi="ar-SA"/>
        </w:rPr>
        <w:t>).</w:t>
      </w:r>
    </w:p>
    <w:p w:rsidR="00C47F8B" w:rsidRPr="005F7A99" w:rsidRDefault="00C47F8B" w:rsidP="00260B9D">
      <w:pPr>
        <w:pStyle w:val="af"/>
        <w:keepNext/>
        <w:keepLines/>
        <w:spacing w:before="0" w:after="0"/>
        <w:jc w:val="both"/>
        <w:rPr>
          <w:rFonts w:ascii="Times New Roman" w:hAnsi="Times New Roman"/>
          <w:szCs w:val="24"/>
        </w:rPr>
      </w:pPr>
      <w:bookmarkStart w:id="163" w:name="_Ref14793265"/>
      <w:r w:rsidRPr="005F7A99">
        <w:rPr>
          <w:rFonts w:ascii="Times New Roman" w:hAnsi="Times New Roman"/>
          <w:szCs w:val="24"/>
        </w:rPr>
        <w:t xml:space="preserve">Таблица </w:t>
      </w:r>
      <w:r w:rsidRPr="005F7A99">
        <w:rPr>
          <w:rFonts w:ascii="Times New Roman" w:hAnsi="Times New Roman"/>
          <w:szCs w:val="24"/>
        </w:rPr>
        <w:fldChar w:fldCharType="begin"/>
      </w:r>
      <w:r w:rsidRPr="005F7A99">
        <w:rPr>
          <w:rFonts w:ascii="Times New Roman" w:hAnsi="Times New Roman"/>
          <w:szCs w:val="24"/>
        </w:rPr>
        <w:instrText xml:space="preserve"> SEQ Таблица \* ARABIC </w:instrText>
      </w:r>
      <w:r w:rsidRPr="005F7A99">
        <w:rPr>
          <w:rFonts w:ascii="Times New Roman" w:hAnsi="Times New Roman"/>
          <w:szCs w:val="24"/>
        </w:rPr>
        <w:fldChar w:fldCharType="separate"/>
      </w:r>
      <w:r w:rsidR="0035507E">
        <w:rPr>
          <w:rFonts w:ascii="Times New Roman" w:hAnsi="Times New Roman"/>
          <w:noProof/>
          <w:szCs w:val="24"/>
        </w:rPr>
        <w:t>22</w:t>
      </w:r>
      <w:r w:rsidRPr="005F7A99">
        <w:rPr>
          <w:rFonts w:ascii="Times New Roman" w:hAnsi="Times New Roman"/>
          <w:szCs w:val="24"/>
        </w:rPr>
        <w:fldChar w:fldCharType="end"/>
      </w:r>
      <w:bookmarkEnd w:id="163"/>
      <w:r w:rsidRPr="005F7A99">
        <w:rPr>
          <w:rFonts w:ascii="Times New Roman" w:hAnsi="Times New Roman"/>
          <w:szCs w:val="24"/>
        </w:rPr>
        <w:t xml:space="preserve"> Оценка обеспеченности населения сельских населенных пунктов объектами образования </w:t>
      </w:r>
    </w:p>
    <w:tbl>
      <w:tblPr>
        <w:tblStyle w:val="afd"/>
        <w:tblW w:w="5000" w:type="pct"/>
        <w:tblLook w:val="04A0" w:firstRow="1" w:lastRow="0" w:firstColumn="1" w:lastColumn="0" w:noHBand="0" w:noVBand="1"/>
      </w:tblPr>
      <w:tblGrid>
        <w:gridCol w:w="3837"/>
        <w:gridCol w:w="1695"/>
        <w:gridCol w:w="2031"/>
        <w:gridCol w:w="2008"/>
      </w:tblGrid>
      <w:tr w:rsidR="00C47F8B" w:rsidRPr="005F7A99" w:rsidTr="00C47F8B">
        <w:trPr>
          <w:tblHeader/>
        </w:trPr>
        <w:tc>
          <w:tcPr>
            <w:tcW w:w="2004" w:type="pct"/>
            <w:vAlign w:val="center"/>
          </w:tcPr>
          <w:p w:rsidR="00C47F8B" w:rsidRPr="005F7A99" w:rsidRDefault="00C47F8B" w:rsidP="00BD74A1">
            <w:pPr>
              <w:keepNext/>
              <w:keepLines/>
              <w:jc w:val="center"/>
              <w:rPr>
                <w:sz w:val="22"/>
                <w:szCs w:val="22"/>
              </w:rPr>
            </w:pPr>
            <w:r w:rsidRPr="005F7A99">
              <w:rPr>
                <w:sz w:val="22"/>
                <w:szCs w:val="22"/>
              </w:rPr>
              <w:t>Учреждения образования</w:t>
            </w:r>
          </w:p>
        </w:tc>
        <w:tc>
          <w:tcPr>
            <w:tcW w:w="885" w:type="pct"/>
            <w:vAlign w:val="center"/>
          </w:tcPr>
          <w:p w:rsidR="00C47F8B" w:rsidRPr="005F7A99" w:rsidRDefault="00C47F8B" w:rsidP="00BD74A1">
            <w:pPr>
              <w:keepNext/>
              <w:keepLines/>
              <w:jc w:val="center"/>
              <w:rPr>
                <w:sz w:val="22"/>
                <w:szCs w:val="22"/>
              </w:rPr>
            </w:pPr>
            <w:r w:rsidRPr="005F7A99">
              <w:rPr>
                <w:sz w:val="22"/>
                <w:szCs w:val="22"/>
              </w:rPr>
              <w:t>Мощность проектная</w:t>
            </w:r>
          </w:p>
        </w:tc>
        <w:tc>
          <w:tcPr>
            <w:tcW w:w="1061" w:type="pct"/>
            <w:vAlign w:val="center"/>
          </w:tcPr>
          <w:p w:rsidR="00C47F8B" w:rsidRPr="005F7A99" w:rsidRDefault="00C47F8B" w:rsidP="00BD74A1">
            <w:pPr>
              <w:keepNext/>
              <w:keepLines/>
              <w:jc w:val="center"/>
              <w:rPr>
                <w:sz w:val="22"/>
                <w:szCs w:val="22"/>
              </w:rPr>
            </w:pPr>
            <w:r w:rsidRPr="005F7A99">
              <w:rPr>
                <w:sz w:val="22"/>
                <w:szCs w:val="22"/>
              </w:rPr>
              <w:t>Нормативное значение</w:t>
            </w:r>
          </w:p>
        </w:tc>
        <w:tc>
          <w:tcPr>
            <w:tcW w:w="1049" w:type="pct"/>
            <w:vAlign w:val="center"/>
          </w:tcPr>
          <w:p w:rsidR="00C47F8B" w:rsidRPr="005F7A99" w:rsidRDefault="00C47F8B" w:rsidP="00BD74A1">
            <w:pPr>
              <w:keepNext/>
              <w:keepLines/>
              <w:jc w:val="center"/>
              <w:rPr>
                <w:sz w:val="22"/>
                <w:szCs w:val="22"/>
              </w:rPr>
            </w:pPr>
            <w:r w:rsidRPr="005F7A99">
              <w:rPr>
                <w:sz w:val="22"/>
                <w:szCs w:val="22"/>
              </w:rPr>
              <w:t>Оценка обеспеченности</w:t>
            </w:r>
          </w:p>
        </w:tc>
      </w:tr>
      <w:tr w:rsidR="00C47F8B" w:rsidRPr="005F7A99" w:rsidTr="00C47F8B">
        <w:tc>
          <w:tcPr>
            <w:tcW w:w="2004" w:type="pct"/>
          </w:tcPr>
          <w:p w:rsidR="00C47F8B" w:rsidRPr="005F7A99" w:rsidRDefault="00C47F8B" w:rsidP="00BD74A1">
            <w:pPr>
              <w:keepNext/>
              <w:keepLines/>
              <w:jc w:val="both"/>
              <w:rPr>
                <w:sz w:val="22"/>
                <w:szCs w:val="22"/>
              </w:rPr>
            </w:pPr>
            <w:r w:rsidRPr="005F7A99">
              <w:rPr>
                <w:sz w:val="22"/>
                <w:szCs w:val="22"/>
              </w:rPr>
              <w:t>Дошкольные образовательные организации, мест</w:t>
            </w:r>
          </w:p>
        </w:tc>
        <w:tc>
          <w:tcPr>
            <w:tcW w:w="885" w:type="pct"/>
            <w:vAlign w:val="center"/>
          </w:tcPr>
          <w:p w:rsidR="00C47F8B" w:rsidRPr="005F7A99" w:rsidRDefault="00C47F8B" w:rsidP="00BD74A1">
            <w:pPr>
              <w:keepNext/>
              <w:keepLines/>
              <w:jc w:val="center"/>
              <w:rPr>
                <w:sz w:val="22"/>
                <w:szCs w:val="22"/>
              </w:rPr>
            </w:pPr>
            <w:r w:rsidRPr="005F7A99">
              <w:rPr>
                <w:sz w:val="22"/>
                <w:szCs w:val="22"/>
              </w:rPr>
              <w:t>450</w:t>
            </w:r>
          </w:p>
        </w:tc>
        <w:tc>
          <w:tcPr>
            <w:tcW w:w="1061" w:type="pct"/>
            <w:vAlign w:val="center"/>
          </w:tcPr>
          <w:p w:rsidR="00C47F8B" w:rsidRPr="005F7A99" w:rsidRDefault="00C47F8B" w:rsidP="00BD74A1">
            <w:pPr>
              <w:keepNext/>
              <w:keepLines/>
              <w:jc w:val="center"/>
              <w:rPr>
                <w:sz w:val="22"/>
                <w:szCs w:val="22"/>
              </w:rPr>
            </w:pPr>
            <w:r w:rsidRPr="005F7A99">
              <w:rPr>
                <w:sz w:val="22"/>
                <w:szCs w:val="22"/>
              </w:rPr>
              <w:t>620</w:t>
            </w:r>
          </w:p>
        </w:tc>
        <w:tc>
          <w:tcPr>
            <w:tcW w:w="1049" w:type="pct"/>
            <w:vAlign w:val="center"/>
          </w:tcPr>
          <w:p w:rsidR="00C47F8B" w:rsidRPr="005F7A99" w:rsidRDefault="00C47F8B" w:rsidP="00BD74A1">
            <w:pPr>
              <w:keepNext/>
              <w:keepLines/>
              <w:jc w:val="center"/>
              <w:rPr>
                <w:sz w:val="22"/>
                <w:szCs w:val="22"/>
              </w:rPr>
            </w:pPr>
            <w:r w:rsidRPr="005F7A99">
              <w:rPr>
                <w:sz w:val="22"/>
                <w:szCs w:val="22"/>
              </w:rPr>
              <w:t>-170</w:t>
            </w:r>
          </w:p>
        </w:tc>
      </w:tr>
      <w:tr w:rsidR="00C47F8B" w:rsidRPr="005F7A99" w:rsidTr="00C47F8B">
        <w:tc>
          <w:tcPr>
            <w:tcW w:w="2004" w:type="pct"/>
          </w:tcPr>
          <w:p w:rsidR="00C47F8B" w:rsidRPr="005F7A99" w:rsidRDefault="00C47F8B" w:rsidP="00BD74A1">
            <w:pPr>
              <w:keepNext/>
              <w:keepLines/>
              <w:jc w:val="both"/>
              <w:rPr>
                <w:sz w:val="22"/>
                <w:szCs w:val="22"/>
              </w:rPr>
            </w:pPr>
            <w:r w:rsidRPr="005F7A99">
              <w:rPr>
                <w:sz w:val="22"/>
                <w:szCs w:val="22"/>
              </w:rPr>
              <w:t>Общеобразовательные организации, учащихся</w:t>
            </w:r>
          </w:p>
        </w:tc>
        <w:tc>
          <w:tcPr>
            <w:tcW w:w="885" w:type="pct"/>
            <w:vAlign w:val="center"/>
          </w:tcPr>
          <w:p w:rsidR="00C47F8B" w:rsidRPr="005F7A99" w:rsidRDefault="00C47F8B" w:rsidP="00BD74A1">
            <w:pPr>
              <w:keepNext/>
              <w:keepLines/>
              <w:jc w:val="center"/>
              <w:rPr>
                <w:sz w:val="22"/>
                <w:szCs w:val="22"/>
              </w:rPr>
            </w:pPr>
            <w:r w:rsidRPr="005F7A99">
              <w:rPr>
                <w:sz w:val="22"/>
                <w:szCs w:val="22"/>
              </w:rPr>
              <w:t>2601</w:t>
            </w:r>
          </w:p>
        </w:tc>
        <w:tc>
          <w:tcPr>
            <w:tcW w:w="1061" w:type="pct"/>
            <w:vAlign w:val="center"/>
          </w:tcPr>
          <w:p w:rsidR="00C47F8B" w:rsidRPr="005F7A99" w:rsidRDefault="00C47F8B" w:rsidP="00BD74A1">
            <w:pPr>
              <w:keepNext/>
              <w:keepLines/>
              <w:jc w:val="center"/>
              <w:rPr>
                <w:sz w:val="22"/>
                <w:szCs w:val="22"/>
              </w:rPr>
            </w:pPr>
            <w:r w:rsidRPr="005F7A99">
              <w:rPr>
                <w:sz w:val="22"/>
                <w:szCs w:val="22"/>
              </w:rPr>
              <w:t>955</w:t>
            </w:r>
          </w:p>
        </w:tc>
        <w:tc>
          <w:tcPr>
            <w:tcW w:w="1049" w:type="pct"/>
            <w:vAlign w:val="center"/>
          </w:tcPr>
          <w:p w:rsidR="00C47F8B" w:rsidRPr="005F7A99" w:rsidRDefault="00C47F8B" w:rsidP="00BD74A1">
            <w:pPr>
              <w:keepNext/>
              <w:keepLines/>
              <w:jc w:val="center"/>
              <w:rPr>
                <w:sz w:val="22"/>
                <w:szCs w:val="22"/>
              </w:rPr>
            </w:pPr>
            <w:r w:rsidRPr="005F7A99">
              <w:rPr>
                <w:sz w:val="22"/>
                <w:szCs w:val="22"/>
              </w:rPr>
              <w:t>1646</w:t>
            </w:r>
          </w:p>
        </w:tc>
      </w:tr>
      <w:tr w:rsidR="00C47F8B" w:rsidRPr="005F7A99" w:rsidTr="00C47F8B">
        <w:tc>
          <w:tcPr>
            <w:tcW w:w="2004" w:type="pct"/>
          </w:tcPr>
          <w:p w:rsidR="00C47F8B" w:rsidRPr="005F7A99" w:rsidRDefault="00C47F8B" w:rsidP="00BD74A1">
            <w:pPr>
              <w:keepNext/>
              <w:keepLines/>
              <w:jc w:val="both"/>
              <w:rPr>
                <w:sz w:val="22"/>
                <w:szCs w:val="22"/>
              </w:rPr>
            </w:pPr>
            <w:r w:rsidRPr="005F7A99">
              <w:rPr>
                <w:sz w:val="22"/>
                <w:szCs w:val="22"/>
              </w:rPr>
              <w:t>Организации дополнительного образования, мест</w:t>
            </w:r>
          </w:p>
        </w:tc>
        <w:tc>
          <w:tcPr>
            <w:tcW w:w="885" w:type="pct"/>
            <w:vAlign w:val="center"/>
          </w:tcPr>
          <w:p w:rsidR="00C47F8B" w:rsidRPr="005F7A99" w:rsidRDefault="00C47F8B" w:rsidP="00BD74A1">
            <w:pPr>
              <w:keepNext/>
              <w:keepLines/>
              <w:jc w:val="center"/>
              <w:rPr>
                <w:sz w:val="22"/>
                <w:szCs w:val="22"/>
              </w:rPr>
            </w:pPr>
            <w:r w:rsidRPr="005F7A99">
              <w:rPr>
                <w:sz w:val="22"/>
                <w:szCs w:val="22"/>
              </w:rPr>
              <w:t>360</w:t>
            </w:r>
          </w:p>
        </w:tc>
        <w:tc>
          <w:tcPr>
            <w:tcW w:w="1061" w:type="pct"/>
            <w:vAlign w:val="center"/>
          </w:tcPr>
          <w:p w:rsidR="00C47F8B" w:rsidRPr="005F7A99" w:rsidRDefault="00C47F8B" w:rsidP="00BD74A1">
            <w:pPr>
              <w:keepNext/>
              <w:keepLines/>
              <w:jc w:val="center"/>
              <w:rPr>
                <w:sz w:val="22"/>
                <w:szCs w:val="22"/>
              </w:rPr>
            </w:pPr>
            <w:r w:rsidRPr="005F7A99">
              <w:rPr>
                <w:sz w:val="22"/>
                <w:szCs w:val="22"/>
              </w:rPr>
              <w:t>95</w:t>
            </w:r>
          </w:p>
        </w:tc>
        <w:tc>
          <w:tcPr>
            <w:tcW w:w="1049" w:type="pct"/>
            <w:vAlign w:val="center"/>
          </w:tcPr>
          <w:p w:rsidR="00C47F8B" w:rsidRPr="005F7A99" w:rsidRDefault="00C47F8B" w:rsidP="00BD74A1">
            <w:pPr>
              <w:keepNext/>
              <w:keepLines/>
              <w:jc w:val="center"/>
              <w:rPr>
                <w:sz w:val="22"/>
                <w:szCs w:val="22"/>
              </w:rPr>
            </w:pPr>
            <w:r w:rsidRPr="005F7A99">
              <w:rPr>
                <w:sz w:val="22"/>
                <w:szCs w:val="22"/>
              </w:rPr>
              <w:t>265</w:t>
            </w:r>
          </w:p>
        </w:tc>
      </w:tr>
    </w:tbl>
    <w:p w:rsidR="00C47F8B" w:rsidRPr="005F7A99" w:rsidRDefault="00C47F8B" w:rsidP="00BD74A1">
      <w:pPr>
        <w:pStyle w:val="G1"/>
        <w:spacing w:before="0" w:after="0"/>
        <w:rPr>
          <w:rFonts w:ascii="Times New Roman" w:hAnsi="Times New Roman"/>
          <w:lang w:eastAsia="ru-RU" w:bidi="ar-SA"/>
        </w:rPr>
      </w:pPr>
      <w:r w:rsidRPr="005F7A99">
        <w:rPr>
          <w:rFonts w:ascii="Times New Roman" w:hAnsi="Times New Roman"/>
          <w:lang w:eastAsia="ru-RU" w:bidi="ar-SA"/>
        </w:rPr>
        <w:t>В соответствии с результатами анализа использования территории сельских населенных пунктов, в части размещения объектов образования, в течение расчетного срока предусмотрены к размещению следующие объекты:</w:t>
      </w:r>
    </w:p>
    <w:p w:rsidR="00C47F8B" w:rsidRPr="005F7A99" w:rsidRDefault="00C47F8B" w:rsidP="00BD74A1">
      <w:pPr>
        <w:pStyle w:val="G1"/>
        <w:spacing w:before="0" w:after="0"/>
        <w:rPr>
          <w:rFonts w:ascii="Times New Roman" w:hAnsi="Times New Roman"/>
          <w:lang w:eastAsia="ru-RU" w:bidi="ar-SA"/>
        </w:rPr>
      </w:pPr>
      <w:r w:rsidRPr="005F7A99">
        <w:rPr>
          <w:rFonts w:ascii="Times New Roman" w:hAnsi="Times New Roman"/>
          <w:lang w:eastAsia="ru-RU" w:bidi="ar-SA"/>
        </w:rPr>
        <w:t>с. Костромское:</w:t>
      </w:r>
    </w:p>
    <w:p w:rsidR="00C47F8B" w:rsidRPr="005F7A99" w:rsidRDefault="00C47F8B" w:rsidP="00BD74A1">
      <w:pPr>
        <w:pStyle w:val="affc"/>
        <w:keepNext/>
        <w:keepLines/>
        <w:numPr>
          <w:ilvl w:val="0"/>
          <w:numId w:val="32"/>
        </w:numPr>
        <w:tabs>
          <w:tab w:val="clear" w:pos="1080"/>
        </w:tabs>
        <w:spacing w:line="240" w:lineRule="auto"/>
        <w:rPr>
          <w:b w:val="0"/>
        </w:rPr>
      </w:pPr>
      <w:r w:rsidRPr="005F7A99">
        <w:rPr>
          <w:b w:val="0"/>
        </w:rPr>
        <w:t>детский сад на 30 мест.</w:t>
      </w:r>
    </w:p>
    <w:p w:rsidR="00C47F8B" w:rsidRPr="005F7A99" w:rsidRDefault="00C47F8B" w:rsidP="00BD74A1">
      <w:pPr>
        <w:pStyle w:val="G1"/>
        <w:keepNext/>
        <w:keepLines/>
        <w:spacing w:before="0" w:after="0"/>
        <w:rPr>
          <w:rStyle w:val="a9"/>
          <w:rFonts w:ascii="Times New Roman" w:hAnsi="Times New Roman"/>
        </w:rPr>
      </w:pPr>
      <w:r w:rsidRPr="005F7A99">
        <w:rPr>
          <w:rStyle w:val="a9"/>
          <w:rFonts w:ascii="Times New Roman" w:hAnsi="Times New Roman"/>
        </w:rPr>
        <w:t>с. Чехов:</w:t>
      </w:r>
    </w:p>
    <w:p w:rsidR="00C47F8B" w:rsidRPr="005F7A99" w:rsidRDefault="00A54C46" w:rsidP="00BD74A1">
      <w:pPr>
        <w:pStyle w:val="affc"/>
        <w:keepNext/>
        <w:keepLines/>
        <w:numPr>
          <w:ilvl w:val="0"/>
          <w:numId w:val="32"/>
        </w:numPr>
        <w:tabs>
          <w:tab w:val="clear" w:pos="1080"/>
        </w:tabs>
        <w:spacing w:line="240" w:lineRule="auto"/>
        <w:rPr>
          <w:b w:val="0"/>
        </w:rPr>
      </w:pPr>
      <w:r w:rsidRPr="005F7A99">
        <w:rPr>
          <w:b w:val="0"/>
        </w:rPr>
        <w:t>начальной школы на 350 мест-детского сада на 40 мест.</w:t>
      </w:r>
    </w:p>
    <w:p w:rsidR="00C47F8B" w:rsidRPr="005F7A99" w:rsidRDefault="00C47F8B" w:rsidP="00BD74A1">
      <w:pPr>
        <w:pStyle w:val="G1"/>
        <w:keepNext/>
        <w:keepLines/>
        <w:spacing w:before="0" w:after="0"/>
        <w:rPr>
          <w:rStyle w:val="a9"/>
          <w:rFonts w:ascii="Times New Roman" w:hAnsi="Times New Roman"/>
        </w:rPr>
      </w:pPr>
      <w:r w:rsidRPr="005F7A99">
        <w:rPr>
          <w:rStyle w:val="a9"/>
          <w:rFonts w:ascii="Times New Roman" w:hAnsi="Times New Roman"/>
        </w:rPr>
        <w:t>Кроме того, проектом предусмотрена реконструкция следующих объектов:</w:t>
      </w:r>
    </w:p>
    <w:p w:rsidR="00C47F8B" w:rsidRPr="005F7A99" w:rsidRDefault="00C47F8B" w:rsidP="00BD74A1">
      <w:pPr>
        <w:pStyle w:val="G1"/>
        <w:keepNext/>
        <w:keepLines/>
        <w:spacing w:before="0" w:after="0"/>
        <w:rPr>
          <w:rStyle w:val="a9"/>
          <w:rFonts w:ascii="Times New Roman" w:hAnsi="Times New Roman"/>
        </w:rPr>
      </w:pPr>
      <w:r w:rsidRPr="005F7A99">
        <w:rPr>
          <w:rStyle w:val="a9"/>
          <w:rFonts w:ascii="Times New Roman" w:hAnsi="Times New Roman"/>
        </w:rPr>
        <w:t>с. Яблочное</w:t>
      </w:r>
    </w:p>
    <w:p w:rsidR="00C47F8B" w:rsidRPr="005F7A99" w:rsidRDefault="00C47F8B" w:rsidP="00BD74A1">
      <w:pPr>
        <w:pStyle w:val="affc"/>
        <w:keepNext/>
        <w:keepLines/>
        <w:numPr>
          <w:ilvl w:val="0"/>
          <w:numId w:val="32"/>
        </w:numPr>
        <w:tabs>
          <w:tab w:val="clear" w:pos="1080"/>
        </w:tabs>
        <w:spacing w:line="240" w:lineRule="auto"/>
        <w:rPr>
          <w:b w:val="0"/>
        </w:rPr>
      </w:pPr>
      <w:r w:rsidRPr="005F7A99">
        <w:rPr>
          <w:b w:val="0"/>
        </w:rPr>
        <w:t>детского сада  с увеличением мощности до 210 мест.</w:t>
      </w:r>
    </w:p>
    <w:p w:rsidR="00C47F8B" w:rsidRPr="005F7A99" w:rsidRDefault="00C47F8B" w:rsidP="00BD74A1">
      <w:pPr>
        <w:pStyle w:val="G1"/>
        <w:keepNext/>
        <w:keepLines/>
        <w:spacing w:before="0" w:after="0"/>
        <w:rPr>
          <w:rStyle w:val="a9"/>
          <w:rFonts w:ascii="Times New Roman" w:hAnsi="Times New Roman"/>
        </w:rPr>
      </w:pPr>
      <w:r w:rsidRPr="005F7A99">
        <w:rPr>
          <w:rStyle w:val="a9"/>
          <w:rFonts w:ascii="Times New Roman" w:hAnsi="Times New Roman"/>
        </w:rPr>
        <w:t>с. Пионеры</w:t>
      </w:r>
    </w:p>
    <w:p w:rsidR="00C47F8B" w:rsidRPr="005F7A99" w:rsidRDefault="00C47F8B" w:rsidP="00BD74A1">
      <w:pPr>
        <w:pStyle w:val="affc"/>
        <w:keepNext/>
        <w:keepLines/>
        <w:numPr>
          <w:ilvl w:val="0"/>
          <w:numId w:val="32"/>
        </w:numPr>
        <w:tabs>
          <w:tab w:val="clear" w:pos="1080"/>
        </w:tabs>
        <w:spacing w:line="240" w:lineRule="auto"/>
        <w:rPr>
          <w:b w:val="0"/>
        </w:rPr>
      </w:pPr>
      <w:r w:rsidRPr="005F7A99">
        <w:rPr>
          <w:b w:val="0"/>
        </w:rPr>
        <w:t>основной школы с увеличением мощности до 150 мест.</w:t>
      </w:r>
    </w:p>
    <w:p w:rsidR="00C47F8B" w:rsidRPr="005F7A99" w:rsidRDefault="00C47F8B" w:rsidP="00BD74A1">
      <w:pPr>
        <w:pStyle w:val="G1"/>
        <w:spacing w:before="0" w:after="0"/>
        <w:rPr>
          <w:rFonts w:ascii="Times New Roman" w:hAnsi="Times New Roman"/>
          <w:lang w:eastAsia="ru-RU" w:bidi="ar-SA"/>
        </w:rPr>
      </w:pPr>
      <w:r w:rsidRPr="005F7A99">
        <w:rPr>
          <w:rFonts w:ascii="Times New Roman" w:hAnsi="Times New Roman"/>
          <w:lang w:eastAsia="ru-RU" w:bidi="ar-SA"/>
        </w:rPr>
        <w:t>Таким образом, при реализации решений проекта будет повышен уровень обеспеченности населения объектами образования: дошкольными образовательными организациями, общеобразовательными организациями.</w:t>
      </w:r>
    </w:p>
    <w:p w:rsidR="00C47F8B" w:rsidRPr="005F7A99" w:rsidRDefault="00C47F8B" w:rsidP="00BD74A1">
      <w:pPr>
        <w:pStyle w:val="G1"/>
        <w:spacing w:before="0" w:after="0"/>
        <w:rPr>
          <w:rFonts w:ascii="Times New Roman" w:hAnsi="Times New Roman"/>
          <w:lang w:eastAsia="ru-RU" w:bidi="ar-SA"/>
        </w:rPr>
      </w:pPr>
      <w:r w:rsidRPr="005F7A99">
        <w:rPr>
          <w:rFonts w:ascii="Times New Roman" w:hAnsi="Times New Roman"/>
          <w:lang w:eastAsia="ru-RU" w:bidi="ar-SA"/>
        </w:rPr>
        <w:t>В сфере здравоохранения и социального обеспечения проектом предусмотрено сохранение в полном объеме.</w:t>
      </w:r>
    </w:p>
    <w:p w:rsidR="00C47F8B" w:rsidRPr="005F7A99" w:rsidRDefault="00C47F8B" w:rsidP="00BD74A1">
      <w:pPr>
        <w:pStyle w:val="af"/>
        <w:keepNext/>
        <w:keepLines/>
        <w:spacing w:before="0" w:after="0"/>
        <w:jc w:val="both"/>
        <w:rPr>
          <w:rFonts w:ascii="Times New Roman" w:hAnsi="Times New Roman"/>
          <w:szCs w:val="24"/>
        </w:rPr>
      </w:pPr>
      <w:r w:rsidRPr="005F7A99">
        <w:rPr>
          <w:rFonts w:ascii="Times New Roman" w:hAnsi="Times New Roman"/>
          <w:szCs w:val="24"/>
        </w:rPr>
        <w:t xml:space="preserve">Таблица </w:t>
      </w:r>
      <w:r w:rsidRPr="005F7A99">
        <w:rPr>
          <w:rFonts w:ascii="Times New Roman" w:hAnsi="Times New Roman"/>
          <w:szCs w:val="24"/>
        </w:rPr>
        <w:fldChar w:fldCharType="begin"/>
      </w:r>
      <w:r w:rsidRPr="005F7A99">
        <w:rPr>
          <w:rFonts w:ascii="Times New Roman" w:hAnsi="Times New Roman"/>
          <w:szCs w:val="24"/>
        </w:rPr>
        <w:instrText xml:space="preserve"> SEQ Таблица \* ARABIC </w:instrText>
      </w:r>
      <w:r w:rsidRPr="005F7A99">
        <w:rPr>
          <w:rFonts w:ascii="Times New Roman" w:hAnsi="Times New Roman"/>
          <w:szCs w:val="24"/>
        </w:rPr>
        <w:fldChar w:fldCharType="separate"/>
      </w:r>
      <w:r w:rsidR="0035507E">
        <w:rPr>
          <w:rFonts w:ascii="Times New Roman" w:hAnsi="Times New Roman"/>
          <w:noProof/>
          <w:szCs w:val="24"/>
        </w:rPr>
        <w:t>23</w:t>
      </w:r>
      <w:r w:rsidRPr="005F7A99">
        <w:rPr>
          <w:rFonts w:ascii="Times New Roman" w:hAnsi="Times New Roman"/>
          <w:szCs w:val="24"/>
        </w:rPr>
        <w:fldChar w:fldCharType="end"/>
      </w:r>
      <w:r w:rsidRPr="005F7A99">
        <w:rPr>
          <w:rFonts w:ascii="Times New Roman" w:hAnsi="Times New Roman"/>
          <w:szCs w:val="24"/>
        </w:rPr>
        <w:t xml:space="preserve"> Оценка обеспеченности населения городского округа учреждениями здравоохранения </w:t>
      </w:r>
    </w:p>
    <w:tbl>
      <w:tblPr>
        <w:tblStyle w:val="afd"/>
        <w:tblW w:w="9438" w:type="dxa"/>
        <w:jc w:val="center"/>
        <w:tblLook w:val="04A0" w:firstRow="1" w:lastRow="0" w:firstColumn="1" w:lastColumn="0" w:noHBand="0" w:noVBand="1"/>
      </w:tblPr>
      <w:tblGrid>
        <w:gridCol w:w="3794"/>
        <w:gridCol w:w="1675"/>
        <w:gridCol w:w="1985"/>
        <w:gridCol w:w="1984"/>
      </w:tblGrid>
      <w:tr w:rsidR="00C47F8B" w:rsidRPr="005F7A99" w:rsidTr="00E8256F">
        <w:trPr>
          <w:jc w:val="center"/>
        </w:trPr>
        <w:tc>
          <w:tcPr>
            <w:tcW w:w="3794" w:type="dxa"/>
            <w:vAlign w:val="center"/>
          </w:tcPr>
          <w:p w:rsidR="00C47F8B" w:rsidRPr="005F7A99" w:rsidRDefault="00C47F8B" w:rsidP="00BD74A1">
            <w:pPr>
              <w:rPr>
                <w:b/>
                <w:sz w:val="22"/>
                <w:szCs w:val="22"/>
              </w:rPr>
            </w:pPr>
            <w:r w:rsidRPr="005F7A99">
              <w:rPr>
                <w:b/>
                <w:sz w:val="22"/>
                <w:szCs w:val="22"/>
              </w:rPr>
              <w:t>Учреждения здравоохранения</w:t>
            </w:r>
          </w:p>
        </w:tc>
        <w:tc>
          <w:tcPr>
            <w:tcW w:w="1675" w:type="dxa"/>
            <w:vAlign w:val="center"/>
          </w:tcPr>
          <w:p w:rsidR="00C47F8B" w:rsidRPr="005F7A99" w:rsidRDefault="00C47F8B" w:rsidP="00BD74A1">
            <w:pPr>
              <w:rPr>
                <w:b/>
                <w:sz w:val="22"/>
                <w:szCs w:val="22"/>
              </w:rPr>
            </w:pPr>
            <w:r w:rsidRPr="005F7A99">
              <w:rPr>
                <w:b/>
                <w:sz w:val="22"/>
                <w:szCs w:val="22"/>
              </w:rPr>
              <w:t>Мощность проектная</w:t>
            </w:r>
          </w:p>
        </w:tc>
        <w:tc>
          <w:tcPr>
            <w:tcW w:w="1985" w:type="dxa"/>
            <w:vAlign w:val="center"/>
          </w:tcPr>
          <w:p w:rsidR="00C47F8B" w:rsidRPr="005F7A99" w:rsidRDefault="00C47F8B" w:rsidP="00BD74A1">
            <w:pPr>
              <w:rPr>
                <w:b/>
                <w:sz w:val="22"/>
                <w:szCs w:val="22"/>
              </w:rPr>
            </w:pPr>
            <w:r w:rsidRPr="005F7A99">
              <w:rPr>
                <w:b/>
                <w:sz w:val="22"/>
                <w:szCs w:val="22"/>
              </w:rPr>
              <w:t>Нормативное значение</w:t>
            </w:r>
          </w:p>
        </w:tc>
        <w:tc>
          <w:tcPr>
            <w:tcW w:w="1984" w:type="dxa"/>
            <w:vAlign w:val="center"/>
          </w:tcPr>
          <w:p w:rsidR="00C47F8B" w:rsidRPr="005F7A99" w:rsidRDefault="00C47F8B" w:rsidP="00BD74A1">
            <w:pPr>
              <w:rPr>
                <w:b/>
                <w:sz w:val="22"/>
                <w:szCs w:val="22"/>
              </w:rPr>
            </w:pPr>
            <w:r w:rsidRPr="005F7A99">
              <w:rPr>
                <w:b/>
                <w:sz w:val="22"/>
                <w:szCs w:val="22"/>
              </w:rPr>
              <w:t>Оценка обеспеченности</w:t>
            </w:r>
          </w:p>
        </w:tc>
      </w:tr>
      <w:tr w:rsidR="00C47F8B" w:rsidRPr="005F7A99" w:rsidTr="00E8256F">
        <w:trPr>
          <w:jc w:val="center"/>
        </w:trPr>
        <w:tc>
          <w:tcPr>
            <w:tcW w:w="3794" w:type="dxa"/>
          </w:tcPr>
          <w:p w:rsidR="00C47F8B" w:rsidRPr="005F7A99" w:rsidRDefault="00C47F8B" w:rsidP="00BD74A1">
            <w:pPr>
              <w:rPr>
                <w:sz w:val="22"/>
                <w:szCs w:val="22"/>
              </w:rPr>
            </w:pPr>
            <w:r w:rsidRPr="005F7A99">
              <w:rPr>
                <w:sz w:val="22"/>
                <w:szCs w:val="22"/>
              </w:rPr>
              <w:t>Амбулаторно-поликлиническая сеть, посещений в смену</w:t>
            </w:r>
          </w:p>
        </w:tc>
        <w:tc>
          <w:tcPr>
            <w:tcW w:w="1675" w:type="dxa"/>
            <w:vAlign w:val="center"/>
          </w:tcPr>
          <w:p w:rsidR="00C47F8B" w:rsidRPr="005F7A99" w:rsidRDefault="00C47F8B" w:rsidP="002F337B">
            <w:pPr>
              <w:jc w:val="center"/>
              <w:rPr>
                <w:sz w:val="22"/>
                <w:szCs w:val="22"/>
              </w:rPr>
            </w:pPr>
            <w:r w:rsidRPr="005F7A99">
              <w:rPr>
                <w:sz w:val="22"/>
                <w:szCs w:val="22"/>
              </w:rPr>
              <w:t>727</w:t>
            </w:r>
          </w:p>
        </w:tc>
        <w:tc>
          <w:tcPr>
            <w:tcW w:w="1985" w:type="dxa"/>
            <w:vAlign w:val="center"/>
          </w:tcPr>
          <w:p w:rsidR="00C47F8B" w:rsidRPr="005F7A99" w:rsidRDefault="00C47F8B" w:rsidP="002F337B">
            <w:pPr>
              <w:jc w:val="center"/>
              <w:rPr>
                <w:sz w:val="22"/>
                <w:szCs w:val="22"/>
              </w:rPr>
            </w:pPr>
            <w:r w:rsidRPr="005F7A99">
              <w:rPr>
                <w:sz w:val="22"/>
                <w:szCs w:val="22"/>
              </w:rPr>
              <w:t>520</w:t>
            </w:r>
          </w:p>
        </w:tc>
        <w:tc>
          <w:tcPr>
            <w:tcW w:w="1984" w:type="dxa"/>
            <w:vAlign w:val="center"/>
          </w:tcPr>
          <w:p w:rsidR="00C47F8B" w:rsidRPr="005F7A99" w:rsidRDefault="00C47F8B" w:rsidP="002F337B">
            <w:pPr>
              <w:jc w:val="center"/>
              <w:rPr>
                <w:sz w:val="22"/>
                <w:szCs w:val="22"/>
              </w:rPr>
            </w:pPr>
            <w:r w:rsidRPr="005F7A99">
              <w:rPr>
                <w:sz w:val="22"/>
                <w:szCs w:val="22"/>
              </w:rPr>
              <w:t>-207</w:t>
            </w:r>
          </w:p>
        </w:tc>
      </w:tr>
      <w:tr w:rsidR="00C47F8B" w:rsidRPr="005F7A99" w:rsidTr="00E8256F">
        <w:trPr>
          <w:jc w:val="center"/>
        </w:trPr>
        <w:tc>
          <w:tcPr>
            <w:tcW w:w="3794" w:type="dxa"/>
          </w:tcPr>
          <w:p w:rsidR="00C47F8B" w:rsidRPr="005F7A99" w:rsidRDefault="00C47F8B" w:rsidP="00BD74A1">
            <w:pPr>
              <w:rPr>
                <w:sz w:val="22"/>
                <w:szCs w:val="22"/>
              </w:rPr>
            </w:pPr>
            <w:r w:rsidRPr="005F7A99">
              <w:rPr>
                <w:sz w:val="22"/>
                <w:szCs w:val="22"/>
              </w:rPr>
              <w:t>Стационары, коек</w:t>
            </w:r>
          </w:p>
        </w:tc>
        <w:tc>
          <w:tcPr>
            <w:tcW w:w="1675" w:type="dxa"/>
            <w:vAlign w:val="center"/>
          </w:tcPr>
          <w:p w:rsidR="00C47F8B" w:rsidRPr="005F7A99" w:rsidRDefault="00C47F8B" w:rsidP="002F337B">
            <w:pPr>
              <w:jc w:val="center"/>
              <w:rPr>
                <w:sz w:val="22"/>
                <w:szCs w:val="22"/>
              </w:rPr>
            </w:pPr>
            <w:r w:rsidRPr="005F7A99">
              <w:rPr>
                <w:sz w:val="22"/>
                <w:szCs w:val="22"/>
              </w:rPr>
              <w:t>410</w:t>
            </w:r>
          </w:p>
        </w:tc>
        <w:tc>
          <w:tcPr>
            <w:tcW w:w="1985" w:type="dxa"/>
            <w:vAlign w:val="center"/>
          </w:tcPr>
          <w:p w:rsidR="00C47F8B" w:rsidRPr="005F7A99" w:rsidRDefault="00C47F8B" w:rsidP="002F337B">
            <w:pPr>
              <w:jc w:val="center"/>
              <w:rPr>
                <w:sz w:val="22"/>
                <w:szCs w:val="22"/>
              </w:rPr>
            </w:pPr>
            <w:r w:rsidRPr="005F7A99">
              <w:rPr>
                <w:sz w:val="22"/>
                <w:szCs w:val="22"/>
              </w:rPr>
              <w:t>700</w:t>
            </w:r>
          </w:p>
        </w:tc>
        <w:tc>
          <w:tcPr>
            <w:tcW w:w="1984" w:type="dxa"/>
            <w:vAlign w:val="center"/>
          </w:tcPr>
          <w:p w:rsidR="00C47F8B" w:rsidRPr="005F7A99" w:rsidRDefault="00C47F8B" w:rsidP="002F337B">
            <w:pPr>
              <w:jc w:val="center"/>
              <w:rPr>
                <w:sz w:val="22"/>
                <w:szCs w:val="22"/>
              </w:rPr>
            </w:pPr>
            <w:r w:rsidRPr="005F7A99">
              <w:rPr>
                <w:sz w:val="22"/>
                <w:szCs w:val="22"/>
              </w:rPr>
              <w:t>-290</w:t>
            </w:r>
          </w:p>
        </w:tc>
      </w:tr>
    </w:tbl>
    <w:p w:rsidR="00C47F8B" w:rsidRPr="005F7A99" w:rsidRDefault="00C47F8B" w:rsidP="00BD74A1">
      <w:pPr>
        <w:pStyle w:val="G1"/>
        <w:spacing w:before="0" w:after="0"/>
        <w:rPr>
          <w:rFonts w:ascii="Times New Roman" w:hAnsi="Times New Roman"/>
          <w:lang w:eastAsia="ru-RU" w:bidi="ar-SA"/>
        </w:rPr>
      </w:pPr>
      <w:r w:rsidRPr="005F7A99">
        <w:rPr>
          <w:rFonts w:ascii="Times New Roman" w:hAnsi="Times New Roman"/>
          <w:lang w:eastAsia="ru-RU" w:bidi="ar-SA"/>
        </w:rPr>
        <w:t>В течение срока реализации проекта предусмотрено размещение следующих объектов здравоохранения и социального обеспечения:</w:t>
      </w:r>
    </w:p>
    <w:p w:rsidR="00C47F8B" w:rsidRPr="005F7A99" w:rsidRDefault="00C47F8B" w:rsidP="00BD74A1">
      <w:pPr>
        <w:pStyle w:val="G1"/>
        <w:spacing w:before="0" w:after="0"/>
        <w:rPr>
          <w:rFonts w:ascii="Times New Roman" w:hAnsi="Times New Roman"/>
          <w:lang w:eastAsia="ru-RU" w:bidi="ar-SA"/>
        </w:rPr>
      </w:pPr>
      <w:r w:rsidRPr="005F7A99">
        <w:rPr>
          <w:rFonts w:ascii="Times New Roman" w:hAnsi="Times New Roman"/>
          <w:lang w:eastAsia="ru-RU" w:bidi="ar-SA"/>
        </w:rPr>
        <w:t>г. Холмск:</w:t>
      </w:r>
    </w:p>
    <w:p w:rsidR="00C47F8B" w:rsidRPr="005F7A99" w:rsidRDefault="00C47F8B" w:rsidP="002F337B">
      <w:pPr>
        <w:ind w:firstLine="709"/>
      </w:pPr>
      <w:r w:rsidRPr="005F7A99">
        <w:t>Центр паллиативной помощи;</w:t>
      </w:r>
    </w:p>
    <w:p w:rsidR="00C47F8B" w:rsidRPr="005F7A99" w:rsidRDefault="00C47F8B" w:rsidP="002F337B">
      <w:pPr>
        <w:ind w:firstLine="709"/>
      </w:pPr>
      <w:r w:rsidRPr="005F7A99">
        <w:t>Центр социальной адаптации лиц без определенного места жительства и занятий.</w:t>
      </w:r>
    </w:p>
    <w:p w:rsidR="00C47F8B" w:rsidRPr="005F7A99" w:rsidRDefault="00C47F8B" w:rsidP="002F337B">
      <w:pPr>
        <w:ind w:firstLine="709"/>
      </w:pPr>
      <w:r w:rsidRPr="005F7A99">
        <w:t>с. Пионеры:</w:t>
      </w:r>
    </w:p>
    <w:p w:rsidR="00C47F8B" w:rsidRPr="005F7A99" w:rsidRDefault="00C47F8B" w:rsidP="002F337B">
      <w:pPr>
        <w:pStyle w:val="G1"/>
        <w:numPr>
          <w:ilvl w:val="0"/>
          <w:numId w:val="51"/>
        </w:numPr>
        <w:spacing w:before="0" w:after="0"/>
        <w:rPr>
          <w:rFonts w:ascii="Times New Roman" w:hAnsi="Times New Roman"/>
          <w:lang w:eastAsia="ru-RU" w:bidi="ar-SA"/>
        </w:rPr>
      </w:pPr>
      <w:r w:rsidRPr="005F7A99">
        <w:rPr>
          <w:rFonts w:ascii="Times New Roman" w:hAnsi="Times New Roman"/>
          <w:lang w:eastAsia="ru-RU" w:bidi="ar-SA"/>
        </w:rPr>
        <w:t>Социально-реабилитационный центр для несовершеннолетних.</w:t>
      </w:r>
    </w:p>
    <w:p w:rsidR="00C47F8B" w:rsidRPr="005F7A99" w:rsidRDefault="00C47F8B" w:rsidP="002F337B">
      <w:pPr>
        <w:ind w:firstLine="709"/>
      </w:pPr>
      <w:r w:rsidRPr="005F7A99">
        <w:t>с. Яблочное:</w:t>
      </w:r>
    </w:p>
    <w:p w:rsidR="00C47F8B" w:rsidRPr="005F7A99" w:rsidRDefault="00C47F8B" w:rsidP="002F337B">
      <w:pPr>
        <w:pStyle w:val="G1"/>
        <w:numPr>
          <w:ilvl w:val="0"/>
          <w:numId w:val="51"/>
        </w:numPr>
        <w:spacing w:before="0" w:after="0"/>
        <w:rPr>
          <w:rFonts w:ascii="Times New Roman" w:hAnsi="Times New Roman"/>
          <w:lang w:eastAsia="ru-RU" w:bidi="ar-SA"/>
        </w:rPr>
      </w:pPr>
      <w:r w:rsidRPr="005F7A99">
        <w:rPr>
          <w:rFonts w:ascii="Times New Roman" w:hAnsi="Times New Roman"/>
          <w:lang w:eastAsia="ru-RU" w:bidi="ar-SA"/>
        </w:rPr>
        <w:t>дом-интернат для престарелых и инвалидов.</w:t>
      </w:r>
    </w:p>
    <w:p w:rsidR="00C47F8B" w:rsidRPr="005F7A99" w:rsidRDefault="00C47F8B" w:rsidP="002F337B">
      <w:pPr>
        <w:ind w:firstLine="709"/>
      </w:pPr>
      <w:r w:rsidRPr="005F7A99">
        <w:t>Также проектом предусмотрена реконструкция следующих объектов:</w:t>
      </w:r>
    </w:p>
    <w:p w:rsidR="00C47F8B" w:rsidRPr="005F7A99" w:rsidRDefault="00C47F8B" w:rsidP="002F337B">
      <w:pPr>
        <w:ind w:firstLine="709"/>
      </w:pPr>
      <w:r w:rsidRPr="005F7A99">
        <w:t>г. Холмск:</w:t>
      </w:r>
    </w:p>
    <w:p w:rsidR="00C47F8B" w:rsidRPr="005F7A99" w:rsidRDefault="00C47F8B" w:rsidP="002F337B">
      <w:pPr>
        <w:pStyle w:val="G1"/>
        <w:numPr>
          <w:ilvl w:val="0"/>
          <w:numId w:val="51"/>
        </w:numPr>
        <w:spacing w:before="0" w:after="0"/>
        <w:rPr>
          <w:rFonts w:ascii="Times New Roman" w:hAnsi="Times New Roman"/>
          <w:lang w:eastAsia="ru-RU" w:bidi="ar-SA"/>
        </w:rPr>
      </w:pPr>
      <w:r w:rsidRPr="005F7A99">
        <w:rPr>
          <w:rFonts w:ascii="Times New Roman" w:hAnsi="Times New Roman"/>
          <w:lang w:eastAsia="ru-RU" w:bidi="ar-SA"/>
        </w:rPr>
        <w:t>поликлиники № 1 ГБУЗ «Холмская ЦРБ»;</w:t>
      </w:r>
    </w:p>
    <w:p w:rsidR="00C47F8B" w:rsidRPr="005F7A99" w:rsidRDefault="00C47F8B" w:rsidP="002F337B">
      <w:pPr>
        <w:pStyle w:val="G1"/>
        <w:numPr>
          <w:ilvl w:val="0"/>
          <w:numId w:val="51"/>
        </w:numPr>
        <w:spacing w:before="0" w:after="0"/>
        <w:rPr>
          <w:rFonts w:ascii="Times New Roman" w:hAnsi="Times New Roman"/>
          <w:lang w:eastAsia="ru-RU" w:bidi="ar-SA"/>
        </w:rPr>
      </w:pPr>
      <w:r w:rsidRPr="005F7A99">
        <w:rPr>
          <w:rFonts w:ascii="Times New Roman" w:hAnsi="Times New Roman"/>
          <w:lang w:eastAsia="ru-RU" w:bidi="ar-SA"/>
        </w:rPr>
        <w:t>здания, расположенного по адресу: г. Холмск, ул. Победы, д.4 под размещение детской поликлиники;</w:t>
      </w:r>
    </w:p>
    <w:p w:rsidR="00C47F8B" w:rsidRPr="005F7A99" w:rsidRDefault="00C47F8B" w:rsidP="002F337B">
      <w:pPr>
        <w:pStyle w:val="G1"/>
        <w:numPr>
          <w:ilvl w:val="0"/>
          <w:numId w:val="51"/>
        </w:numPr>
        <w:spacing w:before="0" w:after="0"/>
        <w:rPr>
          <w:rFonts w:ascii="Times New Roman" w:hAnsi="Times New Roman"/>
          <w:lang w:eastAsia="ru-RU" w:bidi="ar-SA"/>
        </w:rPr>
      </w:pPr>
      <w:r w:rsidRPr="005F7A99">
        <w:rPr>
          <w:rFonts w:ascii="Times New Roman" w:hAnsi="Times New Roman"/>
          <w:lang w:eastAsia="ru-RU" w:bidi="ar-SA"/>
        </w:rPr>
        <w:t>центра социальной адаптации лиц без определенного места жительства и занятий.</w:t>
      </w:r>
    </w:p>
    <w:p w:rsidR="00C47F8B" w:rsidRPr="005F7A99" w:rsidRDefault="00C47F8B" w:rsidP="00BD74A1">
      <w:pPr>
        <w:pStyle w:val="G1"/>
        <w:spacing w:before="0" w:after="0"/>
        <w:rPr>
          <w:rFonts w:ascii="Times New Roman" w:hAnsi="Times New Roman"/>
          <w:lang w:eastAsia="ru-RU" w:bidi="ar-SA"/>
        </w:rPr>
      </w:pPr>
      <w:r w:rsidRPr="005F7A99">
        <w:rPr>
          <w:rFonts w:ascii="Times New Roman" w:hAnsi="Times New Roman"/>
          <w:lang w:eastAsia="ru-RU" w:bidi="ar-SA"/>
        </w:rPr>
        <w:t xml:space="preserve">В сфере культуры и искусства проектом предусмотрено сохранение всех действующих объектов в полном объеме. </w:t>
      </w:r>
    </w:p>
    <w:p w:rsidR="00C47F8B" w:rsidRPr="005F7A99" w:rsidRDefault="00C47F8B" w:rsidP="00BD74A1">
      <w:pPr>
        <w:pStyle w:val="G1"/>
        <w:spacing w:before="0" w:after="0"/>
        <w:rPr>
          <w:rFonts w:ascii="Times New Roman" w:hAnsi="Times New Roman"/>
          <w:lang w:eastAsia="ru-RU" w:bidi="ar-SA"/>
        </w:rPr>
      </w:pPr>
      <w:r w:rsidRPr="005F7A99">
        <w:rPr>
          <w:rFonts w:ascii="Times New Roman" w:hAnsi="Times New Roman"/>
          <w:lang w:eastAsia="ru-RU" w:bidi="ar-SA"/>
        </w:rPr>
        <w:t>Перечень сохраняемых мощностей объектов культуры и искусства и результат проведенной оценки относительно расчетной численности населения, приведены в таблице (</w:t>
      </w:r>
      <w:r w:rsidRPr="005F7A99">
        <w:rPr>
          <w:rFonts w:ascii="Times New Roman" w:hAnsi="Times New Roman"/>
          <w:lang w:eastAsia="ru-RU" w:bidi="ar-SA"/>
        </w:rPr>
        <w:fldChar w:fldCharType="begin"/>
      </w:r>
      <w:r w:rsidRPr="005F7A99">
        <w:rPr>
          <w:rFonts w:ascii="Times New Roman" w:hAnsi="Times New Roman"/>
          <w:lang w:eastAsia="ru-RU" w:bidi="ar-SA"/>
        </w:rPr>
        <w:instrText xml:space="preserve"> REF _Ref522282800 \h  \* MERGEFORMAT </w:instrText>
      </w:r>
      <w:r w:rsidRPr="005F7A99">
        <w:rPr>
          <w:rFonts w:ascii="Times New Roman" w:hAnsi="Times New Roman"/>
          <w:lang w:eastAsia="ru-RU" w:bidi="ar-SA"/>
        </w:rPr>
      </w:r>
      <w:r w:rsidRPr="005F7A99">
        <w:rPr>
          <w:rFonts w:ascii="Times New Roman" w:hAnsi="Times New Roman"/>
          <w:lang w:eastAsia="ru-RU" w:bidi="ar-SA"/>
        </w:rPr>
        <w:fldChar w:fldCharType="separate"/>
      </w:r>
      <w:r w:rsidR="0035507E" w:rsidRPr="0035507E">
        <w:rPr>
          <w:rFonts w:ascii="Times New Roman" w:hAnsi="Times New Roman"/>
          <w:lang w:eastAsia="ru-RU" w:bidi="ar-SA"/>
        </w:rPr>
        <w:t>Таблица 24</w:t>
      </w:r>
      <w:r w:rsidRPr="005F7A99">
        <w:rPr>
          <w:rFonts w:ascii="Times New Roman" w:hAnsi="Times New Roman"/>
          <w:lang w:eastAsia="ru-RU" w:bidi="ar-SA"/>
        </w:rPr>
        <w:fldChar w:fldCharType="end"/>
      </w:r>
      <w:r w:rsidRPr="005F7A99">
        <w:rPr>
          <w:rFonts w:ascii="Times New Roman" w:hAnsi="Times New Roman"/>
          <w:lang w:eastAsia="ru-RU" w:bidi="ar-SA"/>
        </w:rPr>
        <w:t>)</w:t>
      </w:r>
    </w:p>
    <w:p w:rsidR="00C47F8B" w:rsidRPr="005F7A99" w:rsidRDefault="00C47F8B" w:rsidP="00260B9D">
      <w:pPr>
        <w:keepNext/>
        <w:keepLines/>
        <w:jc w:val="both"/>
        <w:rPr>
          <w:b/>
        </w:rPr>
      </w:pPr>
      <w:bookmarkStart w:id="164" w:name="_Ref522282800"/>
      <w:r w:rsidRPr="005F7A99">
        <w:rPr>
          <w:b/>
        </w:rPr>
        <w:t xml:space="preserve">Таблица </w:t>
      </w:r>
      <w:r w:rsidRPr="005F7A99">
        <w:rPr>
          <w:b/>
        </w:rPr>
        <w:fldChar w:fldCharType="begin"/>
      </w:r>
      <w:r w:rsidRPr="005F7A99">
        <w:rPr>
          <w:b/>
        </w:rPr>
        <w:instrText xml:space="preserve"> SEQ Таблица \* ARABIC </w:instrText>
      </w:r>
      <w:r w:rsidRPr="005F7A99">
        <w:rPr>
          <w:b/>
        </w:rPr>
        <w:fldChar w:fldCharType="separate"/>
      </w:r>
      <w:r w:rsidR="0035507E">
        <w:rPr>
          <w:b/>
          <w:noProof/>
        </w:rPr>
        <w:t>24</w:t>
      </w:r>
      <w:r w:rsidRPr="005F7A99">
        <w:rPr>
          <w:b/>
        </w:rPr>
        <w:fldChar w:fldCharType="end"/>
      </w:r>
      <w:bookmarkEnd w:id="164"/>
      <w:r w:rsidRPr="005F7A99">
        <w:rPr>
          <w:b/>
        </w:rPr>
        <w:t xml:space="preserve"> Оценка обеспеченности объектами культуры и искусства на конец расчетного срока</w:t>
      </w:r>
    </w:p>
    <w:tbl>
      <w:tblPr>
        <w:tblStyle w:val="afd"/>
        <w:tblW w:w="9438" w:type="dxa"/>
        <w:tblLook w:val="04A0" w:firstRow="1" w:lastRow="0" w:firstColumn="1" w:lastColumn="0" w:noHBand="0" w:noVBand="1"/>
      </w:tblPr>
      <w:tblGrid>
        <w:gridCol w:w="3794"/>
        <w:gridCol w:w="1675"/>
        <w:gridCol w:w="1985"/>
        <w:gridCol w:w="1984"/>
      </w:tblGrid>
      <w:tr w:rsidR="00C47F8B" w:rsidRPr="005F7A99" w:rsidTr="00C47F8B">
        <w:tc>
          <w:tcPr>
            <w:tcW w:w="3794" w:type="dxa"/>
            <w:vAlign w:val="center"/>
          </w:tcPr>
          <w:p w:rsidR="00C47F8B" w:rsidRPr="005F7A99" w:rsidRDefault="00C47F8B" w:rsidP="002F337B">
            <w:r w:rsidRPr="005F7A99">
              <w:t>Учреждения культуры и искусства</w:t>
            </w:r>
          </w:p>
        </w:tc>
        <w:tc>
          <w:tcPr>
            <w:tcW w:w="1675" w:type="dxa"/>
            <w:vAlign w:val="center"/>
          </w:tcPr>
          <w:p w:rsidR="00C47F8B" w:rsidRPr="005F7A99" w:rsidRDefault="00C47F8B" w:rsidP="002F337B">
            <w:r w:rsidRPr="005F7A99">
              <w:t>Мощность проектная</w:t>
            </w:r>
          </w:p>
        </w:tc>
        <w:tc>
          <w:tcPr>
            <w:tcW w:w="1985" w:type="dxa"/>
            <w:vAlign w:val="center"/>
          </w:tcPr>
          <w:p w:rsidR="00C47F8B" w:rsidRPr="005F7A99" w:rsidRDefault="00C47F8B" w:rsidP="002F337B">
            <w:r w:rsidRPr="005F7A99">
              <w:t>Нормативное значение</w:t>
            </w:r>
          </w:p>
        </w:tc>
        <w:tc>
          <w:tcPr>
            <w:tcW w:w="1984" w:type="dxa"/>
            <w:vAlign w:val="center"/>
          </w:tcPr>
          <w:p w:rsidR="00C47F8B" w:rsidRPr="005F7A99" w:rsidRDefault="00C47F8B" w:rsidP="002F337B">
            <w:r w:rsidRPr="005F7A99">
              <w:t>Оценка обеспеченности</w:t>
            </w:r>
          </w:p>
        </w:tc>
      </w:tr>
      <w:tr w:rsidR="00C47F8B" w:rsidRPr="005F7A99" w:rsidTr="00C47F8B">
        <w:tc>
          <w:tcPr>
            <w:tcW w:w="3794" w:type="dxa"/>
          </w:tcPr>
          <w:p w:rsidR="00C47F8B" w:rsidRPr="005F7A99" w:rsidRDefault="00C47F8B" w:rsidP="002F337B">
            <w:r w:rsidRPr="005F7A99">
              <w:t>Учреждения культурно-клубного  типа г. Холмск, мест</w:t>
            </w:r>
          </w:p>
        </w:tc>
        <w:tc>
          <w:tcPr>
            <w:tcW w:w="1675" w:type="dxa"/>
            <w:vAlign w:val="center"/>
          </w:tcPr>
          <w:p w:rsidR="00C47F8B" w:rsidRPr="005F7A99" w:rsidRDefault="00C47F8B" w:rsidP="002F337B">
            <w:r w:rsidRPr="005F7A99">
              <w:t>750</w:t>
            </w:r>
          </w:p>
        </w:tc>
        <w:tc>
          <w:tcPr>
            <w:tcW w:w="1985" w:type="dxa"/>
            <w:vAlign w:val="center"/>
          </w:tcPr>
          <w:p w:rsidR="00C47F8B" w:rsidRPr="005F7A99" w:rsidRDefault="00C47F8B" w:rsidP="002F337B">
            <w:r w:rsidRPr="005F7A99">
              <w:t>1450</w:t>
            </w:r>
          </w:p>
        </w:tc>
        <w:tc>
          <w:tcPr>
            <w:tcW w:w="1984" w:type="dxa"/>
            <w:vAlign w:val="center"/>
          </w:tcPr>
          <w:p w:rsidR="00C47F8B" w:rsidRPr="005F7A99" w:rsidRDefault="00C47F8B" w:rsidP="002F337B">
            <w:r w:rsidRPr="005F7A99">
              <w:t>-700</w:t>
            </w:r>
          </w:p>
        </w:tc>
      </w:tr>
      <w:tr w:rsidR="00C47F8B" w:rsidRPr="005F7A99" w:rsidTr="00C47F8B">
        <w:tc>
          <w:tcPr>
            <w:tcW w:w="3794" w:type="dxa"/>
          </w:tcPr>
          <w:p w:rsidR="00C47F8B" w:rsidRPr="005F7A99" w:rsidRDefault="00C47F8B" w:rsidP="002F337B">
            <w:r w:rsidRPr="005F7A99">
              <w:t>Учреждения культурно-клубного типа сельских населенных пунктов, мест</w:t>
            </w:r>
          </w:p>
        </w:tc>
        <w:tc>
          <w:tcPr>
            <w:tcW w:w="1675" w:type="dxa"/>
            <w:vAlign w:val="center"/>
          </w:tcPr>
          <w:p w:rsidR="00C47F8B" w:rsidRPr="005F7A99" w:rsidRDefault="00C47F8B" w:rsidP="002F337B">
            <w:r w:rsidRPr="005F7A99">
              <w:t>783</w:t>
            </w:r>
          </w:p>
        </w:tc>
        <w:tc>
          <w:tcPr>
            <w:tcW w:w="1985" w:type="dxa"/>
            <w:vAlign w:val="center"/>
          </w:tcPr>
          <w:p w:rsidR="00C47F8B" w:rsidRPr="005F7A99" w:rsidRDefault="00C47F8B" w:rsidP="002F337B">
            <w:r w:rsidRPr="005F7A99">
              <w:t>930</w:t>
            </w:r>
          </w:p>
        </w:tc>
        <w:tc>
          <w:tcPr>
            <w:tcW w:w="1984" w:type="dxa"/>
            <w:vAlign w:val="center"/>
          </w:tcPr>
          <w:p w:rsidR="00C47F8B" w:rsidRPr="005F7A99" w:rsidRDefault="00C47F8B" w:rsidP="002F337B">
            <w:r w:rsidRPr="005F7A99">
              <w:t>-147</w:t>
            </w:r>
          </w:p>
        </w:tc>
      </w:tr>
      <w:tr w:rsidR="00C47F8B" w:rsidRPr="005F7A99" w:rsidTr="00C47F8B">
        <w:tc>
          <w:tcPr>
            <w:tcW w:w="3794" w:type="dxa"/>
          </w:tcPr>
          <w:p w:rsidR="00C47F8B" w:rsidRPr="005F7A99" w:rsidRDefault="00C47F8B" w:rsidP="002F337B">
            <w:r w:rsidRPr="005F7A99">
              <w:t>Кинотеатры, учреждение</w:t>
            </w:r>
          </w:p>
        </w:tc>
        <w:tc>
          <w:tcPr>
            <w:tcW w:w="1675" w:type="dxa"/>
            <w:vAlign w:val="center"/>
          </w:tcPr>
          <w:p w:rsidR="00C47F8B" w:rsidRPr="005F7A99" w:rsidRDefault="00C47F8B" w:rsidP="002F337B">
            <w:r w:rsidRPr="005F7A99">
              <w:t>1</w:t>
            </w:r>
          </w:p>
        </w:tc>
        <w:tc>
          <w:tcPr>
            <w:tcW w:w="1985" w:type="dxa"/>
            <w:vAlign w:val="center"/>
          </w:tcPr>
          <w:p w:rsidR="00C47F8B" w:rsidRPr="005F7A99" w:rsidRDefault="00C47F8B" w:rsidP="002F337B">
            <w:r w:rsidRPr="005F7A99">
              <w:t>1</w:t>
            </w:r>
          </w:p>
        </w:tc>
        <w:tc>
          <w:tcPr>
            <w:tcW w:w="1984" w:type="dxa"/>
            <w:vAlign w:val="center"/>
          </w:tcPr>
          <w:p w:rsidR="00C47F8B" w:rsidRPr="005F7A99" w:rsidRDefault="00C47F8B" w:rsidP="002F337B">
            <w:r w:rsidRPr="005F7A99">
              <w:t>0</w:t>
            </w:r>
          </w:p>
        </w:tc>
      </w:tr>
      <w:tr w:rsidR="00C47F8B" w:rsidRPr="005F7A99" w:rsidTr="00C47F8B">
        <w:tc>
          <w:tcPr>
            <w:tcW w:w="3794" w:type="dxa"/>
          </w:tcPr>
          <w:p w:rsidR="00C47F8B" w:rsidRPr="005F7A99" w:rsidRDefault="00C47F8B" w:rsidP="002F337B">
            <w:r w:rsidRPr="005F7A99">
              <w:t>Музеи, учреждение</w:t>
            </w:r>
          </w:p>
        </w:tc>
        <w:tc>
          <w:tcPr>
            <w:tcW w:w="1675" w:type="dxa"/>
            <w:vAlign w:val="center"/>
          </w:tcPr>
          <w:p w:rsidR="00C47F8B" w:rsidRPr="005F7A99" w:rsidRDefault="00C47F8B" w:rsidP="002F337B">
            <w:r w:rsidRPr="005F7A99">
              <w:t>1</w:t>
            </w:r>
          </w:p>
        </w:tc>
        <w:tc>
          <w:tcPr>
            <w:tcW w:w="1985" w:type="dxa"/>
            <w:vAlign w:val="center"/>
          </w:tcPr>
          <w:p w:rsidR="00C47F8B" w:rsidRPr="005F7A99" w:rsidRDefault="00C47F8B" w:rsidP="002F337B">
            <w:r w:rsidRPr="005F7A99">
              <w:t>1</w:t>
            </w:r>
          </w:p>
        </w:tc>
        <w:tc>
          <w:tcPr>
            <w:tcW w:w="1984" w:type="dxa"/>
            <w:vAlign w:val="center"/>
          </w:tcPr>
          <w:p w:rsidR="00C47F8B" w:rsidRPr="005F7A99" w:rsidRDefault="00C47F8B" w:rsidP="002F337B">
            <w:r w:rsidRPr="005F7A99">
              <w:t>0</w:t>
            </w:r>
          </w:p>
        </w:tc>
      </w:tr>
      <w:tr w:rsidR="00C47F8B" w:rsidRPr="005F7A99" w:rsidTr="00C47F8B">
        <w:tc>
          <w:tcPr>
            <w:tcW w:w="3794" w:type="dxa"/>
          </w:tcPr>
          <w:p w:rsidR="00C47F8B" w:rsidRPr="005F7A99" w:rsidRDefault="00C47F8B" w:rsidP="002F337B">
            <w:r w:rsidRPr="005F7A99">
              <w:t>Общедоступная универсальная библиотека, учреждение</w:t>
            </w:r>
          </w:p>
        </w:tc>
        <w:tc>
          <w:tcPr>
            <w:tcW w:w="1675" w:type="dxa"/>
            <w:vAlign w:val="center"/>
          </w:tcPr>
          <w:p w:rsidR="00C47F8B" w:rsidRPr="005F7A99" w:rsidRDefault="00C47F8B" w:rsidP="002F337B">
            <w:r w:rsidRPr="005F7A99">
              <w:t>1</w:t>
            </w:r>
          </w:p>
        </w:tc>
        <w:tc>
          <w:tcPr>
            <w:tcW w:w="1985" w:type="dxa"/>
            <w:vAlign w:val="center"/>
          </w:tcPr>
          <w:p w:rsidR="00C47F8B" w:rsidRPr="005F7A99" w:rsidRDefault="00C47F8B" w:rsidP="002F337B">
            <w:r w:rsidRPr="005F7A99">
              <w:t>1</w:t>
            </w:r>
          </w:p>
        </w:tc>
        <w:tc>
          <w:tcPr>
            <w:tcW w:w="1984" w:type="dxa"/>
            <w:vAlign w:val="center"/>
          </w:tcPr>
          <w:p w:rsidR="00C47F8B" w:rsidRPr="005F7A99" w:rsidRDefault="00C47F8B" w:rsidP="002F337B">
            <w:r w:rsidRPr="005F7A99">
              <w:t>0</w:t>
            </w:r>
          </w:p>
        </w:tc>
      </w:tr>
      <w:tr w:rsidR="00C47F8B" w:rsidRPr="005F7A99" w:rsidTr="00C47F8B">
        <w:tc>
          <w:tcPr>
            <w:tcW w:w="3794" w:type="dxa"/>
          </w:tcPr>
          <w:p w:rsidR="00C47F8B" w:rsidRPr="005F7A99" w:rsidRDefault="00C47F8B" w:rsidP="002F337B">
            <w:r w:rsidRPr="005F7A99">
              <w:t>Детская библиотека, учреждение</w:t>
            </w:r>
          </w:p>
        </w:tc>
        <w:tc>
          <w:tcPr>
            <w:tcW w:w="1675" w:type="dxa"/>
            <w:vAlign w:val="center"/>
          </w:tcPr>
          <w:p w:rsidR="00C47F8B" w:rsidRPr="005F7A99" w:rsidRDefault="00C47F8B" w:rsidP="002F337B">
            <w:r w:rsidRPr="005F7A99">
              <w:t>1</w:t>
            </w:r>
          </w:p>
        </w:tc>
        <w:tc>
          <w:tcPr>
            <w:tcW w:w="1985" w:type="dxa"/>
            <w:vAlign w:val="center"/>
          </w:tcPr>
          <w:p w:rsidR="00C47F8B" w:rsidRPr="005F7A99" w:rsidRDefault="00C47F8B" w:rsidP="002F337B">
            <w:r w:rsidRPr="005F7A99">
              <w:t>1</w:t>
            </w:r>
          </w:p>
        </w:tc>
        <w:tc>
          <w:tcPr>
            <w:tcW w:w="1984" w:type="dxa"/>
            <w:vAlign w:val="center"/>
          </w:tcPr>
          <w:p w:rsidR="00C47F8B" w:rsidRPr="005F7A99" w:rsidRDefault="00C47F8B" w:rsidP="002F337B">
            <w:r w:rsidRPr="005F7A99">
              <w:t>0</w:t>
            </w:r>
          </w:p>
        </w:tc>
      </w:tr>
      <w:tr w:rsidR="00C47F8B" w:rsidRPr="005F7A99" w:rsidTr="00C47F8B">
        <w:tc>
          <w:tcPr>
            <w:tcW w:w="3794" w:type="dxa"/>
          </w:tcPr>
          <w:p w:rsidR="00C47F8B" w:rsidRPr="005F7A99" w:rsidRDefault="00C47F8B" w:rsidP="002F337B">
            <w:r w:rsidRPr="005F7A99">
              <w:t>Юношеская библиотека, учреждение</w:t>
            </w:r>
          </w:p>
        </w:tc>
        <w:tc>
          <w:tcPr>
            <w:tcW w:w="1675" w:type="dxa"/>
            <w:vAlign w:val="center"/>
          </w:tcPr>
          <w:p w:rsidR="00C47F8B" w:rsidRPr="005F7A99" w:rsidRDefault="00C47F8B" w:rsidP="002F337B">
            <w:r w:rsidRPr="005F7A99">
              <w:t>0</w:t>
            </w:r>
          </w:p>
        </w:tc>
        <w:tc>
          <w:tcPr>
            <w:tcW w:w="1985" w:type="dxa"/>
            <w:vAlign w:val="center"/>
          </w:tcPr>
          <w:p w:rsidR="00C47F8B" w:rsidRPr="005F7A99" w:rsidRDefault="00C47F8B" w:rsidP="002F337B">
            <w:r w:rsidRPr="005F7A99">
              <w:t>1</w:t>
            </w:r>
          </w:p>
        </w:tc>
        <w:tc>
          <w:tcPr>
            <w:tcW w:w="1984" w:type="dxa"/>
            <w:vAlign w:val="center"/>
          </w:tcPr>
          <w:p w:rsidR="00C47F8B" w:rsidRPr="005F7A99" w:rsidRDefault="00C47F8B" w:rsidP="002F337B">
            <w:r w:rsidRPr="005F7A99">
              <w:t>-1</w:t>
            </w:r>
          </w:p>
        </w:tc>
      </w:tr>
    </w:tbl>
    <w:p w:rsidR="002F337B" w:rsidRPr="005F7A99" w:rsidRDefault="002F337B" w:rsidP="00BD74A1">
      <w:pPr>
        <w:pStyle w:val="G1"/>
        <w:spacing w:before="0" w:after="0"/>
        <w:rPr>
          <w:rFonts w:ascii="Times New Roman" w:hAnsi="Times New Roman"/>
          <w:lang w:eastAsia="ru-RU" w:bidi="ar-SA"/>
        </w:rPr>
      </w:pPr>
    </w:p>
    <w:p w:rsidR="00C47F8B" w:rsidRPr="005F7A99" w:rsidRDefault="00C47F8B" w:rsidP="00BD74A1">
      <w:pPr>
        <w:pStyle w:val="G1"/>
        <w:spacing w:before="0" w:after="0"/>
        <w:rPr>
          <w:rFonts w:ascii="Times New Roman" w:hAnsi="Times New Roman"/>
          <w:lang w:eastAsia="ru-RU" w:bidi="ar-SA"/>
        </w:rPr>
      </w:pPr>
      <w:r w:rsidRPr="005F7A99">
        <w:rPr>
          <w:rFonts w:ascii="Times New Roman" w:hAnsi="Times New Roman"/>
          <w:lang w:eastAsia="ru-RU" w:bidi="ar-SA"/>
        </w:rPr>
        <w:t>В соответствии результатами анализа использования территории городского округа в части размещения объектов культуры и искусства, в течение расчетного срока предусмотрено размещение следующих объектов:</w:t>
      </w:r>
    </w:p>
    <w:p w:rsidR="00C47F8B" w:rsidRPr="005F7A99" w:rsidRDefault="00C47F8B" w:rsidP="00BD74A1">
      <w:pPr>
        <w:pStyle w:val="G1"/>
        <w:spacing w:before="0" w:after="0"/>
        <w:rPr>
          <w:rFonts w:ascii="Times New Roman" w:hAnsi="Times New Roman"/>
          <w:lang w:eastAsia="ru-RU" w:bidi="ar-SA"/>
        </w:rPr>
      </w:pPr>
      <w:r w:rsidRPr="005F7A99">
        <w:rPr>
          <w:rFonts w:ascii="Times New Roman" w:hAnsi="Times New Roman"/>
          <w:lang w:eastAsia="ru-RU" w:bidi="ar-SA"/>
        </w:rPr>
        <w:t>г. Холмск</w:t>
      </w:r>
    </w:p>
    <w:p w:rsidR="00C47F8B" w:rsidRPr="005F7A99" w:rsidRDefault="00C47F8B" w:rsidP="00DE6FCF">
      <w:pPr>
        <w:pStyle w:val="G1"/>
        <w:numPr>
          <w:ilvl w:val="0"/>
          <w:numId w:val="51"/>
        </w:numPr>
        <w:spacing w:before="0" w:after="0"/>
        <w:rPr>
          <w:rFonts w:ascii="Times New Roman" w:hAnsi="Times New Roman"/>
          <w:lang w:eastAsia="ru-RU" w:bidi="ar-SA"/>
        </w:rPr>
      </w:pPr>
      <w:r w:rsidRPr="005F7A99">
        <w:rPr>
          <w:rFonts w:ascii="Times New Roman" w:hAnsi="Times New Roman"/>
          <w:lang w:eastAsia="ru-RU" w:bidi="ar-SA"/>
        </w:rPr>
        <w:t>клуб на 370 мест;</w:t>
      </w:r>
    </w:p>
    <w:p w:rsidR="00C47F8B" w:rsidRPr="005F7A99" w:rsidRDefault="00C47F8B" w:rsidP="00DE6FCF">
      <w:pPr>
        <w:pStyle w:val="G1"/>
        <w:numPr>
          <w:ilvl w:val="0"/>
          <w:numId w:val="51"/>
        </w:numPr>
        <w:spacing w:before="0" w:after="0"/>
        <w:rPr>
          <w:rFonts w:ascii="Times New Roman" w:hAnsi="Times New Roman"/>
          <w:lang w:eastAsia="ru-RU" w:bidi="ar-SA"/>
        </w:rPr>
      </w:pPr>
      <w:r w:rsidRPr="005F7A99">
        <w:rPr>
          <w:rFonts w:ascii="Times New Roman" w:hAnsi="Times New Roman"/>
          <w:lang w:eastAsia="ru-RU" w:bidi="ar-SA"/>
        </w:rPr>
        <w:t>клуб на 300 мест;</w:t>
      </w:r>
    </w:p>
    <w:p w:rsidR="00C47F8B" w:rsidRPr="005F7A99" w:rsidRDefault="00C47F8B" w:rsidP="00DE6FCF">
      <w:pPr>
        <w:pStyle w:val="G1"/>
        <w:numPr>
          <w:ilvl w:val="0"/>
          <w:numId w:val="51"/>
        </w:numPr>
        <w:spacing w:before="0" w:after="0"/>
        <w:rPr>
          <w:rFonts w:ascii="Times New Roman" w:hAnsi="Times New Roman"/>
          <w:lang w:eastAsia="ru-RU" w:bidi="ar-SA"/>
        </w:rPr>
      </w:pPr>
      <w:r w:rsidRPr="005F7A99">
        <w:rPr>
          <w:rFonts w:ascii="Times New Roman" w:hAnsi="Times New Roman"/>
          <w:lang w:eastAsia="ru-RU" w:bidi="ar-SA"/>
        </w:rPr>
        <w:t>историко-культурный центр;</w:t>
      </w:r>
    </w:p>
    <w:p w:rsidR="002F337B" w:rsidRPr="005F7A99" w:rsidRDefault="00C47F8B" w:rsidP="002F337B">
      <w:pPr>
        <w:pStyle w:val="G1"/>
        <w:numPr>
          <w:ilvl w:val="0"/>
          <w:numId w:val="51"/>
        </w:numPr>
        <w:spacing w:before="0" w:after="0"/>
        <w:rPr>
          <w:rFonts w:ascii="Times New Roman" w:hAnsi="Times New Roman"/>
          <w:lang w:eastAsia="ru-RU" w:bidi="ar-SA"/>
        </w:rPr>
      </w:pPr>
      <w:r w:rsidRPr="005F7A99">
        <w:rPr>
          <w:rFonts w:ascii="Times New Roman" w:hAnsi="Times New Roman"/>
          <w:lang w:eastAsia="ru-RU" w:bidi="ar-SA"/>
        </w:rPr>
        <w:t>юношеская библиотека.</w:t>
      </w:r>
    </w:p>
    <w:p w:rsidR="00C47F8B" w:rsidRPr="005F7A99" w:rsidRDefault="00C47F8B" w:rsidP="002F337B">
      <w:pPr>
        <w:pStyle w:val="G1"/>
        <w:spacing w:before="0" w:after="0"/>
        <w:rPr>
          <w:rFonts w:ascii="Times New Roman" w:hAnsi="Times New Roman"/>
          <w:lang w:eastAsia="ru-RU" w:bidi="ar-SA"/>
        </w:rPr>
      </w:pPr>
      <w:r w:rsidRPr="005F7A99">
        <w:rPr>
          <w:rFonts w:ascii="Times New Roman" w:hAnsi="Times New Roman"/>
          <w:lang w:eastAsia="ru-RU" w:bidi="ar-SA"/>
        </w:rPr>
        <w:t>с. Пионеры:</w:t>
      </w:r>
    </w:p>
    <w:p w:rsidR="00C47F8B" w:rsidRPr="005F7A99" w:rsidRDefault="00C47F8B" w:rsidP="002F337B">
      <w:pPr>
        <w:pStyle w:val="G1"/>
        <w:numPr>
          <w:ilvl w:val="0"/>
          <w:numId w:val="51"/>
        </w:numPr>
        <w:spacing w:before="0" w:after="0"/>
        <w:rPr>
          <w:rFonts w:ascii="Times New Roman" w:hAnsi="Times New Roman"/>
          <w:lang w:eastAsia="ru-RU" w:bidi="ar-SA"/>
        </w:rPr>
      </w:pPr>
      <w:r w:rsidRPr="005F7A99">
        <w:rPr>
          <w:rFonts w:ascii="Times New Roman" w:hAnsi="Times New Roman"/>
          <w:lang w:eastAsia="ru-RU" w:bidi="ar-SA"/>
        </w:rPr>
        <w:t>объект культурно-досугового типа 100 мест.</w:t>
      </w:r>
    </w:p>
    <w:p w:rsidR="0082073B" w:rsidRPr="005F7A99" w:rsidRDefault="0082073B" w:rsidP="0082073B">
      <w:pPr>
        <w:pStyle w:val="G1"/>
        <w:spacing w:before="0" w:after="0"/>
        <w:rPr>
          <w:rFonts w:ascii="Times New Roman" w:hAnsi="Times New Roman"/>
          <w:lang w:eastAsia="ru-RU" w:bidi="ar-SA"/>
        </w:rPr>
      </w:pPr>
    </w:p>
    <w:p w:rsidR="00C47F8B" w:rsidRPr="005F7A99" w:rsidRDefault="00C47F8B" w:rsidP="002F337B">
      <w:pPr>
        <w:pStyle w:val="G1"/>
        <w:spacing w:before="0" w:after="0"/>
        <w:rPr>
          <w:rFonts w:ascii="Times New Roman" w:hAnsi="Times New Roman"/>
          <w:lang w:eastAsia="ru-RU" w:bidi="ar-SA"/>
        </w:rPr>
      </w:pPr>
      <w:r w:rsidRPr="005F7A99">
        <w:rPr>
          <w:rFonts w:ascii="Times New Roman" w:hAnsi="Times New Roman"/>
          <w:lang w:eastAsia="ru-RU" w:bidi="ar-SA"/>
        </w:rPr>
        <w:t>В сфере физической культуры и спорта проектом предусмотрено сохранение всех действующих объектов в полном объеме.</w:t>
      </w:r>
    </w:p>
    <w:p w:rsidR="00C47F8B" w:rsidRPr="005F7A99" w:rsidRDefault="00C47F8B" w:rsidP="002F337B">
      <w:pPr>
        <w:pStyle w:val="G1"/>
        <w:spacing w:before="0" w:after="0"/>
        <w:rPr>
          <w:rFonts w:ascii="Times New Roman" w:hAnsi="Times New Roman"/>
          <w:lang w:eastAsia="ru-RU" w:bidi="ar-SA"/>
        </w:rPr>
      </w:pPr>
      <w:r w:rsidRPr="005F7A99">
        <w:rPr>
          <w:rFonts w:ascii="Times New Roman" w:hAnsi="Times New Roman"/>
          <w:lang w:eastAsia="ru-RU" w:bidi="ar-SA"/>
        </w:rPr>
        <w:t>Перечень сохраняемых мощностей объектов спорта и результат проведенной оценки относительно расчетной численности населения, приведены в таблице ниже.</w:t>
      </w:r>
    </w:p>
    <w:p w:rsidR="00C47F8B" w:rsidRPr="005F7A99" w:rsidRDefault="00C47F8B" w:rsidP="002F337B">
      <w:pPr>
        <w:pStyle w:val="G1"/>
        <w:spacing w:before="0" w:after="0"/>
        <w:jc w:val="center"/>
        <w:rPr>
          <w:rFonts w:ascii="Times New Roman" w:hAnsi="Times New Roman"/>
          <w:b/>
          <w:lang w:eastAsia="ru-RU" w:bidi="ar-SA"/>
        </w:rPr>
      </w:pPr>
      <w:r w:rsidRPr="005F7A99">
        <w:rPr>
          <w:rFonts w:ascii="Times New Roman" w:hAnsi="Times New Roman"/>
          <w:b/>
          <w:lang w:eastAsia="ru-RU" w:bidi="ar-SA"/>
        </w:rPr>
        <w:t xml:space="preserve">Таблица </w:t>
      </w:r>
      <w:r w:rsidRPr="005F7A99">
        <w:rPr>
          <w:rFonts w:ascii="Times New Roman" w:hAnsi="Times New Roman"/>
          <w:b/>
          <w:lang w:eastAsia="ru-RU" w:bidi="ar-SA"/>
        </w:rPr>
        <w:fldChar w:fldCharType="begin"/>
      </w:r>
      <w:r w:rsidRPr="005F7A99">
        <w:rPr>
          <w:rFonts w:ascii="Times New Roman" w:hAnsi="Times New Roman"/>
          <w:b/>
          <w:lang w:eastAsia="ru-RU" w:bidi="ar-SA"/>
        </w:rPr>
        <w:instrText xml:space="preserve"> SEQ Таблица \* ARABIC </w:instrText>
      </w:r>
      <w:r w:rsidRPr="005F7A99">
        <w:rPr>
          <w:rFonts w:ascii="Times New Roman" w:hAnsi="Times New Roman"/>
          <w:b/>
          <w:lang w:eastAsia="ru-RU" w:bidi="ar-SA"/>
        </w:rPr>
        <w:fldChar w:fldCharType="separate"/>
      </w:r>
      <w:r w:rsidR="0035507E">
        <w:rPr>
          <w:rFonts w:ascii="Times New Roman" w:hAnsi="Times New Roman"/>
          <w:b/>
          <w:noProof/>
          <w:lang w:eastAsia="ru-RU" w:bidi="ar-SA"/>
        </w:rPr>
        <w:t>25</w:t>
      </w:r>
      <w:r w:rsidRPr="005F7A99">
        <w:rPr>
          <w:rFonts w:ascii="Times New Roman" w:hAnsi="Times New Roman"/>
          <w:b/>
          <w:lang w:eastAsia="ru-RU" w:bidi="ar-SA"/>
        </w:rPr>
        <w:fldChar w:fldCharType="end"/>
      </w:r>
      <w:r w:rsidRPr="005F7A99">
        <w:rPr>
          <w:rFonts w:ascii="Times New Roman" w:hAnsi="Times New Roman"/>
          <w:b/>
          <w:lang w:eastAsia="ru-RU" w:bidi="ar-SA"/>
        </w:rPr>
        <w:t xml:space="preserve"> Оценка обеспеченности объектами физической культуры и спорта на конец расчетного срока</w:t>
      </w:r>
    </w:p>
    <w:tbl>
      <w:tblPr>
        <w:tblStyle w:val="afd"/>
        <w:tblW w:w="9438" w:type="dxa"/>
        <w:tblLook w:val="04A0" w:firstRow="1" w:lastRow="0" w:firstColumn="1" w:lastColumn="0" w:noHBand="0" w:noVBand="1"/>
      </w:tblPr>
      <w:tblGrid>
        <w:gridCol w:w="3794"/>
        <w:gridCol w:w="1675"/>
        <w:gridCol w:w="1985"/>
        <w:gridCol w:w="1984"/>
      </w:tblGrid>
      <w:tr w:rsidR="00C47F8B" w:rsidRPr="005F7A99" w:rsidTr="00C47F8B">
        <w:trPr>
          <w:tblHeader/>
        </w:trPr>
        <w:tc>
          <w:tcPr>
            <w:tcW w:w="3794" w:type="dxa"/>
            <w:vAlign w:val="center"/>
          </w:tcPr>
          <w:p w:rsidR="00C47F8B" w:rsidRPr="005F7A99" w:rsidRDefault="00C47F8B" w:rsidP="002F337B">
            <w:pPr>
              <w:pStyle w:val="G1"/>
              <w:spacing w:before="0" w:after="0"/>
              <w:ind w:firstLine="0"/>
              <w:jc w:val="center"/>
              <w:rPr>
                <w:rFonts w:ascii="Times New Roman" w:hAnsi="Times New Roman"/>
                <w:lang w:eastAsia="ru-RU" w:bidi="ar-SA"/>
              </w:rPr>
            </w:pPr>
            <w:r w:rsidRPr="005F7A99">
              <w:rPr>
                <w:rFonts w:ascii="Times New Roman" w:hAnsi="Times New Roman"/>
                <w:lang w:eastAsia="ru-RU" w:bidi="ar-SA"/>
              </w:rPr>
              <w:t>Учреждения физической культуры и спорта</w:t>
            </w:r>
          </w:p>
        </w:tc>
        <w:tc>
          <w:tcPr>
            <w:tcW w:w="1675" w:type="dxa"/>
            <w:vAlign w:val="center"/>
          </w:tcPr>
          <w:p w:rsidR="00C47F8B" w:rsidRPr="005F7A99" w:rsidRDefault="00C47F8B" w:rsidP="002F337B">
            <w:pPr>
              <w:pStyle w:val="G1"/>
              <w:spacing w:before="0" w:after="0"/>
              <w:ind w:firstLine="0"/>
              <w:jc w:val="center"/>
              <w:rPr>
                <w:rFonts w:ascii="Times New Roman" w:hAnsi="Times New Roman"/>
                <w:lang w:eastAsia="ru-RU" w:bidi="ar-SA"/>
              </w:rPr>
            </w:pPr>
            <w:r w:rsidRPr="005F7A99">
              <w:rPr>
                <w:rFonts w:ascii="Times New Roman" w:hAnsi="Times New Roman"/>
                <w:lang w:eastAsia="ru-RU" w:bidi="ar-SA"/>
              </w:rPr>
              <w:t>Мощность проектная</w:t>
            </w:r>
          </w:p>
        </w:tc>
        <w:tc>
          <w:tcPr>
            <w:tcW w:w="1985" w:type="dxa"/>
            <w:vAlign w:val="center"/>
          </w:tcPr>
          <w:p w:rsidR="00C47F8B" w:rsidRPr="005F7A99" w:rsidRDefault="00C47F8B" w:rsidP="002F337B">
            <w:pPr>
              <w:pStyle w:val="G1"/>
              <w:spacing w:before="0" w:after="0"/>
              <w:ind w:firstLine="0"/>
              <w:jc w:val="center"/>
              <w:rPr>
                <w:rFonts w:ascii="Times New Roman" w:hAnsi="Times New Roman"/>
                <w:lang w:eastAsia="ru-RU" w:bidi="ar-SA"/>
              </w:rPr>
            </w:pPr>
            <w:r w:rsidRPr="005F7A99">
              <w:rPr>
                <w:rFonts w:ascii="Times New Roman" w:hAnsi="Times New Roman"/>
                <w:lang w:eastAsia="ru-RU" w:bidi="ar-SA"/>
              </w:rPr>
              <w:t>Нормативное значение</w:t>
            </w:r>
          </w:p>
        </w:tc>
        <w:tc>
          <w:tcPr>
            <w:tcW w:w="1984" w:type="dxa"/>
            <w:vAlign w:val="center"/>
          </w:tcPr>
          <w:p w:rsidR="00C47F8B" w:rsidRPr="005F7A99" w:rsidRDefault="00C47F8B" w:rsidP="002F337B">
            <w:pPr>
              <w:pStyle w:val="G1"/>
              <w:spacing w:before="0" w:after="0"/>
              <w:ind w:firstLine="0"/>
              <w:jc w:val="center"/>
              <w:rPr>
                <w:rFonts w:ascii="Times New Roman" w:hAnsi="Times New Roman"/>
                <w:lang w:eastAsia="ru-RU" w:bidi="ar-SA"/>
              </w:rPr>
            </w:pPr>
            <w:r w:rsidRPr="005F7A99">
              <w:rPr>
                <w:rFonts w:ascii="Times New Roman" w:hAnsi="Times New Roman"/>
                <w:lang w:eastAsia="ru-RU" w:bidi="ar-SA"/>
              </w:rPr>
              <w:t>Оценка обеспеченности</w:t>
            </w:r>
          </w:p>
        </w:tc>
      </w:tr>
      <w:tr w:rsidR="00C47F8B" w:rsidRPr="005F7A99" w:rsidTr="00C47F8B">
        <w:tc>
          <w:tcPr>
            <w:tcW w:w="3794" w:type="dxa"/>
          </w:tcPr>
          <w:p w:rsidR="00C47F8B" w:rsidRPr="005F7A99" w:rsidRDefault="00C47F8B" w:rsidP="002F337B">
            <w:pPr>
              <w:pStyle w:val="G1"/>
              <w:spacing w:before="0" w:after="0"/>
              <w:ind w:firstLine="0"/>
              <w:rPr>
                <w:rFonts w:ascii="Times New Roman" w:hAnsi="Times New Roman"/>
                <w:lang w:eastAsia="ru-RU" w:bidi="ar-SA"/>
              </w:rPr>
            </w:pPr>
            <w:r w:rsidRPr="005F7A99">
              <w:rPr>
                <w:rFonts w:ascii="Times New Roman" w:hAnsi="Times New Roman"/>
                <w:lang w:eastAsia="ru-RU" w:bidi="ar-SA"/>
              </w:rPr>
              <w:t>Территория плоскостных сооружения, кв.м</w:t>
            </w:r>
          </w:p>
        </w:tc>
        <w:tc>
          <w:tcPr>
            <w:tcW w:w="1675" w:type="dxa"/>
            <w:vAlign w:val="center"/>
          </w:tcPr>
          <w:p w:rsidR="00C47F8B" w:rsidRPr="005F7A99" w:rsidRDefault="00C47F8B" w:rsidP="002F337B">
            <w:pPr>
              <w:pStyle w:val="G1"/>
              <w:spacing w:before="0" w:after="0"/>
              <w:ind w:firstLine="0"/>
              <w:jc w:val="center"/>
              <w:rPr>
                <w:rFonts w:ascii="Times New Roman" w:hAnsi="Times New Roman"/>
                <w:lang w:eastAsia="ru-RU" w:bidi="ar-SA"/>
              </w:rPr>
            </w:pPr>
            <w:r w:rsidRPr="005F7A99">
              <w:rPr>
                <w:rFonts w:ascii="Times New Roman" w:hAnsi="Times New Roman"/>
                <w:lang w:eastAsia="ru-RU" w:bidi="ar-SA"/>
              </w:rPr>
              <w:t>11 630</w:t>
            </w:r>
          </w:p>
        </w:tc>
        <w:tc>
          <w:tcPr>
            <w:tcW w:w="1985" w:type="dxa"/>
            <w:vAlign w:val="center"/>
          </w:tcPr>
          <w:p w:rsidR="00C47F8B" w:rsidRPr="005F7A99" w:rsidRDefault="00C47F8B" w:rsidP="002F337B">
            <w:pPr>
              <w:pStyle w:val="G1"/>
              <w:spacing w:before="0" w:after="0"/>
              <w:ind w:firstLine="0"/>
              <w:jc w:val="center"/>
              <w:rPr>
                <w:rFonts w:ascii="Times New Roman" w:hAnsi="Times New Roman"/>
                <w:lang w:eastAsia="ru-RU" w:bidi="ar-SA"/>
              </w:rPr>
            </w:pPr>
            <w:r w:rsidRPr="005F7A99">
              <w:rPr>
                <w:rFonts w:ascii="Times New Roman" w:hAnsi="Times New Roman"/>
                <w:lang w:eastAsia="ru-RU" w:bidi="ar-SA"/>
              </w:rPr>
              <w:t>75 150</w:t>
            </w:r>
          </w:p>
        </w:tc>
        <w:tc>
          <w:tcPr>
            <w:tcW w:w="1984" w:type="dxa"/>
            <w:vAlign w:val="center"/>
          </w:tcPr>
          <w:p w:rsidR="00C47F8B" w:rsidRPr="005F7A99" w:rsidRDefault="00C47F8B" w:rsidP="002F337B">
            <w:pPr>
              <w:pStyle w:val="G1"/>
              <w:spacing w:before="0" w:after="0"/>
              <w:ind w:firstLine="0"/>
              <w:jc w:val="center"/>
              <w:rPr>
                <w:rFonts w:ascii="Times New Roman" w:hAnsi="Times New Roman"/>
                <w:lang w:eastAsia="ru-RU" w:bidi="ar-SA"/>
              </w:rPr>
            </w:pPr>
            <w:r w:rsidRPr="005F7A99">
              <w:rPr>
                <w:rFonts w:ascii="Times New Roman" w:hAnsi="Times New Roman"/>
                <w:lang w:eastAsia="ru-RU" w:bidi="ar-SA"/>
              </w:rPr>
              <w:t>-63 520</w:t>
            </w:r>
          </w:p>
        </w:tc>
      </w:tr>
      <w:tr w:rsidR="00C47F8B" w:rsidRPr="005F7A99" w:rsidTr="00C47F8B">
        <w:tc>
          <w:tcPr>
            <w:tcW w:w="3794" w:type="dxa"/>
          </w:tcPr>
          <w:p w:rsidR="00C47F8B" w:rsidRPr="005F7A99" w:rsidRDefault="00C47F8B" w:rsidP="002F337B">
            <w:pPr>
              <w:pStyle w:val="G1"/>
              <w:spacing w:before="0" w:after="0"/>
              <w:ind w:firstLine="0"/>
              <w:rPr>
                <w:rFonts w:ascii="Times New Roman" w:hAnsi="Times New Roman"/>
                <w:lang w:eastAsia="ru-RU" w:bidi="ar-SA"/>
              </w:rPr>
            </w:pPr>
            <w:r w:rsidRPr="005F7A99">
              <w:rPr>
                <w:rFonts w:ascii="Times New Roman" w:hAnsi="Times New Roman"/>
                <w:lang w:eastAsia="ru-RU" w:bidi="ar-SA"/>
              </w:rPr>
              <w:t>Спортивные залы, кв.м площади пола</w:t>
            </w:r>
          </w:p>
        </w:tc>
        <w:tc>
          <w:tcPr>
            <w:tcW w:w="1675" w:type="dxa"/>
            <w:vAlign w:val="center"/>
          </w:tcPr>
          <w:p w:rsidR="00C47F8B" w:rsidRPr="005F7A99" w:rsidRDefault="00C47F8B" w:rsidP="002F337B">
            <w:pPr>
              <w:pStyle w:val="G1"/>
              <w:spacing w:before="0" w:after="0"/>
              <w:ind w:firstLine="0"/>
              <w:jc w:val="center"/>
              <w:rPr>
                <w:rFonts w:ascii="Times New Roman" w:hAnsi="Times New Roman"/>
                <w:lang w:eastAsia="ru-RU" w:bidi="ar-SA"/>
              </w:rPr>
            </w:pPr>
            <w:r w:rsidRPr="005F7A99">
              <w:rPr>
                <w:rFonts w:ascii="Times New Roman" w:hAnsi="Times New Roman"/>
                <w:lang w:eastAsia="ru-RU" w:bidi="ar-SA"/>
              </w:rPr>
              <w:t>2 227</w:t>
            </w:r>
          </w:p>
        </w:tc>
        <w:tc>
          <w:tcPr>
            <w:tcW w:w="1985" w:type="dxa"/>
            <w:vAlign w:val="center"/>
          </w:tcPr>
          <w:p w:rsidR="00C47F8B" w:rsidRPr="005F7A99" w:rsidRDefault="00C47F8B" w:rsidP="002F337B">
            <w:pPr>
              <w:pStyle w:val="G1"/>
              <w:spacing w:before="0" w:after="0"/>
              <w:ind w:firstLine="0"/>
              <w:jc w:val="center"/>
              <w:rPr>
                <w:rFonts w:ascii="Times New Roman" w:hAnsi="Times New Roman"/>
                <w:lang w:eastAsia="ru-RU" w:bidi="ar-SA"/>
              </w:rPr>
            </w:pPr>
            <w:r w:rsidRPr="005F7A99">
              <w:rPr>
                <w:rFonts w:ascii="Times New Roman" w:hAnsi="Times New Roman"/>
                <w:lang w:eastAsia="ru-RU" w:bidi="ar-SA"/>
              </w:rPr>
              <w:t>13 500</w:t>
            </w:r>
          </w:p>
        </w:tc>
        <w:tc>
          <w:tcPr>
            <w:tcW w:w="1984" w:type="dxa"/>
            <w:vAlign w:val="center"/>
          </w:tcPr>
          <w:p w:rsidR="00C47F8B" w:rsidRPr="005F7A99" w:rsidRDefault="00C47F8B" w:rsidP="002F337B">
            <w:pPr>
              <w:pStyle w:val="G1"/>
              <w:spacing w:before="0" w:after="0"/>
              <w:ind w:firstLine="0"/>
              <w:jc w:val="center"/>
              <w:rPr>
                <w:rFonts w:ascii="Times New Roman" w:hAnsi="Times New Roman"/>
                <w:lang w:eastAsia="ru-RU" w:bidi="ar-SA"/>
              </w:rPr>
            </w:pPr>
            <w:r w:rsidRPr="005F7A99">
              <w:rPr>
                <w:rFonts w:ascii="Times New Roman" w:hAnsi="Times New Roman"/>
                <w:lang w:eastAsia="ru-RU" w:bidi="ar-SA"/>
              </w:rPr>
              <w:t>-11 273</w:t>
            </w:r>
          </w:p>
        </w:tc>
      </w:tr>
      <w:tr w:rsidR="00C47F8B" w:rsidRPr="005F7A99" w:rsidTr="00C47F8B">
        <w:tc>
          <w:tcPr>
            <w:tcW w:w="3794" w:type="dxa"/>
          </w:tcPr>
          <w:p w:rsidR="00C47F8B" w:rsidRPr="005F7A99" w:rsidRDefault="00C47F8B" w:rsidP="002F337B">
            <w:pPr>
              <w:pStyle w:val="G1"/>
              <w:spacing w:before="0" w:after="0"/>
              <w:ind w:firstLine="0"/>
              <w:rPr>
                <w:rFonts w:ascii="Times New Roman" w:hAnsi="Times New Roman"/>
                <w:lang w:eastAsia="ru-RU" w:bidi="ar-SA"/>
              </w:rPr>
            </w:pPr>
            <w:r w:rsidRPr="005F7A99">
              <w:rPr>
                <w:rFonts w:ascii="Times New Roman" w:hAnsi="Times New Roman"/>
                <w:lang w:eastAsia="ru-RU" w:bidi="ar-SA"/>
              </w:rPr>
              <w:t>Бассейн, кв.м зеркала воды</w:t>
            </w:r>
          </w:p>
        </w:tc>
        <w:tc>
          <w:tcPr>
            <w:tcW w:w="1675" w:type="dxa"/>
            <w:vAlign w:val="center"/>
          </w:tcPr>
          <w:p w:rsidR="00C47F8B" w:rsidRPr="005F7A99" w:rsidRDefault="00C47F8B" w:rsidP="002F337B">
            <w:pPr>
              <w:pStyle w:val="G1"/>
              <w:spacing w:before="0" w:after="0"/>
              <w:ind w:firstLine="0"/>
              <w:jc w:val="center"/>
              <w:rPr>
                <w:rFonts w:ascii="Times New Roman" w:hAnsi="Times New Roman"/>
                <w:lang w:eastAsia="ru-RU" w:bidi="ar-SA"/>
              </w:rPr>
            </w:pPr>
            <w:r w:rsidRPr="005F7A99">
              <w:rPr>
                <w:rFonts w:ascii="Times New Roman" w:hAnsi="Times New Roman"/>
                <w:lang w:eastAsia="ru-RU" w:bidi="ar-SA"/>
              </w:rPr>
              <w:t>350</w:t>
            </w:r>
          </w:p>
        </w:tc>
        <w:tc>
          <w:tcPr>
            <w:tcW w:w="1985" w:type="dxa"/>
            <w:vAlign w:val="center"/>
          </w:tcPr>
          <w:p w:rsidR="00C47F8B" w:rsidRPr="005F7A99" w:rsidRDefault="00C47F8B" w:rsidP="002F337B">
            <w:pPr>
              <w:pStyle w:val="G1"/>
              <w:spacing w:before="0" w:after="0"/>
              <w:ind w:firstLine="0"/>
              <w:jc w:val="center"/>
              <w:rPr>
                <w:rFonts w:ascii="Times New Roman" w:hAnsi="Times New Roman"/>
                <w:lang w:eastAsia="ru-RU" w:bidi="ar-SA"/>
              </w:rPr>
            </w:pPr>
            <w:r w:rsidRPr="005F7A99">
              <w:rPr>
                <w:rFonts w:ascii="Times New Roman" w:hAnsi="Times New Roman"/>
                <w:lang w:eastAsia="ru-RU" w:bidi="ar-SA"/>
              </w:rPr>
              <w:t>770</w:t>
            </w:r>
          </w:p>
        </w:tc>
        <w:tc>
          <w:tcPr>
            <w:tcW w:w="1984" w:type="dxa"/>
            <w:vAlign w:val="center"/>
          </w:tcPr>
          <w:p w:rsidR="00C47F8B" w:rsidRPr="005F7A99" w:rsidRDefault="00C47F8B" w:rsidP="002F337B">
            <w:pPr>
              <w:pStyle w:val="G1"/>
              <w:spacing w:before="0" w:after="0"/>
              <w:ind w:firstLine="0"/>
              <w:jc w:val="center"/>
              <w:rPr>
                <w:rFonts w:ascii="Times New Roman" w:hAnsi="Times New Roman"/>
                <w:lang w:eastAsia="ru-RU" w:bidi="ar-SA"/>
              </w:rPr>
            </w:pPr>
            <w:r w:rsidRPr="005F7A99">
              <w:rPr>
                <w:rFonts w:ascii="Times New Roman" w:hAnsi="Times New Roman"/>
                <w:lang w:eastAsia="ru-RU" w:bidi="ar-SA"/>
              </w:rPr>
              <w:t>-420</w:t>
            </w:r>
          </w:p>
        </w:tc>
      </w:tr>
    </w:tbl>
    <w:p w:rsidR="00C47F8B" w:rsidRPr="005F7A99" w:rsidRDefault="00C47F8B" w:rsidP="002F337B">
      <w:pPr>
        <w:pStyle w:val="G1"/>
        <w:spacing w:before="0" w:after="0"/>
        <w:rPr>
          <w:rFonts w:ascii="Times New Roman" w:hAnsi="Times New Roman"/>
          <w:lang w:eastAsia="ru-RU" w:bidi="ar-SA"/>
        </w:rPr>
      </w:pPr>
    </w:p>
    <w:p w:rsidR="00C47F8B" w:rsidRPr="005F7A99" w:rsidRDefault="00C47F8B" w:rsidP="002F337B">
      <w:pPr>
        <w:pStyle w:val="G1"/>
        <w:spacing w:before="0" w:after="0"/>
        <w:rPr>
          <w:rFonts w:ascii="Times New Roman" w:hAnsi="Times New Roman"/>
          <w:lang w:eastAsia="ru-RU" w:bidi="ar-SA"/>
        </w:rPr>
      </w:pPr>
      <w:r w:rsidRPr="005F7A99">
        <w:rPr>
          <w:rFonts w:ascii="Times New Roman" w:hAnsi="Times New Roman"/>
          <w:lang w:eastAsia="ru-RU" w:bidi="ar-SA"/>
        </w:rPr>
        <w:t>В течение расчетного срока предполагается размещение следующих объектов физической культуры и спорта:</w:t>
      </w:r>
    </w:p>
    <w:p w:rsidR="00C47F8B" w:rsidRPr="005F7A99" w:rsidRDefault="00C47F8B" w:rsidP="002F337B">
      <w:pPr>
        <w:pStyle w:val="G1"/>
        <w:spacing w:before="0" w:after="0"/>
        <w:rPr>
          <w:rFonts w:ascii="Times New Roman" w:hAnsi="Times New Roman"/>
          <w:lang w:eastAsia="ru-RU" w:bidi="ar-SA"/>
        </w:rPr>
      </w:pPr>
      <w:r w:rsidRPr="005F7A99">
        <w:rPr>
          <w:rFonts w:ascii="Times New Roman" w:hAnsi="Times New Roman"/>
          <w:lang w:eastAsia="ru-RU" w:bidi="ar-SA"/>
        </w:rPr>
        <w:t>г. Холмск:</w:t>
      </w:r>
    </w:p>
    <w:p w:rsidR="0082073B" w:rsidRPr="005F7A99" w:rsidRDefault="0082073B" w:rsidP="002F337B">
      <w:pPr>
        <w:pStyle w:val="G1"/>
        <w:numPr>
          <w:ilvl w:val="0"/>
          <w:numId w:val="51"/>
        </w:numPr>
        <w:spacing w:before="0" w:after="0"/>
        <w:rPr>
          <w:rFonts w:ascii="Times New Roman" w:hAnsi="Times New Roman"/>
          <w:lang w:eastAsia="ru-RU" w:bidi="ar-SA"/>
        </w:rPr>
      </w:pPr>
      <w:r w:rsidRPr="005F7A99">
        <w:rPr>
          <w:rFonts w:ascii="Times New Roman" w:hAnsi="Times New Roman"/>
          <w:lang w:eastAsia="ru-RU" w:bidi="ar-SA"/>
        </w:rPr>
        <w:t>крытого ледового катка с искусственным льдом;</w:t>
      </w:r>
    </w:p>
    <w:p w:rsidR="0082073B" w:rsidRPr="005F7A99" w:rsidRDefault="0082073B" w:rsidP="002F337B">
      <w:pPr>
        <w:pStyle w:val="G1"/>
        <w:numPr>
          <w:ilvl w:val="0"/>
          <w:numId w:val="51"/>
        </w:numPr>
        <w:spacing w:before="0" w:after="0"/>
        <w:rPr>
          <w:rFonts w:ascii="Times New Roman" w:hAnsi="Times New Roman"/>
          <w:lang w:eastAsia="ru-RU" w:bidi="ar-SA"/>
        </w:rPr>
      </w:pPr>
      <w:r w:rsidRPr="005F7A99">
        <w:rPr>
          <w:rFonts w:ascii="Times New Roman" w:hAnsi="Times New Roman"/>
          <w:lang w:eastAsia="ru-RU" w:bidi="ar-SA"/>
        </w:rPr>
        <w:t>универсального спортивно-зрелищного зала на 4000 кв.м площади пола;</w:t>
      </w:r>
    </w:p>
    <w:p w:rsidR="0082073B" w:rsidRPr="005F7A99" w:rsidRDefault="0082073B" w:rsidP="002F337B">
      <w:pPr>
        <w:pStyle w:val="G1"/>
        <w:numPr>
          <w:ilvl w:val="0"/>
          <w:numId w:val="51"/>
        </w:numPr>
        <w:spacing w:before="0" w:after="0"/>
        <w:rPr>
          <w:rFonts w:ascii="Times New Roman" w:hAnsi="Times New Roman"/>
          <w:lang w:eastAsia="ru-RU" w:bidi="ar-SA"/>
        </w:rPr>
      </w:pPr>
      <w:r w:rsidRPr="005F7A99">
        <w:rPr>
          <w:rFonts w:ascii="Times New Roman" w:hAnsi="Times New Roman"/>
          <w:lang w:eastAsia="ru-RU" w:bidi="ar-SA"/>
        </w:rPr>
        <w:t>2 физкультурно-оздоровительных комплекса на 8,4 тыс. кв.м площади пола;</w:t>
      </w:r>
    </w:p>
    <w:p w:rsidR="0082073B" w:rsidRPr="005F7A99" w:rsidRDefault="0082073B" w:rsidP="002F337B">
      <w:pPr>
        <w:pStyle w:val="G1"/>
        <w:numPr>
          <w:ilvl w:val="0"/>
          <w:numId w:val="51"/>
        </w:numPr>
        <w:spacing w:before="0" w:after="0"/>
        <w:rPr>
          <w:rFonts w:ascii="Times New Roman" w:hAnsi="Times New Roman"/>
          <w:lang w:eastAsia="ru-RU" w:bidi="ar-SA"/>
        </w:rPr>
      </w:pPr>
      <w:r w:rsidRPr="005F7A99">
        <w:rPr>
          <w:rFonts w:ascii="Times New Roman" w:hAnsi="Times New Roman"/>
          <w:lang w:eastAsia="ru-RU" w:bidi="ar-SA"/>
        </w:rPr>
        <w:t>спортивный площадок суммарной общей мощностью 56,5 тыс. кв.м;</w:t>
      </w:r>
    </w:p>
    <w:p w:rsidR="0082073B" w:rsidRPr="005F7A99" w:rsidRDefault="0082073B" w:rsidP="0082073B">
      <w:pPr>
        <w:pStyle w:val="G1"/>
        <w:numPr>
          <w:ilvl w:val="0"/>
          <w:numId w:val="51"/>
        </w:numPr>
        <w:spacing w:before="0" w:after="0"/>
        <w:rPr>
          <w:rFonts w:ascii="Times New Roman" w:hAnsi="Times New Roman"/>
          <w:lang w:eastAsia="ru-RU" w:bidi="ar-SA"/>
        </w:rPr>
      </w:pPr>
      <w:r w:rsidRPr="005F7A99">
        <w:rPr>
          <w:rFonts w:ascii="Times New Roman" w:hAnsi="Times New Roman"/>
          <w:lang w:eastAsia="ru-RU" w:bidi="ar-SA"/>
        </w:rPr>
        <w:t>лыжной базы;</w:t>
      </w:r>
    </w:p>
    <w:p w:rsidR="00C47F8B" w:rsidRPr="005F7A99" w:rsidRDefault="00C47F8B" w:rsidP="002F337B">
      <w:pPr>
        <w:pStyle w:val="G1"/>
        <w:spacing w:before="0" w:after="0"/>
        <w:rPr>
          <w:rFonts w:ascii="Times New Roman" w:hAnsi="Times New Roman"/>
          <w:lang w:eastAsia="ru-RU" w:bidi="ar-SA"/>
        </w:rPr>
      </w:pPr>
      <w:r w:rsidRPr="005F7A99">
        <w:rPr>
          <w:rFonts w:ascii="Times New Roman" w:hAnsi="Times New Roman"/>
          <w:lang w:eastAsia="ru-RU" w:bidi="ar-SA"/>
        </w:rPr>
        <w:t>с. Костромское:</w:t>
      </w:r>
    </w:p>
    <w:p w:rsidR="00C47F8B" w:rsidRPr="005F7A99" w:rsidRDefault="00C47F8B" w:rsidP="002F337B">
      <w:pPr>
        <w:pStyle w:val="G1"/>
        <w:numPr>
          <w:ilvl w:val="0"/>
          <w:numId w:val="51"/>
        </w:numPr>
        <w:spacing w:before="0" w:after="0"/>
        <w:rPr>
          <w:rFonts w:ascii="Times New Roman" w:hAnsi="Times New Roman"/>
          <w:lang w:eastAsia="ru-RU" w:bidi="ar-SA"/>
        </w:rPr>
      </w:pPr>
      <w:r w:rsidRPr="005F7A99">
        <w:rPr>
          <w:rFonts w:ascii="Times New Roman" w:hAnsi="Times New Roman"/>
          <w:lang w:eastAsia="ru-RU" w:bidi="ar-SA"/>
        </w:rPr>
        <w:t>спортивного зала на  162 кв.м площади пола;</w:t>
      </w:r>
    </w:p>
    <w:p w:rsidR="00C47F8B" w:rsidRPr="005F7A99" w:rsidRDefault="00C47F8B" w:rsidP="002F337B">
      <w:pPr>
        <w:pStyle w:val="G1"/>
        <w:numPr>
          <w:ilvl w:val="0"/>
          <w:numId w:val="51"/>
        </w:numPr>
        <w:spacing w:before="0" w:after="0"/>
        <w:rPr>
          <w:rFonts w:ascii="Times New Roman" w:hAnsi="Times New Roman"/>
          <w:lang w:eastAsia="ru-RU" w:bidi="ar-SA"/>
        </w:rPr>
      </w:pPr>
      <w:r w:rsidRPr="005F7A99">
        <w:rPr>
          <w:rFonts w:ascii="Times New Roman" w:hAnsi="Times New Roman"/>
          <w:lang w:eastAsia="ru-RU" w:bidi="ar-SA"/>
        </w:rPr>
        <w:t>универсальной спортивной площадки 650 кв.м;</w:t>
      </w:r>
    </w:p>
    <w:p w:rsidR="00C47F8B" w:rsidRPr="005F7A99" w:rsidRDefault="00C47F8B" w:rsidP="002F337B">
      <w:pPr>
        <w:pStyle w:val="G1"/>
        <w:numPr>
          <w:ilvl w:val="0"/>
          <w:numId w:val="51"/>
        </w:numPr>
        <w:spacing w:before="0" w:after="0"/>
        <w:rPr>
          <w:rFonts w:ascii="Times New Roman" w:hAnsi="Times New Roman"/>
          <w:lang w:eastAsia="ru-RU" w:bidi="ar-SA"/>
        </w:rPr>
      </w:pPr>
      <w:r w:rsidRPr="005F7A99">
        <w:rPr>
          <w:rFonts w:ascii="Times New Roman" w:hAnsi="Times New Roman"/>
          <w:lang w:eastAsia="ru-RU" w:bidi="ar-SA"/>
        </w:rPr>
        <w:t>комбинированной спортивной площадки 650 кв.м;</w:t>
      </w:r>
    </w:p>
    <w:p w:rsidR="00C054D2" w:rsidRPr="005F7A99" w:rsidRDefault="00C054D2" w:rsidP="002F337B">
      <w:pPr>
        <w:pStyle w:val="G1"/>
        <w:numPr>
          <w:ilvl w:val="0"/>
          <w:numId w:val="51"/>
        </w:numPr>
        <w:spacing w:before="0" w:after="0"/>
        <w:rPr>
          <w:rFonts w:ascii="Times New Roman" w:hAnsi="Times New Roman"/>
          <w:lang w:eastAsia="ru-RU" w:bidi="ar-SA"/>
        </w:rPr>
      </w:pPr>
      <w:r w:rsidRPr="005F7A99">
        <w:rPr>
          <w:rFonts w:ascii="Times New Roman" w:hAnsi="Times New Roman"/>
          <w:lang w:eastAsia="ru-RU" w:bidi="ar-SA"/>
        </w:rPr>
        <w:t>хоккейного корта на 800 кв.м.</w:t>
      </w:r>
    </w:p>
    <w:p w:rsidR="00C47F8B" w:rsidRPr="005F7A99" w:rsidRDefault="00C47F8B" w:rsidP="002F337B">
      <w:pPr>
        <w:pStyle w:val="G1"/>
        <w:spacing w:before="0" w:after="0"/>
        <w:rPr>
          <w:rFonts w:ascii="Times New Roman" w:hAnsi="Times New Roman"/>
          <w:lang w:eastAsia="ru-RU" w:bidi="ar-SA"/>
        </w:rPr>
      </w:pPr>
      <w:r w:rsidRPr="005F7A99">
        <w:rPr>
          <w:rFonts w:ascii="Times New Roman" w:hAnsi="Times New Roman"/>
          <w:lang w:eastAsia="ru-RU" w:bidi="ar-SA"/>
        </w:rPr>
        <w:t>с. Чехов</w:t>
      </w:r>
    </w:p>
    <w:p w:rsidR="00C47F8B" w:rsidRPr="005F7A99" w:rsidRDefault="0082073B" w:rsidP="002F337B">
      <w:pPr>
        <w:pStyle w:val="G1"/>
        <w:numPr>
          <w:ilvl w:val="0"/>
          <w:numId w:val="51"/>
        </w:numPr>
        <w:spacing w:before="0" w:after="0"/>
        <w:rPr>
          <w:rFonts w:ascii="Times New Roman" w:hAnsi="Times New Roman"/>
          <w:lang w:eastAsia="ru-RU" w:bidi="ar-SA"/>
        </w:rPr>
      </w:pPr>
      <w:r w:rsidRPr="005F7A99">
        <w:rPr>
          <w:rFonts w:ascii="Times New Roman" w:hAnsi="Times New Roman"/>
          <w:lang w:eastAsia="ru-RU" w:bidi="ar-SA"/>
        </w:rPr>
        <w:t xml:space="preserve">спортивного комплекса </w:t>
      </w:r>
      <w:r w:rsidR="00C47F8B" w:rsidRPr="005F7A99">
        <w:rPr>
          <w:rFonts w:ascii="Times New Roman" w:hAnsi="Times New Roman"/>
          <w:lang w:eastAsia="ru-RU" w:bidi="ar-SA"/>
        </w:rPr>
        <w:t>мощностью 1230 кв.м площади пола;</w:t>
      </w:r>
    </w:p>
    <w:p w:rsidR="00C47F8B" w:rsidRPr="005F7A99" w:rsidRDefault="00C47F8B" w:rsidP="002F337B">
      <w:pPr>
        <w:pStyle w:val="G1"/>
        <w:numPr>
          <w:ilvl w:val="0"/>
          <w:numId w:val="51"/>
        </w:numPr>
        <w:spacing w:before="0" w:after="0"/>
        <w:rPr>
          <w:rFonts w:ascii="Times New Roman" w:hAnsi="Times New Roman"/>
          <w:lang w:eastAsia="ru-RU" w:bidi="ar-SA"/>
        </w:rPr>
      </w:pPr>
      <w:r w:rsidRPr="005F7A99">
        <w:rPr>
          <w:rFonts w:ascii="Times New Roman" w:hAnsi="Times New Roman"/>
          <w:lang w:eastAsia="ru-RU" w:bidi="ar-SA"/>
        </w:rPr>
        <w:t>2 спортивных площадок суммарной мощностью 3270 кв.м.</w:t>
      </w:r>
      <w:r w:rsidR="0082073B" w:rsidRPr="005F7A99">
        <w:rPr>
          <w:rFonts w:ascii="Times New Roman" w:hAnsi="Times New Roman"/>
          <w:lang w:eastAsia="ru-RU" w:bidi="ar-SA"/>
        </w:rPr>
        <w:t>;</w:t>
      </w:r>
    </w:p>
    <w:p w:rsidR="0082073B" w:rsidRPr="005F7A99" w:rsidRDefault="0082073B" w:rsidP="002F337B">
      <w:pPr>
        <w:pStyle w:val="G1"/>
        <w:numPr>
          <w:ilvl w:val="0"/>
          <w:numId w:val="51"/>
        </w:numPr>
        <w:spacing w:before="0" w:after="0"/>
        <w:rPr>
          <w:rFonts w:ascii="Times New Roman" w:hAnsi="Times New Roman"/>
          <w:lang w:eastAsia="ru-RU" w:bidi="ar-SA"/>
        </w:rPr>
      </w:pPr>
      <w:r w:rsidRPr="005F7A99">
        <w:rPr>
          <w:rFonts w:ascii="Times New Roman" w:hAnsi="Times New Roman"/>
          <w:lang w:eastAsia="ru-RU" w:bidi="ar-SA"/>
        </w:rPr>
        <w:t>катка.</w:t>
      </w:r>
    </w:p>
    <w:p w:rsidR="00C47F8B" w:rsidRPr="005F7A99" w:rsidRDefault="00C47F8B" w:rsidP="002F337B">
      <w:pPr>
        <w:pStyle w:val="G1"/>
        <w:spacing w:before="0" w:after="0"/>
        <w:rPr>
          <w:rFonts w:ascii="Times New Roman" w:hAnsi="Times New Roman"/>
          <w:lang w:eastAsia="ru-RU" w:bidi="ar-SA"/>
        </w:rPr>
      </w:pPr>
      <w:r w:rsidRPr="005F7A99">
        <w:rPr>
          <w:rFonts w:ascii="Times New Roman" w:hAnsi="Times New Roman"/>
          <w:lang w:eastAsia="ru-RU" w:bidi="ar-SA"/>
        </w:rPr>
        <w:t>с. Пионеры:</w:t>
      </w:r>
    </w:p>
    <w:p w:rsidR="00C47F8B" w:rsidRPr="005F7A99" w:rsidRDefault="0082073B" w:rsidP="002F337B">
      <w:pPr>
        <w:pStyle w:val="G1"/>
        <w:numPr>
          <w:ilvl w:val="0"/>
          <w:numId w:val="51"/>
        </w:numPr>
        <w:spacing w:before="0" w:after="0"/>
        <w:rPr>
          <w:rFonts w:ascii="Times New Roman" w:hAnsi="Times New Roman"/>
          <w:lang w:eastAsia="ru-RU" w:bidi="ar-SA"/>
        </w:rPr>
      </w:pPr>
      <w:r w:rsidRPr="005F7A99">
        <w:rPr>
          <w:rFonts w:ascii="Times New Roman" w:hAnsi="Times New Roman"/>
          <w:lang w:eastAsia="ru-RU" w:bidi="ar-SA"/>
        </w:rPr>
        <w:t>стадиона на 10 тыс. кв.м</w:t>
      </w:r>
      <w:r w:rsidR="00C47F8B" w:rsidRPr="005F7A99">
        <w:rPr>
          <w:rFonts w:ascii="Times New Roman" w:hAnsi="Times New Roman"/>
          <w:lang w:eastAsia="ru-RU" w:bidi="ar-SA"/>
        </w:rPr>
        <w:t>.</w:t>
      </w:r>
    </w:p>
    <w:p w:rsidR="00C47F8B" w:rsidRPr="005F7A99" w:rsidRDefault="00C47F8B" w:rsidP="002F337B">
      <w:pPr>
        <w:pStyle w:val="G1"/>
        <w:spacing w:before="0" w:after="0"/>
        <w:rPr>
          <w:rFonts w:ascii="Times New Roman" w:hAnsi="Times New Roman"/>
          <w:lang w:eastAsia="ru-RU" w:bidi="ar-SA"/>
        </w:rPr>
      </w:pPr>
      <w:r w:rsidRPr="005F7A99">
        <w:rPr>
          <w:rFonts w:ascii="Times New Roman" w:hAnsi="Times New Roman"/>
          <w:lang w:eastAsia="ru-RU" w:bidi="ar-SA"/>
        </w:rPr>
        <w:t>с. Яблочное:</w:t>
      </w:r>
    </w:p>
    <w:p w:rsidR="00C47F8B" w:rsidRPr="005F7A99" w:rsidRDefault="00C47F8B" w:rsidP="002F337B">
      <w:pPr>
        <w:pStyle w:val="G1"/>
        <w:numPr>
          <w:ilvl w:val="0"/>
          <w:numId w:val="51"/>
        </w:numPr>
        <w:spacing w:before="0" w:after="0"/>
        <w:rPr>
          <w:rFonts w:ascii="Times New Roman" w:hAnsi="Times New Roman"/>
          <w:lang w:eastAsia="ru-RU" w:bidi="ar-SA"/>
        </w:rPr>
      </w:pPr>
      <w:r w:rsidRPr="005F7A99">
        <w:rPr>
          <w:rFonts w:ascii="Times New Roman" w:hAnsi="Times New Roman"/>
          <w:lang w:eastAsia="ru-RU" w:bidi="ar-SA"/>
        </w:rPr>
        <w:t>плоскостного спортивного сооружения 3300 кв.м;</w:t>
      </w:r>
    </w:p>
    <w:p w:rsidR="00C47F8B" w:rsidRPr="005F7A99" w:rsidRDefault="00C47F8B" w:rsidP="002F337B">
      <w:pPr>
        <w:pStyle w:val="G1"/>
        <w:numPr>
          <w:ilvl w:val="0"/>
          <w:numId w:val="51"/>
        </w:numPr>
        <w:spacing w:before="0" w:after="0"/>
        <w:rPr>
          <w:rFonts w:ascii="Times New Roman" w:hAnsi="Times New Roman"/>
          <w:lang w:eastAsia="ru-RU" w:bidi="ar-SA"/>
        </w:rPr>
      </w:pPr>
      <w:r w:rsidRPr="005F7A99">
        <w:rPr>
          <w:rFonts w:ascii="Times New Roman" w:hAnsi="Times New Roman"/>
          <w:lang w:eastAsia="ru-RU" w:bidi="ar-SA"/>
        </w:rPr>
        <w:t>спортивного зала 162 кв.м.</w:t>
      </w:r>
    </w:p>
    <w:p w:rsidR="00C47F8B" w:rsidRPr="005F7A99" w:rsidRDefault="00C47F8B" w:rsidP="002F337B">
      <w:pPr>
        <w:pStyle w:val="G1"/>
        <w:spacing w:before="0" w:after="0"/>
        <w:rPr>
          <w:rFonts w:ascii="Times New Roman" w:hAnsi="Times New Roman"/>
          <w:lang w:eastAsia="ru-RU" w:bidi="ar-SA"/>
        </w:rPr>
      </w:pPr>
      <w:r w:rsidRPr="005F7A99">
        <w:rPr>
          <w:rFonts w:ascii="Times New Roman" w:hAnsi="Times New Roman"/>
          <w:lang w:eastAsia="ru-RU" w:bidi="ar-SA"/>
        </w:rPr>
        <w:t>с. Правда</w:t>
      </w:r>
    </w:p>
    <w:p w:rsidR="00C47F8B" w:rsidRPr="005F7A99" w:rsidRDefault="0082073B" w:rsidP="002F337B">
      <w:pPr>
        <w:pStyle w:val="G1"/>
        <w:numPr>
          <w:ilvl w:val="0"/>
          <w:numId w:val="51"/>
        </w:numPr>
        <w:spacing w:before="0" w:after="0"/>
        <w:rPr>
          <w:rFonts w:ascii="Times New Roman" w:hAnsi="Times New Roman"/>
          <w:lang w:eastAsia="ru-RU" w:bidi="ar-SA"/>
        </w:rPr>
      </w:pPr>
      <w:r w:rsidRPr="005F7A99">
        <w:rPr>
          <w:rFonts w:ascii="Times New Roman" w:hAnsi="Times New Roman"/>
          <w:lang w:eastAsia="ru-RU" w:bidi="ar-SA"/>
        </w:rPr>
        <w:t>спортивного комплекса</w:t>
      </w:r>
      <w:r w:rsidR="00C47F8B" w:rsidRPr="005F7A99">
        <w:rPr>
          <w:rFonts w:ascii="Times New Roman" w:hAnsi="Times New Roman"/>
          <w:lang w:eastAsia="ru-RU" w:bidi="ar-SA"/>
        </w:rPr>
        <w:t>;</w:t>
      </w:r>
    </w:p>
    <w:p w:rsidR="00C47F8B" w:rsidRPr="005F7A99" w:rsidRDefault="0082073B" w:rsidP="002F337B">
      <w:pPr>
        <w:pStyle w:val="G1"/>
        <w:numPr>
          <w:ilvl w:val="0"/>
          <w:numId w:val="51"/>
        </w:numPr>
        <w:spacing w:before="0" w:after="0"/>
        <w:rPr>
          <w:rFonts w:ascii="Times New Roman" w:hAnsi="Times New Roman"/>
          <w:lang w:eastAsia="ru-RU" w:bidi="ar-SA"/>
        </w:rPr>
      </w:pPr>
      <w:r w:rsidRPr="005F7A99">
        <w:rPr>
          <w:rFonts w:ascii="Times New Roman" w:hAnsi="Times New Roman"/>
          <w:lang w:eastAsia="ru-RU" w:bidi="ar-SA"/>
        </w:rPr>
        <w:t>спортивный площадок суммарной общей площадью 4,2 тыс. кв.м</w:t>
      </w:r>
    </w:p>
    <w:p w:rsidR="00C47F8B" w:rsidRPr="005F7A99" w:rsidRDefault="00C47F8B" w:rsidP="002F337B">
      <w:pPr>
        <w:pStyle w:val="G1"/>
        <w:spacing w:before="0" w:after="0"/>
        <w:rPr>
          <w:rFonts w:ascii="Times New Roman" w:hAnsi="Times New Roman"/>
          <w:lang w:eastAsia="ru-RU" w:bidi="ar-SA"/>
        </w:rPr>
      </w:pPr>
      <w:r w:rsidRPr="005F7A99">
        <w:rPr>
          <w:rFonts w:ascii="Times New Roman" w:hAnsi="Times New Roman"/>
          <w:lang w:eastAsia="ru-RU" w:bidi="ar-SA"/>
        </w:rPr>
        <w:t>с. Чапланово</w:t>
      </w:r>
    </w:p>
    <w:p w:rsidR="00C47F8B" w:rsidRPr="005F7A99" w:rsidRDefault="00C47F8B" w:rsidP="002F337B">
      <w:pPr>
        <w:pStyle w:val="G1"/>
        <w:numPr>
          <w:ilvl w:val="0"/>
          <w:numId w:val="51"/>
        </w:numPr>
        <w:spacing w:before="0" w:after="0"/>
        <w:rPr>
          <w:rFonts w:ascii="Times New Roman" w:hAnsi="Times New Roman"/>
          <w:lang w:eastAsia="ru-RU" w:bidi="ar-SA"/>
        </w:rPr>
      </w:pPr>
      <w:r w:rsidRPr="005F7A99">
        <w:rPr>
          <w:rFonts w:ascii="Times New Roman" w:hAnsi="Times New Roman"/>
          <w:lang w:eastAsia="ru-RU" w:bidi="ar-SA"/>
        </w:rPr>
        <w:t>спортивной площадки 1000 кв.м;</w:t>
      </w:r>
    </w:p>
    <w:p w:rsidR="00C47F8B" w:rsidRPr="005F7A99" w:rsidRDefault="00C47F8B" w:rsidP="002F337B">
      <w:pPr>
        <w:pStyle w:val="G1"/>
        <w:numPr>
          <w:ilvl w:val="0"/>
          <w:numId w:val="51"/>
        </w:numPr>
        <w:spacing w:before="0" w:after="0"/>
        <w:rPr>
          <w:rFonts w:ascii="Times New Roman" w:hAnsi="Times New Roman"/>
          <w:lang w:eastAsia="ru-RU" w:bidi="ar-SA"/>
        </w:rPr>
      </w:pPr>
      <w:r w:rsidRPr="005F7A99">
        <w:rPr>
          <w:rFonts w:ascii="Times New Roman" w:hAnsi="Times New Roman"/>
          <w:lang w:eastAsia="ru-RU" w:bidi="ar-SA"/>
        </w:rPr>
        <w:t>лыжной базы.</w:t>
      </w:r>
    </w:p>
    <w:p w:rsidR="00C47F8B" w:rsidRPr="005F7A99" w:rsidRDefault="00C47F8B" w:rsidP="002F337B">
      <w:pPr>
        <w:pStyle w:val="G1"/>
        <w:spacing w:before="0" w:after="0"/>
        <w:rPr>
          <w:rFonts w:ascii="Times New Roman" w:hAnsi="Times New Roman"/>
          <w:lang w:eastAsia="ru-RU" w:bidi="ar-SA"/>
        </w:rPr>
      </w:pPr>
      <w:r w:rsidRPr="005F7A99">
        <w:rPr>
          <w:rFonts w:ascii="Times New Roman" w:hAnsi="Times New Roman"/>
          <w:lang w:eastAsia="ru-RU" w:bidi="ar-SA"/>
        </w:rPr>
        <w:t>Также проектом предусмотрена реконструкция следующих объектов:</w:t>
      </w:r>
    </w:p>
    <w:p w:rsidR="00C47F8B" w:rsidRPr="005F7A99" w:rsidRDefault="00C47F8B" w:rsidP="002F337B">
      <w:pPr>
        <w:pStyle w:val="G1"/>
        <w:spacing w:before="0" w:after="0"/>
        <w:rPr>
          <w:rFonts w:ascii="Times New Roman" w:hAnsi="Times New Roman"/>
          <w:lang w:eastAsia="ru-RU" w:bidi="ar-SA"/>
        </w:rPr>
      </w:pPr>
      <w:r w:rsidRPr="005F7A99">
        <w:rPr>
          <w:rFonts w:ascii="Times New Roman" w:hAnsi="Times New Roman"/>
          <w:lang w:eastAsia="ru-RU" w:bidi="ar-SA"/>
        </w:rPr>
        <w:t>г. Холмск</w:t>
      </w:r>
    </w:p>
    <w:p w:rsidR="00C47F8B" w:rsidRPr="005F7A99" w:rsidRDefault="00C47F8B" w:rsidP="002F337B">
      <w:pPr>
        <w:pStyle w:val="G1"/>
        <w:numPr>
          <w:ilvl w:val="0"/>
          <w:numId w:val="51"/>
        </w:numPr>
        <w:spacing w:before="0" w:after="0"/>
        <w:rPr>
          <w:rFonts w:ascii="Times New Roman" w:hAnsi="Times New Roman"/>
          <w:lang w:eastAsia="ru-RU" w:bidi="ar-SA"/>
        </w:rPr>
      </w:pPr>
      <w:r w:rsidRPr="005F7A99">
        <w:rPr>
          <w:rFonts w:ascii="Times New Roman" w:hAnsi="Times New Roman"/>
          <w:lang w:eastAsia="ru-RU" w:bidi="ar-SA"/>
        </w:rPr>
        <w:t>стадиона «Маяк Сахалина» 6400 кв.м;</w:t>
      </w:r>
    </w:p>
    <w:p w:rsidR="00C47F8B" w:rsidRPr="005F7A99" w:rsidRDefault="00C47F8B" w:rsidP="002F337B">
      <w:pPr>
        <w:pStyle w:val="G1"/>
        <w:numPr>
          <w:ilvl w:val="0"/>
          <w:numId w:val="51"/>
        </w:numPr>
        <w:spacing w:before="0" w:after="0"/>
        <w:rPr>
          <w:rFonts w:ascii="Times New Roman" w:hAnsi="Times New Roman"/>
          <w:lang w:eastAsia="ru-RU" w:bidi="ar-SA"/>
        </w:rPr>
      </w:pPr>
      <w:r w:rsidRPr="005F7A99">
        <w:rPr>
          <w:rFonts w:ascii="Times New Roman" w:hAnsi="Times New Roman"/>
          <w:lang w:eastAsia="ru-RU" w:bidi="ar-SA"/>
        </w:rPr>
        <w:t>физкультурно-оздоровительного комплекса 1008 кв.м;</w:t>
      </w:r>
    </w:p>
    <w:p w:rsidR="00C47F8B" w:rsidRPr="005F7A99" w:rsidRDefault="00C47F8B" w:rsidP="002F337B">
      <w:pPr>
        <w:pStyle w:val="G1"/>
        <w:numPr>
          <w:ilvl w:val="0"/>
          <w:numId w:val="51"/>
        </w:numPr>
        <w:spacing w:before="0" w:after="0"/>
        <w:rPr>
          <w:rFonts w:ascii="Times New Roman" w:hAnsi="Times New Roman"/>
          <w:lang w:eastAsia="ru-RU" w:bidi="ar-SA"/>
        </w:rPr>
      </w:pPr>
      <w:r w:rsidRPr="005F7A99">
        <w:rPr>
          <w:rFonts w:ascii="Times New Roman" w:hAnsi="Times New Roman"/>
          <w:lang w:eastAsia="ru-RU" w:bidi="ar-SA"/>
        </w:rPr>
        <w:t>спортивного зала «Отвага» 227 кв.м;</w:t>
      </w:r>
    </w:p>
    <w:p w:rsidR="00C47F8B" w:rsidRPr="005F7A99" w:rsidRDefault="00C47F8B" w:rsidP="002F337B">
      <w:pPr>
        <w:pStyle w:val="G1"/>
        <w:numPr>
          <w:ilvl w:val="0"/>
          <w:numId w:val="51"/>
        </w:numPr>
        <w:spacing w:before="0" w:after="0"/>
        <w:rPr>
          <w:rFonts w:ascii="Times New Roman" w:hAnsi="Times New Roman"/>
          <w:lang w:eastAsia="ru-RU" w:bidi="ar-SA"/>
        </w:rPr>
      </w:pPr>
      <w:r w:rsidRPr="005F7A99">
        <w:rPr>
          <w:rFonts w:ascii="Times New Roman" w:hAnsi="Times New Roman"/>
          <w:lang w:eastAsia="ru-RU" w:bidi="ar-SA"/>
        </w:rPr>
        <w:t>плавательного бассейна мощностью 350 кв.м.</w:t>
      </w:r>
    </w:p>
    <w:p w:rsidR="0082073B" w:rsidRPr="005F7A99" w:rsidRDefault="0082073B" w:rsidP="0082073B">
      <w:pPr>
        <w:pStyle w:val="G1"/>
        <w:spacing w:before="0" w:after="0"/>
        <w:rPr>
          <w:rFonts w:ascii="Times New Roman" w:hAnsi="Times New Roman"/>
          <w:lang w:eastAsia="ru-RU" w:bidi="ar-SA"/>
        </w:rPr>
      </w:pPr>
      <w:r w:rsidRPr="005F7A99">
        <w:rPr>
          <w:rFonts w:ascii="Times New Roman" w:hAnsi="Times New Roman"/>
          <w:lang w:eastAsia="ru-RU" w:bidi="ar-SA"/>
        </w:rPr>
        <w:t>с. Чехов:</w:t>
      </w:r>
    </w:p>
    <w:p w:rsidR="0082073B" w:rsidRPr="005F7A99" w:rsidRDefault="0082073B" w:rsidP="0082073B">
      <w:pPr>
        <w:pStyle w:val="G1"/>
        <w:numPr>
          <w:ilvl w:val="0"/>
          <w:numId w:val="51"/>
        </w:numPr>
        <w:spacing w:before="0" w:after="0"/>
        <w:rPr>
          <w:rFonts w:ascii="Times New Roman" w:hAnsi="Times New Roman"/>
          <w:lang w:eastAsia="ru-RU" w:bidi="ar-SA"/>
        </w:rPr>
      </w:pPr>
      <w:r w:rsidRPr="005F7A99">
        <w:rPr>
          <w:rFonts w:ascii="Times New Roman" w:hAnsi="Times New Roman"/>
          <w:lang w:eastAsia="ru-RU" w:bidi="ar-SA"/>
        </w:rPr>
        <w:t>стадиона.</w:t>
      </w:r>
    </w:p>
    <w:p w:rsidR="00C47F8B" w:rsidRPr="005F7A99" w:rsidRDefault="00C47F8B" w:rsidP="002F337B">
      <w:pPr>
        <w:pStyle w:val="G1"/>
        <w:spacing w:before="0" w:after="0"/>
        <w:rPr>
          <w:rFonts w:ascii="Times New Roman" w:hAnsi="Times New Roman"/>
          <w:lang w:eastAsia="ru-RU" w:bidi="ar-SA"/>
        </w:rPr>
      </w:pPr>
      <w:r w:rsidRPr="005F7A99">
        <w:rPr>
          <w:rFonts w:ascii="Times New Roman" w:hAnsi="Times New Roman"/>
          <w:lang w:eastAsia="ru-RU" w:bidi="ar-SA"/>
        </w:rPr>
        <w:t>Проектом предполагается, что дефицит в плоскостных сооружениях будет также удовлетворен за счет спортивных и игровых площадок, расположенных при действующих и планируемых общеобразовательных объектах, спортивных комплексах, а также дворовых территорий.</w:t>
      </w:r>
    </w:p>
    <w:p w:rsidR="00C47F8B" w:rsidRPr="005F7A99" w:rsidRDefault="00C47F8B" w:rsidP="002F337B">
      <w:pPr>
        <w:pStyle w:val="G1"/>
        <w:spacing w:before="0" w:after="0"/>
        <w:rPr>
          <w:rFonts w:ascii="Times New Roman" w:hAnsi="Times New Roman"/>
          <w:lang w:eastAsia="ru-RU" w:bidi="ar-SA"/>
        </w:rPr>
      </w:pPr>
      <w:r w:rsidRPr="005F7A99">
        <w:rPr>
          <w:rFonts w:ascii="Times New Roman" w:hAnsi="Times New Roman"/>
          <w:lang w:eastAsia="ru-RU" w:bidi="ar-SA"/>
        </w:rPr>
        <w:t>Из объектов торгового назначения, общественного питания, объектов бытового обслуживания проектом предусмотрено размещение:</w:t>
      </w:r>
    </w:p>
    <w:p w:rsidR="00C47F8B" w:rsidRPr="005F7A99" w:rsidRDefault="00C47F8B" w:rsidP="002F337B">
      <w:pPr>
        <w:pStyle w:val="G1"/>
        <w:spacing w:before="0" w:after="0"/>
        <w:rPr>
          <w:rFonts w:ascii="Times New Roman" w:hAnsi="Times New Roman"/>
          <w:lang w:eastAsia="ru-RU" w:bidi="ar-SA"/>
        </w:rPr>
      </w:pPr>
      <w:r w:rsidRPr="005F7A99">
        <w:rPr>
          <w:rFonts w:ascii="Times New Roman" w:hAnsi="Times New Roman"/>
          <w:lang w:eastAsia="ru-RU" w:bidi="ar-SA"/>
        </w:rPr>
        <w:t>с. Чехов</w:t>
      </w:r>
    </w:p>
    <w:p w:rsidR="00C47F8B" w:rsidRPr="005F7A99" w:rsidRDefault="00C47F8B" w:rsidP="002F337B">
      <w:pPr>
        <w:pStyle w:val="G1"/>
        <w:numPr>
          <w:ilvl w:val="0"/>
          <w:numId w:val="51"/>
        </w:numPr>
        <w:spacing w:before="0" w:after="0"/>
        <w:rPr>
          <w:rFonts w:ascii="Times New Roman" w:hAnsi="Times New Roman"/>
          <w:lang w:eastAsia="ru-RU" w:bidi="ar-SA"/>
        </w:rPr>
      </w:pPr>
      <w:r w:rsidRPr="005F7A99">
        <w:rPr>
          <w:rFonts w:ascii="Times New Roman" w:hAnsi="Times New Roman"/>
          <w:lang w:eastAsia="ru-RU" w:bidi="ar-SA"/>
        </w:rPr>
        <w:t>предприятия бытового обслуживания 20 рабочих мест;</w:t>
      </w:r>
    </w:p>
    <w:p w:rsidR="00C47F8B" w:rsidRPr="005F7A99" w:rsidRDefault="00C47F8B" w:rsidP="002F337B">
      <w:pPr>
        <w:pStyle w:val="G1"/>
        <w:numPr>
          <w:ilvl w:val="0"/>
          <w:numId w:val="51"/>
        </w:numPr>
        <w:spacing w:before="0" w:after="0"/>
        <w:rPr>
          <w:rFonts w:ascii="Times New Roman" w:hAnsi="Times New Roman"/>
          <w:lang w:eastAsia="ru-RU" w:bidi="ar-SA"/>
        </w:rPr>
      </w:pPr>
      <w:r w:rsidRPr="005F7A99">
        <w:rPr>
          <w:rFonts w:ascii="Times New Roman" w:hAnsi="Times New Roman"/>
          <w:lang w:eastAsia="ru-RU" w:bidi="ar-SA"/>
        </w:rPr>
        <w:t>объекта торговли на 500 кв.м торговой площади.</w:t>
      </w:r>
    </w:p>
    <w:p w:rsidR="00C47F8B" w:rsidRPr="005F7A99" w:rsidRDefault="00C47F8B" w:rsidP="002F337B">
      <w:pPr>
        <w:pStyle w:val="G1"/>
        <w:spacing w:before="0" w:after="0"/>
        <w:rPr>
          <w:rFonts w:ascii="Times New Roman" w:hAnsi="Times New Roman"/>
          <w:lang w:eastAsia="ru-RU" w:bidi="ar-SA"/>
        </w:rPr>
      </w:pPr>
      <w:r w:rsidRPr="005F7A99">
        <w:rPr>
          <w:rFonts w:ascii="Times New Roman" w:hAnsi="Times New Roman"/>
          <w:lang w:eastAsia="ru-RU" w:bidi="ar-SA"/>
        </w:rPr>
        <w:t>с. Пионеры</w:t>
      </w:r>
    </w:p>
    <w:p w:rsidR="00C47F8B" w:rsidRPr="005F7A99" w:rsidRDefault="00C47F8B" w:rsidP="002F337B">
      <w:pPr>
        <w:pStyle w:val="G1"/>
        <w:numPr>
          <w:ilvl w:val="0"/>
          <w:numId w:val="51"/>
        </w:numPr>
        <w:spacing w:before="0" w:after="0"/>
        <w:rPr>
          <w:rFonts w:ascii="Times New Roman" w:hAnsi="Times New Roman"/>
          <w:lang w:eastAsia="ru-RU" w:bidi="ar-SA"/>
        </w:rPr>
      </w:pPr>
      <w:r w:rsidRPr="005F7A99">
        <w:rPr>
          <w:rFonts w:ascii="Times New Roman" w:hAnsi="Times New Roman"/>
          <w:lang w:eastAsia="ru-RU" w:bidi="ar-SA"/>
        </w:rPr>
        <w:t>бани.</w:t>
      </w:r>
    </w:p>
    <w:p w:rsidR="00C47F8B" w:rsidRPr="005F7A99" w:rsidRDefault="00C47F8B" w:rsidP="002F337B">
      <w:pPr>
        <w:pStyle w:val="G1"/>
        <w:spacing w:before="0" w:after="0"/>
        <w:rPr>
          <w:rFonts w:ascii="Times New Roman" w:hAnsi="Times New Roman"/>
          <w:lang w:eastAsia="ru-RU" w:bidi="ar-SA"/>
        </w:rPr>
      </w:pPr>
      <w:r w:rsidRPr="005F7A99">
        <w:rPr>
          <w:rFonts w:ascii="Times New Roman" w:hAnsi="Times New Roman"/>
          <w:lang w:eastAsia="ru-RU" w:bidi="ar-SA"/>
        </w:rPr>
        <w:t>с. Яблочное</w:t>
      </w:r>
    </w:p>
    <w:p w:rsidR="00C47F8B" w:rsidRPr="005F7A99" w:rsidRDefault="00C47F8B" w:rsidP="002F337B">
      <w:pPr>
        <w:pStyle w:val="G1"/>
        <w:numPr>
          <w:ilvl w:val="0"/>
          <w:numId w:val="51"/>
        </w:numPr>
        <w:spacing w:before="0" w:after="0"/>
        <w:rPr>
          <w:rFonts w:ascii="Times New Roman" w:hAnsi="Times New Roman"/>
          <w:lang w:eastAsia="ru-RU" w:bidi="ar-SA"/>
        </w:rPr>
      </w:pPr>
      <w:r w:rsidRPr="005F7A99">
        <w:rPr>
          <w:rFonts w:ascii="Times New Roman" w:hAnsi="Times New Roman"/>
          <w:lang w:eastAsia="ru-RU" w:bidi="ar-SA"/>
        </w:rPr>
        <w:t>предприятия бытового обслуживания 10 рабочих мест.</w:t>
      </w:r>
    </w:p>
    <w:p w:rsidR="00C47F8B" w:rsidRPr="005F7A99" w:rsidRDefault="00C47F8B" w:rsidP="002F337B">
      <w:pPr>
        <w:pStyle w:val="G1"/>
        <w:spacing w:before="0" w:after="0"/>
        <w:rPr>
          <w:rFonts w:ascii="Times New Roman" w:hAnsi="Times New Roman"/>
          <w:lang w:eastAsia="ru-RU" w:bidi="ar-SA"/>
        </w:rPr>
      </w:pPr>
      <w:r w:rsidRPr="005F7A99">
        <w:rPr>
          <w:rFonts w:ascii="Times New Roman" w:hAnsi="Times New Roman"/>
          <w:lang w:eastAsia="ru-RU" w:bidi="ar-SA"/>
        </w:rPr>
        <w:t>с. Правда</w:t>
      </w:r>
    </w:p>
    <w:p w:rsidR="00C47F8B" w:rsidRPr="005F7A99" w:rsidRDefault="00C47F8B" w:rsidP="002F337B">
      <w:pPr>
        <w:pStyle w:val="G1"/>
        <w:numPr>
          <w:ilvl w:val="0"/>
          <w:numId w:val="51"/>
        </w:numPr>
        <w:spacing w:before="0" w:after="0"/>
        <w:rPr>
          <w:rFonts w:ascii="Times New Roman" w:hAnsi="Times New Roman"/>
          <w:lang w:eastAsia="ru-RU" w:bidi="ar-SA"/>
        </w:rPr>
      </w:pPr>
      <w:r w:rsidRPr="005F7A99">
        <w:rPr>
          <w:rFonts w:ascii="Times New Roman" w:hAnsi="Times New Roman"/>
          <w:lang w:eastAsia="ru-RU" w:bidi="ar-SA"/>
        </w:rPr>
        <w:t>объекта торговли 400 кв.м.</w:t>
      </w:r>
    </w:p>
    <w:p w:rsidR="00C47F8B" w:rsidRPr="005F7A99" w:rsidRDefault="00C47F8B" w:rsidP="002F337B">
      <w:pPr>
        <w:pStyle w:val="G1"/>
        <w:numPr>
          <w:ilvl w:val="0"/>
          <w:numId w:val="51"/>
        </w:numPr>
        <w:spacing w:before="0" w:after="0"/>
        <w:rPr>
          <w:rFonts w:ascii="Times New Roman" w:hAnsi="Times New Roman"/>
          <w:lang w:eastAsia="ru-RU" w:bidi="ar-SA"/>
        </w:rPr>
      </w:pPr>
      <w:r w:rsidRPr="005F7A99">
        <w:rPr>
          <w:rFonts w:ascii="Times New Roman" w:hAnsi="Times New Roman"/>
          <w:lang w:eastAsia="ru-RU" w:bidi="ar-SA"/>
        </w:rPr>
        <w:t>предприятия бытового обслуживания на 15 рабочих мест.</w:t>
      </w:r>
    </w:p>
    <w:p w:rsidR="00C47F8B" w:rsidRPr="005F7A99" w:rsidRDefault="00C47F8B" w:rsidP="002F337B">
      <w:pPr>
        <w:pStyle w:val="G1"/>
        <w:spacing w:before="0" w:after="0"/>
        <w:rPr>
          <w:rFonts w:ascii="Times New Roman" w:hAnsi="Times New Roman"/>
          <w:lang w:eastAsia="ru-RU" w:bidi="ar-SA"/>
        </w:rPr>
      </w:pPr>
      <w:r w:rsidRPr="005F7A99">
        <w:rPr>
          <w:rFonts w:ascii="Times New Roman" w:hAnsi="Times New Roman"/>
          <w:lang w:eastAsia="ru-RU" w:bidi="ar-SA"/>
        </w:rPr>
        <w:t>с. Чапланово</w:t>
      </w:r>
    </w:p>
    <w:p w:rsidR="00C47F8B" w:rsidRPr="005F7A99" w:rsidRDefault="00C47F8B" w:rsidP="002F337B">
      <w:pPr>
        <w:pStyle w:val="G1"/>
        <w:numPr>
          <w:ilvl w:val="0"/>
          <w:numId w:val="51"/>
        </w:numPr>
        <w:spacing w:before="0" w:after="0"/>
        <w:rPr>
          <w:rFonts w:ascii="Times New Roman" w:hAnsi="Times New Roman"/>
          <w:lang w:eastAsia="ru-RU" w:bidi="ar-SA"/>
        </w:rPr>
      </w:pPr>
      <w:r w:rsidRPr="005F7A99">
        <w:rPr>
          <w:rFonts w:ascii="Times New Roman" w:hAnsi="Times New Roman"/>
          <w:lang w:eastAsia="ru-RU" w:bidi="ar-SA"/>
        </w:rPr>
        <w:t>объекта тор</w:t>
      </w:r>
      <w:r w:rsidR="0082073B" w:rsidRPr="005F7A99">
        <w:rPr>
          <w:rFonts w:ascii="Times New Roman" w:hAnsi="Times New Roman"/>
          <w:lang w:eastAsia="ru-RU" w:bidi="ar-SA"/>
        </w:rPr>
        <w:t>говли 100 кв.м торговой площади;</w:t>
      </w:r>
    </w:p>
    <w:p w:rsidR="0082073B" w:rsidRPr="005F7A99" w:rsidRDefault="0082073B" w:rsidP="002F337B">
      <w:pPr>
        <w:pStyle w:val="G1"/>
        <w:numPr>
          <w:ilvl w:val="0"/>
          <w:numId w:val="51"/>
        </w:numPr>
        <w:spacing w:before="0" w:after="0"/>
        <w:rPr>
          <w:rFonts w:ascii="Times New Roman" w:hAnsi="Times New Roman"/>
          <w:lang w:eastAsia="ru-RU" w:bidi="ar-SA"/>
        </w:rPr>
      </w:pPr>
      <w:r w:rsidRPr="005F7A99">
        <w:rPr>
          <w:rFonts w:ascii="Times New Roman" w:hAnsi="Times New Roman"/>
          <w:lang w:eastAsia="ru-RU" w:bidi="ar-SA"/>
        </w:rPr>
        <w:t>бани на 10 мест.</w:t>
      </w:r>
    </w:p>
    <w:p w:rsidR="0082073B" w:rsidRPr="005F7A99" w:rsidRDefault="0082073B" w:rsidP="0082073B">
      <w:pPr>
        <w:pStyle w:val="G1"/>
        <w:spacing w:before="0" w:after="0"/>
        <w:rPr>
          <w:rFonts w:ascii="Times New Roman" w:hAnsi="Times New Roman"/>
          <w:lang w:eastAsia="ru-RU" w:bidi="ar-SA"/>
        </w:rPr>
      </w:pPr>
      <w:r w:rsidRPr="005F7A99">
        <w:rPr>
          <w:rFonts w:ascii="Times New Roman" w:hAnsi="Times New Roman"/>
          <w:lang w:eastAsia="ru-RU" w:bidi="ar-SA"/>
        </w:rPr>
        <w:t>с. Люблино:</w:t>
      </w:r>
    </w:p>
    <w:p w:rsidR="0082073B" w:rsidRPr="005F7A99" w:rsidRDefault="0082073B" w:rsidP="0082073B">
      <w:pPr>
        <w:pStyle w:val="G1"/>
        <w:numPr>
          <w:ilvl w:val="0"/>
          <w:numId w:val="51"/>
        </w:numPr>
        <w:spacing w:before="0" w:after="0"/>
        <w:rPr>
          <w:rFonts w:ascii="Times New Roman" w:hAnsi="Times New Roman"/>
          <w:lang w:eastAsia="ru-RU" w:bidi="ar-SA"/>
        </w:rPr>
      </w:pPr>
      <w:r w:rsidRPr="005F7A99">
        <w:rPr>
          <w:rFonts w:ascii="Times New Roman" w:hAnsi="Times New Roman"/>
          <w:lang w:eastAsia="ru-RU" w:bidi="ar-SA"/>
        </w:rPr>
        <w:t>объекта торговли;</w:t>
      </w:r>
    </w:p>
    <w:p w:rsidR="0082073B" w:rsidRPr="005F7A99" w:rsidRDefault="0082073B" w:rsidP="0082073B">
      <w:pPr>
        <w:pStyle w:val="G1"/>
        <w:numPr>
          <w:ilvl w:val="0"/>
          <w:numId w:val="51"/>
        </w:numPr>
        <w:spacing w:before="0" w:after="0"/>
        <w:rPr>
          <w:rFonts w:ascii="Times New Roman" w:hAnsi="Times New Roman"/>
          <w:lang w:eastAsia="ru-RU" w:bidi="ar-SA"/>
        </w:rPr>
      </w:pPr>
      <w:r w:rsidRPr="005F7A99">
        <w:rPr>
          <w:rFonts w:ascii="Times New Roman" w:hAnsi="Times New Roman"/>
          <w:lang w:eastAsia="ru-RU" w:bidi="ar-SA"/>
        </w:rPr>
        <w:t>объекта общественного питания.</w:t>
      </w:r>
    </w:p>
    <w:p w:rsidR="00C47F8B" w:rsidRPr="005F7A99" w:rsidRDefault="00C47F8B" w:rsidP="002F337B">
      <w:pPr>
        <w:pStyle w:val="G1"/>
        <w:spacing w:before="0" w:after="0"/>
        <w:rPr>
          <w:rFonts w:ascii="Times New Roman" w:hAnsi="Times New Roman"/>
          <w:lang w:eastAsia="ru-RU" w:bidi="ar-SA"/>
        </w:rPr>
      </w:pPr>
      <w:r w:rsidRPr="005F7A99">
        <w:rPr>
          <w:rFonts w:ascii="Times New Roman" w:hAnsi="Times New Roman"/>
          <w:lang w:eastAsia="ru-RU" w:bidi="ar-SA"/>
        </w:rPr>
        <w:t>Из объектов отдыха и туризма проектом предусмотрено размещение туристических баз в с. Чехов и с. Яблочное.</w:t>
      </w:r>
    </w:p>
    <w:p w:rsidR="00C47F8B" w:rsidRPr="005F7A99" w:rsidRDefault="00C47F8B" w:rsidP="002F337B">
      <w:pPr>
        <w:pStyle w:val="G1"/>
        <w:spacing w:before="0" w:after="0"/>
        <w:rPr>
          <w:rFonts w:ascii="Times New Roman" w:hAnsi="Times New Roman"/>
          <w:lang w:eastAsia="ru-RU" w:bidi="ar-SA"/>
        </w:rPr>
      </w:pPr>
      <w:r w:rsidRPr="005F7A99">
        <w:rPr>
          <w:rFonts w:ascii="Times New Roman" w:hAnsi="Times New Roman"/>
          <w:lang w:eastAsia="ru-RU" w:bidi="ar-SA"/>
        </w:rPr>
        <w:t>Таким образом, проектом предусмотрено увеличение сети муниципальных образовательных учреждений за счет строительства новых образовательных объектов. Предполагается увеличение обеспеченности дошкольными образовательными и общеобразовательными учреждениями. Кроме того, предполагается улучшение доступности и качества общего образования, а также создание условий для развития дополнительного образования и досуга для детей.</w:t>
      </w:r>
    </w:p>
    <w:p w:rsidR="00C47F8B" w:rsidRPr="005F7A99" w:rsidRDefault="00C47F8B" w:rsidP="002F337B">
      <w:pPr>
        <w:pStyle w:val="G1"/>
        <w:spacing w:before="0" w:after="0"/>
        <w:rPr>
          <w:rFonts w:ascii="Times New Roman" w:hAnsi="Times New Roman"/>
          <w:lang w:eastAsia="ru-RU" w:bidi="ar-SA"/>
        </w:rPr>
      </w:pPr>
      <w:r w:rsidRPr="005F7A99">
        <w:rPr>
          <w:rFonts w:ascii="Times New Roman" w:hAnsi="Times New Roman"/>
          <w:lang w:eastAsia="ru-RU" w:bidi="ar-SA"/>
        </w:rPr>
        <w:t>В части развития здравоохранения в результате проектных решений на территории городского округа ожидается повышение доступности и качества оказания медицинских услуг, повышение объемов стационарной и амбулаторной медицинской помощи.</w:t>
      </w:r>
    </w:p>
    <w:p w:rsidR="00C47F8B" w:rsidRPr="005F7A99" w:rsidRDefault="00C47F8B" w:rsidP="002F337B">
      <w:pPr>
        <w:pStyle w:val="G1"/>
        <w:spacing w:before="0" w:after="0"/>
        <w:rPr>
          <w:rFonts w:ascii="Times New Roman" w:hAnsi="Times New Roman"/>
          <w:lang w:eastAsia="ru-RU" w:bidi="ar-SA"/>
        </w:rPr>
      </w:pPr>
      <w:r w:rsidRPr="005F7A99">
        <w:rPr>
          <w:rFonts w:ascii="Times New Roman" w:hAnsi="Times New Roman"/>
          <w:lang w:eastAsia="ru-RU" w:bidi="ar-SA"/>
        </w:rPr>
        <w:t>В части развития объектов культуры и искусства городского округа предусмотрена модернизация и размещение новых учреждений культуры, вследствие чего ожидается повышение качества предоставляемых услуг учреждений культуры, увеличение численности посетителей массовых мероприятий, повышение доступности и качества библиотечных услуг.</w:t>
      </w:r>
    </w:p>
    <w:p w:rsidR="00C47F8B" w:rsidRPr="005F7A99" w:rsidRDefault="00C47F8B" w:rsidP="002F337B">
      <w:pPr>
        <w:pStyle w:val="G1"/>
        <w:spacing w:before="0" w:after="0"/>
        <w:rPr>
          <w:rFonts w:ascii="Times New Roman" w:hAnsi="Times New Roman"/>
          <w:lang w:eastAsia="ru-RU" w:bidi="ar-SA"/>
        </w:rPr>
      </w:pPr>
      <w:r w:rsidRPr="005F7A99">
        <w:rPr>
          <w:rFonts w:ascii="Times New Roman" w:hAnsi="Times New Roman"/>
          <w:lang w:eastAsia="ru-RU" w:bidi="ar-SA"/>
        </w:rPr>
        <w:t>Размещение объектов физической культуры и спорта, предусмотренные проектом, создадут условия, обеспечивающие возможность гражданам систематически заниматься физической культуры и спортом, вследствие чего увеличится доля населения систематически занимающегося физической культурой и спортом.</w:t>
      </w:r>
    </w:p>
    <w:p w:rsidR="00E8256F" w:rsidRPr="005F7A99" w:rsidRDefault="00E8256F" w:rsidP="00BD74A1">
      <w:pPr>
        <w:pStyle w:val="G1"/>
        <w:keepNext/>
        <w:keepLines/>
        <w:spacing w:before="0" w:after="0"/>
        <w:rPr>
          <w:rStyle w:val="a9"/>
          <w:rFonts w:ascii="Times New Roman" w:hAnsi="Times New Roman"/>
        </w:rPr>
      </w:pPr>
    </w:p>
    <w:p w:rsidR="00CD39AD" w:rsidRPr="005F7A99" w:rsidRDefault="00CD39AD" w:rsidP="00BD74A1">
      <w:pPr>
        <w:pStyle w:val="2"/>
        <w:keepLines/>
        <w:spacing w:before="0" w:after="0"/>
        <w:ind w:left="0" w:firstLine="0"/>
        <w:rPr>
          <w:rFonts w:ascii="Times New Roman" w:hAnsi="Times New Roman"/>
        </w:rPr>
      </w:pPr>
      <w:bookmarkStart w:id="165" w:name="_Toc35953179"/>
      <w:bookmarkEnd w:id="161"/>
      <w:r w:rsidRPr="005F7A99">
        <w:rPr>
          <w:rFonts w:ascii="Times New Roman" w:hAnsi="Times New Roman"/>
        </w:rPr>
        <w:t>Производственная сфера</w:t>
      </w:r>
      <w:bookmarkEnd w:id="165"/>
    </w:p>
    <w:p w:rsidR="00CD39AD" w:rsidRPr="005F7A99" w:rsidRDefault="00CD39AD" w:rsidP="002F337B">
      <w:pPr>
        <w:pStyle w:val="G1"/>
        <w:spacing w:before="0" w:after="0"/>
        <w:rPr>
          <w:rFonts w:ascii="Times New Roman" w:hAnsi="Times New Roman"/>
          <w:lang w:eastAsia="ru-RU" w:bidi="ar-SA"/>
        </w:rPr>
      </w:pPr>
      <w:r w:rsidRPr="005F7A99">
        <w:rPr>
          <w:rFonts w:ascii="Times New Roman" w:hAnsi="Times New Roman"/>
          <w:lang w:eastAsia="ru-RU" w:bidi="ar-SA"/>
        </w:rPr>
        <w:t xml:space="preserve">В целях обеспечения устойчивого экономического развития территории </w:t>
      </w:r>
      <w:r w:rsidR="00C47F8B" w:rsidRPr="005F7A99">
        <w:rPr>
          <w:rFonts w:ascii="Times New Roman" w:hAnsi="Times New Roman"/>
          <w:lang w:eastAsia="ru-RU" w:bidi="ar-SA"/>
        </w:rPr>
        <w:t xml:space="preserve">городского округа проектом </w:t>
      </w:r>
      <w:r w:rsidRPr="005F7A99">
        <w:rPr>
          <w:rFonts w:ascii="Times New Roman" w:hAnsi="Times New Roman"/>
          <w:lang w:eastAsia="ru-RU" w:bidi="ar-SA"/>
        </w:rPr>
        <w:t>предусмотрены следующие мероприятия:</w:t>
      </w:r>
    </w:p>
    <w:p w:rsidR="00CD39AD" w:rsidRPr="005F7A99" w:rsidRDefault="00CD39AD" w:rsidP="002F337B">
      <w:pPr>
        <w:pStyle w:val="G1"/>
        <w:numPr>
          <w:ilvl w:val="0"/>
          <w:numId w:val="54"/>
        </w:numPr>
        <w:spacing w:before="0" w:after="0"/>
        <w:rPr>
          <w:rFonts w:ascii="Times New Roman" w:hAnsi="Times New Roman"/>
          <w:lang w:eastAsia="ru-RU" w:bidi="ar-SA"/>
        </w:rPr>
      </w:pPr>
      <w:r w:rsidRPr="005F7A99">
        <w:rPr>
          <w:rFonts w:ascii="Times New Roman" w:hAnsi="Times New Roman"/>
          <w:lang w:eastAsia="ru-RU" w:bidi="ar-SA"/>
        </w:rPr>
        <w:t>увеличение зон коммунально</w:t>
      </w:r>
      <w:r w:rsidR="00395CA5" w:rsidRPr="005F7A99">
        <w:rPr>
          <w:rFonts w:ascii="Times New Roman" w:hAnsi="Times New Roman"/>
          <w:lang w:eastAsia="ru-RU" w:bidi="ar-SA"/>
        </w:rPr>
        <w:t xml:space="preserve">-складского </w:t>
      </w:r>
      <w:r w:rsidRPr="005F7A99">
        <w:rPr>
          <w:rFonts w:ascii="Times New Roman" w:hAnsi="Times New Roman"/>
          <w:lang w:eastAsia="ru-RU" w:bidi="ar-SA"/>
        </w:rPr>
        <w:t>назначения;</w:t>
      </w:r>
    </w:p>
    <w:p w:rsidR="00395CA5" w:rsidRPr="005F7A99" w:rsidRDefault="00395CA5" w:rsidP="002F337B">
      <w:pPr>
        <w:pStyle w:val="G1"/>
        <w:numPr>
          <w:ilvl w:val="0"/>
          <w:numId w:val="54"/>
        </w:numPr>
        <w:spacing w:before="0" w:after="0"/>
        <w:rPr>
          <w:rFonts w:ascii="Times New Roman" w:hAnsi="Times New Roman"/>
          <w:lang w:eastAsia="ru-RU" w:bidi="ar-SA"/>
        </w:rPr>
      </w:pPr>
      <w:r w:rsidRPr="005F7A99">
        <w:rPr>
          <w:rFonts w:ascii="Times New Roman" w:hAnsi="Times New Roman"/>
          <w:lang w:eastAsia="ru-RU" w:bidi="ar-SA"/>
        </w:rPr>
        <w:t>сокращение зон производственного назначения и производственного сельскохозяйственного назначения;</w:t>
      </w:r>
    </w:p>
    <w:p w:rsidR="00C47F8B" w:rsidRPr="005F7A99" w:rsidRDefault="00C47F8B" w:rsidP="002F337B">
      <w:pPr>
        <w:pStyle w:val="G1"/>
        <w:numPr>
          <w:ilvl w:val="0"/>
          <w:numId w:val="54"/>
        </w:numPr>
        <w:spacing w:before="0" w:after="0"/>
        <w:rPr>
          <w:rFonts w:ascii="Times New Roman" w:hAnsi="Times New Roman"/>
          <w:lang w:eastAsia="ru-RU" w:bidi="ar-SA"/>
        </w:rPr>
      </w:pPr>
      <w:r w:rsidRPr="005F7A99">
        <w:rPr>
          <w:rFonts w:ascii="Times New Roman" w:hAnsi="Times New Roman"/>
          <w:lang w:eastAsia="ru-RU" w:bidi="ar-SA"/>
        </w:rPr>
        <w:t>размещение предприятия по рыбоводству в г. Холмск;</w:t>
      </w:r>
    </w:p>
    <w:p w:rsidR="00C47F8B" w:rsidRPr="005F7A99" w:rsidRDefault="00C47F8B" w:rsidP="002F337B">
      <w:pPr>
        <w:pStyle w:val="G1"/>
        <w:numPr>
          <w:ilvl w:val="0"/>
          <w:numId w:val="54"/>
        </w:numPr>
        <w:spacing w:before="0" w:after="0"/>
        <w:rPr>
          <w:rFonts w:ascii="Times New Roman" w:hAnsi="Times New Roman"/>
          <w:lang w:eastAsia="ru-RU" w:bidi="ar-SA"/>
        </w:rPr>
      </w:pPr>
      <w:r w:rsidRPr="005F7A99">
        <w:rPr>
          <w:rFonts w:ascii="Times New Roman" w:hAnsi="Times New Roman"/>
          <w:lang w:eastAsia="ru-RU" w:bidi="ar-SA"/>
        </w:rPr>
        <w:t>строительство рыбоводного завода в с. Чехов;</w:t>
      </w:r>
    </w:p>
    <w:p w:rsidR="00C47F8B" w:rsidRPr="005F7A99" w:rsidRDefault="00C47F8B" w:rsidP="002F337B">
      <w:pPr>
        <w:pStyle w:val="G1"/>
        <w:numPr>
          <w:ilvl w:val="0"/>
          <w:numId w:val="54"/>
        </w:numPr>
        <w:spacing w:before="0" w:after="0"/>
        <w:rPr>
          <w:rFonts w:ascii="Times New Roman" w:hAnsi="Times New Roman"/>
          <w:lang w:eastAsia="ru-RU" w:bidi="ar-SA"/>
        </w:rPr>
      </w:pPr>
      <w:r w:rsidRPr="005F7A99">
        <w:rPr>
          <w:rFonts w:ascii="Times New Roman" w:hAnsi="Times New Roman"/>
          <w:lang w:eastAsia="ru-RU" w:bidi="ar-SA"/>
        </w:rPr>
        <w:t>строительство рыб</w:t>
      </w:r>
      <w:r w:rsidR="0082073B" w:rsidRPr="005F7A99">
        <w:rPr>
          <w:rFonts w:ascii="Times New Roman" w:hAnsi="Times New Roman"/>
          <w:lang w:eastAsia="ru-RU" w:bidi="ar-SA"/>
        </w:rPr>
        <w:t>оводного завода на р. Зырянская;</w:t>
      </w:r>
    </w:p>
    <w:p w:rsidR="0082073B" w:rsidRPr="005F7A99" w:rsidRDefault="0082073B" w:rsidP="002F337B">
      <w:pPr>
        <w:pStyle w:val="G1"/>
        <w:numPr>
          <w:ilvl w:val="0"/>
          <w:numId w:val="54"/>
        </w:numPr>
        <w:spacing w:before="0" w:after="0"/>
        <w:rPr>
          <w:rFonts w:ascii="Times New Roman" w:hAnsi="Times New Roman"/>
          <w:lang w:eastAsia="ru-RU" w:bidi="ar-SA"/>
        </w:rPr>
      </w:pPr>
      <w:r w:rsidRPr="005F7A99">
        <w:rPr>
          <w:rFonts w:ascii="Times New Roman" w:hAnsi="Times New Roman"/>
          <w:lang w:eastAsia="ru-RU" w:bidi="ar-SA"/>
        </w:rPr>
        <w:t>строительство предприятия пищевой промышленности в с. Правда;</w:t>
      </w:r>
    </w:p>
    <w:p w:rsidR="0082073B" w:rsidRPr="005F7A99" w:rsidRDefault="0082073B" w:rsidP="002F337B">
      <w:pPr>
        <w:pStyle w:val="G1"/>
        <w:numPr>
          <w:ilvl w:val="0"/>
          <w:numId w:val="54"/>
        </w:numPr>
        <w:spacing w:before="0" w:after="0"/>
        <w:rPr>
          <w:rFonts w:ascii="Times New Roman" w:hAnsi="Times New Roman"/>
          <w:lang w:eastAsia="ru-RU" w:bidi="ar-SA"/>
        </w:rPr>
      </w:pPr>
      <w:r w:rsidRPr="005F7A99">
        <w:rPr>
          <w:rFonts w:ascii="Times New Roman" w:hAnsi="Times New Roman"/>
          <w:lang w:eastAsia="ru-RU" w:bidi="ar-SA"/>
        </w:rPr>
        <w:t>строительство предприятия растениеводства в с. Правда;</w:t>
      </w:r>
    </w:p>
    <w:p w:rsidR="0082073B" w:rsidRPr="005F7A99" w:rsidRDefault="0082073B" w:rsidP="002F337B">
      <w:pPr>
        <w:pStyle w:val="G1"/>
        <w:numPr>
          <w:ilvl w:val="0"/>
          <w:numId w:val="54"/>
        </w:numPr>
        <w:spacing w:before="0" w:after="0"/>
        <w:rPr>
          <w:rFonts w:ascii="Times New Roman" w:hAnsi="Times New Roman"/>
          <w:lang w:eastAsia="ru-RU" w:bidi="ar-SA"/>
        </w:rPr>
      </w:pPr>
      <w:r w:rsidRPr="005F7A99">
        <w:rPr>
          <w:rFonts w:ascii="Times New Roman" w:hAnsi="Times New Roman"/>
          <w:lang w:eastAsia="ru-RU" w:bidi="ar-SA"/>
        </w:rPr>
        <w:t>строительство производственного предприятия в с. Люблино.</w:t>
      </w:r>
    </w:p>
    <w:p w:rsidR="00E8256F" w:rsidRPr="005F7A99" w:rsidRDefault="00E8256F" w:rsidP="002F337B">
      <w:pPr>
        <w:pStyle w:val="G1"/>
        <w:spacing w:before="0" w:after="0"/>
        <w:rPr>
          <w:rFonts w:ascii="Times New Roman" w:hAnsi="Times New Roman"/>
          <w:lang w:eastAsia="ru-RU" w:bidi="ar-SA"/>
        </w:rPr>
      </w:pPr>
    </w:p>
    <w:p w:rsidR="00B90577" w:rsidRPr="005F7A99" w:rsidRDefault="00B90577" w:rsidP="00BD74A1">
      <w:pPr>
        <w:pStyle w:val="2"/>
        <w:keepLines/>
        <w:spacing w:before="0" w:after="0"/>
        <w:ind w:left="0" w:firstLine="0"/>
        <w:rPr>
          <w:rFonts w:ascii="Times New Roman" w:hAnsi="Times New Roman"/>
        </w:rPr>
      </w:pPr>
      <w:bookmarkStart w:id="166" w:name="_Toc35953180"/>
      <w:r w:rsidRPr="005F7A99">
        <w:rPr>
          <w:rFonts w:ascii="Times New Roman" w:hAnsi="Times New Roman"/>
        </w:rPr>
        <w:t>Транспортное обслуживание и улично-дорожная сеть</w:t>
      </w:r>
      <w:bookmarkEnd w:id="166"/>
    </w:p>
    <w:p w:rsidR="00624B76" w:rsidRPr="005F7A99" w:rsidRDefault="00624B76" w:rsidP="00BD74A1">
      <w:pPr>
        <w:pStyle w:val="3"/>
        <w:keepLines/>
        <w:pBdr>
          <w:top w:val="single" w:sz="4" w:space="1" w:color="8DB3E2"/>
          <w:left w:val="single" w:sz="4" w:space="4" w:color="8DB3E2"/>
          <w:bottom w:val="single" w:sz="4" w:space="1" w:color="8DB3E2"/>
          <w:right w:val="single" w:sz="4" w:space="4" w:color="8DB3E2"/>
        </w:pBdr>
        <w:shd w:val="clear" w:color="auto" w:fill="8DB3E2"/>
        <w:spacing w:before="0" w:after="0"/>
        <w:rPr>
          <w:rFonts w:ascii="Times New Roman" w:hAnsi="Times New Roman"/>
        </w:rPr>
      </w:pPr>
      <w:r w:rsidRPr="005F7A99">
        <w:rPr>
          <w:rFonts w:ascii="Times New Roman" w:hAnsi="Times New Roman"/>
        </w:rPr>
        <w:tab/>
      </w:r>
      <w:bookmarkStart w:id="167" w:name="_Toc35953181"/>
      <w:r w:rsidRPr="005F7A99">
        <w:rPr>
          <w:rFonts w:ascii="Times New Roman" w:hAnsi="Times New Roman"/>
        </w:rPr>
        <w:t>Внешний транспорт</w:t>
      </w:r>
      <w:bookmarkEnd w:id="167"/>
    </w:p>
    <w:p w:rsidR="00833F81" w:rsidRPr="005F7A99" w:rsidRDefault="00833F81" w:rsidP="00BD74A1">
      <w:pPr>
        <w:keepNext/>
        <w:keepLines/>
        <w:ind w:firstLine="709"/>
        <w:jc w:val="both"/>
      </w:pPr>
      <w:r w:rsidRPr="005F7A99">
        <w:t>На расчетный срок внешние связи муниципального образования Холмский городской округ сохраняются и будут обеспечиваться железнодорожным, автомобильным и водным транспортом.</w:t>
      </w:r>
    </w:p>
    <w:p w:rsidR="00833F81" w:rsidRPr="005F7A99" w:rsidRDefault="00833F81" w:rsidP="00BD74A1">
      <w:pPr>
        <w:keepNext/>
        <w:keepLines/>
        <w:ind w:firstLine="709"/>
        <w:jc w:val="both"/>
        <w:rPr>
          <w:b/>
          <w:i/>
        </w:rPr>
      </w:pPr>
      <w:r w:rsidRPr="005F7A99">
        <w:rPr>
          <w:b/>
          <w:i/>
        </w:rPr>
        <w:t>Железнодорожный транспорт</w:t>
      </w:r>
    </w:p>
    <w:p w:rsidR="00EA1229" w:rsidRDefault="00EA1229" w:rsidP="00BD74A1">
      <w:pPr>
        <w:keepNext/>
        <w:keepLines/>
        <w:ind w:firstLine="709"/>
        <w:jc w:val="both"/>
      </w:pPr>
      <w:r>
        <w:t>Стратегическими документами Российской Федерации в области федерального транспорта, а также документами ОАО «РЖД», как субъекта естественных монополий, на основании и с учетом которых, в том числе, разрабатываются генеральные планы городских округов, на территории муниципального образования «Холмский городской округ» предусматривается завершение модернизации железнодорожной инфраструктуры острова Сахалин (переустройство железной дороги на общесетевую ширину колеи 1520мм).</w:t>
      </w:r>
    </w:p>
    <w:p w:rsidR="00833F81" w:rsidRPr="005F7A99" w:rsidRDefault="00833F81" w:rsidP="00BD74A1">
      <w:pPr>
        <w:keepNext/>
        <w:keepLines/>
        <w:ind w:firstLine="709"/>
        <w:jc w:val="both"/>
      </w:pPr>
      <w:r w:rsidRPr="005F7A99">
        <w:t>Также проектом предложена организация туристического обзорного маршрута с использованием сохраняемого участка железнодорожной линии шириной 1067 мм от ст.Николайчук – ст.Камышовка. Предполагается сохранить 3 рельса, которые будут существовать при перешивке железной дороги на новую колею на участке Холмск – ответвление на ст. Николайчук: это обеспечит прохождение туристических поездов от ст.Холмск-Южный до ст.Николайчук и ст.Камышовка по колее 1067мм. В качестве подвижного состава предлагается использовать сохранившийся в области раритетный парк вагонов, которые работали на Сахалинской железной дороге с середины прошлого века.</w:t>
      </w:r>
    </w:p>
    <w:p w:rsidR="00833F81" w:rsidRPr="005F7A99" w:rsidRDefault="00833F81" w:rsidP="00BD74A1">
      <w:pPr>
        <w:keepNext/>
        <w:keepLines/>
        <w:ind w:firstLine="709"/>
        <w:jc w:val="both"/>
        <w:rPr>
          <w:b/>
          <w:i/>
        </w:rPr>
      </w:pPr>
      <w:r w:rsidRPr="005F7A99">
        <w:rPr>
          <w:b/>
          <w:i/>
        </w:rPr>
        <w:t>Водный транспорт</w:t>
      </w:r>
    </w:p>
    <w:p w:rsidR="00833F81" w:rsidRPr="005F7A99" w:rsidRDefault="00833F81" w:rsidP="00BD74A1">
      <w:pPr>
        <w:keepNext/>
        <w:keepLines/>
        <w:ind w:firstLine="709"/>
        <w:jc w:val="both"/>
      </w:pPr>
      <w:r w:rsidRPr="005F7A99">
        <w:t>Основными документами, определяющими развитие морской портовой инфраструктуры являются – Стратегия развития морской портовой инфраструктуры России до 2030 года, а также Схема территориального планирования Российской Федерации в области федерального транспорта, а также инвестиционные проекты, разработанные в отношении объектов морского порта.</w:t>
      </w:r>
    </w:p>
    <w:p w:rsidR="00833F81" w:rsidRPr="005F7A99" w:rsidRDefault="00833F81" w:rsidP="00BD74A1">
      <w:pPr>
        <w:keepNext/>
        <w:keepLines/>
        <w:ind w:firstLine="709"/>
        <w:jc w:val="both"/>
      </w:pPr>
      <w:r w:rsidRPr="005F7A99">
        <w:t>В части объектов водного транспорта проектом предусмотрены следующие мероприятия:</w:t>
      </w:r>
    </w:p>
    <w:p w:rsidR="00833F81" w:rsidRPr="005F7A99" w:rsidRDefault="00833F81" w:rsidP="00DE6FCF">
      <w:pPr>
        <w:pStyle w:val="G1"/>
        <w:numPr>
          <w:ilvl w:val="0"/>
          <w:numId w:val="50"/>
        </w:numPr>
        <w:spacing w:before="0" w:after="0"/>
        <w:ind w:left="0" w:firstLine="360"/>
        <w:rPr>
          <w:rFonts w:ascii="Times New Roman" w:hAnsi="Times New Roman"/>
          <w:lang w:eastAsia="ru-RU" w:bidi="ar-SA"/>
        </w:rPr>
      </w:pPr>
      <w:r w:rsidRPr="005F7A99">
        <w:rPr>
          <w:rFonts w:ascii="Times New Roman" w:hAnsi="Times New Roman"/>
          <w:lang w:eastAsia="ru-RU" w:bidi="ar-SA"/>
        </w:rPr>
        <w:t>Проект реконструкции входных молов Южной гавани морского порта Холмск. Реконструкция данных объектов позволит осуществлять обработку судов в периоды с неблагоприятной гидрометеорологической обстановкой. Проектная документация получила положительное заключение экспертной комиссии государственной экологической экспертизы, утвержденное приказом Департамента Федеральной службы по надзору в сфере природопользования по Дальневосточному федеральному округу от 21.11.2014 № 709. ФАУ «Главгосэкспертиза России» утверждены положительные заключения государственной экспертизы проектной документации и результатов инженерных изысканий от 11.03.2015 № 327-15/ГГЭ-9803/04, а также государственной экспертизы проверки достоверности определения сметной стоимости объекта капитального строительства по проектной документации от 13.03.2015 № 347-15/ГГЭ-9803/10. Проектная документация утверждена распоряжением Росморречфлота от 19.05.2015 № АД-165-р, а в июне 2017 года Росморречфлотом выдано разрешение на строительство от 01.06.2017 № 65-RU65312000-НЖ-39/27-2017.</w:t>
      </w:r>
    </w:p>
    <w:p w:rsidR="00833F81" w:rsidRPr="005F7A99" w:rsidRDefault="00833F81" w:rsidP="00DE6FCF">
      <w:pPr>
        <w:pStyle w:val="G1"/>
        <w:numPr>
          <w:ilvl w:val="0"/>
          <w:numId w:val="50"/>
        </w:numPr>
        <w:spacing w:before="0" w:after="0"/>
        <w:ind w:left="0" w:firstLine="360"/>
        <w:rPr>
          <w:rFonts w:ascii="Times New Roman" w:hAnsi="Times New Roman"/>
          <w:lang w:eastAsia="ru-RU" w:bidi="ar-SA"/>
        </w:rPr>
      </w:pPr>
      <w:r w:rsidRPr="005F7A99">
        <w:rPr>
          <w:rFonts w:ascii="Times New Roman" w:hAnsi="Times New Roman"/>
          <w:lang w:eastAsia="ru-RU" w:bidi="ar-SA"/>
        </w:rPr>
        <w:t>Проект реконструкции береговых сооружений автомобильно-железнодорожного паромного сообщения «Ванино-Холмск» в морском порту Холмск. Реализация этого проекта предусматривает реконструкцию объектов первого и второго пускового комплекса в целях увеличения объемов перевалки грузов и пассажирской пропускной способности в морском порту, а также в целях расширения технических возможностей паромного комплекса по обработке po-po грузов. В настоящее время проектной организацией выполнены инженерные изыскания и проектирование. В апреле 2016 года проектировщиком совместно с администрацией муниципального образования «Холмский городской округ» организованы общественные слушания проектно-сметной документации по проекту с оценкой воздействия на окружающую среду. По их результатам (протокол от 4.04.2016, утвержденный Главой администрации муниципального образования «Холмский городской округ») представленная проектная документация, включая материалы оценки воздействия на окружающую среду, одобрены. Разработанная проектная документация направлена на согласование в соответствующие федеральные органы исполнительной власти, а затем в установленном порядке будет представлена на рассмотрение государственной экологической экспертизы и государственной строительной экспертизы.</w:t>
      </w:r>
    </w:p>
    <w:p w:rsidR="00833F81" w:rsidRPr="005F7A99" w:rsidRDefault="00833F81" w:rsidP="00BD74A1">
      <w:pPr>
        <w:keepNext/>
        <w:keepLines/>
        <w:ind w:firstLine="709"/>
        <w:jc w:val="both"/>
        <w:rPr>
          <w:b/>
          <w:i/>
        </w:rPr>
      </w:pPr>
      <w:r w:rsidRPr="005F7A99">
        <w:rPr>
          <w:b/>
          <w:i/>
        </w:rPr>
        <w:t>Автодорожная сеть и автомобильный транспорт</w:t>
      </w:r>
    </w:p>
    <w:p w:rsidR="00833F81" w:rsidRPr="005F7A99" w:rsidRDefault="00833F81" w:rsidP="00DE6FCF">
      <w:pPr>
        <w:pStyle w:val="G1"/>
        <w:spacing w:before="0" w:after="0"/>
        <w:rPr>
          <w:rFonts w:ascii="Times New Roman" w:hAnsi="Times New Roman"/>
          <w:lang w:eastAsia="ru-RU" w:bidi="ar-SA"/>
        </w:rPr>
      </w:pPr>
      <w:r w:rsidRPr="005F7A99">
        <w:rPr>
          <w:rFonts w:ascii="Times New Roman" w:hAnsi="Times New Roman"/>
          <w:lang w:eastAsia="ru-RU" w:bidi="ar-SA"/>
        </w:rPr>
        <w:t>Основными документами, определяющими перечень мероприятий в области развития автомобильных дорог, являются: СТП Российской Федерации в области федерального транспорта, Распоряжение Правительства Сахалинской области № 34-р от 04.02.2019г. «О плане дорожных работ на 2019 год на автомобильных дорогах общего пользования Сахалинской области (с изменениями на 21 июня 2019 года)», Постановление правительства Сахалинской области № 426 от 06.08.2013г. «Развитие транспортной инфраструктуры и дорожного хозяйства Сахалинской области на 2014-2022 годы», а также предложения Администрации Холмского городского округа, поступившие в период разработки генерального плана.</w:t>
      </w:r>
    </w:p>
    <w:p w:rsidR="00833F81" w:rsidRPr="005F7A99" w:rsidRDefault="00833F81" w:rsidP="00DE6FCF">
      <w:pPr>
        <w:pStyle w:val="G1"/>
        <w:spacing w:before="0" w:after="0"/>
        <w:rPr>
          <w:rFonts w:ascii="Times New Roman" w:hAnsi="Times New Roman"/>
          <w:lang w:eastAsia="ru-RU" w:bidi="ar-SA"/>
        </w:rPr>
      </w:pPr>
      <w:r w:rsidRPr="005F7A99">
        <w:rPr>
          <w:rFonts w:ascii="Times New Roman" w:hAnsi="Times New Roman"/>
          <w:lang w:eastAsia="ru-RU" w:bidi="ar-SA"/>
        </w:rPr>
        <w:t>Основными решениями в области развития автомобильных дорог являются:</w:t>
      </w:r>
    </w:p>
    <w:p w:rsidR="00833F81" w:rsidRPr="005F7A99" w:rsidRDefault="00833F81" w:rsidP="00DE6FCF">
      <w:pPr>
        <w:pStyle w:val="G1"/>
        <w:spacing w:before="0" w:after="0"/>
        <w:rPr>
          <w:rFonts w:ascii="Times New Roman" w:hAnsi="Times New Roman"/>
          <w:lang w:eastAsia="ru-RU" w:bidi="ar-SA"/>
        </w:rPr>
      </w:pPr>
      <w:r w:rsidRPr="005F7A99">
        <w:rPr>
          <w:rFonts w:ascii="Times New Roman" w:hAnsi="Times New Roman"/>
          <w:lang w:eastAsia="ru-RU" w:bidi="ar-SA"/>
        </w:rPr>
        <w:t>- реконструкция участков автомобильной дороги общего пользования регионального значения 64Н-3 Невельск - Томари - аэропорт Шахтерск;</w:t>
      </w:r>
    </w:p>
    <w:p w:rsidR="00833F81" w:rsidRPr="005F7A99" w:rsidRDefault="00833F81" w:rsidP="00DE6FCF">
      <w:pPr>
        <w:pStyle w:val="G1"/>
        <w:spacing w:before="0" w:after="0"/>
        <w:rPr>
          <w:rFonts w:ascii="Times New Roman" w:hAnsi="Times New Roman"/>
          <w:lang w:eastAsia="ru-RU" w:bidi="ar-SA"/>
        </w:rPr>
      </w:pPr>
      <w:r w:rsidRPr="005F7A99">
        <w:rPr>
          <w:rFonts w:ascii="Times New Roman" w:hAnsi="Times New Roman"/>
          <w:lang w:eastAsia="ru-RU" w:bidi="ar-SA"/>
        </w:rPr>
        <w:t>- реконструкция автомобильной дороги общего пользования местного значения от с.Совхозное до с.Пятиречье (с выходом на автомобильную дорогу общего пользования федерального значения 00 ОП ФЗ А-392  Южно-Сахалинск – Холмск).</w:t>
      </w:r>
    </w:p>
    <w:p w:rsidR="00833F81" w:rsidRPr="005F7A99" w:rsidRDefault="00833F81" w:rsidP="00BD74A1">
      <w:pPr>
        <w:keepNext/>
        <w:keepLines/>
        <w:ind w:firstLine="709"/>
        <w:jc w:val="both"/>
      </w:pPr>
      <w:r w:rsidRPr="005F7A99">
        <w:t>Существующие объекты обслуживания пассажирских перевозок проектом сохраняются.</w:t>
      </w:r>
    </w:p>
    <w:p w:rsidR="00833F81" w:rsidRPr="005F7A99" w:rsidRDefault="00833F81" w:rsidP="00BD74A1">
      <w:pPr>
        <w:pStyle w:val="3"/>
        <w:keepLines/>
        <w:pBdr>
          <w:top w:val="single" w:sz="4" w:space="1" w:color="8DB3E2"/>
          <w:left w:val="single" w:sz="4" w:space="4" w:color="8DB3E2"/>
          <w:bottom w:val="single" w:sz="4" w:space="1" w:color="8DB3E2"/>
          <w:right w:val="single" w:sz="4" w:space="4" w:color="8DB3E2"/>
        </w:pBdr>
        <w:shd w:val="clear" w:color="auto" w:fill="8DB3E2"/>
        <w:spacing w:before="0" w:after="0"/>
        <w:rPr>
          <w:rFonts w:ascii="Times New Roman" w:hAnsi="Times New Roman"/>
        </w:rPr>
      </w:pPr>
      <w:bookmarkStart w:id="168" w:name="_Toc422354205"/>
      <w:bookmarkStart w:id="169" w:name="_Toc468783972"/>
      <w:bookmarkStart w:id="170" w:name="_Toc6935552"/>
      <w:bookmarkStart w:id="171" w:name="_Toc35953182"/>
      <w:r w:rsidRPr="005F7A99">
        <w:rPr>
          <w:rFonts w:ascii="Times New Roman" w:hAnsi="Times New Roman"/>
        </w:rPr>
        <w:t>Улично-дорожная сеть</w:t>
      </w:r>
      <w:bookmarkEnd w:id="168"/>
      <w:bookmarkEnd w:id="169"/>
      <w:bookmarkEnd w:id="170"/>
      <w:bookmarkEnd w:id="171"/>
    </w:p>
    <w:p w:rsidR="00833F81" w:rsidRPr="005F7A99" w:rsidRDefault="00833F81" w:rsidP="00BD74A1">
      <w:pPr>
        <w:keepNext/>
        <w:keepLines/>
        <w:ind w:firstLine="709"/>
        <w:jc w:val="both"/>
      </w:pPr>
      <w:bookmarkStart w:id="172" w:name="_Toc320627420"/>
      <w:r w:rsidRPr="005F7A99">
        <w:t>Основной задачей при проектировании улично-дорожной сети на стадии Генерального плана является создание единой транспортной сети, которая обеспечит надежные транспортные связи для любых территорий между собой, а также с объектами внешнего транспорта.</w:t>
      </w:r>
    </w:p>
    <w:p w:rsidR="00833F81" w:rsidRPr="005F7A99" w:rsidRDefault="00833F81" w:rsidP="00BD74A1">
      <w:pPr>
        <w:keepNext/>
        <w:keepLines/>
        <w:ind w:firstLine="709"/>
        <w:jc w:val="both"/>
      </w:pPr>
      <w:r w:rsidRPr="005F7A99">
        <w:t>В составе проекта принята следующая классификация улично-дорожной сети (в соответствии с таблицами 7 и 9 СП 42.13330.2011 "Градостроительство"):</w:t>
      </w:r>
    </w:p>
    <w:p w:rsidR="00833F81" w:rsidRPr="005F7A99" w:rsidRDefault="00833F81" w:rsidP="00DE6FCF">
      <w:pPr>
        <w:pStyle w:val="affc"/>
        <w:keepNext/>
        <w:keepLines/>
        <w:numPr>
          <w:ilvl w:val="0"/>
          <w:numId w:val="40"/>
        </w:numPr>
        <w:tabs>
          <w:tab w:val="clear" w:pos="1080"/>
        </w:tabs>
        <w:spacing w:line="240" w:lineRule="auto"/>
        <w:rPr>
          <w:b w:val="0"/>
        </w:rPr>
      </w:pPr>
      <w:r w:rsidRPr="005F7A99">
        <w:rPr>
          <w:b w:val="0"/>
        </w:rPr>
        <w:t>магистральные улицы районного значения, улицы и дороги местного значения.</w:t>
      </w:r>
    </w:p>
    <w:p w:rsidR="00833F81" w:rsidRPr="005F7A99" w:rsidRDefault="00833F81" w:rsidP="00BD74A1">
      <w:pPr>
        <w:keepNext/>
        <w:keepLines/>
        <w:ind w:firstLine="709"/>
        <w:jc w:val="both"/>
      </w:pPr>
      <w:r w:rsidRPr="005F7A99">
        <w:t>Роль магистральных улиц районного значения в г.Холмск выполняют ул.Железнодорожная и ул.Лесозаводская. Остальные улицы определены как улицы местного значения и проезды. Общая протяженность улично-дорожной сети на расчётный срок составит:</w:t>
      </w:r>
    </w:p>
    <w:p w:rsidR="00833F81" w:rsidRPr="005F7A99" w:rsidRDefault="00833F81" w:rsidP="00BD74A1">
      <w:pPr>
        <w:keepNext/>
        <w:keepLines/>
        <w:ind w:firstLine="709"/>
        <w:jc w:val="both"/>
        <w:rPr>
          <w:i/>
        </w:rPr>
      </w:pPr>
      <w:r w:rsidRPr="005F7A99">
        <w:rPr>
          <w:i/>
        </w:rPr>
        <w:t>г.Холмск</w:t>
      </w:r>
    </w:p>
    <w:p w:rsidR="00833F81" w:rsidRPr="005F7A99" w:rsidRDefault="00833F81" w:rsidP="00BD74A1">
      <w:pPr>
        <w:keepNext/>
        <w:keepLines/>
        <w:ind w:firstLine="709"/>
        <w:jc w:val="both"/>
      </w:pPr>
      <w:r w:rsidRPr="005F7A99">
        <w:t>- магистральные улицы районного значения – 9 км;</w:t>
      </w:r>
    </w:p>
    <w:p w:rsidR="00833F81" w:rsidRPr="005F7A99" w:rsidRDefault="00833F81" w:rsidP="00BD74A1">
      <w:pPr>
        <w:keepNext/>
        <w:keepLines/>
        <w:ind w:firstLine="709"/>
        <w:jc w:val="both"/>
      </w:pPr>
      <w:r w:rsidRPr="005F7A99">
        <w:t xml:space="preserve">- улицы и дороги местного значения – </w:t>
      </w:r>
      <w:r w:rsidR="00C82BA1" w:rsidRPr="005F7A99">
        <w:t>28,3</w:t>
      </w:r>
      <w:r w:rsidRPr="005F7A99">
        <w:t xml:space="preserve"> км;</w:t>
      </w:r>
    </w:p>
    <w:p w:rsidR="00833F81" w:rsidRPr="005F7A99" w:rsidRDefault="00833F81" w:rsidP="00BD74A1">
      <w:pPr>
        <w:keepNext/>
        <w:keepLines/>
        <w:ind w:firstLine="709"/>
        <w:jc w:val="both"/>
      </w:pPr>
      <w:r w:rsidRPr="005F7A99">
        <w:t xml:space="preserve">- проезды – </w:t>
      </w:r>
      <w:r w:rsidR="00C82BA1" w:rsidRPr="005F7A99">
        <w:t>7,7</w:t>
      </w:r>
      <w:r w:rsidRPr="005F7A99">
        <w:t xml:space="preserve"> км</w:t>
      </w:r>
    </w:p>
    <w:p w:rsidR="00833F81" w:rsidRPr="005F7A99" w:rsidRDefault="00833F81" w:rsidP="00BD74A1">
      <w:pPr>
        <w:keepNext/>
        <w:keepLines/>
        <w:ind w:firstLine="709"/>
        <w:jc w:val="both"/>
        <w:rPr>
          <w:i/>
        </w:rPr>
      </w:pPr>
      <w:r w:rsidRPr="005F7A99">
        <w:rPr>
          <w:i/>
        </w:rPr>
        <w:t>с.Чехов</w:t>
      </w:r>
    </w:p>
    <w:p w:rsidR="00833F81" w:rsidRPr="005F7A99" w:rsidRDefault="00833F81" w:rsidP="00BD74A1">
      <w:pPr>
        <w:keepNext/>
        <w:keepLines/>
        <w:ind w:firstLine="709"/>
        <w:jc w:val="both"/>
      </w:pPr>
      <w:r w:rsidRPr="005F7A99">
        <w:t>- проезды – 4,8 км</w:t>
      </w:r>
    </w:p>
    <w:p w:rsidR="00833F81" w:rsidRPr="005F7A99" w:rsidRDefault="00833F81" w:rsidP="00BD74A1">
      <w:pPr>
        <w:keepNext/>
        <w:keepLines/>
        <w:ind w:firstLine="709"/>
        <w:jc w:val="both"/>
        <w:rPr>
          <w:i/>
        </w:rPr>
      </w:pPr>
      <w:r w:rsidRPr="005F7A99">
        <w:rPr>
          <w:i/>
        </w:rPr>
        <w:t>с.Костромское</w:t>
      </w:r>
    </w:p>
    <w:p w:rsidR="00833F81" w:rsidRPr="005F7A99" w:rsidRDefault="00833F81" w:rsidP="00BD74A1">
      <w:pPr>
        <w:keepNext/>
        <w:keepLines/>
        <w:ind w:firstLine="709"/>
        <w:jc w:val="both"/>
      </w:pPr>
      <w:r w:rsidRPr="005F7A99">
        <w:t>- проезды – 2,5 км</w:t>
      </w:r>
    </w:p>
    <w:p w:rsidR="00833F81" w:rsidRPr="005F7A99" w:rsidRDefault="00833F81" w:rsidP="00BD74A1">
      <w:pPr>
        <w:keepNext/>
        <w:keepLines/>
        <w:ind w:firstLine="709"/>
        <w:jc w:val="both"/>
        <w:rPr>
          <w:i/>
        </w:rPr>
      </w:pPr>
      <w:r w:rsidRPr="005F7A99">
        <w:rPr>
          <w:i/>
        </w:rPr>
        <w:t>с.Пионеры</w:t>
      </w:r>
    </w:p>
    <w:p w:rsidR="00833F81" w:rsidRPr="005F7A99" w:rsidRDefault="00833F81" w:rsidP="00BD74A1">
      <w:pPr>
        <w:keepNext/>
        <w:keepLines/>
        <w:ind w:firstLine="709"/>
        <w:jc w:val="both"/>
      </w:pPr>
      <w:r w:rsidRPr="005F7A99">
        <w:t>- проезды – 1,5 км</w:t>
      </w:r>
    </w:p>
    <w:p w:rsidR="00833F81" w:rsidRPr="005F7A99" w:rsidRDefault="00833F81" w:rsidP="00BD74A1">
      <w:pPr>
        <w:keepNext/>
        <w:keepLines/>
        <w:ind w:firstLine="709"/>
        <w:jc w:val="both"/>
        <w:rPr>
          <w:i/>
        </w:rPr>
      </w:pPr>
      <w:r w:rsidRPr="005F7A99">
        <w:rPr>
          <w:i/>
        </w:rPr>
        <w:t>с.Павино</w:t>
      </w:r>
    </w:p>
    <w:p w:rsidR="00833F81" w:rsidRPr="005F7A99" w:rsidRDefault="00833F81" w:rsidP="00BD74A1">
      <w:pPr>
        <w:keepNext/>
        <w:keepLines/>
        <w:ind w:firstLine="709"/>
        <w:jc w:val="both"/>
      </w:pPr>
      <w:r w:rsidRPr="005F7A99">
        <w:t>- проезды – 1,2 км</w:t>
      </w:r>
    </w:p>
    <w:p w:rsidR="00833F81" w:rsidRPr="005F7A99" w:rsidRDefault="00833F81" w:rsidP="00BD74A1">
      <w:pPr>
        <w:keepNext/>
        <w:keepLines/>
        <w:ind w:firstLine="709"/>
        <w:jc w:val="both"/>
        <w:rPr>
          <w:i/>
        </w:rPr>
      </w:pPr>
      <w:r w:rsidRPr="005F7A99">
        <w:rPr>
          <w:i/>
        </w:rPr>
        <w:t>с.Совхозное, с.Яблочное</w:t>
      </w:r>
    </w:p>
    <w:p w:rsidR="00833F81" w:rsidRPr="005F7A99" w:rsidRDefault="00833F81" w:rsidP="00BD74A1">
      <w:pPr>
        <w:keepNext/>
        <w:keepLines/>
        <w:ind w:firstLine="709"/>
        <w:jc w:val="both"/>
      </w:pPr>
      <w:r w:rsidRPr="005F7A99">
        <w:t>- проезды – 6,0 км</w:t>
      </w:r>
    </w:p>
    <w:p w:rsidR="00833F81" w:rsidRPr="005F7A99" w:rsidRDefault="00833F81" w:rsidP="00BD74A1">
      <w:pPr>
        <w:keepNext/>
        <w:keepLines/>
        <w:ind w:firstLine="709"/>
        <w:jc w:val="both"/>
        <w:rPr>
          <w:i/>
        </w:rPr>
      </w:pPr>
      <w:r w:rsidRPr="005F7A99">
        <w:rPr>
          <w:i/>
        </w:rPr>
        <w:t>с.Серные Источники</w:t>
      </w:r>
    </w:p>
    <w:p w:rsidR="00833F81" w:rsidRPr="005F7A99" w:rsidRDefault="00833F81" w:rsidP="00BD74A1">
      <w:pPr>
        <w:keepNext/>
        <w:keepLines/>
        <w:ind w:firstLine="709"/>
        <w:jc w:val="both"/>
      </w:pPr>
      <w:r w:rsidRPr="005F7A99">
        <w:t>- проезды – 1,2 км</w:t>
      </w:r>
    </w:p>
    <w:p w:rsidR="00833F81" w:rsidRPr="005F7A99" w:rsidRDefault="00833F81" w:rsidP="00BD74A1">
      <w:pPr>
        <w:keepNext/>
        <w:keepLines/>
        <w:ind w:firstLine="709"/>
        <w:jc w:val="both"/>
        <w:rPr>
          <w:i/>
        </w:rPr>
      </w:pPr>
      <w:r w:rsidRPr="005F7A99">
        <w:rPr>
          <w:i/>
        </w:rPr>
        <w:t>с.Чапланово</w:t>
      </w:r>
    </w:p>
    <w:p w:rsidR="00833F81" w:rsidRPr="005F7A99" w:rsidRDefault="00833F81" w:rsidP="00BD74A1">
      <w:pPr>
        <w:keepNext/>
        <w:keepLines/>
        <w:ind w:firstLine="709"/>
        <w:jc w:val="both"/>
      </w:pPr>
      <w:r w:rsidRPr="005F7A99">
        <w:t>- проезды – 3,0 км</w:t>
      </w:r>
    </w:p>
    <w:p w:rsidR="00833F81" w:rsidRPr="005F7A99" w:rsidRDefault="00833F81" w:rsidP="00BD74A1">
      <w:pPr>
        <w:keepNext/>
        <w:keepLines/>
        <w:ind w:firstLine="709"/>
        <w:jc w:val="both"/>
        <w:rPr>
          <w:i/>
        </w:rPr>
      </w:pPr>
      <w:r w:rsidRPr="005F7A99">
        <w:rPr>
          <w:i/>
        </w:rPr>
        <w:t>с.Правда</w:t>
      </w:r>
    </w:p>
    <w:p w:rsidR="00833F81" w:rsidRPr="005F7A99" w:rsidRDefault="00833F81" w:rsidP="00BD74A1">
      <w:pPr>
        <w:keepNext/>
        <w:keepLines/>
        <w:ind w:firstLine="709"/>
        <w:jc w:val="both"/>
      </w:pPr>
      <w:r w:rsidRPr="005F7A99">
        <w:t>- проезды – 3,8 км</w:t>
      </w:r>
    </w:p>
    <w:p w:rsidR="00833F81" w:rsidRPr="005F7A99" w:rsidRDefault="00833F81" w:rsidP="00BD74A1">
      <w:pPr>
        <w:keepNext/>
        <w:keepLines/>
        <w:ind w:firstLine="709"/>
        <w:jc w:val="both"/>
        <w:rPr>
          <w:i/>
        </w:rPr>
      </w:pPr>
      <w:r w:rsidRPr="005F7A99">
        <w:rPr>
          <w:i/>
        </w:rPr>
        <w:t>с.Зырянское</w:t>
      </w:r>
    </w:p>
    <w:p w:rsidR="00833F81" w:rsidRPr="005F7A99" w:rsidRDefault="00833F81" w:rsidP="00BD74A1">
      <w:pPr>
        <w:keepNext/>
        <w:keepLines/>
        <w:ind w:firstLine="709"/>
        <w:jc w:val="both"/>
      </w:pPr>
      <w:r w:rsidRPr="005F7A99">
        <w:t>- проезды – 1,5 км.</w:t>
      </w:r>
    </w:p>
    <w:p w:rsidR="00833F81" w:rsidRPr="005F7A99" w:rsidRDefault="00833F81" w:rsidP="00BD74A1">
      <w:pPr>
        <w:keepNext/>
        <w:keepLines/>
        <w:ind w:firstLine="709"/>
        <w:jc w:val="both"/>
      </w:pPr>
      <w:r w:rsidRPr="005F7A99">
        <w:t>Основными задачами по совершенствованию транспортной системы города являются:</w:t>
      </w:r>
    </w:p>
    <w:p w:rsidR="00833F81" w:rsidRPr="005F7A99" w:rsidRDefault="00833F81" w:rsidP="00DE6FCF">
      <w:pPr>
        <w:pStyle w:val="affc"/>
        <w:keepNext/>
        <w:keepLines/>
        <w:numPr>
          <w:ilvl w:val="0"/>
          <w:numId w:val="40"/>
        </w:numPr>
        <w:tabs>
          <w:tab w:val="clear" w:pos="1080"/>
        </w:tabs>
        <w:spacing w:line="240" w:lineRule="auto"/>
        <w:rPr>
          <w:b w:val="0"/>
        </w:rPr>
      </w:pPr>
      <w:r w:rsidRPr="005F7A99">
        <w:rPr>
          <w:b w:val="0"/>
        </w:rPr>
        <w:t>создание единой магистральной сети в увязке с общей планировочной структурой городского округа, а также с прилегающей территорией и внешней сетью автодорог;</w:t>
      </w:r>
    </w:p>
    <w:p w:rsidR="00833F81" w:rsidRPr="005F7A99" w:rsidRDefault="00833F81" w:rsidP="00DE6FCF">
      <w:pPr>
        <w:pStyle w:val="affc"/>
        <w:keepNext/>
        <w:keepLines/>
        <w:numPr>
          <w:ilvl w:val="0"/>
          <w:numId w:val="40"/>
        </w:numPr>
        <w:tabs>
          <w:tab w:val="clear" w:pos="1080"/>
        </w:tabs>
        <w:spacing w:line="240" w:lineRule="auto"/>
        <w:rPr>
          <w:b w:val="0"/>
        </w:rPr>
      </w:pPr>
      <w:r w:rsidRPr="005F7A99">
        <w:rPr>
          <w:b w:val="0"/>
        </w:rPr>
        <w:t>обеспечение связанности городской территории;</w:t>
      </w:r>
    </w:p>
    <w:p w:rsidR="00833F81" w:rsidRPr="005F7A99" w:rsidRDefault="00833F81" w:rsidP="00DE6FCF">
      <w:pPr>
        <w:pStyle w:val="affc"/>
        <w:keepNext/>
        <w:keepLines/>
        <w:numPr>
          <w:ilvl w:val="0"/>
          <w:numId w:val="40"/>
        </w:numPr>
        <w:tabs>
          <w:tab w:val="clear" w:pos="1080"/>
        </w:tabs>
        <w:spacing w:line="240" w:lineRule="auto"/>
        <w:rPr>
          <w:b w:val="0"/>
        </w:rPr>
      </w:pPr>
      <w:r w:rsidRPr="005F7A99">
        <w:rPr>
          <w:b w:val="0"/>
        </w:rPr>
        <w:t>увеличение пропускной способности существующих магистральных улиц;</w:t>
      </w:r>
    </w:p>
    <w:p w:rsidR="00833F81" w:rsidRPr="005F7A99" w:rsidRDefault="00833F81" w:rsidP="00DE6FCF">
      <w:pPr>
        <w:pStyle w:val="affc"/>
        <w:keepNext/>
        <w:keepLines/>
        <w:numPr>
          <w:ilvl w:val="0"/>
          <w:numId w:val="40"/>
        </w:numPr>
        <w:tabs>
          <w:tab w:val="clear" w:pos="1080"/>
        </w:tabs>
        <w:spacing w:line="240" w:lineRule="auto"/>
        <w:rPr>
          <w:b w:val="0"/>
        </w:rPr>
      </w:pPr>
      <w:r w:rsidRPr="005F7A99">
        <w:rPr>
          <w:b w:val="0"/>
        </w:rPr>
        <w:t>повышение уровня благоустройства улично-дорожной сети.</w:t>
      </w:r>
    </w:p>
    <w:p w:rsidR="00833F81" w:rsidRPr="005F7A99" w:rsidRDefault="00833F81" w:rsidP="00BD74A1">
      <w:pPr>
        <w:keepNext/>
        <w:keepLines/>
        <w:ind w:firstLine="709"/>
        <w:jc w:val="both"/>
      </w:pPr>
      <w:r w:rsidRPr="005F7A99">
        <w:t>В части магистральных улиц районного значения проектом предусмотрено связать жилые и общественные территории (существующие и вновь проектируемые) между собой, а также обеспечить дополнительные выходы на внешнюю транспортную сеть. Мероприятия по улично-дорожной сети городского округа отражены на соответствующей графической схеме проекта.</w:t>
      </w:r>
    </w:p>
    <w:p w:rsidR="00833F81" w:rsidRPr="005F7A99" w:rsidRDefault="00833F81" w:rsidP="00BD74A1">
      <w:pPr>
        <w:keepNext/>
        <w:keepLines/>
        <w:ind w:firstLine="709"/>
        <w:jc w:val="both"/>
      </w:pPr>
      <w:r w:rsidRPr="005F7A99">
        <w:t>В местах расположения существующих объектов детского дошкольного образования (детские сады) в районе магистральных улиц, необходимо предусмотреть устройство внеуличных пешеходных переходов (пешеходных мостов).</w:t>
      </w:r>
    </w:p>
    <w:p w:rsidR="00833F81" w:rsidRPr="005F7A99" w:rsidRDefault="00833F81" w:rsidP="00BD74A1">
      <w:pPr>
        <w:keepNext/>
        <w:keepLines/>
        <w:ind w:firstLine="709"/>
        <w:jc w:val="both"/>
      </w:pPr>
      <w:r w:rsidRPr="005F7A99">
        <w:t>Предлагаемые трассировки новых магистралей осуществлялись с учетом необходимости транспортного обслуживания всех территорий по возможно коротким расстояниям, по сложному рельефу, с обеспечением их максимальной плавности в плане.</w:t>
      </w:r>
    </w:p>
    <w:p w:rsidR="00833F81" w:rsidRPr="005F7A99" w:rsidRDefault="00833F81" w:rsidP="00BD74A1">
      <w:pPr>
        <w:keepNext/>
        <w:keepLines/>
        <w:ind w:firstLine="709"/>
        <w:jc w:val="both"/>
      </w:pPr>
      <w:r w:rsidRPr="005F7A99">
        <w:t>Детальная проработка элементов поперечных профилей улиц и дорог, а также транспортных узлов должна быть произведена на следующей стадии проектирования – в проекте планировки и при рабочем проектировании.</w:t>
      </w:r>
    </w:p>
    <w:p w:rsidR="00833F81" w:rsidRPr="005F7A99" w:rsidRDefault="00833F81" w:rsidP="00BD74A1">
      <w:pPr>
        <w:keepNext/>
        <w:keepLines/>
        <w:ind w:firstLine="709"/>
        <w:jc w:val="both"/>
      </w:pPr>
      <w:r w:rsidRPr="005F7A99">
        <w:t>Существующая сеть общественного пассажирского транспорта на территории городского округа преимущественно сохраняется. Дополнительно в г.Холмск предусмотрено размещение новых остановок общественного транспорта с целью обеспечения нормативной пешеходной доступности.</w:t>
      </w:r>
    </w:p>
    <w:p w:rsidR="00833F81" w:rsidRPr="005F7A99" w:rsidRDefault="00833F81" w:rsidP="00BD74A1">
      <w:pPr>
        <w:keepNext/>
        <w:keepLines/>
        <w:ind w:firstLine="709"/>
        <w:jc w:val="both"/>
      </w:pPr>
      <w:r w:rsidRPr="005F7A99">
        <w:t>Все решения в части улично-дорожной сети представлены на схеме развития транспортной инфраструктуры.</w:t>
      </w:r>
    </w:p>
    <w:p w:rsidR="00833F81" w:rsidRPr="005F7A99" w:rsidRDefault="00833F81" w:rsidP="00BD74A1">
      <w:pPr>
        <w:pStyle w:val="3"/>
        <w:keepLines/>
        <w:pBdr>
          <w:top w:val="single" w:sz="4" w:space="1" w:color="8DB3E2"/>
          <w:left w:val="single" w:sz="4" w:space="4" w:color="8DB3E2"/>
          <w:bottom w:val="single" w:sz="4" w:space="1" w:color="8DB3E2"/>
          <w:right w:val="single" w:sz="4" w:space="4" w:color="8DB3E2"/>
        </w:pBdr>
        <w:shd w:val="clear" w:color="auto" w:fill="8DB3E2"/>
        <w:spacing w:before="0" w:after="0"/>
        <w:rPr>
          <w:rFonts w:ascii="Times New Roman" w:hAnsi="Times New Roman"/>
          <w:sz w:val="24"/>
          <w:szCs w:val="24"/>
        </w:rPr>
      </w:pPr>
      <w:bookmarkStart w:id="173" w:name="_Toc332873285"/>
      <w:bookmarkStart w:id="174" w:name="_Toc401663573"/>
      <w:bookmarkStart w:id="175" w:name="_Toc422354207"/>
      <w:bookmarkStart w:id="176" w:name="_Toc468783973"/>
      <w:bookmarkStart w:id="177" w:name="_Toc6935553"/>
      <w:bookmarkStart w:id="178" w:name="_Toc35953183"/>
      <w:r w:rsidRPr="005F7A99">
        <w:rPr>
          <w:rFonts w:ascii="Times New Roman" w:hAnsi="Times New Roman"/>
          <w:sz w:val="24"/>
          <w:szCs w:val="24"/>
        </w:rPr>
        <w:t>Объекты транспортного обслуживания</w:t>
      </w:r>
      <w:bookmarkEnd w:id="172"/>
      <w:bookmarkEnd w:id="173"/>
      <w:bookmarkEnd w:id="174"/>
      <w:bookmarkEnd w:id="175"/>
      <w:bookmarkEnd w:id="176"/>
      <w:bookmarkEnd w:id="177"/>
      <w:bookmarkEnd w:id="178"/>
    </w:p>
    <w:p w:rsidR="00833F81" w:rsidRPr="005F7A99" w:rsidRDefault="00833F81" w:rsidP="00BD74A1">
      <w:pPr>
        <w:keepNext/>
        <w:keepLines/>
        <w:ind w:firstLine="709"/>
        <w:jc w:val="both"/>
      </w:pPr>
      <w:r w:rsidRPr="005F7A99">
        <w:t>Уровень автомобилизации на территории Сахалинской области является одним из самых высоких по стране. Учитывая рост уровня автомобилизации городского округа, а также учитывая результаты роста европейских стран, уровень автомобилизации населения на расчетный срок принят 450 автомобилей на 1000 жителей.</w:t>
      </w:r>
    </w:p>
    <w:p w:rsidR="00C82BA1" w:rsidRPr="005F7A99" w:rsidRDefault="00C82BA1" w:rsidP="00C82BA1">
      <w:pPr>
        <w:keepNext/>
        <w:keepLines/>
        <w:ind w:firstLine="709"/>
        <w:jc w:val="both"/>
      </w:pPr>
      <w:bookmarkStart w:id="179" w:name="_Toc6935554"/>
      <w:r w:rsidRPr="005F7A99">
        <w:t>Учитывая перспективный рост численности населения общее количество личного транспорта на расчетный срок составит порядка 17400 единиц. Для обслуживания данного количества транспорта необходимо 87 постов на станциях технического обслуживания (п.11.26 СП 42.13330.2011 "Градостроительство" - на 1 пост СТО приходится 200 легковых автомобилей) и 15 колонок на автозаправочных станциях (п.11.27 СП 42.13330.2011 "Градостроительство" - на 1 топливораздаточную колонку приходится 1200 легковых автомобилей).</w:t>
      </w:r>
    </w:p>
    <w:p w:rsidR="00C82BA1" w:rsidRPr="005F7A99" w:rsidRDefault="00C82BA1" w:rsidP="00C82BA1">
      <w:pPr>
        <w:keepNext/>
        <w:keepLines/>
        <w:ind w:firstLine="709"/>
        <w:jc w:val="both"/>
      </w:pPr>
      <w:r w:rsidRPr="005F7A99">
        <w:t>Проектом сохраняются действующие автозаправочные станции в количестве 5 единиц (общая мощность 19 колонок), кроме этого предусмотрено размещение еще 1 АГЗС (на 2 топливораздаточных колонки) по ул.Железнодорожная на въезде в г.Холмск. Также предусматривается размещение одной АЗС в с.Чапланово (на 4 топливораздаточные колонки). Данного количества АЗС достаточно для удовлетворения потребности собственников автомобилей в топливе. Дополнительных автозаправочных станций проектом не предусмотрено.</w:t>
      </w:r>
    </w:p>
    <w:p w:rsidR="00C82BA1" w:rsidRPr="005F7A99" w:rsidRDefault="00C82BA1" w:rsidP="00C82BA1">
      <w:pPr>
        <w:keepNext/>
        <w:keepLines/>
        <w:ind w:firstLine="709"/>
        <w:jc w:val="both"/>
      </w:pPr>
      <w:r w:rsidRPr="005F7A99">
        <w:t>В части станций технического обслуживания проектом предусмотрено сохранение действующих объектов - 10 единиц (ориентировочной мощностью 27 постов). Кроме этого, проектом предусмотрено размещение еще 5 станций технического обслуживания (общей вместимостью 41 пост). Кроме этого, проектом учитывается размещение части мелких станций технического обслуживания, а также СТО в составе объектов промышленности и коммунально-складского хозяйства и гаражах индивидуального транспорта. Таким образом, данного количества объектов будет достаточно для удовлетворения потребности в ремонте и обслуживании личного транспорта.</w:t>
      </w:r>
    </w:p>
    <w:p w:rsidR="00C82BA1" w:rsidRPr="005F7A99" w:rsidRDefault="00C82BA1" w:rsidP="00C82BA1">
      <w:pPr>
        <w:keepNext/>
        <w:keepLines/>
        <w:ind w:firstLine="709"/>
        <w:jc w:val="both"/>
      </w:pPr>
      <w:r w:rsidRPr="005F7A99">
        <w:t>Кроме этого, в границах города сохраняются автомойки в количестве 2 единиц (ориентировочной мощностью 5 постов).</w:t>
      </w:r>
    </w:p>
    <w:p w:rsidR="00C82BA1" w:rsidRPr="005F7A99" w:rsidRDefault="00C82BA1" w:rsidP="00C82BA1">
      <w:pPr>
        <w:keepNext/>
        <w:keepLines/>
        <w:ind w:firstLine="709"/>
        <w:jc w:val="both"/>
      </w:pPr>
      <w:r w:rsidRPr="005F7A99">
        <w:t>Вопрос обеспечения населения многоквартирной жилой застройки местами постоянного хранения транспорта проектом частично решен за счет размещения территорий под строительства гаражей индивидуального транспорта. Общее количество мест в гаражах на расчетный срок составит 7375 машиномест, на крупных плоскостных парковках 903 машиноместо. Жители индивидуальной жилой застройки хранят личный транспорт в границах личных земельных участков.</w:t>
      </w:r>
    </w:p>
    <w:p w:rsidR="00833F81" w:rsidRPr="005F7A99" w:rsidRDefault="00833F81" w:rsidP="00BD74A1">
      <w:pPr>
        <w:pStyle w:val="3"/>
        <w:keepLines/>
        <w:pBdr>
          <w:top w:val="single" w:sz="4" w:space="1" w:color="8DB3E2"/>
          <w:left w:val="single" w:sz="4" w:space="4" w:color="8DB3E2"/>
          <w:bottom w:val="single" w:sz="4" w:space="1" w:color="8DB3E2"/>
          <w:right w:val="single" w:sz="4" w:space="4" w:color="8DB3E2"/>
        </w:pBdr>
        <w:shd w:val="clear" w:color="auto" w:fill="8DB3E2"/>
        <w:spacing w:before="0" w:after="0"/>
        <w:rPr>
          <w:rFonts w:ascii="Times New Roman" w:hAnsi="Times New Roman"/>
          <w:sz w:val="24"/>
          <w:szCs w:val="24"/>
        </w:rPr>
      </w:pPr>
      <w:bookmarkStart w:id="180" w:name="_Toc35953184"/>
      <w:r w:rsidRPr="005F7A99">
        <w:rPr>
          <w:rFonts w:ascii="Times New Roman" w:hAnsi="Times New Roman"/>
          <w:sz w:val="24"/>
          <w:szCs w:val="24"/>
        </w:rPr>
        <w:t>Транспортное обслуживание маломобильных групп населения</w:t>
      </w:r>
      <w:bookmarkEnd w:id="179"/>
      <w:bookmarkEnd w:id="180"/>
    </w:p>
    <w:p w:rsidR="00833F81" w:rsidRPr="005F7A99" w:rsidRDefault="00833F81" w:rsidP="00BD74A1">
      <w:pPr>
        <w:keepNext/>
        <w:keepLines/>
        <w:ind w:firstLine="709"/>
        <w:jc w:val="both"/>
      </w:pPr>
      <w:r w:rsidRPr="005F7A99">
        <w:t>В зависимости от социально-экономических условий и местных особенностей могут быть рекомендованы следующие возможные варианты совершенствования транспортного обслуживания инвалидов в пределах города:</w:t>
      </w:r>
    </w:p>
    <w:p w:rsidR="00833F81" w:rsidRPr="005F7A99" w:rsidRDefault="00833F81" w:rsidP="00BD74A1">
      <w:pPr>
        <w:keepNext/>
        <w:keepLines/>
        <w:ind w:firstLine="709"/>
        <w:jc w:val="both"/>
      </w:pPr>
      <w:r w:rsidRPr="005F7A99">
        <w:t>- обеспечение всех инвалидов, физические и эргономические возможности которых не позволяют им пользоваться обычными видами транспорта, специально приспособленными для них индивидуальными видами транспорта;</w:t>
      </w:r>
    </w:p>
    <w:p w:rsidR="00833F81" w:rsidRPr="005F7A99" w:rsidRDefault="00833F81" w:rsidP="00BD74A1">
      <w:pPr>
        <w:keepNext/>
        <w:keepLines/>
        <w:ind w:firstLine="709"/>
        <w:jc w:val="both"/>
      </w:pPr>
      <w:r w:rsidRPr="005F7A99">
        <w:t>- использование специально приспособленных для инвалидов общественных видов транспорта - автобусов и микроавтобусов, которые двигаются по определенным маршрутам в соответствии с жестким расписанием. Такие маршруты могут устанавливаться при участии органов социальной защиты и общественных объединений инвалидов на основе выявления мест наиболее частого посещения инвалидами и для связи с пересадочными узлами городского и внегородского транспорта;</w:t>
      </w:r>
    </w:p>
    <w:p w:rsidR="00833F81" w:rsidRPr="005F7A99" w:rsidRDefault="00833F81" w:rsidP="00BD74A1">
      <w:pPr>
        <w:keepNext/>
        <w:keepLines/>
        <w:ind w:firstLine="709"/>
        <w:jc w:val="both"/>
      </w:pPr>
      <w:r w:rsidRPr="005F7A99">
        <w:t>- оборудование всего или части подвижного состава на обычных маршрутах городского пассажирского транспорта для перевозки инвалидов;</w:t>
      </w:r>
    </w:p>
    <w:p w:rsidR="00833F81" w:rsidRPr="005F7A99" w:rsidRDefault="00833F81" w:rsidP="00BD74A1">
      <w:pPr>
        <w:keepNext/>
        <w:keepLines/>
        <w:ind w:firstLine="709"/>
        <w:jc w:val="both"/>
      </w:pPr>
      <w:r w:rsidRPr="005F7A99">
        <w:t>- создание специальных транспортных служб, обеспечивающих перевозку инвалидов на оборудованных для этого автомашинах или автобусах по предварительному заказу или вызову;</w:t>
      </w:r>
    </w:p>
    <w:p w:rsidR="00833F81" w:rsidRPr="005F7A99" w:rsidRDefault="00833F81" w:rsidP="00BD74A1">
      <w:pPr>
        <w:keepNext/>
        <w:keepLines/>
        <w:ind w:firstLine="709"/>
        <w:jc w:val="both"/>
      </w:pPr>
      <w:r w:rsidRPr="005F7A99">
        <w:t>- применение различных комбинаций перечисленных вариантов транспортного обслуживания инвалидов.</w:t>
      </w:r>
    </w:p>
    <w:p w:rsidR="00833F81" w:rsidRPr="005F7A99" w:rsidRDefault="00833F81" w:rsidP="00BD74A1">
      <w:pPr>
        <w:keepNext/>
        <w:keepLines/>
        <w:ind w:firstLine="709"/>
        <w:jc w:val="both"/>
      </w:pPr>
      <w:r w:rsidRPr="005F7A99">
        <w:t>Выбор схемы транспортного обслуживания инвалидов должен основываться на экономической целесообразности с учетом форм собственности транспортных предприятий, особенностей расселения инвалидов и их предпочтений в маршрутах передвижений. Это не означает, что практически все транспортные средства, особенно на начальных этапах совершенствования систем пассажирского транспорта, должны быть доступны для инвалидов. Последующее развитие и совершенствование системы транспортного обслуживания инвалидов может идти постепенно, по мере выявления реальных потребностей инвалидов, с одной стороны, и насыщения парка специализированным пассажирским транспортом - с другой.</w:t>
      </w:r>
    </w:p>
    <w:p w:rsidR="00833F81" w:rsidRPr="005F7A99" w:rsidRDefault="00833F81" w:rsidP="00BD74A1">
      <w:pPr>
        <w:keepNext/>
        <w:keepLines/>
        <w:ind w:firstLine="709"/>
        <w:jc w:val="both"/>
      </w:pPr>
      <w:r w:rsidRPr="005F7A99">
        <w:t>На открытых стоянках автомобилей, располагаемых в пределах территории жилых районов, а также около учреждений культурно-бытового обслуживания населения, предприятий торговли и отдыха, спортивных зданий и сооружений, мест приложения труда следует выделять места для личных автотранспортных средств инвалидов.</w:t>
      </w:r>
    </w:p>
    <w:p w:rsidR="00833F81" w:rsidRPr="005F7A99" w:rsidRDefault="00833F81" w:rsidP="00BD74A1">
      <w:pPr>
        <w:keepNext/>
        <w:keepLines/>
        <w:ind w:firstLine="709"/>
        <w:jc w:val="both"/>
      </w:pPr>
      <w:r w:rsidRPr="005F7A99">
        <w:t>Минимальное количество таких мест следует принимать 4 % от общего количества мест, но не менее 1 места при общем количестве мест на стоянке до 100, при большей вместительности автостоянки - до 10 %.</w:t>
      </w:r>
      <w:bookmarkStart w:id="181" w:name="i391266"/>
      <w:bookmarkEnd w:id="181"/>
    </w:p>
    <w:p w:rsidR="00833F81" w:rsidRPr="005F7A99" w:rsidRDefault="00833F81" w:rsidP="00BD74A1">
      <w:pPr>
        <w:keepNext/>
        <w:keepLines/>
        <w:ind w:firstLine="709"/>
        <w:jc w:val="both"/>
      </w:pPr>
      <w:r w:rsidRPr="005F7A99">
        <w:t>На автомобильных стоянках при специализированных зданиях и сооружениях для инвалидов следует выделять для личных автомашин инвалидов не менее 10 % мест, а около учреждений, специализирующихся на лечении спинальных больных и восстановлении опорно-двигательных функций, - не менее 20 % мест.</w:t>
      </w:r>
    </w:p>
    <w:p w:rsidR="00833F81" w:rsidRPr="005F7A99" w:rsidRDefault="00833F81" w:rsidP="00BD74A1">
      <w:pPr>
        <w:keepNext/>
        <w:keepLines/>
        <w:ind w:firstLine="709"/>
        <w:jc w:val="both"/>
      </w:pPr>
      <w:r w:rsidRPr="005F7A99">
        <w:t>Стоянки с местами для автомобилей инвалидов должны располагаться на расстоянии не более 50 м от общественных зданий, сооружений, жилых домов, в которых проживают инвалиды, а также от входов на территории предприятий, использующих труд инвалидов.</w:t>
      </w:r>
    </w:p>
    <w:p w:rsidR="00833F81" w:rsidRPr="005F7A99" w:rsidRDefault="00833F81" w:rsidP="00BD74A1">
      <w:pPr>
        <w:keepNext/>
        <w:keepLines/>
        <w:ind w:firstLine="709"/>
        <w:jc w:val="both"/>
      </w:pPr>
      <w:r w:rsidRPr="005F7A99">
        <w:t xml:space="preserve">Площадки для остановки специализированных средств общественного транспорта, перевозящих инвалидов, следует предусматривать на расстоянии не более 100 м от входов в общественные здания и не более 300 м от жилых зданий, в которых проживают инвалиды. При этом должны соблюдаться нормы </w:t>
      </w:r>
      <w:hyperlink r:id="rId41" w:tooltip="СП 42.13330.2011 Градостроительство. Планировка и застройка городских и сельских поселений" w:history="1">
        <w:r w:rsidRPr="005F7A99">
          <w:t>СП 42.13330</w:t>
        </w:r>
      </w:hyperlink>
      <w:r w:rsidRPr="005F7A99">
        <w:t>.2011 "Градостроительство" по удаленности наземных, наземно-подземных гаражей и открытых стоянок легковых автомобилей до жилых домов и общественных зданий.</w:t>
      </w:r>
    </w:p>
    <w:p w:rsidR="00833F81" w:rsidRPr="005F7A99" w:rsidRDefault="00833F81" w:rsidP="00BD74A1">
      <w:pPr>
        <w:keepNext/>
        <w:keepLines/>
        <w:ind w:firstLine="709"/>
        <w:jc w:val="both"/>
      </w:pPr>
      <w:r w:rsidRPr="005F7A99">
        <w:t>Места для стоянки личных автотранспортных средств инвалидов должны быть выделены разметкой и обозначены специальными символами. Ширина стоянки для автомобиля инвалида должна быть не менее 3,5 м.</w:t>
      </w:r>
    </w:p>
    <w:p w:rsidR="00833F81" w:rsidRPr="005F7A99" w:rsidRDefault="00833F81" w:rsidP="00BD74A1">
      <w:pPr>
        <w:keepNext/>
        <w:keepLines/>
        <w:ind w:firstLine="709"/>
        <w:jc w:val="both"/>
      </w:pPr>
      <w:r w:rsidRPr="005F7A99">
        <w:t>При реконструкции и реновации зданий вокзалов и вокзальных комплексов как наиболее сложных пересадочных узлов, сосредоточивших сооружения, устройства и коммуникационные элементы взаимодействующих видов транспорта (метрополитен, уличный городской транспорт, станции железных дорог и др.), следует предусматривать инженерно-строительные, организационные и другие мероприятия по созданию больших удобств для пассажиров-инвалидов и других маломобильных групп населения.</w:t>
      </w:r>
    </w:p>
    <w:p w:rsidR="00833F81" w:rsidRPr="005F7A99" w:rsidRDefault="00833F81" w:rsidP="00BD74A1">
      <w:pPr>
        <w:keepNext/>
        <w:keepLines/>
        <w:ind w:firstLine="709"/>
        <w:jc w:val="both"/>
      </w:pPr>
      <w:r w:rsidRPr="005F7A99">
        <w:t>При проектировании сложных пересадочных узлов следует предусматривать следующие планировочные и инженерно-строительные решения:</w:t>
      </w:r>
    </w:p>
    <w:p w:rsidR="00833F81" w:rsidRPr="005F7A99" w:rsidRDefault="00833F81" w:rsidP="00BD74A1">
      <w:pPr>
        <w:keepNext/>
        <w:keepLines/>
        <w:ind w:firstLine="709"/>
        <w:jc w:val="both"/>
      </w:pPr>
      <w:r w:rsidRPr="005F7A99">
        <w:t>- сооружение дополнительных вокзальных объемов в виде конкорсов, мостов над путями, с залами ожидания, попутным обслуживанием, создающими удобства и возможность непосредственного выхода на платформы к поездам следования;</w:t>
      </w:r>
    </w:p>
    <w:p w:rsidR="00833F81" w:rsidRPr="005F7A99" w:rsidRDefault="00833F81" w:rsidP="00BD74A1">
      <w:pPr>
        <w:keepNext/>
        <w:keepLines/>
        <w:ind w:firstLine="709"/>
        <w:jc w:val="both"/>
      </w:pPr>
      <w:r w:rsidRPr="005F7A99">
        <w:t>- размещение помещения обслуживания инвалидов (зал ожидания, туалеты и др.) на первых этажах;</w:t>
      </w:r>
    </w:p>
    <w:p w:rsidR="00833F81" w:rsidRPr="005F7A99" w:rsidRDefault="00833F81" w:rsidP="00BD74A1">
      <w:pPr>
        <w:keepNext/>
        <w:keepLines/>
        <w:ind w:firstLine="709"/>
        <w:jc w:val="both"/>
      </w:pPr>
      <w:r w:rsidRPr="005F7A99">
        <w:t>- удаление остановочных пунктов городского транспорта от входов в вокзал не более 150 - 200 м;</w:t>
      </w:r>
    </w:p>
    <w:p w:rsidR="00833F81" w:rsidRPr="005F7A99" w:rsidRDefault="00833F81" w:rsidP="00BD74A1">
      <w:pPr>
        <w:keepNext/>
        <w:keepLines/>
        <w:ind w:firstLine="709"/>
        <w:jc w:val="both"/>
      </w:pPr>
      <w:r w:rsidRPr="005F7A99">
        <w:t>- сооружение системы городских проездов, внеуличных переходов, автостоянок в зоне привокзальной площади, обеспечивающих удобный подъезд и стоянку индивидуальных автомобилей инвалидов, а также специального автотранспорта.</w:t>
      </w:r>
    </w:p>
    <w:p w:rsidR="00833F81" w:rsidRPr="005F7A99" w:rsidRDefault="00833F81" w:rsidP="00BD74A1">
      <w:pPr>
        <w:keepNext/>
        <w:keepLines/>
        <w:ind w:firstLine="709"/>
        <w:jc w:val="both"/>
      </w:pPr>
      <w:r w:rsidRPr="005F7A99">
        <w:t>В процессе реконструкции сложных пересадочных узлов следует предусматривать достижения максимальной компактности сооружений и устройств узлов, использование локальных транспортных систем (транспортеров, лифтов, подъемников, движущихся дорожек и др.), ряд инженерно-строительных мер, облегчающих передвижения инвалидов.</w:t>
      </w:r>
    </w:p>
    <w:p w:rsidR="00833F81" w:rsidRPr="005F7A99" w:rsidRDefault="00833F81" w:rsidP="00BD74A1">
      <w:pPr>
        <w:keepNext/>
        <w:keepLines/>
        <w:ind w:firstLine="709"/>
        <w:jc w:val="both"/>
      </w:pPr>
      <w:r w:rsidRPr="005F7A99">
        <w:t>В целях упорядоченного и безопасного передвижения пассажиров, включая инвалидов и лиц старшего возраста, в общественно-транспортных узлах (особенно формирующихся на базе вокзальных комплексов) следует соблюдать следующие основные правила организации главных пешеходных путей:</w:t>
      </w:r>
    </w:p>
    <w:p w:rsidR="00833F81" w:rsidRPr="005F7A99" w:rsidRDefault="00833F81" w:rsidP="00BD74A1">
      <w:pPr>
        <w:keepNext/>
        <w:keepLines/>
        <w:ind w:firstLine="709"/>
        <w:jc w:val="both"/>
      </w:pPr>
      <w:r w:rsidRPr="005F7A99">
        <w:t xml:space="preserve">- пути пешеходов должны быть, возможно, более удобными, короткими и прямыми, без вынужденных подъемов и спусков с поворотом под прямым углом. Средняя длина </w:t>
      </w:r>
      <w:bookmarkStart w:id="182" w:name="i424475"/>
      <w:bookmarkEnd w:id="182"/>
      <w:r w:rsidRPr="005F7A99">
        <w:t>пешеходного пути пассажиров от остановочных пунктов городского общественного транспорта до места в транспортном средстве (вагон, самолет, судно и др.) не должна превышать 300 м;</w:t>
      </w:r>
    </w:p>
    <w:p w:rsidR="00833F81" w:rsidRPr="005F7A99" w:rsidRDefault="00833F81" w:rsidP="00BD74A1">
      <w:pPr>
        <w:keepNext/>
        <w:keepLines/>
        <w:ind w:firstLine="709"/>
        <w:jc w:val="both"/>
      </w:pPr>
      <w:r w:rsidRPr="005F7A99">
        <w:t>- пути движения пешеходов должны быть безопасными, с минимальным количеством их пересечений с путями движения всех видов городского, служебно-вспомогательного и внешнего транспорта;</w:t>
      </w:r>
    </w:p>
    <w:p w:rsidR="00833F81" w:rsidRPr="005F7A99" w:rsidRDefault="00833F81" w:rsidP="00BD74A1">
      <w:pPr>
        <w:keepNext/>
        <w:keepLines/>
        <w:ind w:firstLine="709"/>
        <w:jc w:val="both"/>
      </w:pPr>
      <w:r w:rsidRPr="005F7A99">
        <w:t>- должно быть обеспечено полное или частичное разделение основных встречных и пересекающихся потоков пассажиров в зданиях и на привокзальной площади;</w:t>
      </w:r>
    </w:p>
    <w:p w:rsidR="00833F81" w:rsidRPr="005F7A99" w:rsidRDefault="00833F81" w:rsidP="00BD74A1">
      <w:pPr>
        <w:keepNext/>
        <w:keepLines/>
        <w:ind w:firstLine="709"/>
        <w:jc w:val="both"/>
      </w:pPr>
      <w:r w:rsidRPr="005F7A99">
        <w:t>- необходимые пассажирам и посетителям помещения и устройства (на площади, в пассажирском здании, в группе зданий центра) должны быть расположены последовательно с учетом обеспечения удобства их посещения.</w:t>
      </w:r>
    </w:p>
    <w:p w:rsidR="008C2D55" w:rsidRPr="005F7A99" w:rsidRDefault="00833F81" w:rsidP="00BD74A1">
      <w:pPr>
        <w:keepNext/>
        <w:keepLines/>
        <w:ind w:firstLine="709"/>
        <w:jc w:val="both"/>
      </w:pPr>
      <w:r w:rsidRPr="005F7A99">
        <w:t>Остановки всех видов городского транспорта и стоянки такси должны обеспечивать возможность посадки-высадки пассажиров-инвалидов, пользующихся креслами-колясками. На остановках должна быть хорошо читаемая информация о маршрутах, выполненная укрупненным шрифтом и в контрастном цвете.</w:t>
      </w:r>
    </w:p>
    <w:p w:rsidR="00E8256F" w:rsidRPr="005F7A99" w:rsidRDefault="00E8256F" w:rsidP="00BD74A1">
      <w:pPr>
        <w:keepNext/>
        <w:keepLines/>
        <w:ind w:firstLine="709"/>
        <w:jc w:val="both"/>
      </w:pPr>
    </w:p>
    <w:p w:rsidR="00B90577" w:rsidRPr="005F7A99" w:rsidRDefault="00B90577" w:rsidP="00BD74A1">
      <w:pPr>
        <w:pStyle w:val="2"/>
        <w:keepLines/>
        <w:spacing w:before="0" w:after="0"/>
        <w:ind w:left="0" w:firstLine="0"/>
        <w:rPr>
          <w:rFonts w:ascii="Times New Roman" w:hAnsi="Times New Roman"/>
        </w:rPr>
      </w:pPr>
      <w:bookmarkStart w:id="183" w:name="_Toc35953185"/>
      <w:r w:rsidRPr="005F7A99">
        <w:rPr>
          <w:rFonts w:ascii="Times New Roman" w:hAnsi="Times New Roman"/>
        </w:rPr>
        <w:t>Инженерная инфраструктура</w:t>
      </w:r>
      <w:bookmarkEnd w:id="183"/>
    </w:p>
    <w:p w:rsidR="00904286" w:rsidRPr="005F7A99" w:rsidRDefault="00904286" w:rsidP="00BD74A1">
      <w:pPr>
        <w:pStyle w:val="3"/>
        <w:keepLines/>
        <w:spacing w:before="0" w:after="0"/>
        <w:rPr>
          <w:rFonts w:ascii="Times New Roman" w:hAnsi="Times New Roman"/>
        </w:rPr>
      </w:pPr>
      <w:bookmarkStart w:id="184" w:name="_Toc401663575"/>
      <w:bookmarkStart w:id="185" w:name="_Toc35953186"/>
      <w:r w:rsidRPr="005F7A99">
        <w:rPr>
          <w:rFonts w:ascii="Times New Roman" w:hAnsi="Times New Roman"/>
        </w:rPr>
        <w:t>Водоснабжение</w:t>
      </w:r>
      <w:bookmarkEnd w:id="184"/>
      <w:bookmarkEnd w:id="185"/>
    </w:p>
    <w:p w:rsidR="00020592" w:rsidRPr="005F7A99" w:rsidRDefault="00020592" w:rsidP="00020592">
      <w:pPr>
        <w:pStyle w:val="a5"/>
        <w:rPr>
          <w:rFonts w:ascii="Times New Roman" w:eastAsia="Calibri" w:hAnsi="Times New Roman"/>
        </w:rPr>
      </w:pPr>
      <w:bookmarkStart w:id="186" w:name="_Toc401663576"/>
      <w:r w:rsidRPr="005F7A99">
        <w:rPr>
          <w:rFonts w:ascii="Times New Roman" w:eastAsia="Calibri" w:hAnsi="Times New Roman"/>
        </w:rPr>
        <w:t>В населенных пунктах предусмотрено развитие централизованной и децентрализованной системы водоснабжения.</w:t>
      </w:r>
    </w:p>
    <w:p w:rsidR="00020592" w:rsidRPr="005F7A99" w:rsidRDefault="00020592" w:rsidP="00020592">
      <w:pPr>
        <w:pStyle w:val="a5"/>
        <w:rPr>
          <w:rFonts w:ascii="Times New Roman" w:eastAsia="Calibri" w:hAnsi="Times New Roman"/>
        </w:rPr>
      </w:pPr>
      <w:r w:rsidRPr="005F7A99">
        <w:rPr>
          <w:rFonts w:ascii="Times New Roman" w:eastAsia="Calibri" w:hAnsi="Times New Roman"/>
        </w:rPr>
        <w:t>Размещение водопроводных очистных сооружений (далее ВОС) предусмотрено для подготовки воды в соответствии с требованиями:</w:t>
      </w:r>
    </w:p>
    <w:p w:rsidR="00020592" w:rsidRPr="005F7A99" w:rsidRDefault="00020592" w:rsidP="00020592">
      <w:pPr>
        <w:pStyle w:val="a2"/>
        <w:rPr>
          <w:rFonts w:ascii="Times New Roman" w:hAnsi="Times New Roman"/>
        </w:rPr>
      </w:pPr>
      <w:r w:rsidRPr="005F7A99">
        <w:rPr>
          <w:rFonts w:ascii="Times New Roman" w:hAnsi="Times New Roman"/>
        </w:rPr>
        <w:t>ГОСТ Р 51232-98 "Вода питьевая. Общие требования к организации и методам контроля качества";</w:t>
      </w:r>
    </w:p>
    <w:p w:rsidR="00020592" w:rsidRPr="005F7A99" w:rsidRDefault="00020592" w:rsidP="00020592">
      <w:pPr>
        <w:pStyle w:val="a2"/>
        <w:rPr>
          <w:rFonts w:ascii="Times New Roman" w:hAnsi="Times New Roman"/>
        </w:rPr>
      </w:pPr>
      <w:r w:rsidRPr="005F7A99">
        <w:rPr>
          <w:rFonts w:ascii="Times New Roman" w:hAnsi="Times New Roman"/>
        </w:rPr>
        <w:t>СанПиН 2.1.4.1074-01 "Питьевая вода. Гигиенические требования к качеству воды централизованных систем питьевого водоснабжения. Контроль качества. Гигиенические требования к обеспечению безопасности систем горячего водоснабжения".</w:t>
      </w:r>
    </w:p>
    <w:p w:rsidR="00020592" w:rsidRPr="005F7A99" w:rsidRDefault="00020592" w:rsidP="00020592">
      <w:pPr>
        <w:pStyle w:val="a5"/>
        <w:rPr>
          <w:rFonts w:ascii="Times New Roman" w:eastAsia="Calibri" w:hAnsi="Times New Roman"/>
        </w:rPr>
      </w:pPr>
      <w:r w:rsidRPr="005F7A99">
        <w:rPr>
          <w:rFonts w:ascii="Times New Roman" w:eastAsia="Calibri" w:hAnsi="Times New Roman"/>
        </w:rPr>
        <w:t>Для обеспечения надёжности и бесперебойной работы централизованной системы водоснабжения предлагается выполнить поэтапную модернизацию (реконструкцию) сетей водоснабжения со сверхнормативным сроком службы, объектов водоснабжения с заменой оборудования с высоким износом на современное и энергоэффективное оборудование и выполнять своевременный ремонт зданий объектов водоснабжения. В случае невозможности полной реконструкции объектов и сетей водоснабжения (в результате инструментального обследования, по конструктивным причинам и т.д.) необходимо выполнить строительство новых с применением оборудования и конструктивных решений, отвечающих современным требованиям. Так же необходимо проводить работы по плановому ремонту сооружений водохранилищ с целью поддержания их в требуемом состоянии. В случае отсутствия диспетчеризации и автоматизации процессов на объектах водоснабжения, в том числе контрольно-измерительных приборов, рекомендуется выполнить их установку.</w:t>
      </w:r>
    </w:p>
    <w:p w:rsidR="00020592" w:rsidRPr="005F7A99" w:rsidRDefault="00020592" w:rsidP="00020592">
      <w:pPr>
        <w:pStyle w:val="a5"/>
        <w:rPr>
          <w:rFonts w:ascii="Times New Roman" w:eastAsia="Calibri" w:hAnsi="Times New Roman"/>
        </w:rPr>
      </w:pPr>
      <w:r w:rsidRPr="005F7A99">
        <w:rPr>
          <w:rFonts w:ascii="Times New Roman" w:eastAsia="Calibri" w:hAnsi="Times New Roman"/>
        </w:rPr>
        <w:t xml:space="preserve">Технические характеристики сетей и объектов системы водоснабжения, предлагаемых к строительству и реконструкции, расчетные объемы водопотребления подлежат уточнению на последующих стадиях подготовки проектной и рабочей документации. При разработке проектной документации предусмотреть мероприятия по пожаротушению. </w:t>
      </w:r>
    </w:p>
    <w:p w:rsidR="00020592" w:rsidRPr="005F7A99" w:rsidRDefault="00020592" w:rsidP="00020592">
      <w:pPr>
        <w:pStyle w:val="a5"/>
        <w:rPr>
          <w:rFonts w:ascii="Times New Roman" w:eastAsia="Calibri" w:hAnsi="Times New Roman"/>
        </w:rPr>
      </w:pPr>
      <w:r w:rsidRPr="005F7A99">
        <w:rPr>
          <w:rFonts w:ascii="Times New Roman" w:eastAsia="Calibri" w:hAnsi="Times New Roman"/>
        </w:rPr>
        <w:t>Район проектирования относится к районам с высокой сейсмической активностью, поэтому на последующих стадиях проектирования (разработка проектной и рабочей документации) необходимо учесть дополнительные требования к системе водоснабжения.</w:t>
      </w:r>
    </w:p>
    <w:p w:rsidR="00020592" w:rsidRPr="005F7A99" w:rsidRDefault="00020592" w:rsidP="00020592">
      <w:pPr>
        <w:pStyle w:val="a5"/>
        <w:jc w:val="center"/>
        <w:rPr>
          <w:rFonts w:ascii="Times New Roman" w:eastAsia="Calibri" w:hAnsi="Times New Roman"/>
          <w:b/>
        </w:rPr>
      </w:pPr>
      <w:r w:rsidRPr="005F7A99">
        <w:rPr>
          <w:rFonts w:ascii="Times New Roman" w:eastAsia="Calibri" w:hAnsi="Times New Roman"/>
          <w:b/>
        </w:rPr>
        <w:t>г. Холмск</w:t>
      </w:r>
    </w:p>
    <w:p w:rsidR="00020592" w:rsidRPr="005F7A99" w:rsidRDefault="00020592" w:rsidP="00020592">
      <w:pPr>
        <w:pStyle w:val="a5"/>
        <w:rPr>
          <w:rFonts w:ascii="Times New Roman" w:eastAsia="Calibri" w:hAnsi="Times New Roman"/>
        </w:rPr>
      </w:pPr>
      <w:r w:rsidRPr="005F7A99">
        <w:rPr>
          <w:rFonts w:ascii="Times New Roman" w:eastAsia="Calibri" w:hAnsi="Times New Roman"/>
        </w:rPr>
        <w:t xml:space="preserve">На территории города предусмотрено развитие централизованной системы водоснабжения. На расчет срок предусмотрен 100% охват территории централизованной системой водоснабжения. </w:t>
      </w:r>
    </w:p>
    <w:p w:rsidR="00020592" w:rsidRPr="005F7A99" w:rsidRDefault="00020592" w:rsidP="00020592">
      <w:pPr>
        <w:pStyle w:val="a5"/>
        <w:rPr>
          <w:rFonts w:ascii="Times New Roman" w:eastAsia="Calibri" w:hAnsi="Times New Roman"/>
        </w:rPr>
      </w:pPr>
      <w:r w:rsidRPr="005F7A99">
        <w:rPr>
          <w:rFonts w:ascii="Times New Roman" w:eastAsia="Calibri" w:hAnsi="Times New Roman"/>
        </w:rPr>
        <w:t>Расчет общего водопотребления на хозяйственно-питьевые нужды г. Холмска на расчетный срок реализации генерального плана представлен ниже (</w:t>
      </w:r>
      <w:r w:rsidRPr="005F7A99">
        <w:rPr>
          <w:rFonts w:ascii="Times New Roman" w:eastAsia="Calibri" w:hAnsi="Times New Roman"/>
        </w:rPr>
        <w:fldChar w:fldCharType="begin"/>
      </w:r>
      <w:r w:rsidRPr="005F7A99">
        <w:rPr>
          <w:rFonts w:ascii="Times New Roman" w:eastAsia="Calibri" w:hAnsi="Times New Roman"/>
        </w:rPr>
        <w:instrText xml:space="preserve"> REF _Ref521341512 \h  \* MERGEFORMAT </w:instrText>
      </w:r>
      <w:r w:rsidRPr="005F7A99">
        <w:rPr>
          <w:rFonts w:ascii="Times New Roman" w:eastAsia="Calibri" w:hAnsi="Times New Roman"/>
        </w:rPr>
      </w:r>
      <w:r w:rsidRPr="005F7A99">
        <w:rPr>
          <w:rFonts w:ascii="Times New Roman" w:eastAsia="Calibri" w:hAnsi="Times New Roman"/>
        </w:rPr>
        <w:fldChar w:fldCharType="separate"/>
      </w:r>
      <w:r w:rsidR="0035507E" w:rsidRPr="0035507E">
        <w:rPr>
          <w:rFonts w:ascii="Times New Roman" w:eastAsia="Calibri" w:hAnsi="Times New Roman"/>
        </w:rPr>
        <w:t>Таблица 26</w:t>
      </w:r>
      <w:r w:rsidRPr="005F7A99">
        <w:rPr>
          <w:rFonts w:ascii="Times New Roman" w:eastAsia="Calibri" w:hAnsi="Times New Roman"/>
        </w:rPr>
        <w:fldChar w:fldCharType="end"/>
      </w:r>
      <w:r w:rsidRPr="005F7A99">
        <w:rPr>
          <w:rFonts w:ascii="Times New Roman" w:eastAsia="Calibri" w:hAnsi="Times New Roman"/>
        </w:rPr>
        <w:t>).</w:t>
      </w:r>
    </w:p>
    <w:p w:rsidR="00020592" w:rsidRPr="005F7A99" w:rsidRDefault="00020592" w:rsidP="00020592">
      <w:pPr>
        <w:pStyle w:val="a5"/>
        <w:keepNext/>
        <w:keepLines/>
        <w:spacing w:before="0" w:after="0"/>
        <w:rPr>
          <w:rFonts w:ascii="Times New Roman" w:eastAsia="Calibri" w:hAnsi="Times New Roman"/>
          <w:b/>
        </w:rPr>
      </w:pPr>
      <w:bookmarkStart w:id="187" w:name="_Ref521341512"/>
      <w:r w:rsidRPr="005F7A99">
        <w:rPr>
          <w:rFonts w:ascii="Times New Roman" w:eastAsia="Calibri" w:hAnsi="Times New Roman"/>
          <w:b/>
        </w:rPr>
        <w:t xml:space="preserve">Таблица </w:t>
      </w:r>
      <w:r w:rsidRPr="005F7A99">
        <w:rPr>
          <w:rFonts w:ascii="Times New Roman" w:eastAsia="Calibri" w:hAnsi="Times New Roman"/>
          <w:b/>
        </w:rPr>
        <w:fldChar w:fldCharType="begin"/>
      </w:r>
      <w:r w:rsidRPr="005F7A99">
        <w:rPr>
          <w:rFonts w:ascii="Times New Roman" w:eastAsia="Calibri" w:hAnsi="Times New Roman"/>
          <w:b/>
        </w:rPr>
        <w:instrText xml:space="preserve"> SEQ Таблица \* ARABIC </w:instrText>
      </w:r>
      <w:r w:rsidRPr="005F7A99">
        <w:rPr>
          <w:rFonts w:ascii="Times New Roman" w:eastAsia="Calibri" w:hAnsi="Times New Roman"/>
          <w:b/>
        </w:rPr>
        <w:fldChar w:fldCharType="separate"/>
      </w:r>
      <w:r w:rsidR="0035507E">
        <w:rPr>
          <w:rFonts w:ascii="Times New Roman" w:eastAsia="Calibri" w:hAnsi="Times New Roman"/>
          <w:b/>
          <w:noProof/>
        </w:rPr>
        <w:t>26</w:t>
      </w:r>
      <w:r w:rsidRPr="005F7A99">
        <w:rPr>
          <w:rFonts w:ascii="Times New Roman" w:eastAsia="Calibri" w:hAnsi="Times New Roman"/>
          <w:b/>
        </w:rPr>
        <w:fldChar w:fldCharType="end"/>
      </w:r>
      <w:bookmarkEnd w:id="187"/>
      <w:r w:rsidRPr="005F7A99">
        <w:rPr>
          <w:rFonts w:ascii="Times New Roman" w:eastAsia="Calibri" w:hAnsi="Times New Roman"/>
          <w:b/>
        </w:rPr>
        <w:t xml:space="preserve"> Расчет общего водопотребления на хозяйственно-питьевые нужды г. Холмска на расчетный срок реализации генерального плана</w:t>
      </w:r>
    </w:p>
    <w:tbl>
      <w:tblPr>
        <w:tblStyle w:val="aff1"/>
        <w:tblW w:w="4947" w:type="pct"/>
        <w:tblLook w:val="01E0" w:firstRow="1" w:lastRow="1" w:firstColumn="1" w:lastColumn="1" w:noHBand="0" w:noVBand="0"/>
      </w:tblPr>
      <w:tblGrid>
        <w:gridCol w:w="663"/>
        <w:gridCol w:w="3445"/>
        <w:gridCol w:w="1220"/>
        <w:gridCol w:w="1782"/>
        <w:gridCol w:w="1197"/>
        <w:gridCol w:w="1163"/>
      </w:tblGrid>
      <w:tr w:rsidR="00020592" w:rsidRPr="005F7A99" w:rsidTr="008D7DE9">
        <w:trPr>
          <w:trHeight w:val="20"/>
          <w:tblHeader/>
        </w:trPr>
        <w:tc>
          <w:tcPr>
            <w:tcW w:w="350" w:type="pct"/>
            <w:vMerge w:val="restart"/>
            <w:vAlign w:val="center"/>
            <w:hideMark/>
          </w:tcPr>
          <w:p w:rsidR="00020592" w:rsidRPr="005F7A99" w:rsidRDefault="00020592" w:rsidP="008D7DE9">
            <w:pPr>
              <w:pStyle w:val="100"/>
              <w:keepLines/>
              <w:rPr>
                <w:b/>
                <w:szCs w:val="20"/>
              </w:rPr>
            </w:pPr>
            <w:r w:rsidRPr="005F7A99">
              <w:rPr>
                <w:b/>
                <w:szCs w:val="20"/>
              </w:rPr>
              <w:t>№ п/п</w:t>
            </w:r>
          </w:p>
        </w:tc>
        <w:tc>
          <w:tcPr>
            <w:tcW w:w="1819" w:type="pct"/>
            <w:vMerge w:val="restart"/>
            <w:vAlign w:val="center"/>
            <w:hideMark/>
          </w:tcPr>
          <w:p w:rsidR="00020592" w:rsidRPr="005F7A99" w:rsidRDefault="00020592" w:rsidP="008D7DE9">
            <w:pPr>
              <w:pStyle w:val="100"/>
              <w:keepLines/>
              <w:rPr>
                <w:b/>
                <w:szCs w:val="20"/>
              </w:rPr>
            </w:pPr>
            <w:r w:rsidRPr="005F7A99">
              <w:rPr>
                <w:b/>
                <w:szCs w:val="20"/>
              </w:rPr>
              <w:t>Степень благоустройства</w:t>
            </w:r>
          </w:p>
          <w:p w:rsidR="00020592" w:rsidRPr="005F7A99" w:rsidRDefault="00020592" w:rsidP="008D7DE9">
            <w:pPr>
              <w:pStyle w:val="100"/>
              <w:keepLines/>
              <w:rPr>
                <w:b/>
                <w:szCs w:val="20"/>
              </w:rPr>
            </w:pPr>
            <w:r w:rsidRPr="005F7A99">
              <w:rPr>
                <w:b/>
                <w:szCs w:val="20"/>
              </w:rPr>
              <w:t>жилищного фонда</w:t>
            </w:r>
          </w:p>
        </w:tc>
        <w:tc>
          <w:tcPr>
            <w:tcW w:w="644" w:type="pct"/>
            <w:vMerge w:val="restart"/>
            <w:vAlign w:val="center"/>
            <w:hideMark/>
          </w:tcPr>
          <w:p w:rsidR="00020592" w:rsidRPr="005F7A99" w:rsidRDefault="00020592" w:rsidP="008D7DE9">
            <w:pPr>
              <w:pStyle w:val="100"/>
              <w:keepLines/>
              <w:rPr>
                <w:b/>
                <w:szCs w:val="20"/>
              </w:rPr>
            </w:pPr>
            <w:r w:rsidRPr="005F7A99">
              <w:rPr>
                <w:b/>
                <w:szCs w:val="20"/>
              </w:rPr>
              <w:t>Население, чел</w:t>
            </w:r>
          </w:p>
        </w:tc>
        <w:tc>
          <w:tcPr>
            <w:tcW w:w="941" w:type="pct"/>
            <w:vMerge w:val="restart"/>
            <w:vAlign w:val="center"/>
            <w:hideMark/>
          </w:tcPr>
          <w:p w:rsidR="00020592" w:rsidRPr="005F7A99" w:rsidRDefault="00020592" w:rsidP="008D7DE9">
            <w:pPr>
              <w:pStyle w:val="100"/>
              <w:keepLines/>
              <w:rPr>
                <w:b/>
                <w:szCs w:val="20"/>
              </w:rPr>
            </w:pPr>
            <w:r w:rsidRPr="005F7A99">
              <w:rPr>
                <w:b/>
                <w:szCs w:val="20"/>
              </w:rPr>
              <w:t>Удельное хозяйственно-питьевое водопотребление на одного жителя среднесуточное (за год), л/сут</w:t>
            </w:r>
          </w:p>
        </w:tc>
        <w:tc>
          <w:tcPr>
            <w:tcW w:w="1246" w:type="pct"/>
            <w:gridSpan w:val="2"/>
            <w:vAlign w:val="center"/>
            <w:hideMark/>
          </w:tcPr>
          <w:p w:rsidR="00020592" w:rsidRPr="005F7A99" w:rsidRDefault="00020592" w:rsidP="008D7DE9">
            <w:pPr>
              <w:pStyle w:val="100"/>
              <w:keepLines/>
              <w:rPr>
                <w:b/>
                <w:szCs w:val="20"/>
              </w:rPr>
            </w:pPr>
            <w:r w:rsidRPr="005F7A99">
              <w:rPr>
                <w:b/>
                <w:szCs w:val="20"/>
              </w:rPr>
              <w:t>Количество потребляемой воды,</w:t>
            </w:r>
          </w:p>
          <w:p w:rsidR="00020592" w:rsidRPr="005F7A99" w:rsidRDefault="00020592" w:rsidP="008D7DE9">
            <w:pPr>
              <w:pStyle w:val="100"/>
              <w:keepLines/>
              <w:rPr>
                <w:b/>
                <w:szCs w:val="20"/>
              </w:rPr>
            </w:pPr>
            <w:r w:rsidRPr="005F7A99">
              <w:rPr>
                <w:b/>
                <w:szCs w:val="20"/>
              </w:rPr>
              <w:t>куб. м/сут.</w:t>
            </w:r>
          </w:p>
        </w:tc>
      </w:tr>
      <w:tr w:rsidR="00020592" w:rsidRPr="005F7A99" w:rsidTr="008D7DE9">
        <w:trPr>
          <w:trHeight w:val="20"/>
          <w:tblHeader/>
        </w:trPr>
        <w:tc>
          <w:tcPr>
            <w:tcW w:w="0" w:type="auto"/>
            <w:vMerge/>
            <w:vAlign w:val="center"/>
            <w:hideMark/>
          </w:tcPr>
          <w:p w:rsidR="00020592" w:rsidRPr="005F7A99" w:rsidRDefault="00020592" w:rsidP="008D7DE9">
            <w:pPr>
              <w:keepLines/>
              <w:jc w:val="center"/>
              <w:rPr>
                <w:b/>
                <w:sz w:val="20"/>
                <w:szCs w:val="20"/>
              </w:rPr>
            </w:pPr>
          </w:p>
        </w:tc>
        <w:tc>
          <w:tcPr>
            <w:tcW w:w="0" w:type="auto"/>
            <w:vMerge/>
            <w:vAlign w:val="center"/>
            <w:hideMark/>
          </w:tcPr>
          <w:p w:rsidR="00020592" w:rsidRPr="005F7A99" w:rsidRDefault="00020592" w:rsidP="008D7DE9">
            <w:pPr>
              <w:keepLines/>
              <w:jc w:val="center"/>
              <w:rPr>
                <w:b/>
                <w:sz w:val="20"/>
                <w:szCs w:val="20"/>
              </w:rPr>
            </w:pPr>
          </w:p>
        </w:tc>
        <w:tc>
          <w:tcPr>
            <w:tcW w:w="0" w:type="auto"/>
            <w:vMerge/>
            <w:vAlign w:val="center"/>
            <w:hideMark/>
          </w:tcPr>
          <w:p w:rsidR="00020592" w:rsidRPr="005F7A99" w:rsidRDefault="00020592" w:rsidP="008D7DE9">
            <w:pPr>
              <w:keepLines/>
              <w:jc w:val="center"/>
              <w:rPr>
                <w:b/>
                <w:sz w:val="20"/>
                <w:szCs w:val="20"/>
              </w:rPr>
            </w:pPr>
          </w:p>
        </w:tc>
        <w:tc>
          <w:tcPr>
            <w:tcW w:w="0" w:type="auto"/>
            <w:vMerge/>
            <w:vAlign w:val="center"/>
            <w:hideMark/>
          </w:tcPr>
          <w:p w:rsidR="00020592" w:rsidRPr="005F7A99" w:rsidRDefault="00020592" w:rsidP="008D7DE9">
            <w:pPr>
              <w:keepLines/>
              <w:jc w:val="center"/>
              <w:rPr>
                <w:b/>
                <w:sz w:val="20"/>
                <w:szCs w:val="20"/>
              </w:rPr>
            </w:pPr>
          </w:p>
        </w:tc>
        <w:tc>
          <w:tcPr>
            <w:tcW w:w="632" w:type="pct"/>
            <w:vAlign w:val="center"/>
            <w:hideMark/>
          </w:tcPr>
          <w:p w:rsidR="00020592" w:rsidRPr="005F7A99" w:rsidRDefault="00020592" w:rsidP="008D7DE9">
            <w:pPr>
              <w:pStyle w:val="100"/>
              <w:keepLines/>
              <w:rPr>
                <w:b/>
                <w:szCs w:val="20"/>
              </w:rPr>
            </w:pPr>
            <w:r w:rsidRPr="005F7A99">
              <w:rPr>
                <w:b/>
                <w:szCs w:val="20"/>
              </w:rPr>
              <w:t>Q сут.ср</w:t>
            </w:r>
          </w:p>
        </w:tc>
        <w:tc>
          <w:tcPr>
            <w:tcW w:w="614" w:type="pct"/>
            <w:vAlign w:val="center"/>
            <w:hideMark/>
          </w:tcPr>
          <w:p w:rsidR="00020592" w:rsidRPr="005F7A99" w:rsidRDefault="00020592" w:rsidP="008D7DE9">
            <w:pPr>
              <w:pStyle w:val="100"/>
              <w:keepLines/>
              <w:rPr>
                <w:b/>
                <w:szCs w:val="20"/>
              </w:rPr>
            </w:pPr>
            <w:r w:rsidRPr="005F7A99">
              <w:rPr>
                <w:b/>
                <w:szCs w:val="20"/>
              </w:rPr>
              <w:t>Q сут.max</w:t>
            </w:r>
          </w:p>
        </w:tc>
      </w:tr>
      <w:tr w:rsidR="00020592" w:rsidRPr="005F7A99" w:rsidTr="008D7DE9">
        <w:trPr>
          <w:trHeight w:val="20"/>
        </w:trPr>
        <w:tc>
          <w:tcPr>
            <w:tcW w:w="350" w:type="pct"/>
            <w:vAlign w:val="center"/>
          </w:tcPr>
          <w:p w:rsidR="00020592" w:rsidRPr="005F7A99" w:rsidRDefault="00020592" w:rsidP="008D7DE9">
            <w:pPr>
              <w:keepLines/>
              <w:jc w:val="center"/>
              <w:rPr>
                <w:sz w:val="20"/>
                <w:szCs w:val="20"/>
              </w:rPr>
            </w:pPr>
            <w:r w:rsidRPr="005F7A99">
              <w:rPr>
                <w:sz w:val="20"/>
                <w:szCs w:val="20"/>
              </w:rPr>
              <w:t>1</w:t>
            </w:r>
          </w:p>
        </w:tc>
        <w:tc>
          <w:tcPr>
            <w:tcW w:w="1819" w:type="pct"/>
            <w:hideMark/>
          </w:tcPr>
          <w:p w:rsidR="00020592" w:rsidRPr="005F7A99" w:rsidRDefault="00020592" w:rsidP="008D7DE9">
            <w:pPr>
              <w:pStyle w:val="afc"/>
              <w:keepLines/>
              <w:rPr>
                <w:rFonts w:ascii="Times New Roman" w:hAnsi="Times New Roman"/>
                <w:sz w:val="20"/>
                <w:szCs w:val="20"/>
              </w:rPr>
            </w:pPr>
            <w:r w:rsidRPr="005F7A99">
              <w:rPr>
                <w:rFonts w:ascii="Times New Roman" w:hAnsi="Times New Roman"/>
                <w:sz w:val="20"/>
                <w:szCs w:val="20"/>
              </w:rPr>
              <w:t>Застройка зданиями, оборудованными внутренним водопроводом и канализацией, с ванными, с централизованным горячим водоснабжением</w:t>
            </w:r>
          </w:p>
        </w:tc>
        <w:tc>
          <w:tcPr>
            <w:tcW w:w="644" w:type="pct"/>
            <w:vAlign w:val="center"/>
          </w:tcPr>
          <w:p w:rsidR="00020592" w:rsidRPr="005F7A99" w:rsidRDefault="00020592" w:rsidP="008D7DE9">
            <w:pPr>
              <w:keepLines/>
              <w:jc w:val="center"/>
              <w:rPr>
                <w:sz w:val="20"/>
                <w:szCs w:val="20"/>
              </w:rPr>
            </w:pPr>
            <w:r w:rsidRPr="005F7A99">
              <w:rPr>
                <w:sz w:val="20"/>
                <w:szCs w:val="20"/>
              </w:rPr>
              <w:t>22240</w:t>
            </w:r>
          </w:p>
        </w:tc>
        <w:tc>
          <w:tcPr>
            <w:tcW w:w="941" w:type="pct"/>
            <w:vAlign w:val="center"/>
            <w:hideMark/>
          </w:tcPr>
          <w:p w:rsidR="00020592" w:rsidRPr="005F7A99" w:rsidRDefault="00020592" w:rsidP="008D7DE9">
            <w:pPr>
              <w:keepLines/>
              <w:jc w:val="center"/>
              <w:rPr>
                <w:sz w:val="20"/>
                <w:szCs w:val="20"/>
              </w:rPr>
            </w:pPr>
            <w:r w:rsidRPr="005F7A99">
              <w:rPr>
                <w:sz w:val="20"/>
                <w:szCs w:val="20"/>
              </w:rPr>
              <w:t>220</w:t>
            </w:r>
          </w:p>
        </w:tc>
        <w:tc>
          <w:tcPr>
            <w:tcW w:w="632" w:type="pct"/>
            <w:vAlign w:val="center"/>
          </w:tcPr>
          <w:p w:rsidR="00020592" w:rsidRPr="005F7A99" w:rsidRDefault="00020592" w:rsidP="008D7DE9">
            <w:pPr>
              <w:keepLines/>
              <w:jc w:val="center"/>
              <w:rPr>
                <w:sz w:val="20"/>
                <w:szCs w:val="20"/>
              </w:rPr>
            </w:pPr>
            <w:r w:rsidRPr="005F7A99">
              <w:rPr>
                <w:sz w:val="20"/>
                <w:szCs w:val="20"/>
              </w:rPr>
              <w:t>4892,80</w:t>
            </w:r>
          </w:p>
        </w:tc>
        <w:tc>
          <w:tcPr>
            <w:tcW w:w="614" w:type="pct"/>
            <w:vAlign w:val="center"/>
          </w:tcPr>
          <w:p w:rsidR="00020592" w:rsidRPr="005F7A99" w:rsidRDefault="00020592" w:rsidP="008D7DE9">
            <w:pPr>
              <w:keepLines/>
              <w:jc w:val="center"/>
              <w:rPr>
                <w:sz w:val="20"/>
                <w:szCs w:val="20"/>
              </w:rPr>
            </w:pPr>
            <w:r w:rsidRPr="005F7A99">
              <w:rPr>
                <w:sz w:val="20"/>
                <w:szCs w:val="20"/>
              </w:rPr>
              <w:t>5871,36</w:t>
            </w:r>
          </w:p>
        </w:tc>
      </w:tr>
      <w:tr w:rsidR="00020592" w:rsidRPr="005F7A99" w:rsidTr="008D7DE9">
        <w:trPr>
          <w:trHeight w:val="20"/>
        </w:trPr>
        <w:tc>
          <w:tcPr>
            <w:tcW w:w="350" w:type="pct"/>
            <w:vAlign w:val="center"/>
          </w:tcPr>
          <w:p w:rsidR="00020592" w:rsidRPr="005F7A99" w:rsidRDefault="00020592" w:rsidP="008D7DE9">
            <w:pPr>
              <w:keepLines/>
              <w:jc w:val="center"/>
              <w:rPr>
                <w:sz w:val="20"/>
                <w:szCs w:val="20"/>
              </w:rPr>
            </w:pPr>
            <w:r w:rsidRPr="005F7A99">
              <w:rPr>
                <w:sz w:val="20"/>
                <w:szCs w:val="20"/>
              </w:rPr>
              <w:t>2</w:t>
            </w:r>
          </w:p>
        </w:tc>
        <w:tc>
          <w:tcPr>
            <w:tcW w:w="1819" w:type="pct"/>
            <w:hideMark/>
          </w:tcPr>
          <w:p w:rsidR="00020592" w:rsidRPr="005F7A99" w:rsidRDefault="00020592" w:rsidP="008D7DE9">
            <w:pPr>
              <w:pStyle w:val="afc"/>
              <w:keepLines/>
              <w:rPr>
                <w:rFonts w:ascii="Times New Roman" w:hAnsi="Times New Roman"/>
                <w:sz w:val="20"/>
                <w:szCs w:val="20"/>
              </w:rPr>
            </w:pPr>
            <w:r w:rsidRPr="005F7A99">
              <w:rPr>
                <w:rFonts w:ascii="Times New Roman" w:hAnsi="Times New Roman"/>
                <w:sz w:val="20"/>
                <w:szCs w:val="20"/>
              </w:rPr>
              <w:t>Застройка зданиями, оборудованными внутренним водопроводом и канализацией, с ванными и местными водонагревателями</w:t>
            </w:r>
          </w:p>
        </w:tc>
        <w:tc>
          <w:tcPr>
            <w:tcW w:w="644" w:type="pct"/>
            <w:vAlign w:val="center"/>
          </w:tcPr>
          <w:p w:rsidR="00020592" w:rsidRPr="005F7A99" w:rsidRDefault="00020592" w:rsidP="008D7DE9">
            <w:pPr>
              <w:keepLines/>
              <w:jc w:val="center"/>
              <w:rPr>
                <w:sz w:val="20"/>
                <w:szCs w:val="20"/>
              </w:rPr>
            </w:pPr>
            <w:r w:rsidRPr="005F7A99">
              <w:rPr>
                <w:sz w:val="20"/>
                <w:szCs w:val="20"/>
              </w:rPr>
              <w:t>6760</w:t>
            </w:r>
          </w:p>
        </w:tc>
        <w:tc>
          <w:tcPr>
            <w:tcW w:w="941" w:type="pct"/>
            <w:vAlign w:val="center"/>
            <w:hideMark/>
          </w:tcPr>
          <w:p w:rsidR="00020592" w:rsidRPr="005F7A99" w:rsidRDefault="00020592" w:rsidP="008D7DE9">
            <w:pPr>
              <w:keepLines/>
              <w:jc w:val="center"/>
              <w:rPr>
                <w:sz w:val="20"/>
                <w:szCs w:val="20"/>
              </w:rPr>
            </w:pPr>
            <w:r w:rsidRPr="005F7A99">
              <w:rPr>
                <w:sz w:val="20"/>
                <w:szCs w:val="20"/>
              </w:rPr>
              <w:t>160</w:t>
            </w:r>
          </w:p>
        </w:tc>
        <w:tc>
          <w:tcPr>
            <w:tcW w:w="632" w:type="pct"/>
            <w:vAlign w:val="center"/>
          </w:tcPr>
          <w:p w:rsidR="00020592" w:rsidRPr="005F7A99" w:rsidRDefault="00020592" w:rsidP="008D7DE9">
            <w:pPr>
              <w:keepLines/>
              <w:jc w:val="center"/>
              <w:rPr>
                <w:sz w:val="20"/>
                <w:szCs w:val="20"/>
              </w:rPr>
            </w:pPr>
            <w:r w:rsidRPr="005F7A99">
              <w:rPr>
                <w:sz w:val="20"/>
                <w:szCs w:val="20"/>
              </w:rPr>
              <w:t>1081,60</w:t>
            </w:r>
          </w:p>
        </w:tc>
        <w:tc>
          <w:tcPr>
            <w:tcW w:w="614" w:type="pct"/>
            <w:vAlign w:val="center"/>
          </w:tcPr>
          <w:p w:rsidR="00020592" w:rsidRPr="005F7A99" w:rsidRDefault="00020592" w:rsidP="008D7DE9">
            <w:pPr>
              <w:keepLines/>
              <w:jc w:val="center"/>
              <w:rPr>
                <w:sz w:val="20"/>
                <w:szCs w:val="20"/>
              </w:rPr>
            </w:pPr>
            <w:r w:rsidRPr="005F7A99">
              <w:rPr>
                <w:sz w:val="20"/>
                <w:szCs w:val="20"/>
              </w:rPr>
              <w:t>1297,92</w:t>
            </w:r>
          </w:p>
        </w:tc>
      </w:tr>
      <w:tr w:rsidR="00020592" w:rsidRPr="005F7A99" w:rsidTr="008D7DE9">
        <w:trPr>
          <w:trHeight w:val="20"/>
        </w:trPr>
        <w:tc>
          <w:tcPr>
            <w:tcW w:w="350" w:type="pct"/>
            <w:vAlign w:val="center"/>
          </w:tcPr>
          <w:p w:rsidR="00020592" w:rsidRPr="005F7A99" w:rsidRDefault="00020592" w:rsidP="008D7DE9">
            <w:pPr>
              <w:keepLines/>
              <w:jc w:val="center"/>
              <w:rPr>
                <w:sz w:val="20"/>
                <w:szCs w:val="20"/>
              </w:rPr>
            </w:pPr>
            <w:r w:rsidRPr="005F7A99">
              <w:rPr>
                <w:sz w:val="20"/>
                <w:szCs w:val="20"/>
              </w:rPr>
              <w:t>3</w:t>
            </w:r>
          </w:p>
        </w:tc>
        <w:tc>
          <w:tcPr>
            <w:tcW w:w="1819" w:type="pct"/>
            <w:hideMark/>
          </w:tcPr>
          <w:p w:rsidR="00020592" w:rsidRPr="005F7A99" w:rsidRDefault="00020592" w:rsidP="008D7DE9">
            <w:pPr>
              <w:pStyle w:val="afc"/>
              <w:keepLines/>
              <w:rPr>
                <w:rFonts w:ascii="Times New Roman" w:hAnsi="Times New Roman"/>
                <w:sz w:val="20"/>
                <w:szCs w:val="20"/>
              </w:rPr>
            </w:pPr>
            <w:r w:rsidRPr="005F7A99">
              <w:rPr>
                <w:rFonts w:ascii="Times New Roman" w:hAnsi="Times New Roman"/>
                <w:sz w:val="20"/>
                <w:szCs w:val="20"/>
              </w:rPr>
              <w:t>Полив территории</w:t>
            </w:r>
          </w:p>
        </w:tc>
        <w:tc>
          <w:tcPr>
            <w:tcW w:w="644" w:type="pct"/>
            <w:vAlign w:val="center"/>
          </w:tcPr>
          <w:p w:rsidR="00020592" w:rsidRPr="005F7A99" w:rsidRDefault="00020592" w:rsidP="008D7DE9">
            <w:pPr>
              <w:keepLines/>
              <w:jc w:val="center"/>
              <w:rPr>
                <w:sz w:val="20"/>
                <w:szCs w:val="20"/>
              </w:rPr>
            </w:pPr>
            <w:r w:rsidRPr="005F7A99">
              <w:rPr>
                <w:sz w:val="20"/>
                <w:szCs w:val="20"/>
              </w:rPr>
              <w:t>29000</w:t>
            </w:r>
          </w:p>
        </w:tc>
        <w:tc>
          <w:tcPr>
            <w:tcW w:w="941" w:type="pct"/>
            <w:vAlign w:val="center"/>
            <w:hideMark/>
          </w:tcPr>
          <w:p w:rsidR="00020592" w:rsidRPr="005F7A99" w:rsidRDefault="00020592" w:rsidP="008D7DE9">
            <w:pPr>
              <w:keepLines/>
              <w:jc w:val="center"/>
              <w:rPr>
                <w:sz w:val="20"/>
                <w:szCs w:val="20"/>
              </w:rPr>
            </w:pPr>
            <w:r w:rsidRPr="005F7A99">
              <w:rPr>
                <w:sz w:val="20"/>
                <w:szCs w:val="20"/>
              </w:rPr>
              <w:t>50</w:t>
            </w:r>
          </w:p>
        </w:tc>
        <w:tc>
          <w:tcPr>
            <w:tcW w:w="632" w:type="pct"/>
            <w:vAlign w:val="center"/>
          </w:tcPr>
          <w:p w:rsidR="00020592" w:rsidRPr="005F7A99" w:rsidRDefault="00020592" w:rsidP="008D7DE9">
            <w:pPr>
              <w:keepLines/>
              <w:jc w:val="center"/>
              <w:rPr>
                <w:sz w:val="20"/>
                <w:szCs w:val="20"/>
              </w:rPr>
            </w:pPr>
            <w:r w:rsidRPr="005F7A99">
              <w:rPr>
                <w:sz w:val="20"/>
                <w:szCs w:val="20"/>
              </w:rPr>
              <w:t>1450,00</w:t>
            </w:r>
          </w:p>
        </w:tc>
        <w:tc>
          <w:tcPr>
            <w:tcW w:w="614" w:type="pct"/>
            <w:vAlign w:val="center"/>
          </w:tcPr>
          <w:p w:rsidR="00020592" w:rsidRPr="005F7A99" w:rsidRDefault="00020592" w:rsidP="008D7DE9">
            <w:pPr>
              <w:keepLines/>
              <w:jc w:val="center"/>
              <w:rPr>
                <w:sz w:val="20"/>
                <w:szCs w:val="20"/>
              </w:rPr>
            </w:pPr>
            <w:r w:rsidRPr="005F7A99">
              <w:rPr>
                <w:sz w:val="20"/>
                <w:szCs w:val="20"/>
              </w:rPr>
              <w:t>1740,00</w:t>
            </w:r>
          </w:p>
        </w:tc>
      </w:tr>
      <w:tr w:rsidR="00020592" w:rsidRPr="005F7A99" w:rsidTr="008D7DE9">
        <w:trPr>
          <w:trHeight w:val="20"/>
        </w:trPr>
        <w:tc>
          <w:tcPr>
            <w:tcW w:w="350" w:type="pct"/>
            <w:vAlign w:val="center"/>
          </w:tcPr>
          <w:p w:rsidR="00020592" w:rsidRPr="005F7A99" w:rsidRDefault="00020592" w:rsidP="008D7DE9">
            <w:pPr>
              <w:keepLines/>
              <w:jc w:val="center"/>
              <w:rPr>
                <w:sz w:val="20"/>
                <w:szCs w:val="20"/>
              </w:rPr>
            </w:pPr>
            <w:r w:rsidRPr="005F7A99">
              <w:rPr>
                <w:sz w:val="20"/>
                <w:szCs w:val="20"/>
              </w:rPr>
              <w:t>4</w:t>
            </w:r>
          </w:p>
        </w:tc>
        <w:tc>
          <w:tcPr>
            <w:tcW w:w="1819" w:type="pct"/>
            <w:hideMark/>
          </w:tcPr>
          <w:p w:rsidR="00020592" w:rsidRPr="005F7A99" w:rsidRDefault="00020592" w:rsidP="008D7DE9">
            <w:pPr>
              <w:pStyle w:val="afc"/>
              <w:keepLines/>
              <w:rPr>
                <w:rFonts w:ascii="Times New Roman" w:hAnsi="Times New Roman"/>
                <w:sz w:val="20"/>
                <w:szCs w:val="20"/>
              </w:rPr>
            </w:pPr>
            <w:r w:rsidRPr="005F7A99">
              <w:rPr>
                <w:rFonts w:ascii="Times New Roman" w:hAnsi="Times New Roman"/>
                <w:sz w:val="20"/>
                <w:szCs w:val="20"/>
              </w:rPr>
              <w:t>Местное производство и неучтенные расходы 15%</w:t>
            </w:r>
          </w:p>
        </w:tc>
        <w:tc>
          <w:tcPr>
            <w:tcW w:w="644" w:type="pct"/>
            <w:vAlign w:val="center"/>
            <w:hideMark/>
          </w:tcPr>
          <w:p w:rsidR="00020592" w:rsidRPr="005F7A99" w:rsidRDefault="00020592" w:rsidP="008D7DE9">
            <w:pPr>
              <w:keepLines/>
              <w:jc w:val="center"/>
              <w:rPr>
                <w:sz w:val="20"/>
                <w:szCs w:val="20"/>
              </w:rPr>
            </w:pPr>
            <w:r w:rsidRPr="005F7A99">
              <w:rPr>
                <w:sz w:val="20"/>
                <w:szCs w:val="20"/>
              </w:rPr>
              <w:t>-</w:t>
            </w:r>
          </w:p>
        </w:tc>
        <w:tc>
          <w:tcPr>
            <w:tcW w:w="941" w:type="pct"/>
            <w:vAlign w:val="center"/>
            <w:hideMark/>
          </w:tcPr>
          <w:p w:rsidR="00020592" w:rsidRPr="005F7A99" w:rsidRDefault="00020592" w:rsidP="008D7DE9">
            <w:pPr>
              <w:keepLines/>
              <w:jc w:val="center"/>
              <w:rPr>
                <w:sz w:val="20"/>
                <w:szCs w:val="20"/>
              </w:rPr>
            </w:pPr>
            <w:r w:rsidRPr="005F7A99">
              <w:rPr>
                <w:sz w:val="20"/>
                <w:szCs w:val="20"/>
              </w:rPr>
              <w:t>-</w:t>
            </w:r>
          </w:p>
        </w:tc>
        <w:tc>
          <w:tcPr>
            <w:tcW w:w="632" w:type="pct"/>
            <w:vAlign w:val="center"/>
          </w:tcPr>
          <w:p w:rsidR="00020592" w:rsidRPr="005F7A99" w:rsidRDefault="00020592" w:rsidP="008D7DE9">
            <w:pPr>
              <w:keepLines/>
              <w:jc w:val="center"/>
              <w:rPr>
                <w:sz w:val="20"/>
                <w:szCs w:val="20"/>
              </w:rPr>
            </w:pPr>
            <w:r w:rsidRPr="005F7A99">
              <w:rPr>
                <w:sz w:val="20"/>
                <w:szCs w:val="20"/>
              </w:rPr>
              <w:t>896,16</w:t>
            </w:r>
          </w:p>
        </w:tc>
        <w:tc>
          <w:tcPr>
            <w:tcW w:w="614" w:type="pct"/>
            <w:vAlign w:val="center"/>
          </w:tcPr>
          <w:p w:rsidR="00020592" w:rsidRPr="005F7A99" w:rsidRDefault="00020592" w:rsidP="008D7DE9">
            <w:pPr>
              <w:keepLines/>
              <w:jc w:val="center"/>
              <w:rPr>
                <w:sz w:val="20"/>
                <w:szCs w:val="20"/>
              </w:rPr>
            </w:pPr>
            <w:r w:rsidRPr="005F7A99">
              <w:rPr>
                <w:sz w:val="20"/>
                <w:szCs w:val="20"/>
              </w:rPr>
              <w:t>1075,39</w:t>
            </w:r>
          </w:p>
        </w:tc>
      </w:tr>
      <w:tr w:rsidR="00020592" w:rsidRPr="005F7A99" w:rsidTr="008D7DE9">
        <w:trPr>
          <w:trHeight w:val="20"/>
        </w:trPr>
        <w:tc>
          <w:tcPr>
            <w:tcW w:w="3754" w:type="pct"/>
            <w:gridSpan w:val="4"/>
            <w:hideMark/>
          </w:tcPr>
          <w:p w:rsidR="00020592" w:rsidRPr="005F7A99" w:rsidRDefault="00020592" w:rsidP="008D7DE9">
            <w:pPr>
              <w:keepLines/>
              <w:jc w:val="center"/>
              <w:rPr>
                <w:b/>
                <w:sz w:val="20"/>
                <w:szCs w:val="20"/>
              </w:rPr>
            </w:pPr>
            <w:r w:rsidRPr="005F7A99">
              <w:rPr>
                <w:b/>
                <w:sz w:val="20"/>
                <w:szCs w:val="20"/>
              </w:rPr>
              <w:t>Итого:</w:t>
            </w:r>
          </w:p>
        </w:tc>
        <w:tc>
          <w:tcPr>
            <w:tcW w:w="632" w:type="pct"/>
          </w:tcPr>
          <w:p w:rsidR="00020592" w:rsidRPr="005F7A99" w:rsidRDefault="00020592" w:rsidP="008D7DE9">
            <w:pPr>
              <w:keepLines/>
              <w:jc w:val="center"/>
              <w:rPr>
                <w:b/>
                <w:sz w:val="20"/>
                <w:szCs w:val="20"/>
              </w:rPr>
            </w:pPr>
            <w:r w:rsidRPr="005F7A99">
              <w:rPr>
                <w:b/>
                <w:sz w:val="20"/>
                <w:szCs w:val="20"/>
              </w:rPr>
              <w:t>8320,56</w:t>
            </w:r>
          </w:p>
        </w:tc>
        <w:tc>
          <w:tcPr>
            <w:tcW w:w="614" w:type="pct"/>
          </w:tcPr>
          <w:p w:rsidR="00020592" w:rsidRPr="005F7A99" w:rsidRDefault="00020592" w:rsidP="008D7DE9">
            <w:pPr>
              <w:keepLines/>
              <w:jc w:val="center"/>
              <w:rPr>
                <w:b/>
                <w:sz w:val="20"/>
                <w:szCs w:val="20"/>
              </w:rPr>
            </w:pPr>
            <w:r w:rsidRPr="005F7A99">
              <w:rPr>
                <w:b/>
                <w:sz w:val="20"/>
                <w:szCs w:val="20"/>
              </w:rPr>
              <w:t>9984,67</w:t>
            </w:r>
          </w:p>
        </w:tc>
      </w:tr>
    </w:tbl>
    <w:p w:rsidR="00020592" w:rsidRPr="005F7A99" w:rsidRDefault="00020592" w:rsidP="00020592">
      <w:pPr>
        <w:pStyle w:val="a5"/>
        <w:keepLines/>
        <w:tabs>
          <w:tab w:val="left" w:pos="2260"/>
        </w:tabs>
        <w:spacing w:before="0" w:after="0"/>
        <w:ind w:firstLine="142"/>
        <w:rPr>
          <w:rFonts w:ascii="Times New Roman" w:hAnsi="Times New Roman"/>
          <w:sz w:val="18"/>
          <w:szCs w:val="18"/>
        </w:rPr>
      </w:pPr>
      <w:r w:rsidRPr="005F7A99">
        <w:rPr>
          <w:rFonts w:ascii="Times New Roman" w:hAnsi="Times New Roman"/>
          <w:sz w:val="18"/>
          <w:szCs w:val="18"/>
        </w:rPr>
        <w:t>Примечания:</w:t>
      </w:r>
    </w:p>
    <w:p w:rsidR="00020592" w:rsidRPr="005F7A99" w:rsidRDefault="00020592" w:rsidP="00020592">
      <w:pPr>
        <w:pStyle w:val="a5"/>
        <w:keepLines/>
        <w:spacing w:before="0" w:after="0"/>
        <w:rPr>
          <w:rFonts w:ascii="Times New Roman" w:hAnsi="Times New Roman"/>
          <w:sz w:val="20"/>
          <w:szCs w:val="20"/>
        </w:rPr>
      </w:pPr>
      <w:r w:rsidRPr="005F7A99">
        <w:rPr>
          <w:rFonts w:ascii="Times New Roman" w:hAnsi="Times New Roman"/>
          <w:sz w:val="20"/>
          <w:szCs w:val="20"/>
        </w:rPr>
        <w:t>1. Удельное хозяйственно-питьевое водопотребление на одного жителя принято в соответствии с СП 31.13330.2012. «СНиП 2.04.02-84* «Водоснабжение. Наружные сети и сооружения».</w:t>
      </w:r>
    </w:p>
    <w:p w:rsidR="00020592" w:rsidRPr="005F7A99" w:rsidRDefault="00020592" w:rsidP="00020592">
      <w:pPr>
        <w:pStyle w:val="a5"/>
        <w:keepLines/>
        <w:spacing w:before="0" w:after="0"/>
        <w:rPr>
          <w:rFonts w:ascii="Times New Roman" w:hAnsi="Times New Roman"/>
          <w:sz w:val="20"/>
          <w:szCs w:val="20"/>
        </w:rPr>
      </w:pPr>
      <w:r w:rsidRPr="005F7A99">
        <w:rPr>
          <w:rFonts w:ascii="Times New Roman" w:hAnsi="Times New Roman"/>
          <w:sz w:val="20"/>
          <w:szCs w:val="20"/>
        </w:rPr>
        <w:t>2. Расход воды на поливку зеленых насаждений принят в размере 50 л/сут на одного жителя. Количество поливок принято один раз в сутки, в соответствии с СП 31.13330.2012.</w:t>
      </w:r>
    </w:p>
    <w:p w:rsidR="00020592" w:rsidRPr="005F7A99" w:rsidRDefault="00020592" w:rsidP="00020592">
      <w:pPr>
        <w:pStyle w:val="a5"/>
        <w:keepLines/>
        <w:spacing w:before="0" w:after="0"/>
        <w:rPr>
          <w:rFonts w:ascii="Times New Roman" w:hAnsi="Times New Roman"/>
          <w:sz w:val="20"/>
          <w:szCs w:val="20"/>
        </w:rPr>
      </w:pPr>
      <w:r w:rsidRPr="005F7A99">
        <w:rPr>
          <w:rFonts w:ascii="Times New Roman" w:hAnsi="Times New Roman"/>
          <w:sz w:val="20"/>
          <w:szCs w:val="20"/>
        </w:rPr>
        <w:t>3. Коэффициент суточной неравномерности водопотребления Ксут, учитывающий уклад жизни населения, режим работы предприятий, степень благоустройства зданий, изменение водопотребления по сезонам года и дням недели, принят равным 1,2, согласно СП 31.13330.2012.</w:t>
      </w:r>
    </w:p>
    <w:p w:rsidR="00020592" w:rsidRPr="005F7A99" w:rsidRDefault="00020592" w:rsidP="00020592">
      <w:pPr>
        <w:pStyle w:val="a5"/>
        <w:keepLines/>
        <w:spacing w:before="0" w:after="0"/>
        <w:rPr>
          <w:rFonts w:ascii="Times New Roman" w:hAnsi="Times New Roman"/>
          <w:sz w:val="20"/>
          <w:szCs w:val="20"/>
        </w:rPr>
      </w:pPr>
      <w:r w:rsidRPr="005F7A99">
        <w:rPr>
          <w:rFonts w:ascii="Times New Roman" w:hAnsi="Times New Roman"/>
          <w:sz w:val="20"/>
          <w:szCs w:val="20"/>
        </w:rPr>
        <w:t>4. При расчете общего водопотребления количество воды на неучтенные расходы принято дополнительно в процентном отношении от суммарного расхода воды на хозяйственно-питьевые нужды населенного пункта в соответствии с СП 31.13330.2012.</w:t>
      </w:r>
    </w:p>
    <w:p w:rsidR="00020592" w:rsidRPr="005F7A99" w:rsidRDefault="00020592" w:rsidP="00020592">
      <w:pPr>
        <w:pStyle w:val="a5"/>
        <w:rPr>
          <w:rFonts w:ascii="Times New Roman" w:eastAsia="Calibri" w:hAnsi="Times New Roman"/>
        </w:rPr>
      </w:pPr>
      <w:r w:rsidRPr="005F7A99">
        <w:rPr>
          <w:rFonts w:ascii="Times New Roman" w:eastAsia="Calibri" w:hAnsi="Times New Roman"/>
        </w:rPr>
        <w:t>Расчетное суточное водопотребление г. Холмска составит 9984,67 куб. м/сут.</w:t>
      </w:r>
    </w:p>
    <w:p w:rsidR="00020592" w:rsidRPr="005F7A99" w:rsidRDefault="00020592" w:rsidP="00020592">
      <w:pPr>
        <w:pStyle w:val="a5"/>
        <w:rPr>
          <w:rFonts w:ascii="Times New Roman" w:eastAsia="Calibri" w:hAnsi="Times New Roman"/>
        </w:rPr>
      </w:pPr>
      <w:r w:rsidRPr="005F7A99">
        <w:rPr>
          <w:rFonts w:ascii="Times New Roman" w:eastAsia="Calibri" w:hAnsi="Times New Roman"/>
        </w:rPr>
        <w:t>При рабочем проектировании выполнить гидравлический расчет водопроводной сети с применением специализированных программных комплексов и уточнить диаметры по участкам.</w:t>
      </w:r>
    </w:p>
    <w:p w:rsidR="00020592" w:rsidRPr="005F7A99" w:rsidRDefault="00020592" w:rsidP="00020592">
      <w:pPr>
        <w:pStyle w:val="a5"/>
        <w:rPr>
          <w:rFonts w:ascii="Times New Roman" w:eastAsia="Calibri" w:hAnsi="Times New Roman"/>
        </w:rPr>
      </w:pPr>
      <w:r w:rsidRPr="005F7A99">
        <w:rPr>
          <w:rFonts w:ascii="Times New Roman" w:eastAsia="Calibri" w:hAnsi="Times New Roman"/>
        </w:rPr>
        <w:t xml:space="preserve">Для обеспечения г. Холмска централизованной системой водоснабжения надлежащего качества необходимо выполнить следующие мероприятия: </w:t>
      </w:r>
    </w:p>
    <w:p w:rsidR="00020592" w:rsidRPr="005F7A99" w:rsidRDefault="00020592" w:rsidP="00020592">
      <w:pPr>
        <w:pStyle w:val="a2"/>
        <w:rPr>
          <w:rFonts w:ascii="Times New Roman" w:hAnsi="Times New Roman"/>
        </w:rPr>
      </w:pPr>
      <w:r w:rsidRPr="005F7A99">
        <w:rPr>
          <w:rFonts w:ascii="Times New Roman" w:hAnsi="Times New Roman"/>
        </w:rPr>
        <w:t>реконструкция поверхностного водозабора на водохранилище реки Малка;</w:t>
      </w:r>
    </w:p>
    <w:p w:rsidR="00020592" w:rsidRPr="005F7A99" w:rsidRDefault="00020592" w:rsidP="00020592">
      <w:pPr>
        <w:pStyle w:val="a2"/>
        <w:rPr>
          <w:rFonts w:ascii="Times New Roman" w:hAnsi="Times New Roman"/>
        </w:rPr>
      </w:pPr>
      <w:r w:rsidRPr="005F7A99">
        <w:rPr>
          <w:rFonts w:ascii="Times New Roman" w:hAnsi="Times New Roman"/>
        </w:rPr>
        <w:t>реконструкция резервуаров чистой воды водозаборного узла «Малка»;</w:t>
      </w:r>
    </w:p>
    <w:p w:rsidR="00020592" w:rsidRPr="005F7A99" w:rsidRDefault="00020592" w:rsidP="00020592">
      <w:pPr>
        <w:pStyle w:val="a2"/>
        <w:rPr>
          <w:rFonts w:ascii="Times New Roman" w:hAnsi="Times New Roman"/>
        </w:rPr>
      </w:pPr>
      <w:r w:rsidRPr="005F7A99">
        <w:rPr>
          <w:rFonts w:ascii="Times New Roman" w:hAnsi="Times New Roman"/>
        </w:rPr>
        <w:t>реконструкция НС 2-го подъема водозаборного узла «Малка»;</w:t>
      </w:r>
    </w:p>
    <w:p w:rsidR="00020592" w:rsidRPr="005F7A99" w:rsidRDefault="00020592" w:rsidP="00020592">
      <w:pPr>
        <w:pStyle w:val="a2"/>
        <w:rPr>
          <w:rFonts w:ascii="Times New Roman" w:hAnsi="Times New Roman"/>
        </w:rPr>
      </w:pPr>
      <w:r w:rsidRPr="005F7A99">
        <w:rPr>
          <w:rFonts w:ascii="Times New Roman" w:hAnsi="Times New Roman"/>
        </w:rPr>
        <w:t>строительство ВОС на водозаборном узле «Малка»;</w:t>
      </w:r>
    </w:p>
    <w:p w:rsidR="00020592" w:rsidRPr="005F7A99" w:rsidRDefault="00020592" w:rsidP="00020592">
      <w:pPr>
        <w:pStyle w:val="a2"/>
        <w:rPr>
          <w:rFonts w:ascii="Times New Roman" w:hAnsi="Times New Roman"/>
        </w:rPr>
      </w:pPr>
      <w:r w:rsidRPr="005F7A99">
        <w:rPr>
          <w:rFonts w:ascii="Times New Roman" w:hAnsi="Times New Roman"/>
        </w:rPr>
        <w:t>реконструкция поверхностного водозабора на водохранилище реки Холмская;</w:t>
      </w:r>
    </w:p>
    <w:p w:rsidR="00020592" w:rsidRPr="005F7A99" w:rsidRDefault="00020592" w:rsidP="00020592">
      <w:pPr>
        <w:pStyle w:val="a2"/>
        <w:rPr>
          <w:rFonts w:ascii="Times New Roman" w:hAnsi="Times New Roman"/>
        </w:rPr>
      </w:pPr>
      <w:r w:rsidRPr="005F7A99">
        <w:rPr>
          <w:rFonts w:ascii="Times New Roman" w:hAnsi="Times New Roman"/>
        </w:rPr>
        <w:t>реконструкция резервуара чистой воды на водозаборном узле «Холмская»;</w:t>
      </w:r>
    </w:p>
    <w:p w:rsidR="00020592" w:rsidRPr="005F7A99" w:rsidRDefault="00020592" w:rsidP="00020592">
      <w:pPr>
        <w:pStyle w:val="a2"/>
        <w:rPr>
          <w:rFonts w:ascii="Times New Roman" w:hAnsi="Times New Roman"/>
        </w:rPr>
      </w:pPr>
      <w:r w:rsidRPr="005F7A99">
        <w:rPr>
          <w:rFonts w:ascii="Times New Roman" w:hAnsi="Times New Roman"/>
        </w:rPr>
        <w:t>реконструкция НС 1-го и 2-го подъема на водозаборном узле «Холмская»;</w:t>
      </w:r>
    </w:p>
    <w:p w:rsidR="00020592" w:rsidRPr="005F7A99" w:rsidRDefault="00020592" w:rsidP="00020592">
      <w:pPr>
        <w:pStyle w:val="a2"/>
        <w:rPr>
          <w:rFonts w:ascii="Times New Roman" w:hAnsi="Times New Roman"/>
        </w:rPr>
      </w:pPr>
      <w:r w:rsidRPr="005F7A99">
        <w:rPr>
          <w:rFonts w:ascii="Times New Roman" w:hAnsi="Times New Roman"/>
        </w:rPr>
        <w:t>строительство ВОС на водозаборном узле «Холмская»;</w:t>
      </w:r>
    </w:p>
    <w:p w:rsidR="00020592" w:rsidRPr="005F7A99" w:rsidRDefault="00020592" w:rsidP="00020592">
      <w:pPr>
        <w:pStyle w:val="a2"/>
        <w:rPr>
          <w:rFonts w:ascii="Times New Roman" w:hAnsi="Times New Roman"/>
        </w:rPr>
      </w:pPr>
      <w:r w:rsidRPr="005F7A99">
        <w:rPr>
          <w:rFonts w:ascii="Times New Roman" w:hAnsi="Times New Roman"/>
        </w:rPr>
        <w:t>реконструкция поверхностного водозабора на водохранилище «Маока-Зова» на реке Татарка;</w:t>
      </w:r>
    </w:p>
    <w:p w:rsidR="00020592" w:rsidRPr="005F7A99" w:rsidRDefault="00020592" w:rsidP="00020592">
      <w:pPr>
        <w:pStyle w:val="a2"/>
        <w:rPr>
          <w:rFonts w:ascii="Times New Roman" w:hAnsi="Times New Roman"/>
        </w:rPr>
      </w:pPr>
      <w:r w:rsidRPr="005F7A99">
        <w:rPr>
          <w:rFonts w:ascii="Times New Roman" w:hAnsi="Times New Roman"/>
        </w:rPr>
        <w:t>реконструкция резервуаров чистой воды водозаборного узла «Маока-Зова»;</w:t>
      </w:r>
    </w:p>
    <w:p w:rsidR="00020592" w:rsidRPr="005F7A99" w:rsidRDefault="00020592" w:rsidP="00020592">
      <w:pPr>
        <w:pStyle w:val="a2"/>
        <w:rPr>
          <w:rFonts w:ascii="Times New Roman" w:hAnsi="Times New Roman"/>
        </w:rPr>
      </w:pPr>
      <w:r w:rsidRPr="005F7A99">
        <w:rPr>
          <w:rFonts w:ascii="Times New Roman" w:hAnsi="Times New Roman"/>
        </w:rPr>
        <w:t>реконструкция ВОС на водозаборном узле «Маока-Зова»;</w:t>
      </w:r>
    </w:p>
    <w:p w:rsidR="00020592" w:rsidRPr="005F7A99" w:rsidRDefault="00020592" w:rsidP="00020592">
      <w:pPr>
        <w:pStyle w:val="a2"/>
        <w:rPr>
          <w:rFonts w:ascii="Times New Roman" w:hAnsi="Times New Roman"/>
        </w:rPr>
      </w:pPr>
      <w:r w:rsidRPr="005F7A99">
        <w:rPr>
          <w:rFonts w:ascii="Times New Roman" w:hAnsi="Times New Roman"/>
        </w:rPr>
        <w:t>реконструкция поверхностного водозабора на водохранилище «Тайное».</w:t>
      </w:r>
    </w:p>
    <w:p w:rsidR="00020592" w:rsidRPr="005F7A99" w:rsidRDefault="00020592" w:rsidP="00020592">
      <w:pPr>
        <w:pStyle w:val="a2"/>
        <w:rPr>
          <w:rFonts w:ascii="Times New Roman" w:hAnsi="Times New Roman"/>
        </w:rPr>
      </w:pPr>
      <w:r w:rsidRPr="005F7A99">
        <w:rPr>
          <w:rFonts w:ascii="Times New Roman" w:hAnsi="Times New Roman"/>
        </w:rPr>
        <w:t>реконструкция НС 2-го подъема на водозаборном узле «Тайное»;</w:t>
      </w:r>
    </w:p>
    <w:p w:rsidR="00020592" w:rsidRPr="005F7A99" w:rsidRDefault="00020592" w:rsidP="00020592">
      <w:pPr>
        <w:pStyle w:val="a2"/>
        <w:rPr>
          <w:rFonts w:ascii="Times New Roman" w:hAnsi="Times New Roman"/>
        </w:rPr>
      </w:pPr>
      <w:r w:rsidRPr="005F7A99">
        <w:rPr>
          <w:rFonts w:ascii="Times New Roman" w:hAnsi="Times New Roman"/>
        </w:rPr>
        <w:t>реконструкция НС «60 лет Октября», «Районная-1», «Молодежная-1», «Молодежная-2»;</w:t>
      </w:r>
    </w:p>
    <w:p w:rsidR="00020592" w:rsidRPr="005F7A99" w:rsidRDefault="00020592" w:rsidP="00020592">
      <w:pPr>
        <w:pStyle w:val="a2"/>
        <w:rPr>
          <w:rFonts w:ascii="Times New Roman" w:hAnsi="Times New Roman"/>
        </w:rPr>
      </w:pPr>
      <w:r w:rsidRPr="005F7A99">
        <w:rPr>
          <w:rFonts w:ascii="Times New Roman" w:hAnsi="Times New Roman"/>
        </w:rPr>
        <w:t xml:space="preserve">строительство магистральных водопроводных сетей протяженностью 15,4 км; </w:t>
      </w:r>
    </w:p>
    <w:p w:rsidR="00020592" w:rsidRPr="005F7A99" w:rsidRDefault="00020592" w:rsidP="00020592">
      <w:pPr>
        <w:pStyle w:val="a2"/>
        <w:rPr>
          <w:rFonts w:ascii="Times New Roman" w:hAnsi="Times New Roman"/>
        </w:rPr>
      </w:pPr>
      <w:r w:rsidRPr="005F7A99">
        <w:rPr>
          <w:rFonts w:ascii="Times New Roman" w:hAnsi="Times New Roman"/>
        </w:rPr>
        <w:t>реконструкция магистральных водопроводных сетей протяженностью 0,5 км.</w:t>
      </w:r>
    </w:p>
    <w:p w:rsidR="00020592" w:rsidRPr="005F7A99" w:rsidRDefault="00020592" w:rsidP="00020592">
      <w:pPr>
        <w:pStyle w:val="a5"/>
        <w:rPr>
          <w:rFonts w:ascii="Times New Roman" w:eastAsia="Calibri" w:hAnsi="Times New Roman"/>
        </w:rPr>
      </w:pPr>
      <w:r w:rsidRPr="005F7A99">
        <w:rPr>
          <w:rFonts w:ascii="Times New Roman" w:eastAsia="Calibri" w:hAnsi="Times New Roman"/>
        </w:rPr>
        <w:t>Размещение на территории г. Холмска вышеперечисленных объектов местного значения городского округа позволит:</w:t>
      </w:r>
    </w:p>
    <w:p w:rsidR="00020592" w:rsidRPr="005F7A99" w:rsidRDefault="00020592" w:rsidP="00020592">
      <w:pPr>
        <w:pStyle w:val="a2"/>
        <w:rPr>
          <w:rFonts w:ascii="Times New Roman" w:hAnsi="Times New Roman"/>
        </w:rPr>
      </w:pPr>
      <w:r w:rsidRPr="005F7A99">
        <w:rPr>
          <w:rFonts w:ascii="Times New Roman" w:hAnsi="Times New Roman"/>
        </w:rPr>
        <w:t>обеспечить населённый пункт требуемым количеством питьевой воды, качество которой соответствует санитарным нормам;</w:t>
      </w:r>
    </w:p>
    <w:p w:rsidR="00020592" w:rsidRPr="005F7A99" w:rsidRDefault="00020592" w:rsidP="00020592">
      <w:pPr>
        <w:pStyle w:val="a2"/>
        <w:rPr>
          <w:rFonts w:ascii="Times New Roman" w:hAnsi="Times New Roman"/>
        </w:rPr>
      </w:pPr>
      <w:r w:rsidRPr="005F7A99">
        <w:rPr>
          <w:rFonts w:ascii="Times New Roman" w:hAnsi="Times New Roman"/>
        </w:rPr>
        <w:t>обеспечить сетями водоснабжения территории, планируемые под жилищное строительство.</w:t>
      </w:r>
    </w:p>
    <w:p w:rsidR="00020592" w:rsidRPr="005F7A99" w:rsidRDefault="00020592" w:rsidP="00020592">
      <w:pPr>
        <w:pStyle w:val="a5"/>
        <w:jc w:val="center"/>
        <w:rPr>
          <w:rFonts w:ascii="Times New Roman" w:eastAsia="Calibri" w:hAnsi="Times New Roman"/>
          <w:b/>
        </w:rPr>
      </w:pPr>
      <w:r w:rsidRPr="005F7A99">
        <w:rPr>
          <w:rFonts w:ascii="Times New Roman" w:eastAsia="Calibri" w:hAnsi="Times New Roman"/>
          <w:b/>
        </w:rPr>
        <w:t>с. Яблочное, с. Совхозное, с. Пионеры, с. Костромское, с. Чехов, с. Серные Источники, с. Правда, с. Люблино, с. Чапланово, с. Пятиречье, с. Пожарское, с. Ожидаево, с. Бамбучек</w:t>
      </w:r>
    </w:p>
    <w:p w:rsidR="00020592" w:rsidRPr="005F7A99" w:rsidRDefault="00020592" w:rsidP="00020592">
      <w:pPr>
        <w:pStyle w:val="a5"/>
        <w:rPr>
          <w:rFonts w:ascii="Times New Roman" w:eastAsia="Calibri" w:hAnsi="Times New Roman"/>
        </w:rPr>
      </w:pPr>
      <w:r w:rsidRPr="005F7A99">
        <w:rPr>
          <w:rFonts w:ascii="Times New Roman" w:eastAsia="Calibri" w:hAnsi="Times New Roman"/>
        </w:rPr>
        <w:t xml:space="preserve">На территории населенных пунктов предусмотрено развитие централизованной системы водоснабжения. </w:t>
      </w:r>
    </w:p>
    <w:p w:rsidR="00020592" w:rsidRPr="005F7A99" w:rsidRDefault="00020592" w:rsidP="00020592">
      <w:pPr>
        <w:pStyle w:val="a5"/>
        <w:rPr>
          <w:rFonts w:ascii="Times New Roman" w:eastAsia="Calibri" w:hAnsi="Times New Roman"/>
        </w:rPr>
      </w:pPr>
      <w:r w:rsidRPr="005F7A99">
        <w:rPr>
          <w:rFonts w:ascii="Times New Roman" w:eastAsia="Calibri" w:hAnsi="Times New Roman"/>
        </w:rPr>
        <w:t xml:space="preserve">Необходимо провести работы по плановому ремонту сооружений водохранилищ с целью поддержания их в требуемом состоянии. Так, например, в с. Яблочное  требуется проведение очистки и углубления зеркала водоема, ограждение территории 1-го пояса зоны санитарной охраны источника водоснабжения. </w:t>
      </w:r>
    </w:p>
    <w:p w:rsidR="00020592" w:rsidRPr="005F7A99" w:rsidRDefault="00020592" w:rsidP="00020592">
      <w:pPr>
        <w:pStyle w:val="a5"/>
        <w:rPr>
          <w:rFonts w:ascii="Times New Roman" w:eastAsia="Calibri" w:hAnsi="Times New Roman"/>
        </w:rPr>
      </w:pPr>
      <w:r w:rsidRPr="005F7A99">
        <w:rPr>
          <w:rFonts w:ascii="Times New Roman" w:eastAsia="Calibri" w:hAnsi="Times New Roman"/>
        </w:rPr>
        <w:t>В с. Костромское необходимо выполнить обустройство зоны санитарной охраны источника водоснабжения – скважин питьевой воды по ул. Усадьба Совхоза.</w:t>
      </w:r>
    </w:p>
    <w:p w:rsidR="00020592" w:rsidRPr="005F7A99" w:rsidRDefault="00020592" w:rsidP="00020592">
      <w:pPr>
        <w:pStyle w:val="a5"/>
        <w:rPr>
          <w:rFonts w:ascii="Times New Roman" w:eastAsia="Calibri" w:hAnsi="Times New Roman"/>
        </w:rPr>
      </w:pPr>
      <w:r w:rsidRPr="005F7A99">
        <w:rPr>
          <w:rFonts w:ascii="Times New Roman" w:eastAsia="Calibri" w:hAnsi="Times New Roman"/>
        </w:rPr>
        <w:t>Расчет общего водопотребления на хозяйственно-питьевые нужды населенных пунктов на расчетный срок реализации генерального плана представлен ниже (</w:t>
      </w:r>
      <w:r w:rsidRPr="005F7A99">
        <w:rPr>
          <w:rFonts w:ascii="Times New Roman" w:eastAsia="Calibri" w:hAnsi="Times New Roman"/>
        </w:rPr>
        <w:fldChar w:fldCharType="begin"/>
      </w:r>
      <w:r w:rsidRPr="005F7A99">
        <w:rPr>
          <w:rFonts w:ascii="Times New Roman" w:eastAsia="Calibri" w:hAnsi="Times New Roman"/>
        </w:rPr>
        <w:instrText xml:space="preserve"> REF _Ref15897224 \h  \* MERGEFORMAT </w:instrText>
      </w:r>
      <w:r w:rsidRPr="005F7A99">
        <w:rPr>
          <w:rFonts w:ascii="Times New Roman" w:eastAsia="Calibri" w:hAnsi="Times New Roman"/>
        </w:rPr>
      </w:r>
      <w:r w:rsidRPr="005F7A99">
        <w:rPr>
          <w:rFonts w:ascii="Times New Roman" w:eastAsia="Calibri" w:hAnsi="Times New Roman"/>
        </w:rPr>
        <w:fldChar w:fldCharType="separate"/>
      </w:r>
      <w:r w:rsidR="0035507E" w:rsidRPr="0035507E">
        <w:rPr>
          <w:rFonts w:ascii="Times New Roman" w:eastAsia="Calibri" w:hAnsi="Times New Roman"/>
        </w:rPr>
        <w:t>Таблица 27</w:t>
      </w:r>
      <w:r w:rsidRPr="005F7A99">
        <w:rPr>
          <w:rFonts w:ascii="Times New Roman" w:eastAsia="Calibri" w:hAnsi="Times New Roman"/>
        </w:rPr>
        <w:fldChar w:fldCharType="end"/>
      </w:r>
      <w:r w:rsidRPr="005F7A99">
        <w:rPr>
          <w:rFonts w:ascii="Times New Roman" w:eastAsia="Calibri" w:hAnsi="Times New Roman"/>
        </w:rPr>
        <w:t>).</w:t>
      </w:r>
    </w:p>
    <w:p w:rsidR="00020592" w:rsidRPr="005F7A99" w:rsidRDefault="00020592" w:rsidP="00020592">
      <w:pPr>
        <w:pStyle w:val="a5"/>
        <w:spacing w:before="0" w:after="0"/>
        <w:rPr>
          <w:rFonts w:ascii="Times New Roman" w:eastAsia="Calibri" w:hAnsi="Times New Roman"/>
          <w:b/>
        </w:rPr>
      </w:pPr>
      <w:bookmarkStart w:id="188" w:name="_Ref15897224"/>
      <w:r w:rsidRPr="005F7A99">
        <w:rPr>
          <w:rFonts w:ascii="Times New Roman" w:eastAsia="Calibri" w:hAnsi="Times New Roman"/>
          <w:b/>
        </w:rPr>
        <w:t xml:space="preserve">Таблица </w:t>
      </w:r>
      <w:r w:rsidRPr="005F7A99">
        <w:rPr>
          <w:rFonts w:ascii="Times New Roman" w:eastAsia="Calibri" w:hAnsi="Times New Roman"/>
          <w:b/>
        </w:rPr>
        <w:fldChar w:fldCharType="begin"/>
      </w:r>
      <w:r w:rsidRPr="005F7A99">
        <w:rPr>
          <w:rFonts w:ascii="Times New Roman" w:eastAsia="Calibri" w:hAnsi="Times New Roman"/>
          <w:b/>
        </w:rPr>
        <w:instrText xml:space="preserve"> SEQ Таблица \* ARABIC </w:instrText>
      </w:r>
      <w:r w:rsidRPr="005F7A99">
        <w:rPr>
          <w:rFonts w:ascii="Times New Roman" w:eastAsia="Calibri" w:hAnsi="Times New Roman"/>
          <w:b/>
        </w:rPr>
        <w:fldChar w:fldCharType="separate"/>
      </w:r>
      <w:r w:rsidR="0035507E">
        <w:rPr>
          <w:rFonts w:ascii="Times New Roman" w:eastAsia="Calibri" w:hAnsi="Times New Roman"/>
          <w:b/>
          <w:noProof/>
        </w:rPr>
        <w:t>27</w:t>
      </w:r>
      <w:r w:rsidRPr="005F7A99">
        <w:rPr>
          <w:rFonts w:ascii="Times New Roman" w:eastAsia="Calibri" w:hAnsi="Times New Roman"/>
          <w:b/>
        </w:rPr>
        <w:fldChar w:fldCharType="end"/>
      </w:r>
      <w:bookmarkEnd w:id="188"/>
      <w:r w:rsidRPr="005F7A99">
        <w:rPr>
          <w:rFonts w:ascii="Times New Roman" w:eastAsia="Calibri" w:hAnsi="Times New Roman"/>
          <w:b/>
        </w:rPr>
        <w:t xml:space="preserve"> Расчет общего водопотребления на хозяйственно-питьевые нужды населенных пунктов на расчетный срок реализации генерального плана</w:t>
      </w:r>
    </w:p>
    <w:tbl>
      <w:tblPr>
        <w:tblStyle w:val="aff1"/>
        <w:tblW w:w="5000" w:type="pct"/>
        <w:tblLook w:val="01E0" w:firstRow="1" w:lastRow="1" w:firstColumn="1" w:lastColumn="1" w:noHBand="0" w:noVBand="0"/>
      </w:tblPr>
      <w:tblGrid>
        <w:gridCol w:w="825"/>
        <w:gridCol w:w="4290"/>
        <w:gridCol w:w="1520"/>
        <w:gridCol w:w="1489"/>
        <w:gridCol w:w="1447"/>
      </w:tblGrid>
      <w:tr w:rsidR="00020592" w:rsidRPr="005F7A99" w:rsidTr="008D7DE9">
        <w:trPr>
          <w:trHeight w:val="20"/>
          <w:tblHeader/>
        </w:trPr>
        <w:tc>
          <w:tcPr>
            <w:tcW w:w="431" w:type="pct"/>
            <w:vMerge w:val="restart"/>
            <w:vAlign w:val="center"/>
            <w:hideMark/>
          </w:tcPr>
          <w:p w:rsidR="00020592" w:rsidRPr="005F7A99" w:rsidRDefault="00020592" w:rsidP="008D7DE9">
            <w:pPr>
              <w:pStyle w:val="100"/>
              <w:rPr>
                <w:b/>
                <w:szCs w:val="20"/>
              </w:rPr>
            </w:pPr>
            <w:r w:rsidRPr="005F7A99">
              <w:rPr>
                <w:b/>
                <w:szCs w:val="20"/>
              </w:rPr>
              <w:t>№ п/п</w:t>
            </w:r>
          </w:p>
        </w:tc>
        <w:tc>
          <w:tcPr>
            <w:tcW w:w="2241" w:type="pct"/>
            <w:vMerge w:val="restart"/>
            <w:vAlign w:val="center"/>
            <w:hideMark/>
          </w:tcPr>
          <w:p w:rsidR="00020592" w:rsidRPr="005F7A99" w:rsidRDefault="00020592" w:rsidP="008D7DE9">
            <w:pPr>
              <w:pStyle w:val="100"/>
              <w:rPr>
                <w:b/>
                <w:szCs w:val="20"/>
              </w:rPr>
            </w:pPr>
            <w:r w:rsidRPr="005F7A99">
              <w:rPr>
                <w:b/>
                <w:szCs w:val="20"/>
              </w:rPr>
              <w:t>Населенный пункт</w:t>
            </w:r>
          </w:p>
        </w:tc>
        <w:tc>
          <w:tcPr>
            <w:tcW w:w="794" w:type="pct"/>
            <w:vMerge w:val="restart"/>
            <w:vAlign w:val="center"/>
            <w:hideMark/>
          </w:tcPr>
          <w:p w:rsidR="00020592" w:rsidRPr="005F7A99" w:rsidRDefault="00020592" w:rsidP="008D7DE9">
            <w:pPr>
              <w:pStyle w:val="100"/>
              <w:rPr>
                <w:b/>
                <w:szCs w:val="20"/>
              </w:rPr>
            </w:pPr>
            <w:r w:rsidRPr="005F7A99">
              <w:rPr>
                <w:b/>
                <w:szCs w:val="20"/>
              </w:rPr>
              <w:t>Население, чел</w:t>
            </w:r>
          </w:p>
        </w:tc>
        <w:tc>
          <w:tcPr>
            <w:tcW w:w="1534" w:type="pct"/>
            <w:gridSpan w:val="2"/>
            <w:vAlign w:val="center"/>
            <w:hideMark/>
          </w:tcPr>
          <w:p w:rsidR="00020592" w:rsidRPr="005F7A99" w:rsidRDefault="00020592" w:rsidP="008D7DE9">
            <w:pPr>
              <w:pStyle w:val="100"/>
              <w:rPr>
                <w:b/>
                <w:szCs w:val="20"/>
              </w:rPr>
            </w:pPr>
            <w:r w:rsidRPr="005F7A99">
              <w:rPr>
                <w:b/>
                <w:szCs w:val="20"/>
              </w:rPr>
              <w:t>Количество потребляемой воды,</w:t>
            </w:r>
          </w:p>
          <w:p w:rsidR="00020592" w:rsidRPr="005F7A99" w:rsidRDefault="00020592" w:rsidP="008D7DE9">
            <w:pPr>
              <w:pStyle w:val="100"/>
              <w:rPr>
                <w:b/>
                <w:szCs w:val="20"/>
              </w:rPr>
            </w:pPr>
            <w:r w:rsidRPr="005F7A99">
              <w:rPr>
                <w:b/>
                <w:szCs w:val="20"/>
              </w:rPr>
              <w:t>куб. м/сут.</w:t>
            </w:r>
          </w:p>
        </w:tc>
      </w:tr>
      <w:tr w:rsidR="00020592" w:rsidRPr="005F7A99" w:rsidTr="008D7DE9">
        <w:trPr>
          <w:trHeight w:val="20"/>
          <w:tblHeader/>
        </w:trPr>
        <w:tc>
          <w:tcPr>
            <w:tcW w:w="431" w:type="pct"/>
            <w:vMerge/>
            <w:vAlign w:val="center"/>
            <w:hideMark/>
          </w:tcPr>
          <w:p w:rsidR="00020592" w:rsidRPr="005F7A99" w:rsidRDefault="00020592" w:rsidP="008D7DE9">
            <w:pPr>
              <w:jc w:val="center"/>
              <w:rPr>
                <w:b/>
                <w:sz w:val="20"/>
                <w:szCs w:val="20"/>
              </w:rPr>
            </w:pPr>
          </w:p>
        </w:tc>
        <w:tc>
          <w:tcPr>
            <w:tcW w:w="2241" w:type="pct"/>
            <w:vMerge/>
            <w:vAlign w:val="center"/>
            <w:hideMark/>
          </w:tcPr>
          <w:p w:rsidR="00020592" w:rsidRPr="005F7A99" w:rsidRDefault="00020592" w:rsidP="008D7DE9">
            <w:pPr>
              <w:jc w:val="center"/>
              <w:rPr>
                <w:b/>
                <w:sz w:val="20"/>
                <w:szCs w:val="20"/>
              </w:rPr>
            </w:pPr>
          </w:p>
        </w:tc>
        <w:tc>
          <w:tcPr>
            <w:tcW w:w="794" w:type="pct"/>
            <w:vMerge/>
            <w:vAlign w:val="center"/>
            <w:hideMark/>
          </w:tcPr>
          <w:p w:rsidR="00020592" w:rsidRPr="005F7A99" w:rsidRDefault="00020592" w:rsidP="008D7DE9">
            <w:pPr>
              <w:jc w:val="center"/>
              <w:rPr>
                <w:b/>
                <w:sz w:val="20"/>
                <w:szCs w:val="20"/>
              </w:rPr>
            </w:pPr>
          </w:p>
        </w:tc>
        <w:tc>
          <w:tcPr>
            <w:tcW w:w="778" w:type="pct"/>
            <w:vAlign w:val="center"/>
            <w:hideMark/>
          </w:tcPr>
          <w:p w:rsidR="00020592" w:rsidRPr="005F7A99" w:rsidRDefault="00020592" w:rsidP="008D7DE9">
            <w:pPr>
              <w:pStyle w:val="100"/>
              <w:rPr>
                <w:b/>
                <w:szCs w:val="20"/>
              </w:rPr>
            </w:pPr>
            <w:r w:rsidRPr="005F7A99">
              <w:rPr>
                <w:b/>
                <w:szCs w:val="20"/>
              </w:rPr>
              <w:t>Q сут.ср</w:t>
            </w:r>
          </w:p>
        </w:tc>
        <w:tc>
          <w:tcPr>
            <w:tcW w:w="756" w:type="pct"/>
            <w:vAlign w:val="center"/>
            <w:hideMark/>
          </w:tcPr>
          <w:p w:rsidR="00020592" w:rsidRPr="005F7A99" w:rsidRDefault="00020592" w:rsidP="008D7DE9">
            <w:pPr>
              <w:pStyle w:val="100"/>
              <w:rPr>
                <w:b/>
                <w:szCs w:val="20"/>
              </w:rPr>
            </w:pPr>
            <w:r w:rsidRPr="005F7A99">
              <w:rPr>
                <w:b/>
                <w:szCs w:val="20"/>
              </w:rPr>
              <w:t>Q сут.max</w:t>
            </w:r>
          </w:p>
        </w:tc>
      </w:tr>
      <w:tr w:rsidR="00020592" w:rsidRPr="005F7A99" w:rsidTr="008D7DE9">
        <w:trPr>
          <w:trHeight w:val="20"/>
        </w:trPr>
        <w:tc>
          <w:tcPr>
            <w:tcW w:w="431" w:type="pct"/>
          </w:tcPr>
          <w:p w:rsidR="00020592" w:rsidRPr="005F7A99" w:rsidRDefault="00020592" w:rsidP="008D7DE9">
            <w:pPr>
              <w:jc w:val="center"/>
              <w:rPr>
                <w:sz w:val="20"/>
                <w:szCs w:val="20"/>
              </w:rPr>
            </w:pPr>
            <w:r w:rsidRPr="005F7A99">
              <w:rPr>
                <w:sz w:val="20"/>
                <w:szCs w:val="20"/>
              </w:rPr>
              <w:t>1</w:t>
            </w:r>
          </w:p>
        </w:tc>
        <w:tc>
          <w:tcPr>
            <w:tcW w:w="2241" w:type="pct"/>
          </w:tcPr>
          <w:p w:rsidR="00020592" w:rsidRPr="005F7A99" w:rsidRDefault="00020592" w:rsidP="008D7DE9">
            <w:pPr>
              <w:pStyle w:val="afc"/>
              <w:rPr>
                <w:rFonts w:ascii="Times New Roman" w:hAnsi="Times New Roman"/>
                <w:sz w:val="20"/>
                <w:szCs w:val="20"/>
              </w:rPr>
            </w:pPr>
            <w:r w:rsidRPr="005F7A99">
              <w:rPr>
                <w:rFonts w:ascii="Times New Roman" w:hAnsi="Times New Roman"/>
                <w:sz w:val="20"/>
                <w:szCs w:val="20"/>
              </w:rPr>
              <w:t>с. Яблочное</w:t>
            </w:r>
          </w:p>
        </w:tc>
        <w:tc>
          <w:tcPr>
            <w:tcW w:w="794" w:type="pct"/>
          </w:tcPr>
          <w:p w:rsidR="00020592" w:rsidRPr="005F7A99" w:rsidRDefault="00020592" w:rsidP="008D7DE9">
            <w:pPr>
              <w:jc w:val="center"/>
              <w:rPr>
                <w:sz w:val="20"/>
                <w:szCs w:val="20"/>
              </w:rPr>
            </w:pPr>
            <w:r w:rsidRPr="005F7A99">
              <w:rPr>
                <w:sz w:val="20"/>
                <w:szCs w:val="20"/>
              </w:rPr>
              <w:t>1700</w:t>
            </w:r>
          </w:p>
        </w:tc>
        <w:tc>
          <w:tcPr>
            <w:tcW w:w="778" w:type="pct"/>
          </w:tcPr>
          <w:p w:rsidR="00020592" w:rsidRPr="005F7A99" w:rsidRDefault="00020592" w:rsidP="008D7DE9">
            <w:pPr>
              <w:jc w:val="center"/>
              <w:rPr>
                <w:sz w:val="20"/>
                <w:szCs w:val="20"/>
              </w:rPr>
            </w:pPr>
            <w:r w:rsidRPr="005F7A99">
              <w:rPr>
                <w:sz w:val="20"/>
                <w:szCs w:val="20"/>
              </w:rPr>
              <w:t>314,71</w:t>
            </w:r>
          </w:p>
        </w:tc>
        <w:tc>
          <w:tcPr>
            <w:tcW w:w="756" w:type="pct"/>
          </w:tcPr>
          <w:p w:rsidR="00020592" w:rsidRPr="005F7A99" w:rsidRDefault="00020592" w:rsidP="008D7DE9">
            <w:pPr>
              <w:jc w:val="center"/>
              <w:rPr>
                <w:sz w:val="20"/>
                <w:szCs w:val="20"/>
              </w:rPr>
            </w:pPr>
            <w:r w:rsidRPr="005F7A99">
              <w:rPr>
                <w:sz w:val="20"/>
                <w:szCs w:val="20"/>
              </w:rPr>
              <w:t>377,66</w:t>
            </w:r>
          </w:p>
        </w:tc>
      </w:tr>
      <w:tr w:rsidR="00020592" w:rsidRPr="005F7A99" w:rsidTr="008D7DE9">
        <w:trPr>
          <w:trHeight w:val="20"/>
        </w:trPr>
        <w:tc>
          <w:tcPr>
            <w:tcW w:w="431" w:type="pct"/>
          </w:tcPr>
          <w:p w:rsidR="00020592" w:rsidRPr="005F7A99" w:rsidRDefault="00020592" w:rsidP="008D7DE9">
            <w:pPr>
              <w:jc w:val="center"/>
              <w:rPr>
                <w:sz w:val="20"/>
                <w:szCs w:val="20"/>
              </w:rPr>
            </w:pPr>
            <w:r w:rsidRPr="005F7A99">
              <w:rPr>
                <w:sz w:val="20"/>
                <w:szCs w:val="20"/>
              </w:rPr>
              <w:t>2</w:t>
            </w:r>
          </w:p>
        </w:tc>
        <w:tc>
          <w:tcPr>
            <w:tcW w:w="2241" w:type="pct"/>
          </w:tcPr>
          <w:p w:rsidR="00020592" w:rsidRPr="005F7A99" w:rsidRDefault="00020592" w:rsidP="008D7DE9">
            <w:pPr>
              <w:pStyle w:val="afc"/>
              <w:rPr>
                <w:rFonts w:ascii="Times New Roman" w:hAnsi="Times New Roman"/>
                <w:sz w:val="20"/>
                <w:szCs w:val="20"/>
              </w:rPr>
            </w:pPr>
            <w:r w:rsidRPr="005F7A99">
              <w:rPr>
                <w:rFonts w:ascii="Times New Roman" w:hAnsi="Times New Roman"/>
                <w:sz w:val="20"/>
                <w:szCs w:val="20"/>
              </w:rPr>
              <w:t>с. Совхозное</w:t>
            </w:r>
          </w:p>
        </w:tc>
        <w:tc>
          <w:tcPr>
            <w:tcW w:w="794" w:type="pct"/>
          </w:tcPr>
          <w:p w:rsidR="00020592" w:rsidRPr="005F7A99" w:rsidRDefault="00020592" w:rsidP="008D7DE9">
            <w:pPr>
              <w:jc w:val="center"/>
              <w:rPr>
                <w:sz w:val="20"/>
                <w:szCs w:val="20"/>
              </w:rPr>
            </w:pPr>
            <w:r w:rsidRPr="005F7A99">
              <w:rPr>
                <w:sz w:val="20"/>
                <w:szCs w:val="20"/>
              </w:rPr>
              <w:t>160</w:t>
            </w:r>
          </w:p>
        </w:tc>
        <w:tc>
          <w:tcPr>
            <w:tcW w:w="778" w:type="pct"/>
          </w:tcPr>
          <w:p w:rsidR="00020592" w:rsidRPr="005F7A99" w:rsidRDefault="00020592" w:rsidP="008D7DE9">
            <w:pPr>
              <w:jc w:val="center"/>
              <w:rPr>
                <w:sz w:val="20"/>
                <w:szCs w:val="20"/>
              </w:rPr>
            </w:pPr>
            <w:r w:rsidRPr="005F7A99">
              <w:rPr>
                <w:sz w:val="20"/>
                <w:szCs w:val="20"/>
              </w:rPr>
              <w:t>29,62</w:t>
            </w:r>
          </w:p>
        </w:tc>
        <w:tc>
          <w:tcPr>
            <w:tcW w:w="756" w:type="pct"/>
          </w:tcPr>
          <w:p w:rsidR="00020592" w:rsidRPr="005F7A99" w:rsidRDefault="00020592" w:rsidP="008D7DE9">
            <w:pPr>
              <w:jc w:val="center"/>
              <w:rPr>
                <w:sz w:val="20"/>
                <w:szCs w:val="20"/>
              </w:rPr>
            </w:pPr>
            <w:r w:rsidRPr="005F7A99">
              <w:rPr>
                <w:sz w:val="20"/>
                <w:szCs w:val="20"/>
              </w:rPr>
              <w:t>35,54</w:t>
            </w:r>
          </w:p>
        </w:tc>
      </w:tr>
      <w:tr w:rsidR="00020592" w:rsidRPr="005F7A99" w:rsidTr="008D7DE9">
        <w:trPr>
          <w:trHeight w:val="20"/>
        </w:trPr>
        <w:tc>
          <w:tcPr>
            <w:tcW w:w="431" w:type="pct"/>
          </w:tcPr>
          <w:p w:rsidR="00020592" w:rsidRPr="005F7A99" w:rsidRDefault="00020592" w:rsidP="008D7DE9">
            <w:pPr>
              <w:jc w:val="center"/>
              <w:rPr>
                <w:sz w:val="20"/>
                <w:szCs w:val="20"/>
              </w:rPr>
            </w:pPr>
            <w:r w:rsidRPr="005F7A99">
              <w:rPr>
                <w:sz w:val="20"/>
                <w:szCs w:val="20"/>
              </w:rPr>
              <w:t>3</w:t>
            </w:r>
          </w:p>
        </w:tc>
        <w:tc>
          <w:tcPr>
            <w:tcW w:w="2241" w:type="pct"/>
          </w:tcPr>
          <w:p w:rsidR="00020592" w:rsidRPr="005F7A99" w:rsidRDefault="00020592" w:rsidP="008D7DE9">
            <w:pPr>
              <w:pStyle w:val="afc"/>
              <w:rPr>
                <w:rFonts w:ascii="Times New Roman" w:hAnsi="Times New Roman"/>
                <w:sz w:val="20"/>
                <w:szCs w:val="20"/>
              </w:rPr>
            </w:pPr>
            <w:r w:rsidRPr="005F7A99">
              <w:rPr>
                <w:rFonts w:ascii="Times New Roman" w:hAnsi="Times New Roman"/>
                <w:sz w:val="20"/>
                <w:szCs w:val="20"/>
              </w:rPr>
              <w:t>с. Пионеры</w:t>
            </w:r>
          </w:p>
        </w:tc>
        <w:tc>
          <w:tcPr>
            <w:tcW w:w="794" w:type="pct"/>
          </w:tcPr>
          <w:p w:rsidR="00020592" w:rsidRPr="005F7A99" w:rsidRDefault="00020592" w:rsidP="008D7DE9">
            <w:pPr>
              <w:jc w:val="center"/>
              <w:rPr>
                <w:sz w:val="20"/>
                <w:szCs w:val="20"/>
              </w:rPr>
            </w:pPr>
            <w:r w:rsidRPr="005F7A99">
              <w:rPr>
                <w:sz w:val="20"/>
                <w:szCs w:val="20"/>
              </w:rPr>
              <w:t>550</w:t>
            </w:r>
          </w:p>
        </w:tc>
        <w:tc>
          <w:tcPr>
            <w:tcW w:w="778" w:type="pct"/>
          </w:tcPr>
          <w:p w:rsidR="00020592" w:rsidRPr="005F7A99" w:rsidRDefault="00020592" w:rsidP="008D7DE9">
            <w:pPr>
              <w:jc w:val="center"/>
              <w:rPr>
                <w:sz w:val="20"/>
                <w:szCs w:val="20"/>
              </w:rPr>
            </w:pPr>
            <w:r w:rsidRPr="005F7A99">
              <w:rPr>
                <w:sz w:val="20"/>
                <w:szCs w:val="20"/>
              </w:rPr>
              <w:t>101,82</w:t>
            </w:r>
          </w:p>
        </w:tc>
        <w:tc>
          <w:tcPr>
            <w:tcW w:w="756" w:type="pct"/>
          </w:tcPr>
          <w:p w:rsidR="00020592" w:rsidRPr="005F7A99" w:rsidRDefault="00020592" w:rsidP="008D7DE9">
            <w:pPr>
              <w:jc w:val="center"/>
              <w:rPr>
                <w:sz w:val="20"/>
                <w:szCs w:val="20"/>
              </w:rPr>
            </w:pPr>
            <w:r w:rsidRPr="005F7A99">
              <w:rPr>
                <w:sz w:val="20"/>
                <w:szCs w:val="20"/>
              </w:rPr>
              <w:t>122,19</w:t>
            </w:r>
          </w:p>
        </w:tc>
      </w:tr>
      <w:tr w:rsidR="00020592" w:rsidRPr="005F7A99" w:rsidTr="008D7DE9">
        <w:trPr>
          <w:trHeight w:val="20"/>
        </w:trPr>
        <w:tc>
          <w:tcPr>
            <w:tcW w:w="431" w:type="pct"/>
          </w:tcPr>
          <w:p w:rsidR="00020592" w:rsidRPr="005F7A99" w:rsidRDefault="00020592" w:rsidP="008D7DE9">
            <w:pPr>
              <w:jc w:val="center"/>
              <w:rPr>
                <w:sz w:val="20"/>
                <w:szCs w:val="20"/>
              </w:rPr>
            </w:pPr>
            <w:r w:rsidRPr="005F7A99">
              <w:rPr>
                <w:sz w:val="20"/>
                <w:szCs w:val="20"/>
              </w:rPr>
              <w:t>4</w:t>
            </w:r>
          </w:p>
        </w:tc>
        <w:tc>
          <w:tcPr>
            <w:tcW w:w="2241" w:type="pct"/>
          </w:tcPr>
          <w:p w:rsidR="00020592" w:rsidRPr="005F7A99" w:rsidRDefault="00020592" w:rsidP="008D7DE9">
            <w:pPr>
              <w:pStyle w:val="afc"/>
              <w:rPr>
                <w:rFonts w:ascii="Times New Roman" w:hAnsi="Times New Roman"/>
                <w:sz w:val="20"/>
                <w:szCs w:val="20"/>
              </w:rPr>
            </w:pPr>
            <w:r w:rsidRPr="005F7A99">
              <w:rPr>
                <w:rFonts w:ascii="Times New Roman" w:hAnsi="Times New Roman"/>
                <w:sz w:val="20"/>
                <w:szCs w:val="20"/>
              </w:rPr>
              <w:t>с. Костромское</w:t>
            </w:r>
          </w:p>
        </w:tc>
        <w:tc>
          <w:tcPr>
            <w:tcW w:w="794" w:type="pct"/>
          </w:tcPr>
          <w:p w:rsidR="00020592" w:rsidRPr="005F7A99" w:rsidRDefault="00020592" w:rsidP="008D7DE9">
            <w:pPr>
              <w:jc w:val="center"/>
              <w:rPr>
                <w:sz w:val="20"/>
                <w:szCs w:val="20"/>
              </w:rPr>
            </w:pPr>
            <w:r w:rsidRPr="005F7A99">
              <w:rPr>
                <w:sz w:val="20"/>
                <w:szCs w:val="20"/>
              </w:rPr>
              <w:t>1100</w:t>
            </w:r>
          </w:p>
        </w:tc>
        <w:tc>
          <w:tcPr>
            <w:tcW w:w="778" w:type="pct"/>
          </w:tcPr>
          <w:p w:rsidR="00020592" w:rsidRPr="005F7A99" w:rsidRDefault="00020592" w:rsidP="008D7DE9">
            <w:pPr>
              <w:jc w:val="center"/>
              <w:rPr>
                <w:sz w:val="20"/>
                <w:szCs w:val="20"/>
              </w:rPr>
            </w:pPr>
            <w:r w:rsidRPr="005F7A99">
              <w:rPr>
                <w:sz w:val="20"/>
                <w:szCs w:val="20"/>
              </w:rPr>
              <w:t>203,64</w:t>
            </w:r>
          </w:p>
        </w:tc>
        <w:tc>
          <w:tcPr>
            <w:tcW w:w="756" w:type="pct"/>
          </w:tcPr>
          <w:p w:rsidR="00020592" w:rsidRPr="005F7A99" w:rsidRDefault="00020592" w:rsidP="008D7DE9">
            <w:pPr>
              <w:jc w:val="center"/>
              <w:rPr>
                <w:sz w:val="20"/>
                <w:szCs w:val="20"/>
              </w:rPr>
            </w:pPr>
            <w:r w:rsidRPr="005F7A99">
              <w:rPr>
                <w:sz w:val="20"/>
                <w:szCs w:val="20"/>
              </w:rPr>
              <w:t>244,37</w:t>
            </w:r>
          </w:p>
        </w:tc>
      </w:tr>
      <w:tr w:rsidR="00020592" w:rsidRPr="005F7A99" w:rsidTr="008D7DE9">
        <w:trPr>
          <w:trHeight w:val="20"/>
        </w:trPr>
        <w:tc>
          <w:tcPr>
            <w:tcW w:w="431" w:type="pct"/>
          </w:tcPr>
          <w:p w:rsidR="00020592" w:rsidRPr="005F7A99" w:rsidRDefault="00020592" w:rsidP="008D7DE9">
            <w:pPr>
              <w:jc w:val="center"/>
              <w:rPr>
                <w:sz w:val="20"/>
                <w:szCs w:val="20"/>
              </w:rPr>
            </w:pPr>
            <w:r w:rsidRPr="005F7A99">
              <w:rPr>
                <w:sz w:val="20"/>
                <w:szCs w:val="20"/>
              </w:rPr>
              <w:t>5</w:t>
            </w:r>
          </w:p>
        </w:tc>
        <w:tc>
          <w:tcPr>
            <w:tcW w:w="2241" w:type="pct"/>
          </w:tcPr>
          <w:p w:rsidR="00020592" w:rsidRPr="005F7A99" w:rsidRDefault="00020592" w:rsidP="008D7DE9">
            <w:pPr>
              <w:pStyle w:val="afc"/>
              <w:rPr>
                <w:rFonts w:ascii="Times New Roman" w:hAnsi="Times New Roman"/>
                <w:sz w:val="20"/>
                <w:szCs w:val="20"/>
              </w:rPr>
            </w:pPr>
            <w:r w:rsidRPr="005F7A99">
              <w:rPr>
                <w:rFonts w:ascii="Times New Roman" w:hAnsi="Times New Roman"/>
                <w:sz w:val="20"/>
                <w:szCs w:val="20"/>
              </w:rPr>
              <w:t>с. Чехов</w:t>
            </w:r>
          </w:p>
        </w:tc>
        <w:tc>
          <w:tcPr>
            <w:tcW w:w="794" w:type="pct"/>
          </w:tcPr>
          <w:p w:rsidR="00020592" w:rsidRPr="005F7A99" w:rsidRDefault="00020592" w:rsidP="008D7DE9">
            <w:pPr>
              <w:jc w:val="center"/>
              <w:rPr>
                <w:sz w:val="20"/>
                <w:szCs w:val="20"/>
              </w:rPr>
            </w:pPr>
            <w:r w:rsidRPr="005F7A99">
              <w:rPr>
                <w:sz w:val="20"/>
                <w:szCs w:val="20"/>
              </w:rPr>
              <w:t>2800</w:t>
            </w:r>
          </w:p>
        </w:tc>
        <w:tc>
          <w:tcPr>
            <w:tcW w:w="778" w:type="pct"/>
          </w:tcPr>
          <w:p w:rsidR="00020592" w:rsidRPr="005F7A99" w:rsidRDefault="00020592" w:rsidP="008D7DE9">
            <w:pPr>
              <w:jc w:val="center"/>
              <w:rPr>
                <w:sz w:val="20"/>
                <w:szCs w:val="20"/>
              </w:rPr>
            </w:pPr>
            <w:r w:rsidRPr="005F7A99">
              <w:rPr>
                <w:sz w:val="20"/>
                <w:szCs w:val="20"/>
              </w:rPr>
              <w:t>518,35</w:t>
            </w:r>
          </w:p>
        </w:tc>
        <w:tc>
          <w:tcPr>
            <w:tcW w:w="756" w:type="pct"/>
          </w:tcPr>
          <w:p w:rsidR="00020592" w:rsidRPr="005F7A99" w:rsidRDefault="00020592" w:rsidP="008D7DE9">
            <w:pPr>
              <w:jc w:val="center"/>
              <w:rPr>
                <w:sz w:val="20"/>
                <w:szCs w:val="20"/>
              </w:rPr>
            </w:pPr>
            <w:r w:rsidRPr="005F7A99">
              <w:rPr>
                <w:sz w:val="20"/>
                <w:szCs w:val="20"/>
              </w:rPr>
              <w:t>622,02</w:t>
            </w:r>
          </w:p>
        </w:tc>
      </w:tr>
      <w:tr w:rsidR="00020592" w:rsidRPr="005F7A99" w:rsidTr="008D7DE9">
        <w:trPr>
          <w:trHeight w:val="20"/>
        </w:trPr>
        <w:tc>
          <w:tcPr>
            <w:tcW w:w="431" w:type="pct"/>
          </w:tcPr>
          <w:p w:rsidR="00020592" w:rsidRPr="005F7A99" w:rsidRDefault="00020592" w:rsidP="008D7DE9">
            <w:pPr>
              <w:jc w:val="center"/>
              <w:rPr>
                <w:sz w:val="20"/>
                <w:szCs w:val="20"/>
              </w:rPr>
            </w:pPr>
            <w:r w:rsidRPr="005F7A99">
              <w:rPr>
                <w:sz w:val="20"/>
                <w:szCs w:val="20"/>
              </w:rPr>
              <w:t>6</w:t>
            </w:r>
          </w:p>
        </w:tc>
        <w:tc>
          <w:tcPr>
            <w:tcW w:w="2241" w:type="pct"/>
          </w:tcPr>
          <w:p w:rsidR="00020592" w:rsidRPr="005F7A99" w:rsidRDefault="00020592" w:rsidP="008D7DE9">
            <w:pPr>
              <w:pStyle w:val="afc"/>
              <w:rPr>
                <w:rFonts w:ascii="Times New Roman" w:hAnsi="Times New Roman"/>
                <w:sz w:val="20"/>
                <w:szCs w:val="20"/>
              </w:rPr>
            </w:pPr>
            <w:r w:rsidRPr="005F7A99">
              <w:rPr>
                <w:rFonts w:ascii="Times New Roman" w:hAnsi="Times New Roman"/>
                <w:sz w:val="20"/>
                <w:szCs w:val="20"/>
              </w:rPr>
              <w:t>с. Серные Источники</w:t>
            </w:r>
          </w:p>
        </w:tc>
        <w:tc>
          <w:tcPr>
            <w:tcW w:w="794" w:type="pct"/>
          </w:tcPr>
          <w:p w:rsidR="00020592" w:rsidRPr="005F7A99" w:rsidRDefault="00020592" w:rsidP="008D7DE9">
            <w:pPr>
              <w:jc w:val="center"/>
              <w:rPr>
                <w:sz w:val="20"/>
                <w:szCs w:val="20"/>
              </w:rPr>
            </w:pPr>
            <w:r w:rsidRPr="005F7A99">
              <w:rPr>
                <w:sz w:val="20"/>
                <w:szCs w:val="20"/>
              </w:rPr>
              <w:t>60</w:t>
            </w:r>
          </w:p>
        </w:tc>
        <w:tc>
          <w:tcPr>
            <w:tcW w:w="778" w:type="pct"/>
          </w:tcPr>
          <w:p w:rsidR="00020592" w:rsidRPr="005F7A99" w:rsidRDefault="00020592" w:rsidP="008D7DE9">
            <w:pPr>
              <w:jc w:val="center"/>
              <w:rPr>
                <w:sz w:val="20"/>
                <w:szCs w:val="20"/>
              </w:rPr>
            </w:pPr>
            <w:r w:rsidRPr="005F7A99">
              <w:rPr>
                <w:sz w:val="20"/>
                <w:szCs w:val="20"/>
              </w:rPr>
              <w:t>11,11</w:t>
            </w:r>
          </w:p>
        </w:tc>
        <w:tc>
          <w:tcPr>
            <w:tcW w:w="756" w:type="pct"/>
          </w:tcPr>
          <w:p w:rsidR="00020592" w:rsidRPr="005F7A99" w:rsidRDefault="00020592" w:rsidP="008D7DE9">
            <w:pPr>
              <w:jc w:val="center"/>
              <w:rPr>
                <w:sz w:val="20"/>
                <w:szCs w:val="20"/>
              </w:rPr>
            </w:pPr>
            <w:r w:rsidRPr="005F7A99">
              <w:rPr>
                <w:sz w:val="20"/>
                <w:szCs w:val="20"/>
              </w:rPr>
              <w:t>13,33</w:t>
            </w:r>
          </w:p>
        </w:tc>
      </w:tr>
      <w:tr w:rsidR="00020592" w:rsidRPr="005F7A99" w:rsidTr="008D7DE9">
        <w:trPr>
          <w:trHeight w:val="20"/>
        </w:trPr>
        <w:tc>
          <w:tcPr>
            <w:tcW w:w="431" w:type="pct"/>
          </w:tcPr>
          <w:p w:rsidR="00020592" w:rsidRPr="005F7A99" w:rsidRDefault="00020592" w:rsidP="008D7DE9">
            <w:pPr>
              <w:jc w:val="center"/>
              <w:rPr>
                <w:sz w:val="20"/>
                <w:szCs w:val="20"/>
              </w:rPr>
            </w:pPr>
            <w:r w:rsidRPr="005F7A99">
              <w:rPr>
                <w:sz w:val="20"/>
                <w:szCs w:val="20"/>
              </w:rPr>
              <w:t>7</w:t>
            </w:r>
          </w:p>
        </w:tc>
        <w:tc>
          <w:tcPr>
            <w:tcW w:w="2241" w:type="pct"/>
          </w:tcPr>
          <w:p w:rsidR="00020592" w:rsidRPr="005F7A99" w:rsidRDefault="00020592" w:rsidP="008D7DE9">
            <w:pPr>
              <w:pStyle w:val="afc"/>
              <w:rPr>
                <w:rFonts w:ascii="Times New Roman" w:hAnsi="Times New Roman"/>
                <w:sz w:val="20"/>
                <w:szCs w:val="20"/>
              </w:rPr>
            </w:pPr>
            <w:r w:rsidRPr="005F7A99">
              <w:rPr>
                <w:rFonts w:ascii="Times New Roman" w:hAnsi="Times New Roman"/>
                <w:sz w:val="20"/>
                <w:szCs w:val="20"/>
              </w:rPr>
              <w:t>с. Правда</w:t>
            </w:r>
          </w:p>
        </w:tc>
        <w:tc>
          <w:tcPr>
            <w:tcW w:w="794" w:type="pct"/>
          </w:tcPr>
          <w:p w:rsidR="00020592" w:rsidRPr="005F7A99" w:rsidRDefault="00020592" w:rsidP="008D7DE9">
            <w:pPr>
              <w:jc w:val="center"/>
              <w:rPr>
                <w:sz w:val="20"/>
                <w:szCs w:val="20"/>
              </w:rPr>
            </w:pPr>
            <w:r w:rsidRPr="005F7A99">
              <w:rPr>
                <w:sz w:val="20"/>
                <w:szCs w:val="20"/>
              </w:rPr>
              <w:t>1800</w:t>
            </w:r>
          </w:p>
        </w:tc>
        <w:tc>
          <w:tcPr>
            <w:tcW w:w="778" w:type="pct"/>
          </w:tcPr>
          <w:p w:rsidR="00020592" w:rsidRPr="005F7A99" w:rsidRDefault="00020592" w:rsidP="008D7DE9">
            <w:pPr>
              <w:jc w:val="center"/>
              <w:rPr>
                <w:sz w:val="20"/>
                <w:szCs w:val="20"/>
              </w:rPr>
            </w:pPr>
            <w:r w:rsidRPr="005F7A99">
              <w:rPr>
                <w:sz w:val="20"/>
                <w:szCs w:val="20"/>
              </w:rPr>
              <w:t>333,23</w:t>
            </w:r>
          </w:p>
        </w:tc>
        <w:tc>
          <w:tcPr>
            <w:tcW w:w="756" w:type="pct"/>
          </w:tcPr>
          <w:p w:rsidR="00020592" w:rsidRPr="005F7A99" w:rsidRDefault="00020592" w:rsidP="008D7DE9">
            <w:pPr>
              <w:jc w:val="center"/>
              <w:rPr>
                <w:sz w:val="20"/>
                <w:szCs w:val="20"/>
              </w:rPr>
            </w:pPr>
            <w:r w:rsidRPr="005F7A99">
              <w:rPr>
                <w:sz w:val="20"/>
                <w:szCs w:val="20"/>
              </w:rPr>
              <w:t>399,87</w:t>
            </w:r>
          </w:p>
        </w:tc>
      </w:tr>
      <w:tr w:rsidR="00020592" w:rsidRPr="005F7A99" w:rsidTr="008D7DE9">
        <w:trPr>
          <w:trHeight w:val="20"/>
        </w:trPr>
        <w:tc>
          <w:tcPr>
            <w:tcW w:w="431" w:type="pct"/>
          </w:tcPr>
          <w:p w:rsidR="00020592" w:rsidRPr="005F7A99" w:rsidRDefault="00020592" w:rsidP="008D7DE9">
            <w:pPr>
              <w:jc w:val="center"/>
              <w:rPr>
                <w:sz w:val="20"/>
                <w:szCs w:val="20"/>
              </w:rPr>
            </w:pPr>
            <w:r w:rsidRPr="005F7A99">
              <w:rPr>
                <w:sz w:val="20"/>
                <w:szCs w:val="20"/>
              </w:rPr>
              <w:t>8</w:t>
            </w:r>
          </w:p>
        </w:tc>
        <w:tc>
          <w:tcPr>
            <w:tcW w:w="2241" w:type="pct"/>
          </w:tcPr>
          <w:p w:rsidR="00020592" w:rsidRPr="005F7A99" w:rsidRDefault="00020592" w:rsidP="008D7DE9">
            <w:pPr>
              <w:pStyle w:val="afc"/>
              <w:rPr>
                <w:rFonts w:ascii="Times New Roman" w:hAnsi="Times New Roman"/>
                <w:sz w:val="20"/>
                <w:szCs w:val="20"/>
              </w:rPr>
            </w:pPr>
            <w:r w:rsidRPr="005F7A99">
              <w:rPr>
                <w:rFonts w:ascii="Times New Roman" w:hAnsi="Times New Roman"/>
                <w:sz w:val="20"/>
                <w:szCs w:val="20"/>
              </w:rPr>
              <w:t>с. Люблино</w:t>
            </w:r>
          </w:p>
        </w:tc>
        <w:tc>
          <w:tcPr>
            <w:tcW w:w="794" w:type="pct"/>
          </w:tcPr>
          <w:p w:rsidR="00020592" w:rsidRPr="005F7A99" w:rsidRDefault="00020592" w:rsidP="008D7DE9">
            <w:pPr>
              <w:jc w:val="center"/>
              <w:rPr>
                <w:sz w:val="20"/>
                <w:szCs w:val="20"/>
              </w:rPr>
            </w:pPr>
            <w:r w:rsidRPr="005F7A99">
              <w:rPr>
                <w:sz w:val="20"/>
                <w:szCs w:val="20"/>
              </w:rPr>
              <w:t>10</w:t>
            </w:r>
          </w:p>
        </w:tc>
        <w:tc>
          <w:tcPr>
            <w:tcW w:w="778" w:type="pct"/>
          </w:tcPr>
          <w:p w:rsidR="00020592" w:rsidRPr="005F7A99" w:rsidRDefault="00020592" w:rsidP="008D7DE9">
            <w:pPr>
              <w:jc w:val="center"/>
              <w:rPr>
                <w:sz w:val="20"/>
                <w:szCs w:val="20"/>
              </w:rPr>
            </w:pPr>
            <w:r w:rsidRPr="005F7A99">
              <w:rPr>
                <w:sz w:val="20"/>
                <w:szCs w:val="20"/>
              </w:rPr>
              <w:t>1,86</w:t>
            </w:r>
          </w:p>
        </w:tc>
        <w:tc>
          <w:tcPr>
            <w:tcW w:w="756" w:type="pct"/>
          </w:tcPr>
          <w:p w:rsidR="00020592" w:rsidRPr="005F7A99" w:rsidRDefault="00020592" w:rsidP="008D7DE9">
            <w:pPr>
              <w:jc w:val="center"/>
              <w:rPr>
                <w:sz w:val="20"/>
                <w:szCs w:val="20"/>
              </w:rPr>
            </w:pPr>
            <w:r w:rsidRPr="005F7A99">
              <w:rPr>
                <w:sz w:val="20"/>
                <w:szCs w:val="20"/>
              </w:rPr>
              <w:t>2,23</w:t>
            </w:r>
          </w:p>
        </w:tc>
      </w:tr>
      <w:tr w:rsidR="00020592" w:rsidRPr="005F7A99" w:rsidTr="008D7DE9">
        <w:trPr>
          <w:trHeight w:val="20"/>
        </w:trPr>
        <w:tc>
          <w:tcPr>
            <w:tcW w:w="431" w:type="pct"/>
          </w:tcPr>
          <w:p w:rsidR="00020592" w:rsidRPr="005F7A99" w:rsidRDefault="00020592" w:rsidP="008D7DE9">
            <w:pPr>
              <w:jc w:val="center"/>
              <w:rPr>
                <w:sz w:val="20"/>
                <w:szCs w:val="20"/>
              </w:rPr>
            </w:pPr>
            <w:r w:rsidRPr="005F7A99">
              <w:rPr>
                <w:sz w:val="20"/>
                <w:szCs w:val="20"/>
              </w:rPr>
              <w:t>9</w:t>
            </w:r>
          </w:p>
        </w:tc>
        <w:tc>
          <w:tcPr>
            <w:tcW w:w="2241" w:type="pct"/>
          </w:tcPr>
          <w:p w:rsidR="00020592" w:rsidRPr="005F7A99" w:rsidRDefault="00020592" w:rsidP="008D7DE9">
            <w:pPr>
              <w:pStyle w:val="afc"/>
              <w:rPr>
                <w:rFonts w:ascii="Times New Roman" w:hAnsi="Times New Roman"/>
                <w:sz w:val="20"/>
                <w:szCs w:val="20"/>
              </w:rPr>
            </w:pPr>
            <w:r w:rsidRPr="005F7A99">
              <w:rPr>
                <w:rFonts w:ascii="Times New Roman" w:hAnsi="Times New Roman"/>
                <w:sz w:val="20"/>
                <w:szCs w:val="20"/>
              </w:rPr>
              <w:t>с. Чапланово</w:t>
            </w:r>
          </w:p>
        </w:tc>
        <w:tc>
          <w:tcPr>
            <w:tcW w:w="794" w:type="pct"/>
          </w:tcPr>
          <w:p w:rsidR="00020592" w:rsidRPr="005F7A99" w:rsidRDefault="00020592" w:rsidP="008D7DE9">
            <w:pPr>
              <w:jc w:val="center"/>
              <w:rPr>
                <w:sz w:val="20"/>
                <w:szCs w:val="20"/>
              </w:rPr>
            </w:pPr>
            <w:r w:rsidRPr="005F7A99">
              <w:rPr>
                <w:sz w:val="20"/>
                <w:szCs w:val="20"/>
              </w:rPr>
              <w:t>700</w:t>
            </w:r>
          </w:p>
        </w:tc>
        <w:tc>
          <w:tcPr>
            <w:tcW w:w="778" w:type="pct"/>
          </w:tcPr>
          <w:p w:rsidR="00020592" w:rsidRPr="005F7A99" w:rsidRDefault="00020592" w:rsidP="008D7DE9">
            <w:pPr>
              <w:jc w:val="center"/>
              <w:rPr>
                <w:sz w:val="20"/>
                <w:szCs w:val="20"/>
              </w:rPr>
            </w:pPr>
            <w:r w:rsidRPr="005F7A99">
              <w:rPr>
                <w:sz w:val="20"/>
                <w:szCs w:val="20"/>
              </w:rPr>
              <w:t>129,59</w:t>
            </w:r>
          </w:p>
        </w:tc>
        <w:tc>
          <w:tcPr>
            <w:tcW w:w="756" w:type="pct"/>
          </w:tcPr>
          <w:p w:rsidR="00020592" w:rsidRPr="005F7A99" w:rsidRDefault="00020592" w:rsidP="008D7DE9">
            <w:pPr>
              <w:jc w:val="center"/>
              <w:rPr>
                <w:sz w:val="20"/>
                <w:szCs w:val="20"/>
              </w:rPr>
            </w:pPr>
            <w:r w:rsidRPr="005F7A99">
              <w:rPr>
                <w:sz w:val="20"/>
                <w:szCs w:val="20"/>
              </w:rPr>
              <w:t>155,51</w:t>
            </w:r>
          </w:p>
        </w:tc>
      </w:tr>
      <w:tr w:rsidR="00020592" w:rsidRPr="005F7A99" w:rsidTr="008D7DE9">
        <w:trPr>
          <w:trHeight w:val="20"/>
        </w:trPr>
        <w:tc>
          <w:tcPr>
            <w:tcW w:w="431" w:type="pct"/>
          </w:tcPr>
          <w:p w:rsidR="00020592" w:rsidRPr="005F7A99" w:rsidRDefault="00020592" w:rsidP="008D7DE9">
            <w:pPr>
              <w:jc w:val="center"/>
              <w:rPr>
                <w:sz w:val="20"/>
                <w:szCs w:val="20"/>
              </w:rPr>
            </w:pPr>
            <w:r w:rsidRPr="005F7A99">
              <w:rPr>
                <w:sz w:val="20"/>
                <w:szCs w:val="20"/>
              </w:rPr>
              <w:t>10</w:t>
            </w:r>
          </w:p>
        </w:tc>
        <w:tc>
          <w:tcPr>
            <w:tcW w:w="2241" w:type="pct"/>
          </w:tcPr>
          <w:p w:rsidR="00020592" w:rsidRPr="005F7A99" w:rsidRDefault="00020592" w:rsidP="008D7DE9">
            <w:pPr>
              <w:pStyle w:val="afc"/>
              <w:rPr>
                <w:rFonts w:ascii="Times New Roman" w:hAnsi="Times New Roman"/>
                <w:sz w:val="20"/>
                <w:szCs w:val="20"/>
              </w:rPr>
            </w:pPr>
            <w:r w:rsidRPr="005F7A99">
              <w:rPr>
                <w:rFonts w:ascii="Times New Roman" w:hAnsi="Times New Roman"/>
                <w:sz w:val="20"/>
                <w:szCs w:val="20"/>
              </w:rPr>
              <w:t>с. Пятиречье</w:t>
            </w:r>
          </w:p>
        </w:tc>
        <w:tc>
          <w:tcPr>
            <w:tcW w:w="794" w:type="pct"/>
          </w:tcPr>
          <w:p w:rsidR="00020592" w:rsidRPr="005F7A99" w:rsidRDefault="00020592" w:rsidP="008D7DE9">
            <w:pPr>
              <w:jc w:val="center"/>
              <w:rPr>
                <w:sz w:val="20"/>
                <w:szCs w:val="20"/>
              </w:rPr>
            </w:pPr>
            <w:r w:rsidRPr="005F7A99">
              <w:rPr>
                <w:sz w:val="20"/>
                <w:szCs w:val="20"/>
              </w:rPr>
              <w:t>400</w:t>
            </w:r>
          </w:p>
        </w:tc>
        <w:tc>
          <w:tcPr>
            <w:tcW w:w="778" w:type="pct"/>
          </w:tcPr>
          <w:p w:rsidR="00020592" w:rsidRPr="005F7A99" w:rsidRDefault="00020592" w:rsidP="008D7DE9">
            <w:pPr>
              <w:jc w:val="center"/>
              <w:rPr>
                <w:sz w:val="20"/>
                <w:szCs w:val="20"/>
              </w:rPr>
            </w:pPr>
            <w:r w:rsidRPr="005F7A99">
              <w:rPr>
                <w:sz w:val="20"/>
                <w:szCs w:val="20"/>
              </w:rPr>
              <w:t>74,05</w:t>
            </w:r>
          </w:p>
        </w:tc>
        <w:tc>
          <w:tcPr>
            <w:tcW w:w="756" w:type="pct"/>
          </w:tcPr>
          <w:p w:rsidR="00020592" w:rsidRPr="005F7A99" w:rsidRDefault="00020592" w:rsidP="008D7DE9">
            <w:pPr>
              <w:jc w:val="center"/>
              <w:rPr>
                <w:sz w:val="20"/>
                <w:szCs w:val="20"/>
              </w:rPr>
            </w:pPr>
            <w:r w:rsidRPr="005F7A99">
              <w:rPr>
                <w:sz w:val="20"/>
                <w:szCs w:val="20"/>
              </w:rPr>
              <w:t>88,86</w:t>
            </w:r>
          </w:p>
        </w:tc>
      </w:tr>
      <w:tr w:rsidR="00020592" w:rsidRPr="005F7A99" w:rsidTr="008D7DE9">
        <w:trPr>
          <w:trHeight w:val="20"/>
        </w:trPr>
        <w:tc>
          <w:tcPr>
            <w:tcW w:w="431" w:type="pct"/>
          </w:tcPr>
          <w:p w:rsidR="00020592" w:rsidRPr="005F7A99" w:rsidRDefault="00020592" w:rsidP="008D7DE9">
            <w:pPr>
              <w:jc w:val="center"/>
              <w:rPr>
                <w:sz w:val="20"/>
                <w:szCs w:val="20"/>
              </w:rPr>
            </w:pPr>
            <w:r w:rsidRPr="005F7A99">
              <w:rPr>
                <w:sz w:val="20"/>
                <w:szCs w:val="20"/>
              </w:rPr>
              <w:t>11</w:t>
            </w:r>
          </w:p>
        </w:tc>
        <w:tc>
          <w:tcPr>
            <w:tcW w:w="2241" w:type="pct"/>
          </w:tcPr>
          <w:p w:rsidR="00020592" w:rsidRPr="005F7A99" w:rsidRDefault="00020592" w:rsidP="008D7DE9">
            <w:pPr>
              <w:pStyle w:val="afc"/>
              <w:rPr>
                <w:rFonts w:ascii="Times New Roman" w:hAnsi="Times New Roman"/>
                <w:sz w:val="20"/>
                <w:szCs w:val="20"/>
              </w:rPr>
            </w:pPr>
            <w:r w:rsidRPr="005F7A99">
              <w:rPr>
                <w:rFonts w:ascii="Times New Roman" w:hAnsi="Times New Roman"/>
                <w:sz w:val="20"/>
                <w:szCs w:val="20"/>
              </w:rPr>
              <w:t>с. Пожарское</w:t>
            </w:r>
          </w:p>
        </w:tc>
        <w:tc>
          <w:tcPr>
            <w:tcW w:w="794" w:type="pct"/>
          </w:tcPr>
          <w:p w:rsidR="00020592" w:rsidRPr="005F7A99" w:rsidRDefault="00020592" w:rsidP="008D7DE9">
            <w:pPr>
              <w:jc w:val="center"/>
              <w:rPr>
                <w:sz w:val="20"/>
                <w:szCs w:val="20"/>
              </w:rPr>
            </w:pPr>
            <w:r w:rsidRPr="005F7A99">
              <w:rPr>
                <w:sz w:val="20"/>
                <w:szCs w:val="20"/>
              </w:rPr>
              <w:t>90</w:t>
            </w:r>
          </w:p>
        </w:tc>
        <w:tc>
          <w:tcPr>
            <w:tcW w:w="778" w:type="pct"/>
          </w:tcPr>
          <w:p w:rsidR="00020592" w:rsidRPr="005F7A99" w:rsidRDefault="00020592" w:rsidP="008D7DE9">
            <w:pPr>
              <w:jc w:val="center"/>
              <w:rPr>
                <w:sz w:val="20"/>
                <w:szCs w:val="20"/>
              </w:rPr>
            </w:pPr>
            <w:r w:rsidRPr="005F7A99">
              <w:rPr>
                <w:sz w:val="20"/>
                <w:szCs w:val="20"/>
              </w:rPr>
              <w:t>16,67</w:t>
            </w:r>
          </w:p>
        </w:tc>
        <w:tc>
          <w:tcPr>
            <w:tcW w:w="756" w:type="pct"/>
          </w:tcPr>
          <w:p w:rsidR="00020592" w:rsidRPr="005F7A99" w:rsidRDefault="00020592" w:rsidP="008D7DE9">
            <w:pPr>
              <w:jc w:val="center"/>
              <w:rPr>
                <w:sz w:val="20"/>
                <w:szCs w:val="20"/>
              </w:rPr>
            </w:pPr>
            <w:r w:rsidRPr="005F7A99">
              <w:rPr>
                <w:sz w:val="20"/>
                <w:szCs w:val="20"/>
              </w:rPr>
              <w:t>20,01</w:t>
            </w:r>
          </w:p>
        </w:tc>
      </w:tr>
      <w:tr w:rsidR="00020592" w:rsidRPr="005F7A99" w:rsidTr="008D7DE9">
        <w:trPr>
          <w:trHeight w:val="20"/>
        </w:trPr>
        <w:tc>
          <w:tcPr>
            <w:tcW w:w="431" w:type="pct"/>
          </w:tcPr>
          <w:p w:rsidR="00020592" w:rsidRPr="005F7A99" w:rsidRDefault="00020592" w:rsidP="008D7DE9">
            <w:pPr>
              <w:jc w:val="center"/>
              <w:rPr>
                <w:sz w:val="20"/>
                <w:szCs w:val="20"/>
              </w:rPr>
            </w:pPr>
            <w:r w:rsidRPr="005F7A99">
              <w:rPr>
                <w:sz w:val="20"/>
                <w:szCs w:val="20"/>
              </w:rPr>
              <w:t>12</w:t>
            </w:r>
          </w:p>
        </w:tc>
        <w:tc>
          <w:tcPr>
            <w:tcW w:w="2241" w:type="pct"/>
          </w:tcPr>
          <w:p w:rsidR="00020592" w:rsidRPr="005F7A99" w:rsidRDefault="00020592" w:rsidP="008D7DE9">
            <w:pPr>
              <w:pStyle w:val="afc"/>
              <w:rPr>
                <w:rFonts w:ascii="Times New Roman" w:hAnsi="Times New Roman"/>
                <w:sz w:val="20"/>
                <w:szCs w:val="20"/>
              </w:rPr>
            </w:pPr>
            <w:r w:rsidRPr="005F7A99">
              <w:rPr>
                <w:rFonts w:ascii="Times New Roman" w:hAnsi="Times New Roman"/>
                <w:sz w:val="20"/>
                <w:szCs w:val="20"/>
              </w:rPr>
              <w:t>с. Ожидаево</w:t>
            </w:r>
          </w:p>
        </w:tc>
        <w:tc>
          <w:tcPr>
            <w:tcW w:w="794" w:type="pct"/>
          </w:tcPr>
          <w:p w:rsidR="00020592" w:rsidRPr="005F7A99" w:rsidRDefault="00020592" w:rsidP="008D7DE9">
            <w:pPr>
              <w:jc w:val="center"/>
              <w:rPr>
                <w:sz w:val="20"/>
                <w:szCs w:val="20"/>
              </w:rPr>
            </w:pPr>
            <w:r w:rsidRPr="005F7A99">
              <w:rPr>
                <w:sz w:val="20"/>
                <w:szCs w:val="20"/>
              </w:rPr>
              <w:t>10</w:t>
            </w:r>
          </w:p>
        </w:tc>
        <w:tc>
          <w:tcPr>
            <w:tcW w:w="778" w:type="pct"/>
          </w:tcPr>
          <w:p w:rsidR="00020592" w:rsidRPr="005F7A99" w:rsidRDefault="00020592" w:rsidP="008D7DE9">
            <w:pPr>
              <w:jc w:val="center"/>
              <w:rPr>
                <w:sz w:val="20"/>
                <w:szCs w:val="20"/>
              </w:rPr>
            </w:pPr>
            <w:r w:rsidRPr="005F7A99">
              <w:rPr>
                <w:sz w:val="20"/>
                <w:szCs w:val="20"/>
              </w:rPr>
              <w:t>1,86</w:t>
            </w:r>
          </w:p>
        </w:tc>
        <w:tc>
          <w:tcPr>
            <w:tcW w:w="756" w:type="pct"/>
          </w:tcPr>
          <w:p w:rsidR="00020592" w:rsidRPr="005F7A99" w:rsidRDefault="00020592" w:rsidP="008D7DE9">
            <w:pPr>
              <w:jc w:val="center"/>
              <w:rPr>
                <w:sz w:val="20"/>
                <w:szCs w:val="20"/>
              </w:rPr>
            </w:pPr>
            <w:r w:rsidRPr="005F7A99">
              <w:rPr>
                <w:sz w:val="20"/>
                <w:szCs w:val="20"/>
              </w:rPr>
              <w:t>2,23</w:t>
            </w:r>
          </w:p>
        </w:tc>
      </w:tr>
      <w:tr w:rsidR="00020592" w:rsidRPr="005F7A99" w:rsidTr="008D7DE9">
        <w:trPr>
          <w:trHeight w:val="20"/>
        </w:trPr>
        <w:tc>
          <w:tcPr>
            <w:tcW w:w="3466" w:type="pct"/>
            <w:gridSpan w:val="3"/>
          </w:tcPr>
          <w:p w:rsidR="00020592" w:rsidRPr="005F7A99" w:rsidRDefault="00020592" w:rsidP="008D7DE9">
            <w:pPr>
              <w:jc w:val="center"/>
              <w:rPr>
                <w:b/>
                <w:sz w:val="20"/>
                <w:szCs w:val="20"/>
              </w:rPr>
            </w:pPr>
            <w:r w:rsidRPr="005F7A99">
              <w:rPr>
                <w:b/>
                <w:sz w:val="20"/>
                <w:szCs w:val="20"/>
              </w:rPr>
              <w:t>Итого</w:t>
            </w:r>
          </w:p>
        </w:tc>
        <w:tc>
          <w:tcPr>
            <w:tcW w:w="778" w:type="pct"/>
          </w:tcPr>
          <w:p w:rsidR="00020592" w:rsidRPr="005F7A99" w:rsidRDefault="00020592" w:rsidP="008D7DE9">
            <w:pPr>
              <w:jc w:val="center"/>
              <w:rPr>
                <w:b/>
                <w:sz w:val="20"/>
                <w:szCs w:val="20"/>
              </w:rPr>
            </w:pPr>
            <w:r w:rsidRPr="005F7A99">
              <w:rPr>
                <w:b/>
                <w:sz w:val="20"/>
                <w:szCs w:val="20"/>
              </w:rPr>
              <w:t>1736,51</w:t>
            </w:r>
          </w:p>
        </w:tc>
        <w:tc>
          <w:tcPr>
            <w:tcW w:w="756" w:type="pct"/>
          </w:tcPr>
          <w:p w:rsidR="00020592" w:rsidRPr="005F7A99" w:rsidRDefault="00020592" w:rsidP="008D7DE9">
            <w:pPr>
              <w:jc w:val="center"/>
              <w:rPr>
                <w:b/>
                <w:sz w:val="20"/>
                <w:szCs w:val="20"/>
              </w:rPr>
            </w:pPr>
            <w:r w:rsidRPr="005F7A99">
              <w:rPr>
                <w:b/>
                <w:sz w:val="20"/>
                <w:szCs w:val="20"/>
              </w:rPr>
              <w:t>2061,61</w:t>
            </w:r>
          </w:p>
        </w:tc>
      </w:tr>
    </w:tbl>
    <w:p w:rsidR="00020592" w:rsidRPr="005F7A99" w:rsidRDefault="00020592" w:rsidP="00020592">
      <w:pPr>
        <w:pStyle w:val="a5"/>
        <w:tabs>
          <w:tab w:val="left" w:pos="2260"/>
        </w:tabs>
        <w:spacing w:before="0" w:after="0"/>
        <w:ind w:firstLine="142"/>
        <w:rPr>
          <w:rFonts w:ascii="Times New Roman" w:hAnsi="Times New Roman"/>
          <w:sz w:val="18"/>
          <w:szCs w:val="18"/>
        </w:rPr>
      </w:pPr>
      <w:r w:rsidRPr="005F7A99">
        <w:rPr>
          <w:rFonts w:ascii="Times New Roman" w:hAnsi="Times New Roman"/>
          <w:sz w:val="18"/>
          <w:szCs w:val="18"/>
        </w:rPr>
        <w:t>Примечания:</w:t>
      </w:r>
    </w:p>
    <w:p w:rsidR="00020592" w:rsidRPr="005F7A99" w:rsidRDefault="00020592" w:rsidP="00020592">
      <w:pPr>
        <w:pStyle w:val="a5"/>
        <w:spacing w:before="0" w:after="0"/>
        <w:rPr>
          <w:rFonts w:ascii="Times New Roman" w:hAnsi="Times New Roman"/>
          <w:sz w:val="20"/>
          <w:szCs w:val="20"/>
        </w:rPr>
      </w:pPr>
      <w:r w:rsidRPr="005F7A99">
        <w:rPr>
          <w:rFonts w:ascii="Times New Roman" w:hAnsi="Times New Roman"/>
          <w:sz w:val="20"/>
          <w:szCs w:val="20"/>
        </w:rPr>
        <w:t>1. Удельное хозяйственно-питьевое водопотребление на одного жителя принято в соответствии с СП 31.13330.2012. «СНиП 2.04.02-84* «Водоснабжение. Наружные сети и сооружения» - 50 и 125 л/сут на одного жителя.</w:t>
      </w:r>
    </w:p>
    <w:p w:rsidR="00020592" w:rsidRPr="005F7A99" w:rsidRDefault="00020592" w:rsidP="00020592">
      <w:pPr>
        <w:pStyle w:val="a5"/>
        <w:spacing w:before="0" w:after="0"/>
        <w:rPr>
          <w:rFonts w:ascii="Times New Roman" w:hAnsi="Times New Roman"/>
          <w:sz w:val="20"/>
          <w:szCs w:val="20"/>
        </w:rPr>
      </w:pPr>
      <w:r w:rsidRPr="005F7A99">
        <w:rPr>
          <w:rFonts w:ascii="Times New Roman" w:hAnsi="Times New Roman"/>
          <w:sz w:val="20"/>
          <w:szCs w:val="20"/>
        </w:rPr>
        <w:t>2. Расход воды на поливку зеленых насаждений принят в размере 50 л/сут на одного жителя. Количество поливок принято один раз в сутки, в соответствии с СП 31.13330.2012.</w:t>
      </w:r>
    </w:p>
    <w:p w:rsidR="00020592" w:rsidRPr="005F7A99" w:rsidRDefault="00020592" w:rsidP="00020592">
      <w:pPr>
        <w:pStyle w:val="a5"/>
        <w:spacing w:before="0" w:after="0"/>
        <w:rPr>
          <w:rFonts w:ascii="Times New Roman" w:hAnsi="Times New Roman"/>
          <w:sz w:val="20"/>
          <w:szCs w:val="20"/>
        </w:rPr>
      </w:pPr>
      <w:r w:rsidRPr="005F7A99">
        <w:rPr>
          <w:rFonts w:ascii="Times New Roman" w:hAnsi="Times New Roman"/>
          <w:sz w:val="20"/>
          <w:szCs w:val="20"/>
        </w:rPr>
        <w:t>3. Коэффициент суточной неравномерности водопотребления Ксут, учитывающий уклад жизни населения, режим работы предприятий, степень благоустройства зданий, изменение водопотребления по сезонам года и дням недели, принят равным 1,2, согласно СП 31.13330.2012.</w:t>
      </w:r>
    </w:p>
    <w:p w:rsidR="00020592" w:rsidRPr="005F7A99" w:rsidRDefault="00020592" w:rsidP="00020592">
      <w:pPr>
        <w:pStyle w:val="a5"/>
        <w:spacing w:before="0" w:after="0"/>
        <w:rPr>
          <w:rFonts w:ascii="Times New Roman" w:hAnsi="Times New Roman"/>
          <w:sz w:val="20"/>
          <w:szCs w:val="20"/>
        </w:rPr>
      </w:pPr>
      <w:r w:rsidRPr="005F7A99">
        <w:rPr>
          <w:rFonts w:ascii="Times New Roman" w:hAnsi="Times New Roman"/>
          <w:sz w:val="20"/>
          <w:szCs w:val="20"/>
        </w:rPr>
        <w:t>4. При расчете общего водопотребления количество воды на неучтенные расходы принято дополнительно в процентном отношении от суммарного расхода воды на хозяйственно-питьевые нужды населенного пункта в соответствии с СП 31.13330.2012.</w:t>
      </w:r>
    </w:p>
    <w:p w:rsidR="00020592" w:rsidRPr="005F7A99" w:rsidRDefault="00020592" w:rsidP="00020592">
      <w:pPr>
        <w:pStyle w:val="a5"/>
        <w:rPr>
          <w:rFonts w:ascii="Times New Roman" w:eastAsia="Calibri" w:hAnsi="Times New Roman"/>
        </w:rPr>
      </w:pPr>
      <w:r w:rsidRPr="005F7A99">
        <w:rPr>
          <w:rFonts w:ascii="Times New Roman" w:eastAsia="Calibri" w:hAnsi="Times New Roman"/>
        </w:rPr>
        <w:t>При рабочем проектировании выполнить гидравлический расчет водопроводной сети с применением специализированных программных комплексов и уточнить диаметры по участкам.</w:t>
      </w:r>
    </w:p>
    <w:p w:rsidR="00020592" w:rsidRPr="005F7A99" w:rsidRDefault="00020592" w:rsidP="00020592">
      <w:pPr>
        <w:pStyle w:val="a5"/>
        <w:rPr>
          <w:rFonts w:ascii="Times New Roman" w:eastAsia="Calibri" w:hAnsi="Times New Roman"/>
        </w:rPr>
      </w:pPr>
      <w:r w:rsidRPr="005F7A99">
        <w:rPr>
          <w:rFonts w:ascii="Times New Roman" w:eastAsia="Calibri" w:hAnsi="Times New Roman"/>
        </w:rPr>
        <w:t xml:space="preserve">Для обеспечения населенных пунктов централизованной системой водоснабжения надлежащего качества необходимо выполнить следующие мероприятия: </w:t>
      </w:r>
    </w:p>
    <w:p w:rsidR="00020592" w:rsidRPr="005F7A99" w:rsidRDefault="00020592" w:rsidP="00020592">
      <w:pPr>
        <w:pStyle w:val="a5"/>
        <w:jc w:val="center"/>
        <w:rPr>
          <w:rFonts w:ascii="Times New Roman" w:eastAsia="Calibri" w:hAnsi="Times New Roman"/>
          <w:b/>
        </w:rPr>
      </w:pPr>
      <w:r w:rsidRPr="005F7A99">
        <w:rPr>
          <w:rFonts w:ascii="Times New Roman" w:eastAsia="Calibri" w:hAnsi="Times New Roman"/>
          <w:b/>
        </w:rPr>
        <w:t>с. Яблочное</w:t>
      </w:r>
    </w:p>
    <w:p w:rsidR="00020592" w:rsidRPr="005F7A99" w:rsidRDefault="00020592" w:rsidP="00020592">
      <w:pPr>
        <w:pStyle w:val="a2"/>
        <w:rPr>
          <w:rFonts w:ascii="Times New Roman" w:hAnsi="Times New Roman"/>
        </w:rPr>
      </w:pPr>
      <w:r w:rsidRPr="005F7A99">
        <w:rPr>
          <w:rFonts w:ascii="Times New Roman" w:hAnsi="Times New Roman"/>
        </w:rPr>
        <w:t>реконструкция поверхностного водозабора и насосной станции на ручье Садовый;</w:t>
      </w:r>
    </w:p>
    <w:p w:rsidR="00020592" w:rsidRPr="005F7A99" w:rsidRDefault="00020592" w:rsidP="00020592">
      <w:pPr>
        <w:pStyle w:val="a2"/>
        <w:rPr>
          <w:rFonts w:ascii="Times New Roman" w:hAnsi="Times New Roman"/>
        </w:rPr>
      </w:pPr>
      <w:r w:rsidRPr="005F7A99">
        <w:rPr>
          <w:rFonts w:ascii="Times New Roman" w:hAnsi="Times New Roman"/>
        </w:rPr>
        <w:t>строительство ВОС на поверхностном и подземном водозаборах;</w:t>
      </w:r>
    </w:p>
    <w:p w:rsidR="00020592" w:rsidRPr="005F7A99" w:rsidRDefault="00020592" w:rsidP="00020592">
      <w:pPr>
        <w:pStyle w:val="a2"/>
        <w:rPr>
          <w:rFonts w:ascii="Times New Roman" w:hAnsi="Times New Roman"/>
        </w:rPr>
      </w:pPr>
      <w:r w:rsidRPr="005F7A99">
        <w:rPr>
          <w:rFonts w:ascii="Times New Roman" w:hAnsi="Times New Roman"/>
        </w:rPr>
        <w:t>реконструкция сетей водоснабжения с заменой на полимерные трубопроводы общей протяженностью 1,7 км;</w:t>
      </w:r>
    </w:p>
    <w:p w:rsidR="00020592" w:rsidRPr="005F7A99" w:rsidRDefault="00020592" w:rsidP="00020592">
      <w:pPr>
        <w:pStyle w:val="a2"/>
        <w:rPr>
          <w:rFonts w:ascii="Times New Roman" w:hAnsi="Times New Roman"/>
        </w:rPr>
      </w:pPr>
      <w:r w:rsidRPr="005F7A99">
        <w:rPr>
          <w:rFonts w:ascii="Times New Roman" w:hAnsi="Times New Roman"/>
        </w:rPr>
        <w:t>строительство сетей водоснабжения.</w:t>
      </w:r>
    </w:p>
    <w:p w:rsidR="00020592" w:rsidRPr="005F7A99" w:rsidRDefault="00020592" w:rsidP="00020592">
      <w:pPr>
        <w:pStyle w:val="a5"/>
        <w:jc w:val="center"/>
        <w:rPr>
          <w:rFonts w:ascii="Times New Roman" w:eastAsia="Calibri" w:hAnsi="Times New Roman"/>
          <w:b/>
        </w:rPr>
      </w:pPr>
      <w:r w:rsidRPr="005F7A99">
        <w:rPr>
          <w:rFonts w:ascii="Times New Roman" w:eastAsia="Calibri" w:hAnsi="Times New Roman"/>
          <w:b/>
        </w:rPr>
        <w:t>с. Совхозное</w:t>
      </w:r>
    </w:p>
    <w:p w:rsidR="00020592" w:rsidRPr="005F7A99" w:rsidRDefault="00020592" w:rsidP="00020592">
      <w:pPr>
        <w:pStyle w:val="a2"/>
        <w:rPr>
          <w:rFonts w:ascii="Times New Roman" w:hAnsi="Times New Roman"/>
        </w:rPr>
      </w:pPr>
      <w:r w:rsidRPr="005F7A99">
        <w:rPr>
          <w:rFonts w:ascii="Times New Roman" w:hAnsi="Times New Roman"/>
        </w:rPr>
        <w:t>строительство поверхностного водозабора с насосной станцией;</w:t>
      </w:r>
    </w:p>
    <w:p w:rsidR="00020592" w:rsidRPr="005F7A99" w:rsidRDefault="00020592" w:rsidP="00020592">
      <w:pPr>
        <w:pStyle w:val="a2"/>
        <w:rPr>
          <w:rFonts w:ascii="Times New Roman" w:hAnsi="Times New Roman"/>
        </w:rPr>
      </w:pPr>
      <w:r w:rsidRPr="005F7A99">
        <w:rPr>
          <w:rFonts w:ascii="Times New Roman" w:hAnsi="Times New Roman"/>
        </w:rPr>
        <w:t>строительство водонапорной башни и ВОС;</w:t>
      </w:r>
    </w:p>
    <w:p w:rsidR="00020592" w:rsidRPr="005F7A99" w:rsidRDefault="00020592" w:rsidP="00020592">
      <w:pPr>
        <w:pStyle w:val="a2"/>
        <w:rPr>
          <w:rFonts w:ascii="Times New Roman" w:hAnsi="Times New Roman"/>
        </w:rPr>
      </w:pPr>
      <w:r w:rsidRPr="005F7A99">
        <w:rPr>
          <w:rFonts w:ascii="Times New Roman" w:hAnsi="Times New Roman"/>
        </w:rPr>
        <w:t>строительство сетей водоснабжения.</w:t>
      </w:r>
    </w:p>
    <w:p w:rsidR="00020592" w:rsidRPr="005F7A99" w:rsidRDefault="00020592" w:rsidP="00020592">
      <w:pPr>
        <w:pStyle w:val="a5"/>
        <w:jc w:val="center"/>
        <w:rPr>
          <w:rFonts w:ascii="Times New Roman" w:eastAsia="Calibri" w:hAnsi="Times New Roman"/>
          <w:b/>
        </w:rPr>
      </w:pPr>
      <w:r w:rsidRPr="005F7A99">
        <w:rPr>
          <w:rFonts w:ascii="Times New Roman" w:eastAsia="Calibri" w:hAnsi="Times New Roman"/>
          <w:b/>
        </w:rPr>
        <w:t>с. Пионеры</w:t>
      </w:r>
    </w:p>
    <w:p w:rsidR="00020592" w:rsidRPr="005F7A99" w:rsidRDefault="00020592" w:rsidP="00020592">
      <w:pPr>
        <w:pStyle w:val="a2"/>
        <w:rPr>
          <w:rFonts w:ascii="Times New Roman" w:hAnsi="Times New Roman"/>
        </w:rPr>
      </w:pPr>
      <w:r w:rsidRPr="005F7A99">
        <w:rPr>
          <w:rFonts w:ascii="Times New Roman" w:hAnsi="Times New Roman"/>
        </w:rPr>
        <w:t>реконструкция поверхностного водозабора и насосной станции;</w:t>
      </w:r>
    </w:p>
    <w:p w:rsidR="00020592" w:rsidRPr="005F7A99" w:rsidRDefault="00020592" w:rsidP="00020592">
      <w:pPr>
        <w:pStyle w:val="a2"/>
        <w:rPr>
          <w:rFonts w:ascii="Times New Roman" w:hAnsi="Times New Roman"/>
        </w:rPr>
      </w:pPr>
      <w:r w:rsidRPr="005F7A99">
        <w:rPr>
          <w:rFonts w:ascii="Times New Roman" w:hAnsi="Times New Roman"/>
        </w:rPr>
        <w:t>строительство сетей водоснабжения, в том числе в западной части села.</w:t>
      </w:r>
    </w:p>
    <w:p w:rsidR="00020592" w:rsidRPr="005F7A99" w:rsidRDefault="00020592" w:rsidP="00020592">
      <w:pPr>
        <w:pStyle w:val="a5"/>
        <w:jc w:val="center"/>
        <w:rPr>
          <w:rFonts w:ascii="Times New Roman" w:eastAsia="Calibri" w:hAnsi="Times New Roman"/>
          <w:b/>
        </w:rPr>
      </w:pPr>
      <w:r w:rsidRPr="005F7A99">
        <w:rPr>
          <w:rFonts w:ascii="Times New Roman" w:eastAsia="Calibri" w:hAnsi="Times New Roman"/>
          <w:b/>
        </w:rPr>
        <w:t>с. Костромское</w:t>
      </w:r>
    </w:p>
    <w:p w:rsidR="00020592" w:rsidRPr="005F7A99" w:rsidRDefault="00020592" w:rsidP="00020592">
      <w:pPr>
        <w:pStyle w:val="a2"/>
        <w:rPr>
          <w:rFonts w:ascii="Times New Roman" w:hAnsi="Times New Roman"/>
        </w:rPr>
      </w:pPr>
      <w:r w:rsidRPr="005F7A99">
        <w:rPr>
          <w:rFonts w:ascii="Times New Roman" w:hAnsi="Times New Roman"/>
        </w:rPr>
        <w:t>строительство новой насосной станции взамен изношенной;</w:t>
      </w:r>
    </w:p>
    <w:p w:rsidR="00020592" w:rsidRPr="005F7A99" w:rsidRDefault="00020592" w:rsidP="00020592">
      <w:pPr>
        <w:pStyle w:val="a2"/>
        <w:rPr>
          <w:rFonts w:ascii="Times New Roman" w:hAnsi="Times New Roman"/>
        </w:rPr>
      </w:pPr>
      <w:r w:rsidRPr="005F7A99">
        <w:rPr>
          <w:rFonts w:ascii="Times New Roman" w:hAnsi="Times New Roman"/>
        </w:rPr>
        <w:t>строительство новой водонапорной башни взамен изношенной;</w:t>
      </w:r>
    </w:p>
    <w:p w:rsidR="00020592" w:rsidRPr="005F7A99" w:rsidRDefault="00020592" w:rsidP="00020592">
      <w:pPr>
        <w:pStyle w:val="a2"/>
        <w:rPr>
          <w:rFonts w:ascii="Times New Roman" w:hAnsi="Times New Roman"/>
        </w:rPr>
      </w:pPr>
      <w:r w:rsidRPr="005F7A99">
        <w:rPr>
          <w:rFonts w:ascii="Times New Roman" w:hAnsi="Times New Roman"/>
        </w:rPr>
        <w:t>реконструкция сетей водоснабжения с заменой на полимерные трубопроводы общей протяженностью 1,2 км;</w:t>
      </w:r>
    </w:p>
    <w:p w:rsidR="00020592" w:rsidRPr="005F7A99" w:rsidRDefault="00020592" w:rsidP="00020592">
      <w:pPr>
        <w:pStyle w:val="a2"/>
        <w:rPr>
          <w:rFonts w:ascii="Times New Roman" w:hAnsi="Times New Roman"/>
        </w:rPr>
      </w:pPr>
      <w:r w:rsidRPr="005F7A99">
        <w:rPr>
          <w:rFonts w:ascii="Times New Roman" w:hAnsi="Times New Roman"/>
        </w:rPr>
        <w:t>строительство сетей водоснабжения.</w:t>
      </w:r>
    </w:p>
    <w:p w:rsidR="00020592" w:rsidRPr="005F7A99" w:rsidRDefault="00020592" w:rsidP="00020592">
      <w:pPr>
        <w:pStyle w:val="a5"/>
        <w:jc w:val="center"/>
        <w:rPr>
          <w:rFonts w:ascii="Times New Roman" w:eastAsia="Calibri" w:hAnsi="Times New Roman"/>
          <w:b/>
        </w:rPr>
      </w:pPr>
      <w:r w:rsidRPr="005F7A99">
        <w:rPr>
          <w:rFonts w:ascii="Times New Roman" w:eastAsia="Calibri" w:hAnsi="Times New Roman"/>
          <w:b/>
        </w:rPr>
        <w:t>с. Чехов</w:t>
      </w:r>
    </w:p>
    <w:p w:rsidR="00020592" w:rsidRPr="005F7A99" w:rsidRDefault="00020592" w:rsidP="00020592">
      <w:pPr>
        <w:pStyle w:val="a2"/>
        <w:rPr>
          <w:rFonts w:ascii="Times New Roman" w:hAnsi="Times New Roman"/>
        </w:rPr>
      </w:pPr>
      <w:r w:rsidRPr="005F7A99">
        <w:rPr>
          <w:rFonts w:ascii="Times New Roman" w:hAnsi="Times New Roman"/>
        </w:rPr>
        <w:t>реконструкция поверхностного водозабора и насосной станции на реке Чеховка;</w:t>
      </w:r>
    </w:p>
    <w:p w:rsidR="00020592" w:rsidRPr="005F7A99" w:rsidRDefault="00020592" w:rsidP="00020592">
      <w:pPr>
        <w:pStyle w:val="a2"/>
        <w:rPr>
          <w:rFonts w:ascii="Times New Roman" w:hAnsi="Times New Roman"/>
        </w:rPr>
      </w:pPr>
      <w:r w:rsidRPr="005F7A99">
        <w:rPr>
          <w:rFonts w:ascii="Times New Roman" w:hAnsi="Times New Roman"/>
        </w:rPr>
        <w:t>строительство ВОС;</w:t>
      </w:r>
    </w:p>
    <w:p w:rsidR="00020592" w:rsidRPr="005F7A99" w:rsidRDefault="00020592" w:rsidP="00020592">
      <w:pPr>
        <w:pStyle w:val="a2"/>
        <w:rPr>
          <w:rFonts w:ascii="Times New Roman" w:hAnsi="Times New Roman"/>
        </w:rPr>
      </w:pPr>
      <w:r w:rsidRPr="005F7A99">
        <w:rPr>
          <w:rFonts w:ascii="Times New Roman" w:hAnsi="Times New Roman"/>
        </w:rPr>
        <w:t>реконструкция сетей водоснабжения с заменой на полимерные трубопроводы общей протяженностью 8,8 км;</w:t>
      </w:r>
    </w:p>
    <w:p w:rsidR="00020592" w:rsidRPr="005F7A99" w:rsidRDefault="00020592" w:rsidP="00020592">
      <w:pPr>
        <w:pStyle w:val="a2"/>
        <w:rPr>
          <w:rFonts w:ascii="Times New Roman" w:hAnsi="Times New Roman"/>
        </w:rPr>
      </w:pPr>
      <w:r w:rsidRPr="005F7A99">
        <w:rPr>
          <w:rFonts w:ascii="Times New Roman" w:hAnsi="Times New Roman"/>
        </w:rPr>
        <w:t>реконструкция водовода от водозабора, проложенного по ул. Куйбышева – ул. Ленина, ул. Ленина – ул. Северная;</w:t>
      </w:r>
    </w:p>
    <w:p w:rsidR="00020592" w:rsidRPr="005F7A99" w:rsidRDefault="00020592" w:rsidP="00020592">
      <w:pPr>
        <w:pStyle w:val="a2"/>
        <w:rPr>
          <w:rFonts w:ascii="Times New Roman" w:hAnsi="Times New Roman"/>
        </w:rPr>
      </w:pPr>
      <w:r w:rsidRPr="005F7A99">
        <w:rPr>
          <w:rFonts w:ascii="Times New Roman" w:hAnsi="Times New Roman"/>
        </w:rPr>
        <w:t>строительство сетей водоснабжения.</w:t>
      </w:r>
    </w:p>
    <w:p w:rsidR="00020592" w:rsidRPr="005F7A99" w:rsidRDefault="00020592" w:rsidP="00020592">
      <w:pPr>
        <w:pStyle w:val="a5"/>
        <w:jc w:val="center"/>
        <w:rPr>
          <w:rFonts w:ascii="Times New Roman" w:eastAsia="Calibri" w:hAnsi="Times New Roman"/>
          <w:b/>
        </w:rPr>
      </w:pPr>
      <w:r w:rsidRPr="005F7A99">
        <w:rPr>
          <w:rFonts w:ascii="Times New Roman" w:eastAsia="Calibri" w:hAnsi="Times New Roman"/>
          <w:b/>
        </w:rPr>
        <w:t>с. Серные Источники</w:t>
      </w:r>
    </w:p>
    <w:p w:rsidR="00020592" w:rsidRPr="005F7A99" w:rsidRDefault="00020592" w:rsidP="00020592">
      <w:pPr>
        <w:pStyle w:val="a2"/>
        <w:rPr>
          <w:rFonts w:ascii="Times New Roman" w:hAnsi="Times New Roman"/>
        </w:rPr>
      </w:pPr>
      <w:r w:rsidRPr="005F7A99">
        <w:rPr>
          <w:rFonts w:ascii="Times New Roman" w:hAnsi="Times New Roman"/>
        </w:rPr>
        <w:t>строительство поверхностного водозабора с насосной станцией;</w:t>
      </w:r>
    </w:p>
    <w:p w:rsidR="00020592" w:rsidRPr="005F7A99" w:rsidRDefault="00020592" w:rsidP="00020592">
      <w:pPr>
        <w:pStyle w:val="a2"/>
        <w:rPr>
          <w:rFonts w:ascii="Times New Roman" w:hAnsi="Times New Roman"/>
        </w:rPr>
      </w:pPr>
      <w:r w:rsidRPr="005F7A99">
        <w:rPr>
          <w:rFonts w:ascii="Times New Roman" w:hAnsi="Times New Roman"/>
        </w:rPr>
        <w:t>строительство ВОС;</w:t>
      </w:r>
    </w:p>
    <w:p w:rsidR="00020592" w:rsidRPr="005F7A99" w:rsidRDefault="00020592" w:rsidP="00020592">
      <w:pPr>
        <w:pStyle w:val="a2"/>
        <w:rPr>
          <w:rFonts w:ascii="Times New Roman" w:hAnsi="Times New Roman"/>
        </w:rPr>
      </w:pPr>
      <w:r w:rsidRPr="005F7A99">
        <w:rPr>
          <w:rFonts w:ascii="Times New Roman" w:hAnsi="Times New Roman"/>
        </w:rPr>
        <w:t>строительство сетей водоснабжения.</w:t>
      </w:r>
    </w:p>
    <w:p w:rsidR="00020592" w:rsidRPr="005F7A99" w:rsidRDefault="00020592" w:rsidP="00020592">
      <w:pPr>
        <w:pStyle w:val="a5"/>
        <w:jc w:val="center"/>
        <w:rPr>
          <w:rFonts w:ascii="Times New Roman" w:eastAsia="Calibri" w:hAnsi="Times New Roman"/>
          <w:b/>
        </w:rPr>
      </w:pPr>
      <w:r w:rsidRPr="005F7A99">
        <w:rPr>
          <w:rFonts w:ascii="Times New Roman" w:eastAsia="Calibri" w:hAnsi="Times New Roman"/>
          <w:b/>
        </w:rPr>
        <w:t>с. Правда</w:t>
      </w:r>
    </w:p>
    <w:p w:rsidR="00020592" w:rsidRPr="005F7A99" w:rsidRDefault="00020592" w:rsidP="00020592">
      <w:pPr>
        <w:pStyle w:val="a2"/>
        <w:rPr>
          <w:rFonts w:ascii="Times New Roman" w:hAnsi="Times New Roman"/>
        </w:rPr>
      </w:pPr>
      <w:r w:rsidRPr="005F7A99">
        <w:rPr>
          <w:rFonts w:ascii="Times New Roman" w:eastAsia="Calibri" w:hAnsi="Times New Roman"/>
        </w:rPr>
        <w:t xml:space="preserve">строительство поверхностного водозабора с насосной станцией на реке Правда </w:t>
      </w:r>
      <w:r w:rsidRPr="005F7A99">
        <w:rPr>
          <w:rFonts w:ascii="Times New Roman" w:hAnsi="Times New Roman"/>
        </w:rPr>
        <w:t>взамен изношенных;</w:t>
      </w:r>
    </w:p>
    <w:p w:rsidR="00020592" w:rsidRPr="005F7A99" w:rsidRDefault="00020592" w:rsidP="00020592">
      <w:pPr>
        <w:pStyle w:val="a2"/>
        <w:rPr>
          <w:rFonts w:ascii="Times New Roman" w:hAnsi="Times New Roman"/>
        </w:rPr>
      </w:pPr>
      <w:r w:rsidRPr="005F7A99">
        <w:rPr>
          <w:rFonts w:ascii="Times New Roman" w:hAnsi="Times New Roman"/>
        </w:rPr>
        <w:t>строительство ВОС;</w:t>
      </w:r>
    </w:p>
    <w:p w:rsidR="00020592" w:rsidRPr="005F7A99" w:rsidRDefault="00020592" w:rsidP="00020592">
      <w:pPr>
        <w:pStyle w:val="a2"/>
        <w:rPr>
          <w:rFonts w:ascii="Times New Roman" w:hAnsi="Times New Roman"/>
        </w:rPr>
      </w:pPr>
      <w:r w:rsidRPr="005F7A99">
        <w:rPr>
          <w:rFonts w:ascii="Times New Roman" w:hAnsi="Times New Roman"/>
        </w:rPr>
        <w:t>реконструкция сетей водоснабжения с заменой на полимерные трубопроводы, в том числе замена по ул. Школьной, по ул. Речной;</w:t>
      </w:r>
    </w:p>
    <w:p w:rsidR="00020592" w:rsidRPr="005F7A99" w:rsidRDefault="00020592" w:rsidP="00020592">
      <w:pPr>
        <w:pStyle w:val="a2"/>
        <w:rPr>
          <w:rFonts w:ascii="Times New Roman" w:hAnsi="Times New Roman"/>
        </w:rPr>
      </w:pPr>
      <w:r w:rsidRPr="005F7A99">
        <w:rPr>
          <w:rFonts w:ascii="Times New Roman" w:hAnsi="Times New Roman"/>
        </w:rPr>
        <w:t>строительство сетей водоснабжения, в том числе водовода.</w:t>
      </w:r>
    </w:p>
    <w:p w:rsidR="00020592" w:rsidRPr="005F7A99" w:rsidRDefault="00020592" w:rsidP="00020592">
      <w:pPr>
        <w:pStyle w:val="a5"/>
        <w:jc w:val="center"/>
        <w:rPr>
          <w:rFonts w:ascii="Times New Roman" w:eastAsia="Calibri" w:hAnsi="Times New Roman"/>
          <w:b/>
        </w:rPr>
      </w:pPr>
      <w:r w:rsidRPr="005F7A99">
        <w:rPr>
          <w:rFonts w:ascii="Times New Roman" w:eastAsia="Calibri" w:hAnsi="Times New Roman"/>
          <w:b/>
        </w:rPr>
        <w:t>с. Люблино</w:t>
      </w:r>
    </w:p>
    <w:p w:rsidR="00020592" w:rsidRPr="005F7A99" w:rsidRDefault="00020592" w:rsidP="00020592">
      <w:pPr>
        <w:pStyle w:val="a2"/>
        <w:rPr>
          <w:rFonts w:ascii="Times New Roman" w:hAnsi="Times New Roman"/>
        </w:rPr>
      </w:pPr>
      <w:r w:rsidRPr="005F7A99">
        <w:rPr>
          <w:rFonts w:ascii="Times New Roman" w:hAnsi="Times New Roman"/>
        </w:rPr>
        <w:t>строительство поверхностного водозабора с насосной станцией на реке Зырянская взамен изношенных;</w:t>
      </w:r>
    </w:p>
    <w:p w:rsidR="00020592" w:rsidRPr="005F7A99" w:rsidRDefault="00020592" w:rsidP="00020592">
      <w:pPr>
        <w:pStyle w:val="a2"/>
        <w:rPr>
          <w:rFonts w:ascii="Times New Roman" w:hAnsi="Times New Roman"/>
        </w:rPr>
      </w:pPr>
      <w:r w:rsidRPr="005F7A99">
        <w:rPr>
          <w:rFonts w:ascii="Times New Roman" w:hAnsi="Times New Roman"/>
        </w:rPr>
        <w:t>строительство ВОС;</w:t>
      </w:r>
    </w:p>
    <w:p w:rsidR="00020592" w:rsidRPr="005F7A99" w:rsidRDefault="00020592" w:rsidP="00020592">
      <w:pPr>
        <w:pStyle w:val="a2"/>
        <w:rPr>
          <w:rFonts w:ascii="Times New Roman" w:hAnsi="Times New Roman"/>
        </w:rPr>
      </w:pPr>
      <w:r w:rsidRPr="005F7A99">
        <w:rPr>
          <w:rFonts w:ascii="Times New Roman" w:hAnsi="Times New Roman"/>
        </w:rPr>
        <w:t>реконструкция сетей водоснабжения с заменой на полимерные трубопроводы.</w:t>
      </w:r>
    </w:p>
    <w:p w:rsidR="00020592" w:rsidRPr="005F7A99" w:rsidRDefault="00020592" w:rsidP="00020592">
      <w:pPr>
        <w:pStyle w:val="a5"/>
        <w:jc w:val="center"/>
        <w:rPr>
          <w:rFonts w:ascii="Times New Roman" w:eastAsia="Calibri" w:hAnsi="Times New Roman"/>
          <w:b/>
        </w:rPr>
      </w:pPr>
      <w:r w:rsidRPr="005F7A99">
        <w:rPr>
          <w:rFonts w:ascii="Times New Roman" w:eastAsia="Calibri" w:hAnsi="Times New Roman"/>
          <w:b/>
        </w:rPr>
        <w:t>с. Чапланово</w:t>
      </w:r>
    </w:p>
    <w:p w:rsidR="00020592" w:rsidRPr="005F7A99" w:rsidRDefault="00020592" w:rsidP="00020592">
      <w:pPr>
        <w:pStyle w:val="a2"/>
        <w:rPr>
          <w:rFonts w:ascii="Times New Roman" w:hAnsi="Times New Roman"/>
        </w:rPr>
      </w:pPr>
      <w:r w:rsidRPr="005F7A99">
        <w:rPr>
          <w:rFonts w:ascii="Times New Roman" w:hAnsi="Times New Roman"/>
        </w:rPr>
        <w:t>строительство поверхностного водозабора с насосной станцией на реке Часовая взамен изношенных;</w:t>
      </w:r>
    </w:p>
    <w:p w:rsidR="00020592" w:rsidRPr="005F7A99" w:rsidRDefault="00020592" w:rsidP="00020592">
      <w:pPr>
        <w:pStyle w:val="a2"/>
        <w:rPr>
          <w:rFonts w:ascii="Times New Roman" w:hAnsi="Times New Roman"/>
        </w:rPr>
      </w:pPr>
      <w:r w:rsidRPr="005F7A99">
        <w:rPr>
          <w:rFonts w:ascii="Times New Roman" w:hAnsi="Times New Roman"/>
        </w:rPr>
        <w:t>строительство ВОС;</w:t>
      </w:r>
    </w:p>
    <w:p w:rsidR="00020592" w:rsidRPr="005F7A99" w:rsidRDefault="00020592" w:rsidP="00020592">
      <w:pPr>
        <w:pStyle w:val="a2"/>
        <w:rPr>
          <w:rFonts w:ascii="Times New Roman" w:hAnsi="Times New Roman"/>
        </w:rPr>
      </w:pPr>
      <w:r w:rsidRPr="005F7A99">
        <w:rPr>
          <w:rFonts w:ascii="Times New Roman" w:hAnsi="Times New Roman"/>
        </w:rPr>
        <w:t>реконструкция сетей водоснабжения с заменой на полимерные трубопроводы обшей протяженностью 7,65 км.</w:t>
      </w:r>
    </w:p>
    <w:p w:rsidR="00020592" w:rsidRPr="005F7A99" w:rsidRDefault="00020592" w:rsidP="00020592">
      <w:pPr>
        <w:pStyle w:val="a5"/>
        <w:jc w:val="center"/>
        <w:rPr>
          <w:rFonts w:ascii="Times New Roman" w:eastAsia="Calibri" w:hAnsi="Times New Roman"/>
          <w:b/>
        </w:rPr>
      </w:pPr>
      <w:r w:rsidRPr="005F7A99">
        <w:rPr>
          <w:rFonts w:ascii="Times New Roman" w:eastAsia="Calibri" w:hAnsi="Times New Roman"/>
          <w:b/>
        </w:rPr>
        <w:t>с. Пятиречье</w:t>
      </w:r>
    </w:p>
    <w:p w:rsidR="00020592" w:rsidRPr="005F7A99" w:rsidRDefault="00020592" w:rsidP="00020592">
      <w:pPr>
        <w:pStyle w:val="a2"/>
        <w:rPr>
          <w:rFonts w:ascii="Times New Roman" w:hAnsi="Times New Roman"/>
        </w:rPr>
      </w:pPr>
      <w:r w:rsidRPr="005F7A99">
        <w:rPr>
          <w:rFonts w:ascii="Times New Roman" w:hAnsi="Times New Roman"/>
        </w:rPr>
        <w:t>строительство поверхностного водозабора и насосной станции взамен изношенных;</w:t>
      </w:r>
    </w:p>
    <w:p w:rsidR="00020592" w:rsidRPr="005F7A99" w:rsidRDefault="00020592" w:rsidP="00020592">
      <w:pPr>
        <w:pStyle w:val="a2"/>
        <w:rPr>
          <w:rFonts w:ascii="Times New Roman" w:hAnsi="Times New Roman"/>
        </w:rPr>
      </w:pPr>
      <w:r w:rsidRPr="005F7A99">
        <w:rPr>
          <w:rFonts w:ascii="Times New Roman" w:hAnsi="Times New Roman"/>
        </w:rPr>
        <w:t>строительство ВОС;</w:t>
      </w:r>
    </w:p>
    <w:p w:rsidR="00020592" w:rsidRPr="005F7A99" w:rsidRDefault="00020592" w:rsidP="00020592">
      <w:pPr>
        <w:pStyle w:val="a2"/>
        <w:rPr>
          <w:rFonts w:ascii="Times New Roman" w:hAnsi="Times New Roman"/>
        </w:rPr>
      </w:pPr>
      <w:r w:rsidRPr="005F7A99">
        <w:rPr>
          <w:rFonts w:ascii="Times New Roman" w:hAnsi="Times New Roman"/>
        </w:rPr>
        <w:t>реконструкция сетей водоснабжения с заменой на полимерные трубопроводы общей протяженностью 0,3 км;</w:t>
      </w:r>
    </w:p>
    <w:p w:rsidR="00020592" w:rsidRPr="005F7A99" w:rsidRDefault="00020592" w:rsidP="00020592">
      <w:pPr>
        <w:pStyle w:val="a2"/>
        <w:rPr>
          <w:rFonts w:ascii="Times New Roman" w:hAnsi="Times New Roman"/>
        </w:rPr>
      </w:pPr>
      <w:r w:rsidRPr="005F7A99">
        <w:rPr>
          <w:rFonts w:ascii="Times New Roman" w:hAnsi="Times New Roman"/>
        </w:rPr>
        <w:t>строительство сетей водоснабжения по ул. Центральная.</w:t>
      </w:r>
    </w:p>
    <w:p w:rsidR="00020592" w:rsidRPr="005F7A99" w:rsidRDefault="00020592" w:rsidP="00020592">
      <w:pPr>
        <w:pStyle w:val="a5"/>
        <w:jc w:val="center"/>
        <w:rPr>
          <w:rFonts w:ascii="Times New Roman" w:eastAsia="Calibri" w:hAnsi="Times New Roman"/>
          <w:b/>
        </w:rPr>
      </w:pPr>
      <w:r w:rsidRPr="005F7A99">
        <w:rPr>
          <w:rFonts w:ascii="Times New Roman" w:eastAsia="Calibri" w:hAnsi="Times New Roman"/>
          <w:b/>
        </w:rPr>
        <w:t>с. Пожарское</w:t>
      </w:r>
    </w:p>
    <w:p w:rsidR="00020592" w:rsidRPr="005F7A99" w:rsidRDefault="00020592" w:rsidP="00020592">
      <w:pPr>
        <w:pStyle w:val="a2"/>
        <w:rPr>
          <w:rFonts w:ascii="Times New Roman" w:hAnsi="Times New Roman"/>
        </w:rPr>
      </w:pPr>
      <w:r w:rsidRPr="005F7A99">
        <w:rPr>
          <w:rFonts w:ascii="Times New Roman" w:hAnsi="Times New Roman"/>
        </w:rPr>
        <w:t>реконструкция поверхностного водозабора;</w:t>
      </w:r>
    </w:p>
    <w:p w:rsidR="00020592" w:rsidRPr="005F7A99" w:rsidRDefault="00020592" w:rsidP="00020592">
      <w:pPr>
        <w:pStyle w:val="a2"/>
        <w:rPr>
          <w:rFonts w:ascii="Times New Roman" w:hAnsi="Times New Roman"/>
        </w:rPr>
      </w:pPr>
      <w:r w:rsidRPr="005F7A99">
        <w:rPr>
          <w:rFonts w:ascii="Times New Roman" w:hAnsi="Times New Roman"/>
        </w:rPr>
        <w:t>строительство ВОС;</w:t>
      </w:r>
    </w:p>
    <w:p w:rsidR="00020592" w:rsidRPr="005F7A99" w:rsidRDefault="00020592" w:rsidP="00020592">
      <w:pPr>
        <w:pStyle w:val="a2"/>
        <w:rPr>
          <w:rFonts w:ascii="Times New Roman" w:hAnsi="Times New Roman"/>
        </w:rPr>
      </w:pPr>
      <w:r w:rsidRPr="005F7A99">
        <w:rPr>
          <w:rFonts w:ascii="Times New Roman" w:hAnsi="Times New Roman"/>
        </w:rPr>
        <w:t>реконструкция сетей водоснабжения с заменой на полимерные трубопроводы.</w:t>
      </w:r>
    </w:p>
    <w:p w:rsidR="00020592" w:rsidRPr="005F7A99" w:rsidRDefault="00020592" w:rsidP="00020592">
      <w:pPr>
        <w:pStyle w:val="a5"/>
        <w:jc w:val="center"/>
        <w:rPr>
          <w:rFonts w:ascii="Times New Roman" w:eastAsia="Calibri" w:hAnsi="Times New Roman"/>
          <w:b/>
        </w:rPr>
      </w:pPr>
      <w:r w:rsidRPr="005F7A99">
        <w:rPr>
          <w:rFonts w:ascii="Times New Roman" w:eastAsia="Calibri" w:hAnsi="Times New Roman"/>
          <w:b/>
        </w:rPr>
        <w:t>с. Ожидаево</w:t>
      </w:r>
    </w:p>
    <w:p w:rsidR="00020592" w:rsidRPr="005F7A99" w:rsidRDefault="00020592" w:rsidP="00020592">
      <w:pPr>
        <w:pStyle w:val="a2"/>
        <w:rPr>
          <w:rFonts w:ascii="Times New Roman" w:hAnsi="Times New Roman"/>
        </w:rPr>
      </w:pPr>
      <w:r w:rsidRPr="005F7A99">
        <w:rPr>
          <w:rFonts w:ascii="Times New Roman" w:hAnsi="Times New Roman"/>
        </w:rPr>
        <w:t>реконструкция поверхностного водозабора;</w:t>
      </w:r>
    </w:p>
    <w:p w:rsidR="00020592" w:rsidRPr="005F7A99" w:rsidRDefault="00020592" w:rsidP="00020592">
      <w:pPr>
        <w:pStyle w:val="a2"/>
        <w:rPr>
          <w:rFonts w:ascii="Times New Roman" w:hAnsi="Times New Roman"/>
        </w:rPr>
      </w:pPr>
      <w:r w:rsidRPr="005F7A99">
        <w:rPr>
          <w:rFonts w:ascii="Times New Roman" w:hAnsi="Times New Roman"/>
        </w:rPr>
        <w:t>реконструкция сетей водоснабжения с заменой на полимерные трубопроводы.</w:t>
      </w:r>
    </w:p>
    <w:p w:rsidR="00020592" w:rsidRPr="005F7A99" w:rsidRDefault="00020592" w:rsidP="00020592">
      <w:pPr>
        <w:pStyle w:val="a5"/>
        <w:jc w:val="center"/>
        <w:rPr>
          <w:rFonts w:ascii="Times New Roman" w:eastAsia="Calibri" w:hAnsi="Times New Roman"/>
          <w:b/>
        </w:rPr>
      </w:pPr>
      <w:r w:rsidRPr="005F7A99">
        <w:rPr>
          <w:rFonts w:ascii="Times New Roman" w:eastAsia="Calibri" w:hAnsi="Times New Roman"/>
          <w:b/>
        </w:rPr>
        <w:t>с. Бамбучек</w:t>
      </w:r>
    </w:p>
    <w:p w:rsidR="00020592" w:rsidRPr="005F7A99" w:rsidRDefault="00020592" w:rsidP="00020592">
      <w:pPr>
        <w:pStyle w:val="a2"/>
        <w:rPr>
          <w:rFonts w:ascii="Times New Roman" w:hAnsi="Times New Roman"/>
        </w:rPr>
      </w:pPr>
      <w:r w:rsidRPr="005F7A99">
        <w:rPr>
          <w:rFonts w:ascii="Times New Roman" w:hAnsi="Times New Roman"/>
        </w:rPr>
        <w:t>строительство сетей водоснабжения.</w:t>
      </w:r>
    </w:p>
    <w:p w:rsidR="00020592" w:rsidRPr="005F7A99" w:rsidRDefault="00020592" w:rsidP="00020592">
      <w:pPr>
        <w:pStyle w:val="a5"/>
        <w:jc w:val="center"/>
        <w:rPr>
          <w:rFonts w:ascii="Times New Roman" w:eastAsia="Calibri" w:hAnsi="Times New Roman"/>
          <w:b/>
        </w:rPr>
      </w:pPr>
      <w:r w:rsidRPr="005F7A99">
        <w:rPr>
          <w:rFonts w:ascii="Times New Roman" w:eastAsia="Calibri" w:hAnsi="Times New Roman"/>
          <w:b/>
        </w:rPr>
        <w:t>с. Пожарское</w:t>
      </w:r>
    </w:p>
    <w:p w:rsidR="00020592" w:rsidRPr="005F7A99" w:rsidRDefault="00020592" w:rsidP="00020592">
      <w:pPr>
        <w:pStyle w:val="a2"/>
        <w:rPr>
          <w:rFonts w:ascii="Times New Roman" w:hAnsi="Times New Roman"/>
        </w:rPr>
      </w:pPr>
      <w:r w:rsidRPr="005F7A99">
        <w:rPr>
          <w:rFonts w:ascii="Times New Roman" w:hAnsi="Times New Roman"/>
        </w:rPr>
        <w:t>строительство сетей водоснабжения.</w:t>
      </w:r>
    </w:p>
    <w:p w:rsidR="00020592" w:rsidRPr="005F7A99" w:rsidRDefault="00020592" w:rsidP="00020592">
      <w:pPr>
        <w:pStyle w:val="a5"/>
        <w:rPr>
          <w:rFonts w:ascii="Times New Roman" w:eastAsia="Calibri" w:hAnsi="Times New Roman"/>
        </w:rPr>
      </w:pPr>
      <w:r w:rsidRPr="005F7A99">
        <w:rPr>
          <w:rFonts w:ascii="Times New Roman" w:eastAsia="Calibri" w:hAnsi="Times New Roman"/>
        </w:rPr>
        <w:t>Размещение на территориях населенных пунктов вышеперечисленных объектов местного значения городского округа позволит:</w:t>
      </w:r>
    </w:p>
    <w:p w:rsidR="00020592" w:rsidRPr="005F7A99" w:rsidRDefault="00020592" w:rsidP="00020592">
      <w:pPr>
        <w:pStyle w:val="a2"/>
        <w:rPr>
          <w:rFonts w:ascii="Times New Roman" w:hAnsi="Times New Roman"/>
        </w:rPr>
      </w:pPr>
      <w:r w:rsidRPr="005F7A99">
        <w:rPr>
          <w:rFonts w:ascii="Times New Roman" w:hAnsi="Times New Roman"/>
        </w:rPr>
        <w:t>обеспечить населённые пункты требуемым количеством питьевой воды, качество которой соответствует санитарным нормам;</w:t>
      </w:r>
    </w:p>
    <w:p w:rsidR="00020592" w:rsidRPr="005F7A99" w:rsidRDefault="00020592" w:rsidP="00020592">
      <w:pPr>
        <w:pStyle w:val="a2"/>
        <w:rPr>
          <w:rFonts w:ascii="Times New Roman" w:hAnsi="Times New Roman"/>
        </w:rPr>
      </w:pPr>
      <w:r w:rsidRPr="005F7A99">
        <w:rPr>
          <w:rFonts w:ascii="Times New Roman" w:hAnsi="Times New Roman"/>
        </w:rPr>
        <w:t>повысить надёжность функционирования системы водоснабжения;</w:t>
      </w:r>
    </w:p>
    <w:p w:rsidR="00020592" w:rsidRPr="005F7A99" w:rsidRDefault="00020592" w:rsidP="00020592">
      <w:pPr>
        <w:pStyle w:val="a2"/>
        <w:rPr>
          <w:rFonts w:ascii="Times New Roman" w:hAnsi="Times New Roman"/>
        </w:rPr>
      </w:pPr>
      <w:r w:rsidRPr="005F7A99">
        <w:rPr>
          <w:rFonts w:ascii="Times New Roman" w:hAnsi="Times New Roman"/>
        </w:rPr>
        <w:t>создать возможность для обеспечения сетями водоснабжения существующих и планируемых под строительство территорий.</w:t>
      </w:r>
    </w:p>
    <w:p w:rsidR="00020592" w:rsidRPr="005F7A99" w:rsidRDefault="00020592" w:rsidP="00020592">
      <w:pPr>
        <w:pStyle w:val="a5"/>
        <w:jc w:val="center"/>
        <w:rPr>
          <w:rFonts w:ascii="Times New Roman" w:eastAsia="Calibri" w:hAnsi="Times New Roman"/>
          <w:b/>
        </w:rPr>
      </w:pPr>
      <w:r w:rsidRPr="005F7A99">
        <w:rPr>
          <w:rFonts w:ascii="Times New Roman" w:eastAsia="Calibri" w:hAnsi="Times New Roman"/>
          <w:b/>
        </w:rPr>
        <w:t>с. Чистоводное, с. Калинино, с. Зырянское, с. Прибой, с. Павино, с. Красноярское</w:t>
      </w:r>
    </w:p>
    <w:p w:rsidR="006C5ECC" w:rsidRPr="005F7A99" w:rsidRDefault="00020592" w:rsidP="00020592">
      <w:pPr>
        <w:pStyle w:val="G1"/>
        <w:spacing w:before="0" w:after="0"/>
        <w:rPr>
          <w:rFonts w:ascii="Times New Roman" w:hAnsi="Times New Roman"/>
          <w:color w:val="FF0000"/>
        </w:rPr>
      </w:pPr>
      <w:r w:rsidRPr="005F7A99">
        <w:rPr>
          <w:rFonts w:ascii="Times New Roman" w:eastAsia="Calibri" w:hAnsi="Times New Roman"/>
        </w:rPr>
        <w:t>На территории населенных пунктов предусмотрено сохранение существующей децентрализованной системы водоснабжения из индивидуальных источников водоснабжения.</w:t>
      </w:r>
    </w:p>
    <w:p w:rsidR="00904286" w:rsidRPr="005F7A99" w:rsidRDefault="00904286" w:rsidP="00BD74A1">
      <w:pPr>
        <w:pStyle w:val="3"/>
        <w:keepLines/>
        <w:spacing w:before="0" w:after="0"/>
        <w:rPr>
          <w:rFonts w:ascii="Times New Roman" w:hAnsi="Times New Roman"/>
        </w:rPr>
      </w:pPr>
      <w:bookmarkStart w:id="189" w:name="_Toc35953187"/>
      <w:r w:rsidRPr="005F7A99">
        <w:rPr>
          <w:rFonts w:ascii="Times New Roman" w:hAnsi="Times New Roman"/>
        </w:rPr>
        <w:t>Водоотведение</w:t>
      </w:r>
      <w:bookmarkEnd w:id="186"/>
      <w:bookmarkEnd w:id="189"/>
    </w:p>
    <w:p w:rsidR="007D44B6" w:rsidRPr="005F7A99" w:rsidRDefault="007D44B6" w:rsidP="007D44B6">
      <w:pPr>
        <w:pStyle w:val="a5"/>
        <w:rPr>
          <w:rFonts w:ascii="Times New Roman" w:eastAsia="Calibri" w:hAnsi="Times New Roman"/>
        </w:rPr>
      </w:pPr>
      <w:bookmarkStart w:id="190" w:name="_Toc401663577"/>
      <w:r w:rsidRPr="005F7A99">
        <w:rPr>
          <w:rFonts w:ascii="Times New Roman" w:eastAsia="Calibri" w:hAnsi="Times New Roman"/>
        </w:rPr>
        <w:t>В населенных пунктах предусмотрено развитие централизованной и децентрализованной системы водоотведения.</w:t>
      </w:r>
    </w:p>
    <w:p w:rsidR="007D44B6" w:rsidRPr="005F7A99" w:rsidRDefault="007D44B6" w:rsidP="007D44B6">
      <w:pPr>
        <w:pStyle w:val="a5"/>
        <w:rPr>
          <w:rFonts w:ascii="Times New Roman" w:eastAsia="Calibri" w:hAnsi="Times New Roman"/>
        </w:rPr>
      </w:pPr>
      <w:r w:rsidRPr="005F7A99">
        <w:rPr>
          <w:rFonts w:ascii="Times New Roman" w:eastAsia="Calibri" w:hAnsi="Times New Roman"/>
        </w:rPr>
        <w:t xml:space="preserve">Для обеспечения надёжности и бесперебойной работы централизованной системы водоотведения предлагается выполнить поэтапную модернизацию (реконструкцию) сетей водоотведения со сверхнормативным сроком службы, объектов водоотведения с заменой оборудования с высоким износом на современное и энергоэффективное оборудование и выполнять своевременный ремонт зданий объектов водоотведения. В случае невозможности полной реконструкции объектов и сетей водоотведения (в результате инструментального обследования, по конструктивным причинам и т.д.) необходимо выполнить строительство новых с применением оборудования и конструктивных решений, отвечающих современным требованиям. </w:t>
      </w:r>
    </w:p>
    <w:p w:rsidR="007D44B6" w:rsidRPr="005F7A99" w:rsidRDefault="007D44B6" w:rsidP="007D44B6">
      <w:pPr>
        <w:pStyle w:val="a5"/>
        <w:rPr>
          <w:rFonts w:ascii="Times New Roman" w:eastAsia="Calibri" w:hAnsi="Times New Roman"/>
        </w:rPr>
      </w:pPr>
      <w:r w:rsidRPr="005F7A99">
        <w:rPr>
          <w:rFonts w:ascii="Times New Roman" w:eastAsia="Calibri" w:hAnsi="Times New Roman"/>
        </w:rPr>
        <w:t>Размещение канализационных очистных сооружений (далее КОС) предусмотрено с целью повышения качественного уровня проживания населения и улучшения экологической обстановки на территории Холмского городского округа.</w:t>
      </w:r>
    </w:p>
    <w:p w:rsidR="007D44B6" w:rsidRPr="005F7A99" w:rsidRDefault="007D44B6" w:rsidP="007D44B6">
      <w:pPr>
        <w:pStyle w:val="a5"/>
        <w:rPr>
          <w:rFonts w:ascii="Times New Roman" w:eastAsia="Calibri" w:hAnsi="Times New Roman"/>
        </w:rPr>
      </w:pPr>
      <w:r w:rsidRPr="005F7A99">
        <w:rPr>
          <w:rFonts w:ascii="Times New Roman" w:eastAsia="Calibri" w:hAnsi="Times New Roman"/>
        </w:rPr>
        <w:t>Для обеспечения надежности работы комплекса очистных сооружений и насосных станций рекомендуется выполнить следующие мероприятия:</w:t>
      </w:r>
    </w:p>
    <w:p w:rsidR="007D44B6" w:rsidRPr="005F7A99" w:rsidRDefault="007D44B6" w:rsidP="007D44B6">
      <w:pPr>
        <w:pStyle w:val="a2"/>
        <w:rPr>
          <w:rFonts w:ascii="Times New Roman" w:hAnsi="Times New Roman"/>
        </w:rPr>
      </w:pPr>
      <w:r w:rsidRPr="005F7A99">
        <w:rPr>
          <w:rFonts w:ascii="Times New Roman" w:hAnsi="Times New Roman"/>
        </w:rPr>
        <w:t>использовать средства автоматического регулирования, контроля, сигнализации, защиты и блокировок работы комплекса водоочистки;</w:t>
      </w:r>
    </w:p>
    <w:p w:rsidR="007D44B6" w:rsidRPr="005F7A99" w:rsidRDefault="007D44B6" w:rsidP="007D44B6">
      <w:pPr>
        <w:pStyle w:val="a2"/>
        <w:rPr>
          <w:rFonts w:ascii="Times New Roman" w:hAnsi="Times New Roman"/>
        </w:rPr>
      </w:pPr>
      <w:r w:rsidRPr="005F7A99">
        <w:rPr>
          <w:rFonts w:ascii="Times New Roman" w:hAnsi="Times New Roman"/>
        </w:rPr>
        <w:t>при рабочем проектировании необходимо предусмотреть прогрессивные технические решения, механизацию трудоемких работ, автоматизацию технологических процессов и максимальную индустриализацию строительно-монтажных работ за счет применения сборных конструкций, стандартных и типовых изделий, деталей, изготавливаемых на заводах и в заготовительных мастерских.</w:t>
      </w:r>
    </w:p>
    <w:p w:rsidR="007D44B6" w:rsidRPr="005F7A99" w:rsidRDefault="007D44B6" w:rsidP="007D44B6">
      <w:pPr>
        <w:pStyle w:val="a5"/>
        <w:rPr>
          <w:rFonts w:ascii="Times New Roman" w:eastAsia="Calibri" w:hAnsi="Times New Roman"/>
        </w:rPr>
      </w:pPr>
      <w:r w:rsidRPr="005F7A99">
        <w:rPr>
          <w:rFonts w:ascii="Times New Roman" w:eastAsia="Calibri" w:hAnsi="Times New Roman"/>
        </w:rPr>
        <w:t xml:space="preserve">Технические характеристики сетей и объектов системы водоотведения, предлагаемых к строительству и реконструкции, расчетные объемы сточных вод подлежат уточнению на последующих стадиях подготовки проектной и рабочей документации. </w:t>
      </w:r>
    </w:p>
    <w:p w:rsidR="007D44B6" w:rsidRPr="005F7A99" w:rsidRDefault="007D44B6" w:rsidP="007D44B6">
      <w:pPr>
        <w:pStyle w:val="a5"/>
        <w:rPr>
          <w:rFonts w:ascii="Times New Roman" w:eastAsia="Calibri" w:hAnsi="Times New Roman"/>
        </w:rPr>
      </w:pPr>
      <w:r w:rsidRPr="005F7A99">
        <w:rPr>
          <w:rFonts w:ascii="Times New Roman" w:eastAsia="Calibri" w:hAnsi="Times New Roman"/>
        </w:rPr>
        <w:t>Район проектирования относится к районам с высокой сейсмической активностью, поэтому на последующих стадиях проектирования (разработка проектной и рабочей документации) необходимо учесть дополнительные требования к системе водоотведения.</w:t>
      </w:r>
    </w:p>
    <w:p w:rsidR="007D44B6" w:rsidRPr="005F7A99" w:rsidRDefault="007D44B6" w:rsidP="007D44B6">
      <w:pPr>
        <w:pStyle w:val="a5"/>
        <w:jc w:val="center"/>
        <w:rPr>
          <w:rFonts w:ascii="Times New Roman" w:eastAsia="Calibri" w:hAnsi="Times New Roman"/>
          <w:b/>
        </w:rPr>
      </w:pPr>
      <w:r w:rsidRPr="005F7A99">
        <w:rPr>
          <w:rFonts w:ascii="Times New Roman" w:eastAsia="Calibri" w:hAnsi="Times New Roman"/>
          <w:b/>
        </w:rPr>
        <w:t>г. Холмск</w:t>
      </w:r>
    </w:p>
    <w:p w:rsidR="007D44B6" w:rsidRPr="005F7A99" w:rsidRDefault="007D44B6" w:rsidP="007D44B6">
      <w:pPr>
        <w:pStyle w:val="a5"/>
        <w:rPr>
          <w:rFonts w:ascii="Times New Roman" w:eastAsia="Calibri" w:hAnsi="Times New Roman"/>
        </w:rPr>
      </w:pPr>
      <w:r w:rsidRPr="005F7A99">
        <w:rPr>
          <w:rFonts w:ascii="Times New Roman" w:eastAsia="Calibri" w:hAnsi="Times New Roman"/>
        </w:rPr>
        <w:t xml:space="preserve">Для обеспечения комфортной среды проживания населения города предусматривается комбинированная система водоотведения (сочетание централизованной и децентрализованной систем) с учетом развития на расчетный срок реализации. </w:t>
      </w:r>
    </w:p>
    <w:p w:rsidR="007D44B6" w:rsidRPr="005F7A99" w:rsidRDefault="007D44B6" w:rsidP="007D44B6">
      <w:pPr>
        <w:pStyle w:val="a5"/>
        <w:rPr>
          <w:rFonts w:ascii="Times New Roman" w:eastAsia="Calibri" w:hAnsi="Times New Roman"/>
        </w:rPr>
      </w:pPr>
      <w:r w:rsidRPr="005F7A99">
        <w:rPr>
          <w:rFonts w:ascii="Times New Roman" w:eastAsia="Calibri" w:hAnsi="Times New Roman"/>
        </w:rPr>
        <w:t>Предусматривается развитие централизованной раздельной системы канализации с отведением стоков на планируемые КОС г. Холмска в самотечно-</w:t>
      </w:r>
      <w:r w:rsidRPr="005F7A99">
        <w:rPr>
          <w:rFonts w:ascii="Times New Roman" w:eastAsia="Calibri" w:hAnsi="Times New Roman"/>
        </w:rPr>
        <w:softHyphen/>
        <w:t>напорном режиме с помощью КНС. Развитие централизованной системы водоотведения включает в себя реконструкцию и строительство сетей, строительство новых объектов водоотведения с использованием современного оборудования, установкой систем диспетчеризации и автоматизации процессов.</w:t>
      </w:r>
    </w:p>
    <w:p w:rsidR="007D44B6" w:rsidRPr="005F7A99" w:rsidRDefault="007D44B6" w:rsidP="007D44B6">
      <w:pPr>
        <w:pStyle w:val="a5"/>
        <w:rPr>
          <w:rFonts w:ascii="Times New Roman" w:eastAsia="Calibri" w:hAnsi="Times New Roman"/>
        </w:rPr>
      </w:pPr>
      <w:r w:rsidRPr="005F7A99">
        <w:rPr>
          <w:rFonts w:ascii="Times New Roman" w:eastAsia="Calibri" w:hAnsi="Times New Roman"/>
        </w:rPr>
        <w:t>Технологические мероприятия, направленные на транспортировку и очистку сточных вод, несмотря на их дороговизну, обеспечивают решение экологических проблем в значительной мере. Применение наилучшей имеющейся технологии очистки сточных вод (а также водосберегающих технологий) позволит снизить загрязнение, прежде всего, по хлорорганическим соединениям, тяжелым металлам, биогенным элементам, общему органическому углероду. Также предлагается предусмотреть термомеханическую обработку осадка в закрытых помещениях.</w:t>
      </w:r>
    </w:p>
    <w:p w:rsidR="007D44B6" w:rsidRPr="005F7A99" w:rsidRDefault="007D44B6" w:rsidP="007D44B6">
      <w:pPr>
        <w:pStyle w:val="a5"/>
        <w:rPr>
          <w:rFonts w:ascii="Times New Roman" w:eastAsia="Calibri" w:hAnsi="Times New Roman"/>
        </w:rPr>
      </w:pPr>
      <w:r w:rsidRPr="005F7A99">
        <w:rPr>
          <w:rFonts w:ascii="Times New Roman" w:eastAsia="Calibri" w:hAnsi="Times New Roman"/>
        </w:rPr>
        <w:t>Производственные сточные воды от промпредприятий города, содержащие специфические загрязнения, должны перед сбросом стоков в хозяйственно–бытовую канализацию пройти соответствующую очистку на локальных очистных сооружениях с доведением качества очистки до степени, разрешающей сброс производственных стоков в хозяйственно–бытовую канализацию.</w:t>
      </w:r>
    </w:p>
    <w:p w:rsidR="007D44B6" w:rsidRPr="005F7A99" w:rsidRDefault="007D44B6" w:rsidP="007D44B6">
      <w:pPr>
        <w:pStyle w:val="a5"/>
        <w:rPr>
          <w:rFonts w:ascii="Times New Roman" w:eastAsia="Calibri" w:hAnsi="Times New Roman"/>
        </w:rPr>
      </w:pPr>
      <w:r w:rsidRPr="005F7A99">
        <w:rPr>
          <w:rFonts w:ascii="Times New Roman" w:eastAsia="Calibri" w:hAnsi="Times New Roman"/>
        </w:rPr>
        <w:t xml:space="preserve">Для застройки, расположенной удаленно от централизованной системы водоотведения, предлагается отвод сточных вод осуществлять в септики заводского изготовления и герметичные накопительные емкости (выгреб) полной заводской готовности. Вывоз сточных вод обеспечивается специализированным автотранспортом на планируемые КОС г. Холмска, либо выполнить строительство локальных блочно-модульных очистных сооружений. </w:t>
      </w:r>
    </w:p>
    <w:p w:rsidR="007D44B6" w:rsidRPr="005F7A99" w:rsidRDefault="007D44B6" w:rsidP="007D44B6">
      <w:pPr>
        <w:pStyle w:val="a5"/>
        <w:rPr>
          <w:rFonts w:ascii="Times New Roman" w:eastAsia="Calibri" w:hAnsi="Times New Roman"/>
        </w:rPr>
      </w:pPr>
      <w:r w:rsidRPr="005F7A99">
        <w:rPr>
          <w:rFonts w:ascii="Times New Roman" w:eastAsia="Calibri" w:hAnsi="Times New Roman"/>
        </w:rPr>
        <w:t>Расчет объема сточных вод г. Холмска на расчетный срок реализации генерального плана представлен ниже (</w:t>
      </w:r>
      <w:r w:rsidRPr="005F7A99">
        <w:rPr>
          <w:rFonts w:ascii="Times New Roman" w:eastAsia="Calibri" w:hAnsi="Times New Roman"/>
        </w:rPr>
        <w:fldChar w:fldCharType="begin"/>
      </w:r>
      <w:r w:rsidRPr="005F7A99">
        <w:rPr>
          <w:rFonts w:ascii="Times New Roman" w:eastAsia="Calibri" w:hAnsi="Times New Roman"/>
        </w:rPr>
        <w:instrText xml:space="preserve"> REF _Ref521426005 \h  \* MERGEFORMAT </w:instrText>
      </w:r>
      <w:r w:rsidRPr="005F7A99">
        <w:rPr>
          <w:rFonts w:ascii="Times New Roman" w:eastAsia="Calibri" w:hAnsi="Times New Roman"/>
        </w:rPr>
      </w:r>
      <w:r w:rsidRPr="005F7A99">
        <w:rPr>
          <w:rFonts w:ascii="Times New Roman" w:eastAsia="Calibri" w:hAnsi="Times New Roman"/>
        </w:rPr>
        <w:fldChar w:fldCharType="separate"/>
      </w:r>
      <w:r w:rsidR="0035507E" w:rsidRPr="0035507E">
        <w:rPr>
          <w:rFonts w:ascii="Times New Roman" w:eastAsia="Calibri" w:hAnsi="Times New Roman"/>
        </w:rPr>
        <w:t>Таблица 28</w:t>
      </w:r>
      <w:r w:rsidRPr="005F7A99">
        <w:rPr>
          <w:rFonts w:ascii="Times New Roman" w:eastAsia="Calibri" w:hAnsi="Times New Roman"/>
        </w:rPr>
        <w:fldChar w:fldCharType="end"/>
      </w:r>
      <w:r w:rsidRPr="005F7A99">
        <w:rPr>
          <w:rFonts w:ascii="Times New Roman" w:eastAsia="Calibri" w:hAnsi="Times New Roman"/>
        </w:rPr>
        <w:t>).</w:t>
      </w:r>
    </w:p>
    <w:p w:rsidR="007D44B6" w:rsidRPr="005F7A99" w:rsidRDefault="007D44B6" w:rsidP="007D44B6">
      <w:pPr>
        <w:pStyle w:val="a5"/>
        <w:spacing w:before="0" w:after="0"/>
        <w:rPr>
          <w:rFonts w:ascii="Times New Roman" w:hAnsi="Times New Roman"/>
          <w:b/>
        </w:rPr>
      </w:pPr>
      <w:bookmarkStart w:id="191" w:name="_Ref521426005"/>
      <w:r w:rsidRPr="005F7A99">
        <w:rPr>
          <w:rFonts w:ascii="Times New Roman" w:hAnsi="Times New Roman"/>
          <w:b/>
        </w:rPr>
        <w:t xml:space="preserve">Таблица </w:t>
      </w:r>
      <w:r w:rsidRPr="005F7A99">
        <w:rPr>
          <w:rFonts w:ascii="Times New Roman" w:hAnsi="Times New Roman"/>
          <w:b/>
        </w:rPr>
        <w:fldChar w:fldCharType="begin"/>
      </w:r>
      <w:r w:rsidRPr="005F7A99">
        <w:rPr>
          <w:rFonts w:ascii="Times New Roman" w:hAnsi="Times New Roman"/>
          <w:b/>
        </w:rPr>
        <w:instrText xml:space="preserve"> SEQ Таблица \* ARABIC </w:instrText>
      </w:r>
      <w:r w:rsidRPr="005F7A99">
        <w:rPr>
          <w:rFonts w:ascii="Times New Roman" w:hAnsi="Times New Roman"/>
          <w:b/>
        </w:rPr>
        <w:fldChar w:fldCharType="separate"/>
      </w:r>
      <w:r w:rsidR="0035507E">
        <w:rPr>
          <w:rFonts w:ascii="Times New Roman" w:hAnsi="Times New Roman"/>
          <w:b/>
          <w:noProof/>
        </w:rPr>
        <w:t>28</w:t>
      </w:r>
      <w:r w:rsidRPr="005F7A99">
        <w:rPr>
          <w:rFonts w:ascii="Times New Roman" w:hAnsi="Times New Roman"/>
          <w:b/>
        </w:rPr>
        <w:fldChar w:fldCharType="end"/>
      </w:r>
      <w:bookmarkEnd w:id="191"/>
      <w:r w:rsidRPr="005F7A99">
        <w:rPr>
          <w:rFonts w:ascii="Times New Roman" w:hAnsi="Times New Roman"/>
          <w:b/>
        </w:rPr>
        <w:t xml:space="preserve"> Расчет объема сточных вод г. Холмска на расчетный срок реализации генерального плана</w:t>
      </w:r>
    </w:p>
    <w:tbl>
      <w:tblPr>
        <w:tblStyle w:val="aff1"/>
        <w:tblW w:w="5000" w:type="pct"/>
        <w:tblLook w:val="01E0" w:firstRow="1" w:lastRow="1" w:firstColumn="1" w:lastColumn="1" w:noHBand="0" w:noVBand="0"/>
      </w:tblPr>
      <w:tblGrid>
        <w:gridCol w:w="765"/>
        <w:gridCol w:w="3446"/>
        <w:gridCol w:w="1220"/>
        <w:gridCol w:w="1780"/>
        <w:gridCol w:w="1196"/>
        <w:gridCol w:w="1164"/>
      </w:tblGrid>
      <w:tr w:rsidR="007D44B6" w:rsidRPr="005F7A99" w:rsidTr="008D7DE9">
        <w:trPr>
          <w:trHeight w:val="477"/>
        </w:trPr>
        <w:tc>
          <w:tcPr>
            <w:tcW w:w="400" w:type="pct"/>
            <w:vMerge w:val="restart"/>
            <w:vAlign w:val="center"/>
            <w:hideMark/>
          </w:tcPr>
          <w:p w:rsidR="007D44B6" w:rsidRPr="005F7A99" w:rsidRDefault="007D44B6" w:rsidP="008D7DE9">
            <w:pPr>
              <w:pStyle w:val="af1"/>
              <w:keepNext w:val="0"/>
              <w:keepLines w:val="0"/>
              <w:rPr>
                <w:rFonts w:ascii="Times New Roman" w:hAnsi="Times New Roman"/>
                <w:sz w:val="20"/>
                <w:szCs w:val="20"/>
              </w:rPr>
            </w:pPr>
            <w:r w:rsidRPr="005F7A99">
              <w:rPr>
                <w:rFonts w:ascii="Times New Roman" w:hAnsi="Times New Roman"/>
                <w:sz w:val="20"/>
                <w:szCs w:val="20"/>
              </w:rPr>
              <w:t>№ п/п</w:t>
            </w:r>
          </w:p>
        </w:tc>
        <w:tc>
          <w:tcPr>
            <w:tcW w:w="1800" w:type="pct"/>
            <w:vMerge w:val="restart"/>
            <w:vAlign w:val="center"/>
            <w:hideMark/>
          </w:tcPr>
          <w:p w:rsidR="007D44B6" w:rsidRPr="005F7A99" w:rsidRDefault="007D44B6" w:rsidP="008D7DE9">
            <w:pPr>
              <w:pStyle w:val="af1"/>
              <w:keepNext w:val="0"/>
              <w:keepLines w:val="0"/>
              <w:rPr>
                <w:rFonts w:ascii="Times New Roman" w:hAnsi="Times New Roman"/>
                <w:sz w:val="20"/>
                <w:szCs w:val="20"/>
              </w:rPr>
            </w:pPr>
            <w:r w:rsidRPr="005F7A99">
              <w:rPr>
                <w:rFonts w:ascii="Times New Roman" w:hAnsi="Times New Roman"/>
                <w:sz w:val="20"/>
                <w:szCs w:val="20"/>
              </w:rPr>
              <w:t>Степень благоустройства</w:t>
            </w:r>
          </w:p>
          <w:p w:rsidR="007D44B6" w:rsidRPr="005F7A99" w:rsidRDefault="007D44B6" w:rsidP="008D7DE9">
            <w:pPr>
              <w:pStyle w:val="af1"/>
              <w:keepNext w:val="0"/>
              <w:keepLines w:val="0"/>
              <w:rPr>
                <w:rFonts w:ascii="Times New Roman" w:hAnsi="Times New Roman"/>
                <w:sz w:val="20"/>
                <w:szCs w:val="20"/>
              </w:rPr>
            </w:pPr>
            <w:r w:rsidRPr="005F7A99">
              <w:rPr>
                <w:rFonts w:ascii="Times New Roman" w:hAnsi="Times New Roman"/>
                <w:sz w:val="20"/>
                <w:szCs w:val="20"/>
              </w:rPr>
              <w:t>жилищного фонда</w:t>
            </w:r>
          </w:p>
        </w:tc>
        <w:tc>
          <w:tcPr>
            <w:tcW w:w="637" w:type="pct"/>
            <w:vMerge w:val="restart"/>
            <w:vAlign w:val="center"/>
            <w:hideMark/>
          </w:tcPr>
          <w:p w:rsidR="007D44B6" w:rsidRPr="005F7A99" w:rsidRDefault="007D44B6" w:rsidP="008D7DE9">
            <w:pPr>
              <w:pStyle w:val="af1"/>
              <w:keepNext w:val="0"/>
              <w:keepLines w:val="0"/>
              <w:rPr>
                <w:rFonts w:ascii="Times New Roman" w:hAnsi="Times New Roman"/>
                <w:sz w:val="20"/>
                <w:szCs w:val="20"/>
              </w:rPr>
            </w:pPr>
            <w:r w:rsidRPr="005F7A99">
              <w:rPr>
                <w:rFonts w:ascii="Times New Roman" w:hAnsi="Times New Roman"/>
                <w:sz w:val="20"/>
                <w:szCs w:val="20"/>
              </w:rPr>
              <w:t>Население, чел</w:t>
            </w:r>
          </w:p>
        </w:tc>
        <w:tc>
          <w:tcPr>
            <w:tcW w:w="930" w:type="pct"/>
            <w:vMerge w:val="restart"/>
            <w:vAlign w:val="center"/>
            <w:hideMark/>
          </w:tcPr>
          <w:p w:rsidR="007D44B6" w:rsidRPr="005F7A99" w:rsidRDefault="007D44B6" w:rsidP="008D7DE9">
            <w:pPr>
              <w:pStyle w:val="af1"/>
              <w:keepNext w:val="0"/>
              <w:keepLines w:val="0"/>
              <w:rPr>
                <w:rFonts w:ascii="Times New Roman" w:hAnsi="Times New Roman"/>
                <w:sz w:val="20"/>
                <w:szCs w:val="20"/>
              </w:rPr>
            </w:pPr>
            <w:r w:rsidRPr="005F7A99">
              <w:rPr>
                <w:rFonts w:ascii="Times New Roman" w:hAnsi="Times New Roman"/>
                <w:sz w:val="20"/>
                <w:szCs w:val="20"/>
              </w:rPr>
              <w:t>Удельное водоотведение на одного жителя среднесуточное (за год), л/сут</w:t>
            </w:r>
          </w:p>
        </w:tc>
        <w:tc>
          <w:tcPr>
            <w:tcW w:w="1233" w:type="pct"/>
            <w:gridSpan w:val="2"/>
            <w:vAlign w:val="center"/>
            <w:hideMark/>
          </w:tcPr>
          <w:p w:rsidR="007D44B6" w:rsidRPr="005F7A99" w:rsidRDefault="007D44B6" w:rsidP="008D7DE9">
            <w:pPr>
              <w:pStyle w:val="af1"/>
              <w:keepNext w:val="0"/>
              <w:keepLines w:val="0"/>
              <w:rPr>
                <w:rFonts w:ascii="Times New Roman" w:hAnsi="Times New Roman"/>
                <w:sz w:val="20"/>
                <w:szCs w:val="20"/>
              </w:rPr>
            </w:pPr>
            <w:r w:rsidRPr="005F7A99">
              <w:rPr>
                <w:rFonts w:ascii="Times New Roman" w:hAnsi="Times New Roman"/>
                <w:sz w:val="20"/>
                <w:szCs w:val="20"/>
              </w:rPr>
              <w:t>Объем стоков куб. м/сут</w:t>
            </w:r>
          </w:p>
        </w:tc>
      </w:tr>
      <w:tr w:rsidR="007D44B6" w:rsidRPr="005F7A99" w:rsidTr="008D7DE9">
        <w:trPr>
          <w:trHeight w:val="234"/>
        </w:trPr>
        <w:tc>
          <w:tcPr>
            <w:tcW w:w="0" w:type="auto"/>
            <w:vMerge/>
            <w:vAlign w:val="center"/>
            <w:hideMark/>
          </w:tcPr>
          <w:p w:rsidR="007D44B6" w:rsidRPr="005F7A99" w:rsidRDefault="007D44B6" w:rsidP="008D7DE9">
            <w:pPr>
              <w:jc w:val="center"/>
              <w:rPr>
                <w:b/>
                <w:sz w:val="20"/>
                <w:szCs w:val="20"/>
              </w:rPr>
            </w:pPr>
          </w:p>
        </w:tc>
        <w:tc>
          <w:tcPr>
            <w:tcW w:w="0" w:type="auto"/>
            <w:vMerge/>
            <w:vAlign w:val="center"/>
            <w:hideMark/>
          </w:tcPr>
          <w:p w:rsidR="007D44B6" w:rsidRPr="005F7A99" w:rsidRDefault="007D44B6" w:rsidP="008D7DE9">
            <w:pPr>
              <w:jc w:val="center"/>
              <w:rPr>
                <w:b/>
                <w:sz w:val="20"/>
                <w:szCs w:val="20"/>
              </w:rPr>
            </w:pPr>
          </w:p>
        </w:tc>
        <w:tc>
          <w:tcPr>
            <w:tcW w:w="0" w:type="auto"/>
            <w:vMerge/>
            <w:vAlign w:val="center"/>
            <w:hideMark/>
          </w:tcPr>
          <w:p w:rsidR="007D44B6" w:rsidRPr="005F7A99" w:rsidRDefault="007D44B6" w:rsidP="008D7DE9">
            <w:pPr>
              <w:jc w:val="center"/>
              <w:rPr>
                <w:b/>
                <w:sz w:val="20"/>
                <w:szCs w:val="20"/>
              </w:rPr>
            </w:pPr>
          </w:p>
        </w:tc>
        <w:tc>
          <w:tcPr>
            <w:tcW w:w="0" w:type="auto"/>
            <w:vMerge/>
            <w:vAlign w:val="center"/>
            <w:hideMark/>
          </w:tcPr>
          <w:p w:rsidR="007D44B6" w:rsidRPr="005F7A99" w:rsidRDefault="007D44B6" w:rsidP="008D7DE9">
            <w:pPr>
              <w:jc w:val="center"/>
              <w:rPr>
                <w:b/>
                <w:sz w:val="20"/>
                <w:szCs w:val="20"/>
              </w:rPr>
            </w:pPr>
          </w:p>
        </w:tc>
        <w:tc>
          <w:tcPr>
            <w:tcW w:w="625" w:type="pct"/>
            <w:vAlign w:val="center"/>
            <w:hideMark/>
          </w:tcPr>
          <w:p w:rsidR="007D44B6" w:rsidRPr="005F7A99" w:rsidRDefault="007D44B6" w:rsidP="008D7DE9">
            <w:pPr>
              <w:pStyle w:val="af1"/>
              <w:keepNext w:val="0"/>
              <w:keepLines w:val="0"/>
              <w:rPr>
                <w:rFonts w:ascii="Times New Roman" w:hAnsi="Times New Roman"/>
                <w:sz w:val="20"/>
                <w:szCs w:val="20"/>
              </w:rPr>
            </w:pPr>
            <w:r w:rsidRPr="005F7A99">
              <w:rPr>
                <w:rFonts w:ascii="Times New Roman" w:hAnsi="Times New Roman"/>
                <w:sz w:val="20"/>
                <w:szCs w:val="20"/>
              </w:rPr>
              <w:t>Q сут.ср</w:t>
            </w:r>
          </w:p>
        </w:tc>
        <w:tc>
          <w:tcPr>
            <w:tcW w:w="608" w:type="pct"/>
            <w:vAlign w:val="center"/>
            <w:hideMark/>
          </w:tcPr>
          <w:p w:rsidR="007D44B6" w:rsidRPr="005F7A99" w:rsidRDefault="007D44B6" w:rsidP="008D7DE9">
            <w:pPr>
              <w:pStyle w:val="af1"/>
              <w:keepNext w:val="0"/>
              <w:keepLines w:val="0"/>
              <w:rPr>
                <w:rFonts w:ascii="Times New Roman" w:hAnsi="Times New Roman"/>
                <w:sz w:val="20"/>
                <w:szCs w:val="20"/>
              </w:rPr>
            </w:pPr>
            <w:r w:rsidRPr="005F7A99">
              <w:rPr>
                <w:rFonts w:ascii="Times New Roman" w:hAnsi="Times New Roman"/>
                <w:sz w:val="20"/>
                <w:szCs w:val="20"/>
              </w:rPr>
              <w:t>Q сут.max</w:t>
            </w:r>
          </w:p>
        </w:tc>
      </w:tr>
      <w:tr w:rsidR="007D44B6" w:rsidRPr="005F7A99" w:rsidTr="008D7DE9">
        <w:trPr>
          <w:trHeight w:val="304"/>
        </w:trPr>
        <w:tc>
          <w:tcPr>
            <w:tcW w:w="400" w:type="pct"/>
            <w:vAlign w:val="center"/>
          </w:tcPr>
          <w:p w:rsidR="007D44B6" w:rsidRPr="005F7A99" w:rsidRDefault="007D44B6" w:rsidP="008D7DE9">
            <w:pPr>
              <w:pStyle w:val="a1"/>
              <w:numPr>
                <w:ilvl w:val="0"/>
                <w:numId w:val="0"/>
              </w:numPr>
              <w:tabs>
                <w:tab w:val="left" w:pos="708"/>
              </w:tabs>
              <w:jc w:val="center"/>
              <w:rPr>
                <w:rFonts w:ascii="Times New Roman" w:hAnsi="Times New Roman"/>
                <w:sz w:val="20"/>
                <w:szCs w:val="20"/>
              </w:rPr>
            </w:pPr>
            <w:r w:rsidRPr="005F7A99">
              <w:rPr>
                <w:rFonts w:ascii="Times New Roman" w:hAnsi="Times New Roman"/>
                <w:sz w:val="20"/>
                <w:szCs w:val="20"/>
              </w:rPr>
              <w:t>1</w:t>
            </w:r>
          </w:p>
        </w:tc>
        <w:tc>
          <w:tcPr>
            <w:tcW w:w="1800" w:type="pct"/>
            <w:hideMark/>
          </w:tcPr>
          <w:p w:rsidR="007D44B6" w:rsidRPr="005F7A99" w:rsidRDefault="007D44B6" w:rsidP="008D7DE9">
            <w:pPr>
              <w:pStyle w:val="afc"/>
              <w:rPr>
                <w:rFonts w:ascii="Times New Roman" w:hAnsi="Times New Roman"/>
                <w:sz w:val="20"/>
                <w:szCs w:val="20"/>
              </w:rPr>
            </w:pPr>
            <w:r w:rsidRPr="005F7A99">
              <w:rPr>
                <w:rFonts w:ascii="Times New Roman" w:hAnsi="Times New Roman"/>
                <w:sz w:val="20"/>
                <w:szCs w:val="20"/>
              </w:rPr>
              <w:t>Застройка зданиями, оборудованными внутренним водопроводом и канализацией, с ванными, с централизованным горячим водоснабжением</w:t>
            </w:r>
          </w:p>
        </w:tc>
        <w:tc>
          <w:tcPr>
            <w:tcW w:w="637" w:type="pct"/>
            <w:vAlign w:val="center"/>
            <w:hideMark/>
          </w:tcPr>
          <w:p w:rsidR="007D44B6" w:rsidRPr="005F7A99" w:rsidRDefault="007D44B6" w:rsidP="008D7DE9">
            <w:pPr>
              <w:jc w:val="center"/>
              <w:rPr>
                <w:sz w:val="20"/>
                <w:szCs w:val="20"/>
              </w:rPr>
            </w:pPr>
            <w:r w:rsidRPr="005F7A99">
              <w:rPr>
                <w:sz w:val="20"/>
                <w:szCs w:val="20"/>
              </w:rPr>
              <w:t>22240</w:t>
            </w:r>
          </w:p>
        </w:tc>
        <w:tc>
          <w:tcPr>
            <w:tcW w:w="930" w:type="pct"/>
            <w:vAlign w:val="center"/>
          </w:tcPr>
          <w:p w:rsidR="007D44B6" w:rsidRPr="005F7A99" w:rsidRDefault="007D44B6" w:rsidP="008D7DE9">
            <w:pPr>
              <w:jc w:val="center"/>
              <w:rPr>
                <w:sz w:val="20"/>
                <w:szCs w:val="20"/>
              </w:rPr>
            </w:pPr>
            <w:r w:rsidRPr="005F7A99">
              <w:rPr>
                <w:sz w:val="20"/>
                <w:szCs w:val="20"/>
              </w:rPr>
              <w:t>220</w:t>
            </w:r>
          </w:p>
        </w:tc>
        <w:tc>
          <w:tcPr>
            <w:tcW w:w="625" w:type="pct"/>
            <w:vAlign w:val="center"/>
          </w:tcPr>
          <w:p w:rsidR="007D44B6" w:rsidRPr="005F7A99" w:rsidRDefault="007D44B6" w:rsidP="008D7DE9">
            <w:pPr>
              <w:jc w:val="center"/>
              <w:rPr>
                <w:sz w:val="20"/>
                <w:szCs w:val="20"/>
              </w:rPr>
            </w:pPr>
            <w:r w:rsidRPr="005F7A99">
              <w:rPr>
                <w:sz w:val="20"/>
                <w:szCs w:val="20"/>
              </w:rPr>
              <w:t>4892,80</w:t>
            </w:r>
          </w:p>
        </w:tc>
        <w:tc>
          <w:tcPr>
            <w:tcW w:w="608" w:type="pct"/>
            <w:vAlign w:val="center"/>
          </w:tcPr>
          <w:p w:rsidR="007D44B6" w:rsidRPr="005F7A99" w:rsidRDefault="007D44B6" w:rsidP="008D7DE9">
            <w:pPr>
              <w:jc w:val="center"/>
              <w:rPr>
                <w:sz w:val="20"/>
                <w:szCs w:val="20"/>
              </w:rPr>
            </w:pPr>
            <w:r w:rsidRPr="005F7A99">
              <w:rPr>
                <w:sz w:val="20"/>
                <w:szCs w:val="20"/>
              </w:rPr>
              <w:t>5871,36</w:t>
            </w:r>
          </w:p>
        </w:tc>
      </w:tr>
      <w:tr w:rsidR="007D44B6" w:rsidRPr="005F7A99" w:rsidTr="008D7DE9">
        <w:trPr>
          <w:trHeight w:val="304"/>
        </w:trPr>
        <w:tc>
          <w:tcPr>
            <w:tcW w:w="400" w:type="pct"/>
            <w:vAlign w:val="center"/>
          </w:tcPr>
          <w:p w:rsidR="007D44B6" w:rsidRPr="005F7A99" w:rsidRDefault="007D44B6" w:rsidP="008D7DE9">
            <w:pPr>
              <w:pStyle w:val="a1"/>
              <w:numPr>
                <w:ilvl w:val="0"/>
                <w:numId w:val="0"/>
              </w:numPr>
              <w:tabs>
                <w:tab w:val="left" w:pos="708"/>
              </w:tabs>
              <w:jc w:val="center"/>
              <w:rPr>
                <w:rFonts w:ascii="Times New Roman" w:hAnsi="Times New Roman"/>
                <w:sz w:val="20"/>
                <w:szCs w:val="20"/>
              </w:rPr>
            </w:pPr>
            <w:r w:rsidRPr="005F7A99">
              <w:rPr>
                <w:rFonts w:ascii="Times New Roman" w:hAnsi="Times New Roman"/>
                <w:sz w:val="20"/>
                <w:szCs w:val="20"/>
              </w:rPr>
              <w:t>2</w:t>
            </w:r>
          </w:p>
        </w:tc>
        <w:tc>
          <w:tcPr>
            <w:tcW w:w="1800" w:type="pct"/>
          </w:tcPr>
          <w:p w:rsidR="007D44B6" w:rsidRPr="005F7A99" w:rsidRDefault="007D44B6" w:rsidP="008D7DE9">
            <w:pPr>
              <w:pStyle w:val="afc"/>
              <w:rPr>
                <w:rFonts w:ascii="Times New Roman" w:hAnsi="Times New Roman"/>
                <w:sz w:val="20"/>
                <w:szCs w:val="20"/>
              </w:rPr>
            </w:pPr>
            <w:r w:rsidRPr="005F7A99">
              <w:rPr>
                <w:rFonts w:ascii="Times New Roman" w:hAnsi="Times New Roman"/>
                <w:sz w:val="20"/>
                <w:szCs w:val="20"/>
              </w:rPr>
              <w:t>Застройка зданиями, оборудованными внутренним водопроводом и канализацией, с ванными и местными водонагревателями</w:t>
            </w:r>
          </w:p>
        </w:tc>
        <w:tc>
          <w:tcPr>
            <w:tcW w:w="637" w:type="pct"/>
            <w:vAlign w:val="center"/>
          </w:tcPr>
          <w:p w:rsidR="007D44B6" w:rsidRPr="005F7A99" w:rsidRDefault="007D44B6" w:rsidP="008D7DE9">
            <w:pPr>
              <w:jc w:val="center"/>
              <w:rPr>
                <w:sz w:val="20"/>
                <w:szCs w:val="20"/>
              </w:rPr>
            </w:pPr>
            <w:r w:rsidRPr="005F7A99">
              <w:rPr>
                <w:sz w:val="20"/>
                <w:szCs w:val="20"/>
              </w:rPr>
              <w:t>6760</w:t>
            </w:r>
          </w:p>
        </w:tc>
        <w:tc>
          <w:tcPr>
            <w:tcW w:w="930" w:type="pct"/>
            <w:vAlign w:val="center"/>
          </w:tcPr>
          <w:p w:rsidR="007D44B6" w:rsidRPr="005F7A99" w:rsidRDefault="007D44B6" w:rsidP="008D7DE9">
            <w:pPr>
              <w:jc w:val="center"/>
              <w:rPr>
                <w:sz w:val="20"/>
                <w:szCs w:val="20"/>
              </w:rPr>
            </w:pPr>
            <w:r w:rsidRPr="005F7A99">
              <w:rPr>
                <w:sz w:val="20"/>
                <w:szCs w:val="20"/>
              </w:rPr>
              <w:t>160</w:t>
            </w:r>
          </w:p>
        </w:tc>
        <w:tc>
          <w:tcPr>
            <w:tcW w:w="625" w:type="pct"/>
            <w:vAlign w:val="center"/>
          </w:tcPr>
          <w:p w:rsidR="007D44B6" w:rsidRPr="005F7A99" w:rsidRDefault="007D44B6" w:rsidP="008D7DE9">
            <w:pPr>
              <w:jc w:val="center"/>
              <w:rPr>
                <w:sz w:val="20"/>
                <w:szCs w:val="20"/>
              </w:rPr>
            </w:pPr>
            <w:r w:rsidRPr="005F7A99">
              <w:rPr>
                <w:sz w:val="20"/>
                <w:szCs w:val="20"/>
              </w:rPr>
              <w:t>1081,60</w:t>
            </w:r>
          </w:p>
        </w:tc>
        <w:tc>
          <w:tcPr>
            <w:tcW w:w="608" w:type="pct"/>
            <w:vAlign w:val="center"/>
          </w:tcPr>
          <w:p w:rsidR="007D44B6" w:rsidRPr="005F7A99" w:rsidRDefault="007D44B6" w:rsidP="008D7DE9">
            <w:pPr>
              <w:jc w:val="center"/>
              <w:rPr>
                <w:sz w:val="20"/>
                <w:szCs w:val="20"/>
              </w:rPr>
            </w:pPr>
            <w:r w:rsidRPr="005F7A99">
              <w:rPr>
                <w:sz w:val="20"/>
                <w:szCs w:val="20"/>
              </w:rPr>
              <w:t>1297,92</w:t>
            </w:r>
          </w:p>
        </w:tc>
      </w:tr>
      <w:tr w:rsidR="007D44B6" w:rsidRPr="005F7A99" w:rsidTr="008D7DE9">
        <w:tc>
          <w:tcPr>
            <w:tcW w:w="400" w:type="pct"/>
            <w:vAlign w:val="center"/>
          </w:tcPr>
          <w:p w:rsidR="007D44B6" w:rsidRPr="005F7A99" w:rsidRDefault="007D44B6" w:rsidP="008D7DE9">
            <w:pPr>
              <w:pStyle w:val="affc"/>
              <w:spacing w:line="240" w:lineRule="auto"/>
              <w:ind w:left="0" w:firstLine="0"/>
              <w:jc w:val="center"/>
              <w:rPr>
                <w:b w:val="0"/>
                <w:sz w:val="20"/>
                <w:szCs w:val="20"/>
                <w:lang w:val="x-none" w:eastAsia="x-none"/>
              </w:rPr>
            </w:pPr>
            <w:r w:rsidRPr="005F7A99">
              <w:rPr>
                <w:sz w:val="20"/>
                <w:szCs w:val="20"/>
                <w:lang w:eastAsia="x-none"/>
              </w:rPr>
              <w:t>3</w:t>
            </w:r>
          </w:p>
        </w:tc>
        <w:tc>
          <w:tcPr>
            <w:tcW w:w="1800" w:type="pct"/>
            <w:hideMark/>
          </w:tcPr>
          <w:p w:rsidR="007D44B6" w:rsidRPr="005F7A99" w:rsidRDefault="007D44B6" w:rsidP="008D7DE9">
            <w:pPr>
              <w:pStyle w:val="afc"/>
              <w:rPr>
                <w:rFonts w:ascii="Times New Roman" w:hAnsi="Times New Roman"/>
                <w:sz w:val="20"/>
                <w:szCs w:val="20"/>
              </w:rPr>
            </w:pPr>
            <w:r w:rsidRPr="005F7A99">
              <w:rPr>
                <w:rFonts w:ascii="Times New Roman" w:hAnsi="Times New Roman"/>
                <w:sz w:val="20"/>
                <w:szCs w:val="20"/>
              </w:rPr>
              <w:t>Местное производство и неучтенные расходы 15%</w:t>
            </w:r>
          </w:p>
        </w:tc>
        <w:tc>
          <w:tcPr>
            <w:tcW w:w="637" w:type="pct"/>
            <w:vAlign w:val="center"/>
            <w:hideMark/>
          </w:tcPr>
          <w:p w:rsidR="007D44B6" w:rsidRPr="005F7A99" w:rsidRDefault="007D44B6" w:rsidP="008D7DE9">
            <w:pPr>
              <w:jc w:val="center"/>
              <w:rPr>
                <w:sz w:val="20"/>
                <w:szCs w:val="20"/>
              </w:rPr>
            </w:pPr>
            <w:r w:rsidRPr="005F7A99">
              <w:rPr>
                <w:sz w:val="20"/>
                <w:szCs w:val="20"/>
              </w:rPr>
              <w:t>-</w:t>
            </w:r>
          </w:p>
        </w:tc>
        <w:tc>
          <w:tcPr>
            <w:tcW w:w="930" w:type="pct"/>
            <w:vAlign w:val="center"/>
            <w:hideMark/>
          </w:tcPr>
          <w:p w:rsidR="007D44B6" w:rsidRPr="005F7A99" w:rsidRDefault="007D44B6" w:rsidP="008D7DE9">
            <w:pPr>
              <w:jc w:val="center"/>
              <w:rPr>
                <w:sz w:val="20"/>
                <w:szCs w:val="20"/>
              </w:rPr>
            </w:pPr>
            <w:r w:rsidRPr="005F7A99">
              <w:rPr>
                <w:sz w:val="20"/>
                <w:szCs w:val="20"/>
              </w:rPr>
              <w:t>-</w:t>
            </w:r>
          </w:p>
        </w:tc>
        <w:tc>
          <w:tcPr>
            <w:tcW w:w="625" w:type="pct"/>
            <w:vAlign w:val="center"/>
          </w:tcPr>
          <w:p w:rsidR="007D44B6" w:rsidRPr="005F7A99" w:rsidRDefault="007D44B6" w:rsidP="008D7DE9">
            <w:pPr>
              <w:jc w:val="center"/>
              <w:rPr>
                <w:sz w:val="20"/>
                <w:szCs w:val="20"/>
              </w:rPr>
            </w:pPr>
            <w:r w:rsidRPr="005F7A99">
              <w:rPr>
                <w:sz w:val="20"/>
                <w:szCs w:val="20"/>
              </w:rPr>
              <w:t>896,16</w:t>
            </w:r>
          </w:p>
        </w:tc>
        <w:tc>
          <w:tcPr>
            <w:tcW w:w="608" w:type="pct"/>
            <w:vAlign w:val="center"/>
          </w:tcPr>
          <w:p w:rsidR="007D44B6" w:rsidRPr="005F7A99" w:rsidRDefault="007D44B6" w:rsidP="008D7DE9">
            <w:pPr>
              <w:jc w:val="center"/>
              <w:rPr>
                <w:sz w:val="20"/>
                <w:szCs w:val="20"/>
              </w:rPr>
            </w:pPr>
            <w:r w:rsidRPr="005F7A99">
              <w:rPr>
                <w:sz w:val="20"/>
                <w:szCs w:val="20"/>
              </w:rPr>
              <w:t>1075,39</w:t>
            </w:r>
          </w:p>
        </w:tc>
      </w:tr>
      <w:tr w:rsidR="007D44B6" w:rsidRPr="005F7A99" w:rsidTr="008D7DE9">
        <w:tc>
          <w:tcPr>
            <w:tcW w:w="3767" w:type="pct"/>
            <w:gridSpan w:val="4"/>
            <w:vAlign w:val="center"/>
            <w:hideMark/>
          </w:tcPr>
          <w:p w:rsidR="007D44B6" w:rsidRPr="005F7A99" w:rsidRDefault="007D44B6" w:rsidP="008D7DE9">
            <w:pPr>
              <w:jc w:val="center"/>
              <w:rPr>
                <w:b/>
                <w:sz w:val="20"/>
                <w:szCs w:val="20"/>
              </w:rPr>
            </w:pPr>
            <w:r w:rsidRPr="005F7A99">
              <w:rPr>
                <w:b/>
                <w:sz w:val="20"/>
                <w:szCs w:val="20"/>
              </w:rPr>
              <w:t>Итого:</w:t>
            </w:r>
          </w:p>
        </w:tc>
        <w:tc>
          <w:tcPr>
            <w:tcW w:w="625" w:type="pct"/>
            <w:vAlign w:val="center"/>
          </w:tcPr>
          <w:p w:rsidR="007D44B6" w:rsidRPr="005F7A99" w:rsidRDefault="007D44B6" w:rsidP="008D7DE9">
            <w:pPr>
              <w:jc w:val="center"/>
              <w:rPr>
                <w:b/>
                <w:sz w:val="20"/>
                <w:szCs w:val="20"/>
              </w:rPr>
            </w:pPr>
            <w:r w:rsidRPr="005F7A99">
              <w:rPr>
                <w:b/>
                <w:sz w:val="20"/>
                <w:szCs w:val="20"/>
              </w:rPr>
              <w:t>6870,56</w:t>
            </w:r>
          </w:p>
        </w:tc>
        <w:tc>
          <w:tcPr>
            <w:tcW w:w="608" w:type="pct"/>
            <w:vAlign w:val="center"/>
          </w:tcPr>
          <w:p w:rsidR="007D44B6" w:rsidRPr="005F7A99" w:rsidRDefault="007D44B6" w:rsidP="008D7DE9">
            <w:pPr>
              <w:jc w:val="center"/>
              <w:rPr>
                <w:b/>
                <w:sz w:val="20"/>
                <w:szCs w:val="20"/>
              </w:rPr>
            </w:pPr>
            <w:r w:rsidRPr="005F7A99">
              <w:rPr>
                <w:b/>
                <w:sz w:val="20"/>
                <w:szCs w:val="20"/>
              </w:rPr>
              <w:t>8244,67</w:t>
            </w:r>
          </w:p>
        </w:tc>
      </w:tr>
    </w:tbl>
    <w:p w:rsidR="007D44B6" w:rsidRPr="005F7A99" w:rsidRDefault="007D44B6" w:rsidP="007D44B6">
      <w:pPr>
        <w:pStyle w:val="a5"/>
        <w:tabs>
          <w:tab w:val="left" w:pos="2260"/>
        </w:tabs>
        <w:spacing w:before="0" w:after="0"/>
        <w:ind w:firstLine="284"/>
        <w:rPr>
          <w:rFonts w:ascii="Times New Roman" w:hAnsi="Times New Roman"/>
          <w:sz w:val="20"/>
          <w:szCs w:val="20"/>
        </w:rPr>
      </w:pPr>
      <w:r w:rsidRPr="005F7A99">
        <w:rPr>
          <w:rFonts w:ascii="Times New Roman" w:hAnsi="Times New Roman"/>
          <w:sz w:val="20"/>
          <w:szCs w:val="20"/>
        </w:rPr>
        <w:t>Примечания:</w:t>
      </w:r>
    </w:p>
    <w:p w:rsidR="007D44B6" w:rsidRPr="005F7A99" w:rsidRDefault="007D44B6" w:rsidP="007D44B6">
      <w:pPr>
        <w:pStyle w:val="a5"/>
        <w:spacing w:before="0" w:after="0"/>
        <w:rPr>
          <w:rFonts w:ascii="Times New Roman" w:hAnsi="Times New Roman"/>
          <w:sz w:val="20"/>
          <w:szCs w:val="20"/>
        </w:rPr>
      </w:pPr>
      <w:r w:rsidRPr="005F7A99">
        <w:rPr>
          <w:rFonts w:ascii="Times New Roman" w:hAnsi="Times New Roman"/>
          <w:sz w:val="20"/>
          <w:szCs w:val="20"/>
        </w:rPr>
        <w:t>1. Удельное среднесуточное (за год) водоотведение бытовых сточных вод от жилых зданий принято равным расчетному удельному среднесуточному водопотреблению без учета расхода воды на полив территорий и зеленых насаждений согласно СП 32.13330.2012 «СНиП 2.04.03-85 «Канализация. Наружные сети и сооружения».</w:t>
      </w:r>
    </w:p>
    <w:p w:rsidR="007D44B6" w:rsidRPr="005F7A99" w:rsidRDefault="007D44B6" w:rsidP="007D44B6">
      <w:pPr>
        <w:pStyle w:val="a5"/>
        <w:spacing w:before="0" w:after="0"/>
        <w:rPr>
          <w:rFonts w:ascii="Times New Roman" w:hAnsi="Times New Roman"/>
          <w:sz w:val="20"/>
          <w:szCs w:val="20"/>
        </w:rPr>
      </w:pPr>
      <w:r w:rsidRPr="005F7A99">
        <w:rPr>
          <w:rFonts w:ascii="Times New Roman" w:hAnsi="Times New Roman"/>
          <w:sz w:val="20"/>
          <w:szCs w:val="20"/>
        </w:rPr>
        <w:t>2. Коэффициент суточной неравномерности Ксут, учитывающий уклад жизни населения, режим работы предприятий, степень благоустройства зданий, изменение водопотребления по сезонам года и дням недели, принят равным 1,2, согласно СП 31.13330.2012. «СНиП 2.04.02-84* «Водоснабжение. Наружные сети и сооружения».</w:t>
      </w:r>
    </w:p>
    <w:p w:rsidR="007D44B6" w:rsidRPr="005F7A99" w:rsidRDefault="007D44B6" w:rsidP="007D44B6">
      <w:pPr>
        <w:pStyle w:val="a5"/>
        <w:rPr>
          <w:rFonts w:ascii="Times New Roman" w:eastAsia="Calibri" w:hAnsi="Times New Roman"/>
        </w:rPr>
      </w:pPr>
      <w:r w:rsidRPr="005F7A99">
        <w:rPr>
          <w:rFonts w:ascii="Times New Roman" w:eastAsia="Calibri" w:hAnsi="Times New Roman"/>
        </w:rPr>
        <w:t>Суммарный объем сточных вод г. Холмска составит 8244,67 куб. м/сут.</w:t>
      </w:r>
    </w:p>
    <w:p w:rsidR="007D44B6" w:rsidRPr="005F7A99" w:rsidRDefault="007D44B6" w:rsidP="007D44B6">
      <w:pPr>
        <w:pStyle w:val="a5"/>
        <w:rPr>
          <w:rFonts w:ascii="Times New Roman" w:eastAsia="Calibri" w:hAnsi="Times New Roman"/>
        </w:rPr>
      </w:pPr>
      <w:r w:rsidRPr="005F7A99">
        <w:rPr>
          <w:rFonts w:ascii="Times New Roman" w:eastAsia="Calibri" w:hAnsi="Times New Roman"/>
        </w:rPr>
        <w:t xml:space="preserve">Для обеспечения г. Холмска комбинированной системой водоотведения и улучшения экологической обстановки, на расчетный срок необходимо выполнить следующие мероприятия: </w:t>
      </w:r>
    </w:p>
    <w:p w:rsidR="007D44B6" w:rsidRPr="005F7A99" w:rsidRDefault="007D44B6" w:rsidP="007D44B6">
      <w:pPr>
        <w:pStyle w:val="a2"/>
        <w:rPr>
          <w:rFonts w:ascii="Times New Roman" w:hAnsi="Times New Roman"/>
        </w:rPr>
      </w:pPr>
      <w:r w:rsidRPr="005F7A99">
        <w:rPr>
          <w:rFonts w:ascii="Times New Roman" w:hAnsi="Times New Roman"/>
        </w:rPr>
        <w:t>для застройки расположенной удаленно от централизованной системы водоотведения - установку септиков и герметичных накопительных емкостей (выгребов) полной заводской готовности с последующим вывозом сточных вод специализированным автотранспортом на планируемые КОС;</w:t>
      </w:r>
    </w:p>
    <w:p w:rsidR="007D44B6" w:rsidRPr="005F7A99" w:rsidRDefault="007D44B6" w:rsidP="007D44B6">
      <w:pPr>
        <w:pStyle w:val="a2"/>
        <w:rPr>
          <w:rFonts w:ascii="Times New Roman" w:hAnsi="Times New Roman"/>
        </w:rPr>
      </w:pPr>
      <w:r w:rsidRPr="005F7A99">
        <w:rPr>
          <w:rFonts w:ascii="Times New Roman" w:hAnsi="Times New Roman"/>
        </w:rPr>
        <w:t>строительство КОС расчетной производительностью 9000 м3/сут;</w:t>
      </w:r>
    </w:p>
    <w:p w:rsidR="007D44B6" w:rsidRPr="005F7A99" w:rsidRDefault="007D44B6" w:rsidP="007D44B6">
      <w:pPr>
        <w:pStyle w:val="a2"/>
        <w:rPr>
          <w:rFonts w:ascii="Times New Roman" w:hAnsi="Times New Roman"/>
        </w:rPr>
      </w:pPr>
      <w:r w:rsidRPr="005F7A99">
        <w:rPr>
          <w:rFonts w:ascii="Times New Roman" w:hAnsi="Times New Roman"/>
        </w:rPr>
        <w:t>строительство пяти КНС взамен изношенных;</w:t>
      </w:r>
    </w:p>
    <w:p w:rsidR="007D44B6" w:rsidRPr="005F7A99" w:rsidRDefault="007D44B6" w:rsidP="007D44B6">
      <w:pPr>
        <w:pStyle w:val="a2"/>
        <w:rPr>
          <w:rFonts w:ascii="Times New Roman" w:hAnsi="Times New Roman"/>
        </w:rPr>
      </w:pPr>
      <w:r w:rsidRPr="005F7A99">
        <w:rPr>
          <w:rFonts w:ascii="Times New Roman" w:hAnsi="Times New Roman"/>
        </w:rPr>
        <w:t>строительство безнапорных канализационных коллекторов, протяженностью 4,3 км;</w:t>
      </w:r>
    </w:p>
    <w:p w:rsidR="007D44B6" w:rsidRPr="005F7A99" w:rsidRDefault="007D44B6" w:rsidP="007D44B6">
      <w:pPr>
        <w:pStyle w:val="a2"/>
        <w:rPr>
          <w:rFonts w:ascii="Times New Roman" w:hAnsi="Times New Roman"/>
        </w:rPr>
      </w:pPr>
      <w:r w:rsidRPr="005F7A99">
        <w:rPr>
          <w:rFonts w:ascii="Times New Roman" w:hAnsi="Times New Roman"/>
        </w:rPr>
        <w:t>строительство напорных канализационных коллекторов, протяженностью 4,6 км.</w:t>
      </w:r>
    </w:p>
    <w:p w:rsidR="007D44B6" w:rsidRPr="005F7A99" w:rsidRDefault="007D44B6" w:rsidP="007D44B6">
      <w:pPr>
        <w:pStyle w:val="a5"/>
        <w:rPr>
          <w:rFonts w:ascii="Times New Roman" w:eastAsia="Calibri" w:hAnsi="Times New Roman"/>
        </w:rPr>
      </w:pPr>
      <w:r w:rsidRPr="005F7A99">
        <w:rPr>
          <w:rFonts w:ascii="Times New Roman" w:eastAsia="Calibri" w:hAnsi="Times New Roman"/>
        </w:rPr>
        <w:t>Размещение на территории г. Холмска вышеперечисленных объектов местного значения городского округа позволит:</w:t>
      </w:r>
    </w:p>
    <w:p w:rsidR="007D44B6" w:rsidRPr="005F7A99" w:rsidRDefault="007D44B6" w:rsidP="007D44B6">
      <w:pPr>
        <w:pStyle w:val="a2"/>
        <w:rPr>
          <w:rFonts w:ascii="Times New Roman" w:hAnsi="Times New Roman"/>
        </w:rPr>
      </w:pPr>
      <w:r w:rsidRPr="005F7A99">
        <w:rPr>
          <w:rFonts w:ascii="Times New Roman" w:hAnsi="Times New Roman"/>
        </w:rPr>
        <w:t>осуществлять водоотведение в объеме, необходимом для обеспечения жизнедеятельности населённого пункта, с учётом перспектив его развития;</w:t>
      </w:r>
    </w:p>
    <w:p w:rsidR="007D44B6" w:rsidRPr="005F7A99" w:rsidRDefault="007D44B6" w:rsidP="007D44B6">
      <w:pPr>
        <w:pStyle w:val="a2"/>
        <w:rPr>
          <w:rFonts w:ascii="Times New Roman" w:hAnsi="Times New Roman"/>
        </w:rPr>
      </w:pPr>
      <w:r w:rsidRPr="005F7A99">
        <w:rPr>
          <w:rFonts w:ascii="Times New Roman" w:hAnsi="Times New Roman"/>
        </w:rPr>
        <w:t>повысить комфортность условий проживания за счёт внедрения централизованной системы водоотведения;</w:t>
      </w:r>
    </w:p>
    <w:p w:rsidR="007D44B6" w:rsidRPr="005F7A99" w:rsidRDefault="007D44B6" w:rsidP="007D44B6">
      <w:pPr>
        <w:pStyle w:val="a2"/>
        <w:rPr>
          <w:rFonts w:ascii="Times New Roman" w:hAnsi="Times New Roman"/>
        </w:rPr>
      </w:pPr>
      <w:r w:rsidRPr="005F7A99">
        <w:rPr>
          <w:rFonts w:ascii="Times New Roman" w:hAnsi="Times New Roman"/>
        </w:rPr>
        <w:t>улучшить экологическую обстановку.</w:t>
      </w:r>
    </w:p>
    <w:p w:rsidR="007D44B6" w:rsidRPr="005F7A99" w:rsidRDefault="007D44B6" w:rsidP="007D44B6">
      <w:pPr>
        <w:pStyle w:val="a5"/>
        <w:jc w:val="center"/>
        <w:rPr>
          <w:rFonts w:ascii="Times New Roman" w:eastAsia="Calibri" w:hAnsi="Times New Roman"/>
          <w:b/>
        </w:rPr>
      </w:pPr>
      <w:r w:rsidRPr="005F7A99">
        <w:rPr>
          <w:rFonts w:ascii="Times New Roman" w:eastAsia="Calibri" w:hAnsi="Times New Roman"/>
          <w:b/>
        </w:rPr>
        <w:t>с. Чехов, с. Костромское, с. Пионеры, с. Яблочное, с. Совхозное, с. Серные Источники, с. Правда, с. Чапланово, с. Пожарское, с. Пятиречье, с. Люблино, с. Бамбучек</w:t>
      </w:r>
    </w:p>
    <w:p w:rsidR="007D44B6" w:rsidRPr="005F7A99" w:rsidRDefault="007D44B6" w:rsidP="007D44B6">
      <w:pPr>
        <w:pStyle w:val="a5"/>
        <w:rPr>
          <w:rFonts w:ascii="Times New Roman" w:eastAsia="Calibri" w:hAnsi="Times New Roman"/>
        </w:rPr>
      </w:pPr>
      <w:r w:rsidRPr="005F7A99">
        <w:rPr>
          <w:rFonts w:ascii="Times New Roman" w:eastAsia="Calibri" w:hAnsi="Times New Roman"/>
        </w:rPr>
        <w:t>Для обеспечения комфортной среды проживания населения в населенных пунктах предусматривается комбинированная система водоотведения (сочетание централизованной и децентрализованной систем) с учетом развития на расчетный срок реализации. Отвод хозяйственно-фекальных сточных вод будет осуществляться как в септики заводского изготовления и герметичные накопительные емкости (выгреб), так и по системе самотечных коллекторов на проектируемые объекты водоотведения (КНС) далее на КОС. В селе Пионеры предусмотрено сохранение существующей комбинированной системы водоотведения.</w:t>
      </w:r>
    </w:p>
    <w:p w:rsidR="007D44B6" w:rsidRPr="005F7A99" w:rsidRDefault="007D44B6" w:rsidP="007D44B6">
      <w:pPr>
        <w:pStyle w:val="a5"/>
        <w:rPr>
          <w:rFonts w:ascii="Times New Roman" w:eastAsia="Calibri" w:hAnsi="Times New Roman"/>
        </w:rPr>
      </w:pPr>
      <w:r w:rsidRPr="005F7A99">
        <w:rPr>
          <w:rFonts w:ascii="Times New Roman" w:eastAsia="Calibri" w:hAnsi="Times New Roman"/>
        </w:rPr>
        <w:t>Развитие централизованной системы водоотведения включает в себя реконструкцию и строительство сетей, строительство новых объектов водоотведения с использованием современного оборудования, установкой систем диспетчеризации и автоматизации процессов.</w:t>
      </w:r>
    </w:p>
    <w:p w:rsidR="007D44B6" w:rsidRPr="005F7A99" w:rsidRDefault="007D44B6" w:rsidP="007D44B6">
      <w:pPr>
        <w:pStyle w:val="a5"/>
        <w:rPr>
          <w:rFonts w:ascii="Times New Roman" w:eastAsia="Calibri" w:hAnsi="Times New Roman"/>
        </w:rPr>
      </w:pPr>
      <w:r w:rsidRPr="005F7A99">
        <w:rPr>
          <w:rFonts w:ascii="Times New Roman" w:eastAsia="Calibri" w:hAnsi="Times New Roman"/>
        </w:rPr>
        <w:t>Расчет объема сточных вод населенных пунктов на расчетный срок реализации генерального плана представлен ниже (</w:t>
      </w:r>
      <w:r w:rsidRPr="005F7A99">
        <w:rPr>
          <w:rFonts w:ascii="Times New Roman" w:eastAsia="Calibri" w:hAnsi="Times New Roman"/>
        </w:rPr>
        <w:fldChar w:fldCharType="begin"/>
      </w:r>
      <w:r w:rsidRPr="005F7A99">
        <w:rPr>
          <w:rFonts w:ascii="Times New Roman" w:eastAsia="Calibri" w:hAnsi="Times New Roman"/>
        </w:rPr>
        <w:instrText xml:space="preserve"> REF _Ref14709428 \h  \* MERGEFORMAT </w:instrText>
      </w:r>
      <w:r w:rsidRPr="005F7A99">
        <w:rPr>
          <w:rFonts w:ascii="Times New Roman" w:eastAsia="Calibri" w:hAnsi="Times New Roman"/>
        </w:rPr>
      </w:r>
      <w:r w:rsidRPr="005F7A99">
        <w:rPr>
          <w:rFonts w:ascii="Times New Roman" w:eastAsia="Calibri" w:hAnsi="Times New Roman"/>
        </w:rPr>
        <w:fldChar w:fldCharType="separate"/>
      </w:r>
      <w:r w:rsidR="0035507E" w:rsidRPr="0035507E">
        <w:rPr>
          <w:rFonts w:ascii="Times New Roman" w:eastAsia="Calibri" w:hAnsi="Times New Roman"/>
        </w:rPr>
        <w:t>Таблица 29</w:t>
      </w:r>
      <w:r w:rsidRPr="005F7A99">
        <w:rPr>
          <w:rFonts w:ascii="Times New Roman" w:eastAsia="Calibri" w:hAnsi="Times New Roman"/>
        </w:rPr>
        <w:fldChar w:fldCharType="end"/>
      </w:r>
      <w:r w:rsidRPr="005F7A99">
        <w:rPr>
          <w:rFonts w:ascii="Times New Roman" w:eastAsia="Calibri" w:hAnsi="Times New Roman"/>
        </w:rPr>
        <w:t>).</w:t>
      </w:r>
    </w:p>
    <w:p w:rsidR="007D44B6" w:rsidRPr="005F7A99" w:rsidRDefault="007D44B6" w:rsidP="007D44B6">
      <w:pPr>
        <w:pStyle w:val="a5"/>
        <w:spacing w:before="0" w:after="0"/>
        <w:rPr>
          <w:rFonts w:ascii="Times New Roman" w:hAnsi="Times New Roman"/>
          <w:b/>
        </w:rPr>
      </w:pPr>
      <w:bookmarkStart w:id="192" w:name="_Ref14709428"/>
      <w:r w:rsidRPr="005F7A99">
        <w:rPr>
          <w:rFonts w:ascii="Times New Roman" w:hAnsi="Times New Roman"/>
          <w:b/>
        </w:rPr>
        <w:t xml:space="preserve">Таблица </w:t>
      </w:r>
      <w:r w:rsidRPr="005F7A99">
        <w:rPr>
          <w:rFonts w:ascii="Times New Roman" w:hAnsi="Times New Roman"/>
          <w:b/>
        </w:rPr>
        <w:fldChar w:fldCharType="begin"/>
      </w:r>
      <w:r w:rsidRPr="005F7A99">
        <w:rPr>
          <w:rFonts w:ascii="Times New Roman" w:hAnsi="Times New Roman"/>
          <w:b/>
        </w:rPr>
        <w:instrText xml:space="preserve"> SEQ Таблица \* ARABIC </w:instrText>
      </w:r>
      <w:r w:rsidRPr="005F7A99">
        <w:rPr>
          <w:rFonts w:ascii="Times New Roman" w:hAnsi="Times New Roman"/>
          <w:b/>
        </w:rPr>
        <w:fldChar w:fldCharType="separate"/>
      </w:r>
      <w:r w:rsidR="0035507E">
        <w:rPr>
          <w:rFonts w:ascii="Times New Roman" w:hAnsi="Times New Roman"/>
          <w:b/>
          <w:noProof/>
        </w:rPr>
        <w:t>29</w:t>
      </w:r>
      <w:r w:rsidRPr="005F7A99">
        <w:rPr>
          <w:rFonts w:ascii="Times New Roman" w:hAnsi="Times New Roman"/>
          <w:b/>
        </w:rPr>
        <w:fldChar w:fldCharType="end"/>
      </w:r>
      <w:bookmarkEnd w:id="192"/>
      <w:r w:rsidRPr="005F7A99">
        <w:rPr>
          <w:rFonts w:ascii="Times New Roman" w:hAnsi="Times New Roman"/>
          <w:b/>
        </w:rPr>
        <w:t xml:space="preserve"> Расчет объема сточных вод населенных пунктов на расчетный срок реализации генерального плана</w:t>
      </w:r>
    </w:p>
    <w:tbl>
      <w:tblPr>
        <w:tblStyle w:val="aff1"/>
        <w:tblW w:w="5000" w:type="pct"/>
        <w:tblLook w:val="01E0" w:firstRow="1" w:lastRow="1" w:firstColumn="1" w:lastColumn="1" w:noHBand="0" w:noVBand="0"/>
      </w:tblPr>
      <w:tblGrid>
        <w:gridCol w:w="825"/>
        <w:gridCol w:w="4290"/>
        <w:gridCol w:w="1520"/>
        <w:gridCol w:w="1489"/>
        <w:gridCol w:w="1447"/>
      </w:tblGrid>
      <w:tr w:rsidR="007D44B6" w:rsidRPr="005F7A99" w:rsidTr="008D7DE9">
        <w:trPr>
          <w:trHeight w:val="20"/>
          <w:tblHeader/>
        </w:trPr>
        <w:tc>
          <w:tcPr>
            <w:tcW w:w="431" w:type="pct"/>
            <w:vMerge w:val="restart"/>
            <w:vAlign w:val="center"/>
            <w:hideMark/>
          </w:tcPr>
          <w:p w:rsidR="007D44B6" w:rsidRPr="005F7A99" w:rsidRDefault="007D44B6" w:rsidP="008D7DE9">
            <w:pPr>
              <w:pStyle w:val="100"/>
              <w:rPr>
                <w:b/>
                <w:szCs w:val="20"/>
              </w:rPr>
            </w:pPr>
            <w:r w:rsidRPr="005F7A99">
              <w:rPr>
                <w:b/>
                <w:szCs w:val="20"/>
              </w:rPr>
              <w:t>№ п/п</w:t>
            </w:r>
          </w:p>
        </w:tc>
        <w:tc>
          <w:tcPr>
            <w:tcW w:w="2241" w:type="pct"/>
            <w:vMerge w:val="restart"/>
            <w:vAlign w:val="center"/>
            <w:hideMark/>
          </w:tcPr>
          <w:p w:rsidR="007D44B6" w:rsidRPr="005F7A99" w:rsidRDefault="007D44B6" w:rsidP="008D7DE9">
            <w:pPr>
              <w:pStyle w:val="100"/>
              <w:rPr>
                <w:b/>
                <w:szCs w:val="20"/>
              </w:rPr>
            </w:pPr>
            <w:r w:rsidRPr="005F7A99">
              <w:rPr>
                <w:b/>
                <w:szCs w:val="20"/>
              </w:rPr>
              <w:t>Населенный пункт</w:t>
            </w:r>
          </w:p>
        </w:tc>
        <w:tc>
          <w:tcPr>
            <w:tcW w:w="794" w:type="pct"/>
            <w:vMerge w:val="restart"/>
            <w:vAlign w:val="center"/>
            <w:hideMark/>
          </w:tcPr>
          <w:p w:rsidR="007D44B6" w:rsidRPr="005F7A99" w:rsidRDefault="007D44B6" w:rsidP="008D7DE9">
            <w:pPr>
              <w:pStyle w:val="100"/>
              <w:rPr>
                <w:b/>
                <w:szCs w:val="20"/>
              </w:rPr>
            </w:pPr>
            <w:r w:rsidRPr="005F7A99">
              <w:rPr>
                <w:b/>
                <w:szCs w:val="20"/>
              </w:rPr>
              <w:t>Население, чел</w:t>
            </w:r>
          </w:p>
        </w:tc>
        <w:tc>
          <w:tcPr>
            <w:tcW w:w="1534" w:type="pct"/>
            <w:gridSpan w:val="2"/>
            <w:vAlign w:val="center"/>
            <w:hideMark/>
          </w:tcPr>
          <w:p w:rsidR="007D44B6" w:rsidRPr="005F7A99" w:rsidRDefault="007D44B6" w:rsidP="008D7DE9">
            <w:pPr>
              <w:pStyle w:val="100"/>
              <w:rPr>
                <w:b/>
                <w:szCs w:val="20"/>
              </w:rPr>
            </w:pPr>
            <w:r w:rsidRPr="005F7A99">
              <w:rPr>
                <w:b/>
                <w:szCs w:val="20"/>
              </w:rPr>
              <w:t>Объем стоков куб. м/сут</w:t>
            </w:r>
          </w:p>
        </w:tc>
      </w:tr>
      <w:tr w:rsidR="007D44B6" w:rsidRPr="005F7A99" w:rsidTr="008D7DE9">
        <w:trPr>
          <w:trHeight w:val="20"/>
          <w:tblHeader/>
        </w:trPr>
        <w:tc>
          <w:tcPr>
            <w:tcW w:w="431" w:type="pct"/>
            <w:vMerge/>
            <w:vAlign w:val="center"/>
            <w:hideMark/>
          </w:tcPr>
          <w:p w:rsidR="007D44B6" w:rsidRPr="005F7A99" w:rsidRDefault="007D44B6" w:rsidP="008D7DE9">
            <w:pPr>
              <w:jc w:val="center"/>
              <w:rPr>
                <w:b/>
                <w:sz w:val="20"/>
                <w:szCs w:val="20"/>
              </w:rPr>
            </w:pPr>
          </w:p>
        </w:tc>
        <w:tc>
          <w:tcPr>
            <w:tcW w:w="2241" w:type="pct"/>
            <w:vMerge/>
            <w:vAlign w:val="center"/>
            <w:hideMark/>
          </w:tcPr>
          <w:p w:rsidR="007D44B6" w:rsidRPr="005F7A99" w:rsidRDefault="007D44B6" w:rsidP="008D7DE9">
            <w:pPr>
              <w:jc w:val="center"/>
              <w:rPr>
                <w:b/>
                <w:sz w:val="20"/>
                <w:szCs w:val="20"/>
              </w:rPr>
            </w:pPr>
          </w:p>
        </w:tc>
        <w:tc>
          <w:tcPr>
            <w:tcW w:w="794" w:type="pct"/>
            <w:vMerge/>
            <w:vAlign w:val="center"/>
            <w:hideMark/>
          </w:tcPr>
          <w:p w:rsidR="007D44B6" w:rsidRPr="005F7A99" w:rsidRDefault="007D44B6" w:rsidP="008D7DE9">
            <w:pPr>
              <w:jc w:val="center"/>
              <w:rPr>
                <w:b/>
                <w:sz w:val="20"/>
                <w:szCs w:val="20"/>
              </w:rPr>
            </w:pPr>
          </w:p>
        </w:tc>
        <w:tc>
          <w:tcPr>
            <w:tcW w:w="778" w:type="pct"/>
            <w:vAlign w:val="center"/>
            <w:hideMark/>
          </w:tcPr>
          <w:p w:rsidR="007D44B6" w:rsidRPr="005F7A99" w:rsidRDefault="007D44B6" w:rsidP="008D7DE9">
            <w:pPr>
              <w:pStyle w:val="100"/>
              <w:rPr>
                <w:b/>
                <w:szCs w:val="20"/>
              </w:rPr>
            </w:pPr>
            <w:r w:rsidRPr="005F7A99">
              <w:rPr>
                <w:b/>
                <w:szCs w:val="20"/>
              </w:rPr>
              <w:t>Q сут.ср</w:t>
            </w:r>
          </w:p>
        </w:tc>
        <w:tc>
          <w:tcPr>
            <w:tcW w:w="756" w:type="pct"/>
            <w:vAlign w:val="center"/>
            <w:hideMark/>
          </w:tcPr>
          <w:p w:rsidR="007D44B6" w:rsidRPr="005F7A99" w:rsidRDefault="007D44B6" w:rsidP="008D7DE9">
            <w:pPr>
              <w:pStyle w:val="100"/>
              <w:rPr>
                <w:b/>
                <w:szCs w:val="20"/>
              </w:rPr>
            </w:pPr>
            <w:r w:rsidRPr="005F7A99">
              <w:rPr>
                <w:b/>
                <w:szCs w:val="20"/>
              </w:rPr>
              <w:t>Q сут.max</w:t>
            </w:r>
          </w:p>
        </w:tc>
      </w:tr>
      <w:tr w:rsidR="007D44B6" w:rsidRPr="005F7A99" w:rsidTr="008D7DE9">
        <w:trPr>
          <w:trHeight w:val="20"/>
        </w:trPr>
        <w:tc>
          <w:tcPr>
            <w:tcW w:w="431" w:type="pct"/>
          </w:tcPr>
          <w:p w:rsidR="007D44B6" w:rsidRPr="005F7A99" w:rsidRDefault="007D44B6" w:rsidP="008D7DE9">
            <w:pPr>
              <w:jc w:val="center"/>
              <w:rPr>
                <w:sz w:val="20"/>
                <w:szCs w:val="20"/>
              </w:rPr>
            </w:pPr>
            <w:r w:rsidRPr="005F7A99">
              <w:rPr>
                <w:sz w:val="20"/>
                <w:szCs w:val="20"/>
              </w:rPr>
              <w:t>1</w:t>
            </w:r>
          </w:p>
        </w:tc>
        <w:tc>
          <w:tcPr>
            <w:tcW w:w="2241" w:type="pct"/>
          </w:tcPr>
          <w:p w:rsidR="007D44B6" w:rsidRPr="005F7A99" w:rsidRDefault="007D44B6" w:rsidP="008D7DE9">
            <w:pPr>
              <w:pStyle w:val="afc"/>
              <w:rPr>
                <w:rFonts w:ascii="Times New Roman" w:hAnsi="Times New Roman"/>
                <w:sz w:val="20"/>
                <w:szCs w:val="20"/>
              </w:rPr>
            </w:pPr>
            <w:r w:rsidRPr="005F7A99">
              <w:rPr>
                <w:rFonts w:ascii="Times New Roman" w:hAnsi="Times New Roman"/>
                <w:sz w:val="20"/>
                <w:szCs w:val="20"/>
              </w:rPr>
              <w:t>с. Чехов</w:t>
            </w:r>
          </w:p>
        </w:tc>
        <w:tc>
          <w:tcPr>
            <w:tcW w:w="794" w:type="pct"/>
            <w:vAlign w:val="center"/>
          </w:tcPr>
          <w:p w:rsidR="007D44B6" w:rsidRPr="005F7A99" w:rsidRDefault="007D44B6" w:rsidP="008D7DE9">
            <w:pPr>
              <w:jc w:val="center"/>
              <w:rPr>
                <w:sz w:val="20"/>
                <w:szCs w:val="20"/>
              </w:rPr>
            </w:pPr>
            <w:r w:rsidRPr="005F7A99">
              <w:rPr>
                <w:sz w:val="20"/>
                <w:szCs w:val="20"/>
              </w:rPr>
              <w:t>2800</w:t>
            </w:r>
          </w:p>
        </w:tc>
        <w:tc>
          <w:tcPr>
            <w:tcW w:w="778" w:type="pct"/>
            <w:vAlign w:val="center"/>
          </w:tcPr>
          <w:p w:rsidR="007D44B6" w:rsidRPr="005F7A99" w:rsidRDefault="007D44B6" w:rsidP="008D7DE9">
            <w:pPr>
              <w:jc w:val="center"/>
              <w:rPr>
                <w:sz w:val="20"/>
                <w:szCs w:val="20"/>
              </w:rPr>
            </w:pPr>
            <w:r w:rsidRPr="005F7A99">
              <w:rPr>
                <w:sz w:val="20"/>
                <w:szCs w:val="20"/>
              </w:rPr>
              <w:t>378,35</w:t>
            </w:r>
          </w:p>
        </w:tc>
        <w:tc>
          <w:tcPr>
            <w:tcW w:w="756" w:type="pct"/>
            <w:vAlign w:val="center"/>
          </w:tcPr>
          <w:p w:rsidR="007D44B6" w:rsidRPr="005F7A99" w:rsidRDefault="007D44B6" w:rsidP="008D7DE9">
            <w:pPr>
              <w:jc w:val="center"/>
              <w:rPr>
                <w:sz w:val="20"/>
                <w:szCs w:val="20"/>
              </w:rPr>
            </w:pPr>
            <w:r w:rsidRPr="005F7A99">
              <w:rPr>
                <w:sz w:val="20"/>
                <w:szCs w:val="20"/>
              </w:rPr>
              <w:t>454,02</w:t>
            </w:r>
          </w:p>
        </w:tc>
      </w:tr>
      <w:tr w:rsidR="007D44B6" w:rsidRPr="005F7A99" w:rsidTr="008D7DE9">
        <w:trPr>
          <w:trHeight w:val="20"/>
        </w:trPr>
        <w:tc>
          <w:tcPr>
            <w:tcW w:w="431" w:type="pct"/>
          </w:tcPr>
          <w:p w:rsidR="007D44B6" w:rsidRPr="005F7A99" w:rsidRDefault="007D44B6" w:rsidP="008D7DE9">
            <w:pPr>
              <w:jc w:val="center"/>
              <w:rPr>
                <w:sz w:val="20"/>
                <w:szCs w:val="20"/>
              </w:rPr>
            </w:pPr>
            <w:r w:rsidRPr="005F7A99">
              <w:rPr>
                <w:sz w:val="20"/>
                <w:szCs w:val="20"/>
              </w:rPr>
              <w:t>2</w:t>
            </w:r>
          </w:p>
        </w:tc>
        <w:tc>
          <w:tcPr>
            <w:tcW w:w="2241" w:type="pct"/>
          </w:tcPr>
          <w:p w:rsidR="007D44B6" w:rsidRPr="005F7A99" w:rsidRDefault="007D44B6" w:rsidP="008D7DE9">
            <w:pPr>
              <w:pStyle w:val="afc"/>
              <w:rPr>
                <w:rFonts w:ascii="Times New Roman" w:hAnsi="Times New Roman"/>
                <w:sz w:val="20"/>
                <w:szCs w:val="20"/>
              </w:rPr>
            </w:pPr>
            <w:r w:rsidRPr="005F7A99">
              <w:rPr>
                <w:rFonts w:ascii="Times New Roman" w:hAnsi="Times New Roman"/>
                <w:sz w:val="20"/>
                <w:szCs w:val="20"/>
              </w:rPr>
              <w:t>с. Костромское, с. Пионеры</w:t>
            </w:r>
          </w:p>
        </w:tc>
        <w:tc>
          <w:tcPr>
            <w:tcW w:w="794" w:type="pct"/>
            <w:vAlign w:val="center"/>
          </w:tcPr>
          <w:p w:rsidR="007D44B6" w:rsidRPr="005F7A99" w:rsidRDefault="007D44B6" w:rsidP="008D7DE9">
            <w:pPr>
              <w:jc w:val="center"/>
              <w:rPr>
                <w:sz w:val="20"/>
                <w:szCs w:val="20"/>
              </w:rPr>
            </w:pPr>
            <w:r w:rsidRPr="005F7A99">
              <w:rPr>
                <w:sz w:val="20"/>
                <w:szCs w:val="20"/>
              </w:rPr>
              <w:t>1100/550</w:t>
            </w:r>
          </w:p>
        </w:tc>
        <w:tc>
          <w:tcPr>
            <w:tcW w:w="778" w:type="pct"/>
            <w:vAlign w:val="center"/>
          </w:tcPr>
          <w:p w:rsidR="007D44B6" w:rsidRPr="005F7A99" w:rsidRDefault="007D44B6" w:rsidP="008D7DE9">
            <w:pPr>
              <w:jc w:val="center"/>
              <w:rPr>
                <w:sz w:val="20"/>
                <w:szCs w:val="20"/>
              </w:rPr>
            </w:pPr>
            <w:r w:rsidRPr="005F7A99">
              <w:rPr>
                <w:sz w:val="20"/>
                <w:szCs w:val="20"/>
              </w:rPr>
              <w:t>222,96</w:t>
            </w:r>
          </w:p>
        </w:tc>
        <w:tc>
          <w:tcPr>
            <w:tcW w:w="756" w:type="pct"/>
            <w:vAlign w:val="center"/>
          </w:tcPr>
          <w:p w:rsidR="007D44B6" w:rsidRPr="005F7A99" w:rsidRDefault="007D44B6" w:rsidP="008D7DE9">
            <w:pPr>
              <w:jc w:val="center"/>
              <w:rPr>
                <w:sz w:val="20"/>
                <w:szCs w:val="20"/>
              </w:rPr>
            </w:pPr>
            <w:r w:rsidRPr="005F7A99">
              <w:rPr>
                <w:sz w:val="20"/>
                <w:szCs w:val="20"/>
              </w:rPr>
              <w:t>267,56</w:t>
            </w:r>
          </w:p>
        </w:tc>
      </w:tr>
      <w:tr w:rsidR="007D44B6" w:rsidRPr="005F7A99" w:rsidTr="007D44B6">
        <w:trPr>
          <w:trHeight w:val="20"/>
        </w:trPr>
        <w:tc>
          <w:tcPr>
            <w:tcW w:w="431" w:type="pct"/>
          </w:tcPr>
          <w:p w:rsidR="007D44B6" w:rsidRPr="005F7A99" w:rsidRDefault="007D44B6" w:rsidP="008D7DE9">
            <w:pPr>
              <w:jc w:val="center"/>
              <w:rPr>
                <w:sz w:val="20"/>
                <w:szCs w:val="20"/>
              </w:rPr>
            </w:pPr>
            <w:r w:rsidRPr="005F7A99">
              <w:rPr>
                <w:sz w:val="20"/>
                <w:szCs w:val="20"/>
              </w:rPr>
              <w:t>3</w:t>
            </w:r>
          </w:p>
        </w:tc>
        <w:tc>
          <w:tcPr>
            <w:tcW w:w="2241" w:type="pct"/>
          </w:tcPr>
          <w:p w:rsidR="007D44B6" w:rsidRPr="005F7A99" w:rsidRDefault="007D44B6" w:rsidP="008D7DE9">
            <w:pPr>
              <w:pStyle w:val="afc"/>
              <w:rPr>
                <w:rFonts w:ascii="Times New Roman" w:hAnsi="Times New Roman"/>
                <w:sz w:val="20"/>
                <w:szCs w:val="20"/>
              </w:rPr>
            </w:pPr>
            <w:r w:rsidRPr="005F7A99">
              <w:rPr>
                <w:rFonts w:ascii="Times New Roman" w:hAnsi="Times New Roman"/>
                <w:sz w:val="20"/>
                <w:szCs w:val="20"/>
              </w:rPr>
              <w:t>с. Яблочное</w:t>
            </w:r>
          </w:p>
        </w:tc>
        <w:tc>
          <w:tcPr>
            <w:tcW w:w="794" w:type="pct"/>
            <w:vAlign w:val="center"/>
          </w:tcPr>
          <w:p w:rsidR="007D44B6" w:rsidRPr="005F7A99" w:rsidRDefault="007D44B6" w:rsidP="008D7DE9">
            <w:pPr>
              <w:jc w:val="center"/>
              <w:rPr>
                <w:sz w:val="20"/>
                <w:szCs w:val="20"/>
              </w:rPr>
            </w:pPr>
            <w:r w:rsidRPr="005F7A99">
              <w:rPr>
                <w:sz w:val="20"/>
                <w:szCs w:val="20"/>
              </w:rPr>
              <w:t>1700</w:t>
            </w:r>
          </w:p>
        </w:tc>
        <w:tc>
          <w:tcPr>
            <w:tcW w:w="778" w:type="pct"/>
            <w:shd w:val="clear" w:color="auto" w:fill="auto"/>
            <w:vAlign w:val="center"/>
          </w:tcPr>
          <w:p w:rsidR="007D44B6" w:rsidRPr="005F7A99" w:rsidRDefault="007D44B6" w:rsidP="008D7DE9">
            <w:pPr>
              <w:jc w:val="center"/>
              <w:rPr>
                <w:sz w:val="20"/>
                <w:szCs w:val="20"/>
              </w:rPr>
            </w:pPr>
            <w:r w:rsidRPr="005F7A99">
              <w:rPr>
                <w:sz w:val="20"/>
                <w:szCs w:val="20"/>
              </w:rPr>
              <w:t>229,71</w:t>
            </w:r>
          </w:p>
        </w:tc>
        <w:tc>
          <w:tcPr>
            <w:tcW w:w="756" w:type="pct"/>
            <w:shd w:val="clear" w:color="auto" w:fill="auto"/>
            <w:vAlign w:val="center"/>
          </w:tcPr>
          <w:p w:rsidR="007D44B6" w:rsidRPr="005F7A99" w:rsidRDefault="007D44B6" w:rsidP="008D7DE9">
            <w:pPr>
              <w:jc w:val="center"/>
              <w:rPr>
                <w:sz w:val="20"/>
                <w:szCs w:val="20"/>
              </w:rPr>
            </w:pPr>
            <w:r w:rsidRPr="005F7A99">
              <w:rPr>
                <w:sz w:val="20"/>
                <w:szCs w:val="20"/>
              </w:rPr>
              <w:t>275,66</w:t>
            </w:r>
          </w:p>
        </w:tc>
      </w:tr>
      <w:tr w:rsidR="007D44B6" w:rsidRPr="005F7A99" w:rsidTr="007D44B6">
        <w:trPr>
          <w:trHeight w:val="20"/>
        </w:trPr>
        <w:tc>
          <w:tcPr>
            <w:tcW w:w="431" w:type="pct"/>
          </w:tcPr>
          <w:p w:rsidR="007D44B6" w:rsidRPr="005F7A99" w:rsidRDefault="007D44B6" w:rsidP="008D7DE9">
            <w:pPr>
              <w:jc w:val="center"/>
              <w:rPr>
                <w:sz w:val="20"/>
                <w:szCs w:val="20"/>
              </w:rPr>
            </w:pPr>
            <w:r w:rsidRPr="005F7A99">
              <w:rPr>
                <w:sz w:val="20"/>
                <w:szCs w:val="20"/>
              </w:rPr>
              <w:t>4</w:t>
            </w:r>
          </w:p>
        </w:tc>
        <w:tc>
          <w:tcPr>
            <w:tcW w:w="2241" w:type="pct"/>
          </w:tcPr>
          <w:p w:rsidR="007D44B6" w:rsidRPr="005F7A99" w:rsidRDefault="007D44B6" w:rsidP="008D7DE9">
            <w:pPr>
              <w:pStyle w:val="afc"/>
              <w:rPr>
                <w:rFonts w:ascii="Times New Roman" w:hAnsi="Times New Roman"/>
                <w:sz w:val="20"/>
                <w:szCs w:val="20"/>
              </w:rPr>
            </w:pPr>
            <w:r w:rsidRPr="005F7A99">
              <w:rPr>
                <w:rFonts w:ascii="Times New Roman" w:hAnsi="Times New Roman"/>
                <w:sz w:val="20"/>
                <w:szCs w:val="20"/>
              </w:rPr>
              <w:t>с. Совхозное</w:t>
            </w:r>
          </w:p>
        </w:tc>
        <w:tc>
          <w:tcPr>
            <w:tcW w:w="794" w:type="pct"/>
            <w:vAlign w:val="center"/>
          </w:tcPr>
          <w:p w:rsidR="007D44B6" w:rsidRPr="005F7A99" w:rsidRDefault="007D44B6" w:rsidP="008D7DE9">
            <w:pPr>
              <w:jc w:val="center"/>
              <w:rPr>
                <w:sz w:val="20"/>
                <w:szCs w:val="20"/>
              </w:rPr>
            </w:pPr>
            <w:r w:rsidRPr="005F7A99">
              <w:rPr>
                <w:sz w:val="20"/>
                <w:szCs w:val="20"/>
              </w:rPr>
              <w:t>160</w:t>
            </w:r>
          </w:p>
        </w:tc>
        <w:tc>
          <w:tcPr>
            <w:tcW w:w="778" w:type="pct"/>
            <w:shd w:val="clear" w:color="auto" w:fill="auto"/>
            <w:vAlign w:val="center"/>
          </w:tcPr>
          <w:p w:rsidR="007D44B6" w:rsidRPr="005F7A99" w:rsidRDefault="007D44B6" w:rsidP="008D7DE9">
            <w:pPr>
              <w:jc w:val="center"/>
              <w:rPr>
                <w:sz w:val="20"/>
                <w:szCs w:val="20"/>
              </w:rPr>
            </w:pPr>
            <w:r w:rsidRPr="005F7A99">
              <w:rPr>
                <w:sz w:val="20"/>
                <w:szCs w:val="20"/>
              </w:rPr>
              <w:t>21,62</w:t>
            </w:r>
          </w:p>
        </w:tc>
        <w:tc>
          <w:tcPr>
            <w:tcW w:w="756" w:type="pct"/>
            <w:shd w:val="clear" w:color="auto" w:fill="auto"/>
            <w:vAlign w:val="center"/>
          </w:tcPr>
          <w:p w:rsidR="007D44B6" w:rsidRPr="005F7A99" w:rsidRDefault="007D44B6" w:rsidP="008D7DE9">
            <w:pPr>
              <w:jc w:val="center"/>
              <w:rPr>
                <w:sz w:val="20"/>
                <w:szCs w:val="20"/>
              </w:rPr>
            </w:pPr>
            <w:r w:rsidRPr="005F7A99">
              <w:rPr>
                <w:sz w:val="20"/>
                <w:szCs w:val="20"/>
              </w:rPr>
              <w:t>25,94</w:t>
            </w:r>
          </w:p>
        </w:tc>
      </w:tr>
      <w:tr w:rsidR="007D44B6" w:rsidRPr="005F7A99" w:rsidTr="007D44B6">
        <w:trPr>
          <w:trHeight w:val="20"/>
        </w:trPr>
        <w:tc>
          <w:tcPr>
            <w:tcW w:w="431" w:type="pct"/>
          </w:tcPr>
          <w:p w:rsidR="007D44B6" w:rsidRPr="005F7A99" w:rsidRDefault="007D44B6" w:rsidP="008D7DE9">
            <w:pPr>
              <w:jc w:val="center"/>
              <w:rPr>
                <w:sz w:val="20"/>
                <w:szCs w:val="20"/>
              </w:rPr>
            </w:pPr>
            <w:r w:rsidRPr="005F7A99">
              <w:rPr>
                <w:sz w:val="20"/>
                <w:szCs w:val="20"/>
              </w:rPr>
              <w:t>5</w:t>
            </w:r>
          </w:p>
        </w:tc>
        <w:tc>
          <w:tcPr>
            <w:tcW w:w="2241" w:type="pct"/>
          </w:tcPr>
          <w:p w:rsidR="007D44B6" w:rsidRPr="005F7A99" w:rsidRDefault="007D44B6" w:rsidP="008D7DE9">
            <w:pPr>
              <w:pStyle w:val="afc"/>
              <w:rPr>
                <w:rFonts w:ascii="Times New Roman" w:hAnsi="Times New Roman"/>
                <w:sz w:val="20"/>
                <w:szCs w:val="20"/>
              </w:rPr>
            </w:pPr>
            <w:r w:rsidRPr="005F7A99">
              <w:rPr>
                <w:rFonts w:ascii="Times New Roman" w:hAnsi="Times New Roman"/>
                <w:sz w:val="20"/>
                <w:szCs w:val="20"/>
              </w:rPr>
              <w:t>с. Серные Источники</w:t>
            </w:r>
          </w:p>
        </w:tc>
        <w:tc>
          <w:tcPr>
            <w:tcW w:w="794" w:type="pct"/>
            <w:vAlign w:val="center"/>
          </w:tcPr>
          <w:p w:rsidR="007D44B6" w:rsidRPr="005F7A99" w:rsidRDefault="007D44B6" w:rsidP="008D7DE9">
            <w:pPr>
              <w:jc w:val="center"/>
              <w:rPr>
                <w:sz w:val="20"/>
                <w:szCs w:val="20"/>
              </w:rPr>
            </w:pPr>
            <w:r w:rsidRPr="005F7A99">
              <w:rPr>
                <w:sz w:val="20"/>
                <w:szCs w:val="20"/>
              </w:rPr>
              <w:t>60</w:t>
            </w:r>
          </w:p>
        </w:tc>
        <w:tc>
          <w:tcPr>
            <w:tcW w:w="778" w:type="pct"/>
            <w:shd w:val="clear" w:color="auto" w:fill="auto"/>
            <w:vAlign w:val="center"/>
          </w:tcPr>
          <w:p w:rsidR="007D44B6" w:rsidRPr="005F7A99" w:rsidRDefault="007D44B6" w:rsidP="008D7DE9">
            <w:pPr>
              <w:jc w:val="center"/>
              <w:rPr>
                <w:sz w:val="20"/>
                <w:szCs w:val="20"/>
              </w:rPr>
            </w:pPr>
            <w:r w:rsidRPr="005F7A99">
              <w:rPr>
                <w:sz w:val="20"/>
                <w:szCs w:val="20"/>
              </w:rPr>
              <w:t>8,11</w:t>
            </w:r>
          </w:p>
        </w:tc>
        <w:tc>
          <w:tcPr>
            <w:tcW w:w="756" w:type="pct"/>
            <w:shd w:val="clear" w:color="auto" w:fill="auto"/>
            <w:vAlign w:val="center"/>
          </w:tcPr>
          <w:p w:rsidR="007D44B6" w:rsidRPr="005F7A99" w:rsidRDefault="007D44B6" w:rsidP="008D7DE9">
            <w:pPr>
              <w:jc w:val="center"/>
              <w:rPr>
                <w:sz w:val="20"/>
                <w:szCs w:val="20"/>
              </w:rPr>
            </w:pPr>
            <w:r w:rsidRPr="005F7A99">
              <w:rPr>
                <w:sz w:val="20"/>
                <w:szCs w:val="20"/>
              </w:rPr>
              <w:t>9,73</w:t>
            </w:r>
          </w:p>
        </w:tc>
      </w:tr>
      <w:tr w:rsidR="007D44B6" w:rsidRPr="005F7A99" w:rsidTr="007D44B6">
        <w:trPr>
          <w:trHeight w:val="20"/>
        </w:trPr>
        <w:tc>
          <w:tcPr>
            <w:tcW w:w="431" w:type="pct"/>
          </w:tcPr>
          <w:p w:rsidR="007D44B6" w:rsidRPr="005F7A99" w:rsidRDefault="007D44B6" w:rsidP="008D7DE9">
            <w:pPr>
              <w:jc w:val="center"/>
              <w:rPr>
                <w:sz w:val="20"/>
                <w:szCs w:val="20"/>
              </w:rPr>
            </w:pPr>
            <w:r w:rsidRPr="005F7A99">
              <w:rPr>
                <w:sz w:val="20"/>
                <w:szCs w:val="20"/>
              </w:rPr>
              <w:t>6</w:t>
            </w:r>
          </w:p>
        </w:tc>
        <w:tc>
          <w:tcPr>
            <w:tcW w:w="2241" w:type="pct"/>
          </w:tcPr>
          <w:p w:rsidR="007D44B6" w:rsidRPr="005F7A99" w:rsidRDefault="007D44B6" w:rsidP="008D7DE9">
            <w:pPr>
              <w:pStyle w:val="afc"/>
              <w:rPr>
                <w:rFonts w:ascii="Times New Roman" w:hAnsi="Times New Roman"/>
                <w:sz w:val="20"/>
                <w:szCs w:val="20"/>
              </w:rPr>
            </w:pPr>
            <w:r w:rsidRPr="005F7A99">
              <w:rPr>
                <w:rFonts w:ascii="Times New Roman" w:hAnsi="Times New Roman"/>
                <w:sz w:val="20"/>
                <w:szCs w:val="20"/>
              </w:rPr>
              <w:t>с. Правда</w:t>
            </w:r>
          </w:p>
        </w:tc>
        <w:tc>
          <w:tcPr>
            <w:tcW w:w="794" w:type="pct"/>
            <w:vAlign w:val="center"/>
          </w:tcPr>
          <w:p w:rsidR="007D44B6" w:rsidRPr="005F7A99" w:rsidRDefault="007D44B6" w:rsidP="008D7DE9">
            <w:pPr>
              <w:jc w:val="center"/>
              <w:rPr>
                <w:sz w:val="20"/>
                <w:szCs w:val="20"/>
              </w:rPr>
            </w:pPr>
            <w:r w:rsidRPr="005F7A99">
              <w:rPr>
                <w:sz w:val="20"/>
                <w:szCs w:val="20"/>
              </w:rPr>
              <w:t>1800</w:t>
            </w:r>
          </w:p>
        </w:tc>
        <w:tc>
          <w:tcPr>
            <w:tcW w:w="778" w:type="pct"/>
            <w:shd w:val="clear" w:color="auto" w:fill="auto"/>
            <w:vAlign w:val="center"/>
          </w:tcPr>
          <w:p w:rsidR="007D44B6" w:rsidRPr="005F7A99" w:rsidRDefault="007D44B6" w:rsidP="008D7DE9">
            <w:pPr>
              <w:jc w:val="center"/>
              <w:rPr>
                <w:sz w:val="20"/>
                <w:szCs w:val="20"/>
              </w:rPr>
            </w:pPr>
            <w:r w:rsidRPr="005F7A99">
              <w:rPr>
                <w:sz w:val="20"/>
                <w:szCs w:val="20"/>
              </w:rPr>
              <w:t>243,23</w:t>
            </w:r>
          </w:p>
        </w:tc>
        <w:tc>
          <w:tcPr>
            <w:tcW w:w="756" w:type="pct"/>
            <w:shd w:val="clear" w:color="auto" w:fill="auto"/>
            <w:vAlign w:val="center"/>
          </w:tcPr>
          <w:p w:rsidR="007D44B6" w:rsidRPr="005F7A99" w:rsidRDefault="007D44B6" w:rsidP="008D7DE9">
            <w:pPr>
              <w:jc w:val="center"/>
              <w:rPr>
                <w:sz w:val="20"/>
                <w:szCs w:val="20"/>
              </w:rPr>
            </w:pPr>
            <w:r w:rsidRPr="005F7A99">
              <w:rPr>
                <w:sz w:val="20"/>
                <w:szCs w:val="20"/>
              </w:rPr>
              <w:t>291,87</w:t>
            </w:r>
          </w:p>
        </w:tc>
      </w:tr>
      <w:tr w:rsidR="007D44B6" w:rsidRPr="005F7A99" w:rsidTr="007D44B6">
        <w:trPr>
          <w:trHeight w:val="20"/>
        </w:trPr>
        <w:tc>
          <w:tcPr>
            <w:tcW w:w="431" w:type="pct"/>
          </w:tcPr>
          <w:p w:rsidR="007D44B6" w:rsidRPr="005F7A99" w:rsidRDefault="007D44B6" w:rsidP="008D7DE9">
            <w:pPr>
              <w:jc w:val="center"/>
              <w:rPr>
                <w:sz w:val="20"/>
                <w:szCs w:val="20"/>
              </w:rPr>
            </w:pPr>
            <w:r w:rsidRPr="005F7A99">
              <w:rPr>
                <w:sz w:val="20"/>
                <w:szCs w:val="20"/>
              </w:rPr>
              <w:t>7</w:t>
            </w:r>
          </w:p>
        </w:tc>
        <w:tc>
          <w:tcPr>
            <w:tcW w:w="2241" w:type="pct"/>
          </w:tcPr>
          <w:p w:rsidR="007D44B6" w:rsidRPr="005F7A99" w:rsidRDefault="007D44B6" w:rsidP="008D7DE9">
            <w:pPr>
              <w:pStyle w:val="afc"/>
              <w:rPr>
                <w:rFonts w:ascii="Times New Roman" w:hAnsi="Times New Roman"/>
                <w:sz w:val="20"/>
                <w:szCs w:val="20"/>
              </w:rPr>
            </w:pPr>
            <w:r w:rsidRPr="005F7A99">
              <w:rPr>
                <w:rFonts w:ascii="Times New Roman" w:hAnsi="Times New Roman"/>
                <w:sz w:val="20"/>
                <w:szCs w:val="20"/>
              </w:rPr>
              <w:t>с. Чапланово, с. Пожарское</w:t>
            </w:r>
          </w:p>
        </w:tc>
        <w:tc>
          <w:tcPr>
            <w:tcW w:w="794" w:type="pct"/>
            <w:vAlign w:val="center"/>
          </w:tcPr>
          <w:p w:rsidR="007D44B6" w:rsidRPr="005F7A99" w:rsidRDefault="007D44B6" w:rsidP="008D7DE9">
            <w:pPr>
              <w:jc w:val="center"/>
              <w:rPr>
                <w:sz w:val="20"/>
                <w:szCs w:val="20"/>
              </w:rPr>
            </w:pPr>
            <w:r w:rsidRPr="005F7A99">
              <w:rPr>
                <w:sz w:val="20"/>
                <w:szCs w:val="20"/>
              </w:rPr>
              <w:t>700/90</w:t>
            </w:r>
          </w:p>
        </w:tc>
        <w:tc>
          <w:tcPr>
            <w:tcW w:w="778" w:type="pct"/>
            <w:shd w:val="clear" w:color="auto" w:fill="auto"/>
            <w:vAlign w:val="center"/>
          </w:tcPr>
          <w:p w:rsidR="007D44B6" w:rsidRPr="005F7A99" w:rsidRDefault="007D44B6" w:rsidP="008D7DE9">
            <w:pPr>
              <w:jc w:val="center"/>
              <w:rPr>
                <w:sz w:val="20"/>
                <w:szCs w:val="20"/>
              </w:rPr>
            </w:pPr>
            <w:r w:rsidRPr="005F7A99">
              <w:rPr>
                <w:sz w:val="20"/>
                <w:szCs w:val="20"/>
              </w:rPr>
              <w:t>106,76</w:t>
            </w:r>
          </w:p>
        </w:tc>
        <w:tc>
          <w:tcPr>
            <w:tcW w:w="756" w:type="pct"/>
            <w:shd w:val="clear" w:color="auto" w:fill="auto"/>
            <w:vAlign w:val="center"/>
          </w:tcPr>
          <w:p w:rsidR="007D44B6" w:rsidRPr="005F7A99" w:rsidRDefault="007D44B6" w:rsidP="008D7DE9">
            <w:pPr>
              <w:jc w:val="center"/>
              <w:rPr>
                <w:sz w:val="20"/>
                <w:szCs w:val="20"/>
              </w:rPr>
            </w:pPr>
            <w:r w:rsidRPr="005F7A99">
              <w:rPr>
                <w:sz w:val="20"/>
                <w:szCs w:val="20"/>
              </w:rPr>
              <w:t>128,12</w:t>
            </w:r>
          </w:p>
        </w:tc>
      </w:tr>
      <w:tr w:rsidR="007D44B6" w:rsidRPr="005F7A99" w:rsidTr="007D44B6">
        <w:trPr>
          <w:trHeight w:val="20"/>
        </w:trPr>
        <w:tc>
          <w:tcPr>
            <w:tcW w:w="431" w:type="pct"/>
          </w:tcPr>
          <w:p w:rsidR="007D44B6" w:rsidRPr="005F7A99" w:rsidRDefault="007D44B6" w:rsidP="008D7DE9">
            <w:pPr>
              <w:jc w:val="center"/>
              <w:rPr>
                <w:sz w:val="20"/>
                <w:szCs w:val="20"/>
              </w:rPr>
            </w:pPr>
            <w:r w:rsidRPr="005F7A99">
              <w:rPr>
                <w:sz w:val="20"/>
                <w:szCs w:val="20"/>
              </w:rPr>
              <w:t>8</w:t>
            </w:r>
          </w:p>
        </w:tc>
        <w:tc>
          <w:tcPr>
            <w:tcW w:w="2241" w:type="pct"/>
          </w:tcPr>
          <w:p w:rsidR="007D44B6" w:rsidRPr="005F7A99" w:rsidRDefault="007D44B6" w:rsidP="008D7DE9">
            <w:pPr>
              <w:pStyle w:val="afc"/>
              <w:rPr>
                <w:rFonts w:ascii="Times New Roman" w:hAnsi="Times New Roman"/>
                <w:sz w:val="20"/>
                <w:szCs w:val="20"/>
              </w:rPr>
            </w:pPr>
            <w:r w:rsidRPr="005F7A99">
              <w:rPr>
                <w:rFonts w:ascii="Times New Roman" w:hAnsi="Times New Roman"/>
                <w:sz w:val="20"/>
                <w:szCs w:val="20"/>
              </w:rPr>
              <w:t>с. Пятиречье</w:t>
            </w:r>
          </w:p>
        </w:tc>
        <w:tc>
          <w:tcPr>
            <w:tcW w:w="794" w:type="pct"/>
            <w:vAlign w:val="center"/>
          </w:tcPr>
          <w:p w:rsidR="007D44B6" w:rsidRPr="005F7A99" w:rsidRDefault="007D44B6" w:rsidP="008D7DE9">
            <w:pPr>
              <w:jc w:val="center"/>
              <w:rPr>
                <w:sz w:val="20"/>
                <w:szCs w:val="20"/>
              </w:rPr>
            </w:pPr>
            <w:r w:rsidRPr="005F7A99">
              <w:rPr>
                <w:sz w:val="20"/>
                <w:szCs w:val="20"/>
              </w:rPr>
              <w:t>400</w:t>
            </w:r>
          </w:p>
        </w:tc>
        <w:tc>
          <w:tcPr>
            <w:tcW w:w="778" w:type="pct"/>
            <w:shd w:val="clear" w:color="auto" w:fill="auto"/>
            <w:vAlign w:val="center"/>
          </w:tcPr>
          <w:p w:rsidR="007D44B6" w:rsidRPr="005F7A99" w:rsidRDefault="007D44B6" w:rsidP="008D7DE9">
            <w:pPr>
              <w:jc w:val="center"/>
              <w:rPr>
                <w:sz w:val="20"/>
                <w:szCs w:val="20"/>
              </w:rPr>
            </w:pPr>
            <w:r w:rsidRPr="005F7A99">
              <w:rPr>
                <w:sz w:val="20"/>
                <w:szCs w:val="20"/>
              </w:rPr>
              <w:t>54,05</w:t>
            </w:r>
          </w:p>
        </w:tc>
        <w:tc>
          <w:tcPr>
            <w:tcW w:w="756" w:type="pct"/>
            <w:shd w:val="clear" w:color="auto" w:fill="auto"/>
            <w:vAlign w:val="center"/>
          </w:tcPr>
          <w:p w:rsidR="007D44B6" w:rsidRPr="005F7A99" w:rsidRDefault="007D44B6" w:rsidP="008D7DE9">
            <w:pPr>
              <w:jc w:val="center"/>
              <w:rPr>
                <w:sz w:val="20"/>
                <w:szCs w:val="20"/>
              </w:rPr>
            </w:pPr>
            <w:r w:rsidRPr="005F7A99">
              <w:rPr>
                <w:sz w:val="20"/>
                <w:szCs w:val="20"/>
              </w:rPr>
              <w:t>64,86</w:t>
            </w:r>
          </w:p>
        </w:tc>
      </w:tr>
      <w:tr w:rsidR="007D44B6" w:rsidRPr="005F7A99" w:rsidTr="008D7DE9">
        <w:trPr>
          <w:trHeight w:val="20"/>
        </w:trPr>
        <w:tc>
          <w:tcPr>
            <w:tcW w:w="3466" w:type="pct"/>
            <w:gridSpan w:val="3"/>
            <w:vAlign w:val="center"/>
          </w:tcPr>
          <w:p w:rsidR="007D44B6" w:rsidRPr="005F7A99" w:rsidRDefault="007D44B6" w:rsidP="008D7DE9">
            <w:pPr>
              <w:jc w:val="center"/>
              <w:rPr>
                <w:b/>
                <w:sz w:val="20"/>
                <w:szCs w:val="20"/>
              </w:rPr>
            </w:pPr>
            <w:r w:rsidRPr="005F7A99">
              <w:rPr>
                <w:b/>
                <w:sz w:val="20"/>
                <w:szCs w:val="20"/>
              </w:rPr>
              <w:t>Итого</w:t>
            </w:r>
          </w:p>
        </w:tc>
        <w:tc>
          <w:tcPr>
            <w:tcW w:w="778" w:type="pct"/>
            <w:vAlign w:val="center"/>
          </w:tcPr>
          <w:p w:rsidR="007D44B6" w:rsidRPr="005F7A99" w:rsidRDefault="007D44B6" w:rsidP="008D7DE9">
            <w:pPr>
              <w:jc w:val="center"/>
              <w:rPr>
                <w:b/>
                <w:sz w:val="20"/>
                <w:szCs w:val="20"/>
              </w:rPr>
            </w:pPr>
            <w:r w:rsidRPr="005F7A99">
              <w:rPr>
                <w:b/>
                <w:sz w:val="20"/>
                <w:szCs w:val="20"/>
              </w:rPr>
              <w:t>1264,79</w:t>
            </w:r>
          </w:p>
        </w:tc>
        <w:tc>
          <w:tcPr>
            <w:tcW w:w="756" w:type="pct"/>
            <w:vAlign w:val="center"/>
          </w:tcPr>
          <w:p w:rsidR="007D44B6" w:rsidRPr="005F7A99" w:rsidRDefault="007D44B6" w:rsidP="008D7DE9">
            <w:pPr>
              <w:jc w:val="center"/>
              <w:rPr>
                <w:b/>
                <w:sz w:val="20"/>
                <w:szCs w:val="20"/>
              </w:rPr>
            </w:pPr>
            <w:r w:rsidRPr="005F7A99">
              <w:rPr>
                <w:b/>
                <w:sz w:val="20"/>
                <w:szCs w:val="20"/>
              </w:rPr>
              <w:t>64,86</w:t>
            </w:r>
          </w:p>
        </w:tc>
      </w:tr>
    </w:tbl>
    <w:p w:rsidR="007D44B6" w:rsidRPr="005F7A99" w:rsidRDefault="007D44B6" w:rsidP="007D44B6">
      <w:pPr>
        <w:pStyle w:val="a5"/>
        <w:tabs>
          <w:tab w:val="left" w:pos="2260"/>
        </w:tabs>
        <w:spacing w:before="0" w:after="0"/>
        <w:ind w:firstLine="284"/>
        <w:rPr>
          <w:rFonts w:ascii="Times New Roman" w:hAnsi="Times New Roman"/>
          <w:sz w:val="20"/>
          <w:szCs w:val="20"/>
        </w:rPr>
      </w:pPr>
      <w:r w:rsidRPr="005F7A99">
        <w:rPr>
          <w:rFonts w:ascii="Times New Roman" w:hAnsi="Times New Roman"/>
          <w:sz w:val="20"/>
          <w:szCs w:val="20"/>
        </w:rPr>
        <w:t>Примечания:</w:t>
      </w:r>
    </w:p>
    <w:p w:rsidR="007D44B6" w:rsidRPr="005F7A99" w:rsidRDefault="007D44B6" w:rsidP="007D44B6">
      <w:pPr>
        <w:pStyle w:val="a5"/>
        <w:spacing w:before="0" w:after="0"/>
        <w:rPr>
          <w:rFonts w:ascii="Times New Roman" w:hAnsi="Times New Roman"/>
          <w:sz w:val="20"/>
          <w:szCs w:val="20"/>
        </w:rPr>
      </w:pPr>
      <w:r w:rsidRPr="005F7A99">
        <w:rPr>
          <w:rFonts w:ascii="Times New Roman" w:hAnsi="Times New Roman"/>
          <w:sz w:val="20"/>
          <w:szCs w:val="20"/>
        </w:rPr>
        <w:t>1. Удельное среднесуточное (за год) водоотведение бытовых сточных вод от жилых зданий принято равным расчетному удельному среднесуточному водопотреблению без учета расхода воды на полив территорий и зеленых насаждений согласно СП 32.13330.2012 «СНиП 2.04.03-85 «Канализация. Наружные сети и сооружения» - 50 и 125 л/сут на одного жителя.</w:t>
      </w:r>
    </w:p>
    <w:p w:rsidR="007D44B6" w:rsidRPr="005F7A99" w:rsidRDefault="007D44B6" w:rsidP="007D44B6">
      <w:pPr>
        <w:pStyle w:val="a5"/>
        <w:spacing w:before="0" w:after="0"/>
        <w:rPr>
          <w:rFonts w:ascii="Times New Roman" w:hAnsi="Times New Roman"/>
          <w:sz w:val="20"/>
          <w:szCs w:val="20"/>
        </w:rPr>
      </w:pPr>
      <w:r w:rsidRPr="005F7A99">
        <w:rPr>
          <w:rFonts w:ascii="Times New Roman" w:hAnsi="Times New Roman"/>
          <w:sz w:val="20"/>
          <w:szCs w:val="20"/>
        </w:rPr>
        <w:t>2. Коэффициент суточной неравномерности Ксут, учитывающий уклад жизни населения, режим работы предприятий, степень благоустройства зданий, изменение водопотребления по сезонам года и дням недели, принят равным 1,2, согласно СП 31.13330.2012. «СНиП 2.04.02-84* «Водоснабжение. Наружные сети и сооружения».</w:t>
      </w:r>
    </w:p>
    <w:p w:rsidR="007D44B6" w:rsidRPr="005F7A99" w:rsidRDefault="007D44B6" w:rsidP="007D44B6">
      <w:pPr>
        <w:pStyle w:val="a5"/>
        <w:rPr>
          <w:rFonts w:ascii="Times New Roman" w:eastAsia="Calibri" w:hAnsi="Times New Roman"/>
        </w:rPr>
      </w:pPr>
      <w:r w:rsidRPr="005F7A99">
        <w:rPr>
          <w:rFonts w:ascii="Times New Roman" w:eastAsia="Calibri" w:hAnsi="Times New Roman"/>
        </w:rPr>
        <w:t>Для обеспечения населенных пунктов комбинированной системой водоотведения и улучшения экологической обстановки, на расчетный срок необходимо выполнить следующие мероприятия:</w:t>
      </w:r>
    </w:p>
    <w:p w:rsidR="007D44B6" w:rsidRPr="005F7A99" w:rsidRDefault="007D44B6" w:rsidP="007D44B6">
      <w:pPr>
        <w:pStyle w:val="a2"/>
        <w:tabs>
          <w:tab w:val="left" w:pos="851"/>
        </w:tabs>
        <w:snapToGrid w:val="0"/>
        <w:spacing w:after="0"/>
        <w:rPr>
          <w:rFonts w:ascii="Times New Roman" w:hAnsi="Times New Roman"/>
        </w:rPr>
      </w:pPr>
      <w:r w:rsidRPr="005F7A99">
        <w:rPr>
          <w:rFonts w:ascii="Times New Roman" w:hAnsi="Times New Roman"/>
        </w:rPr>
        <w:t>для застройки неподключенной к централизованной системе водоотведения - установку септиков и герметичных накопительных емкостей (выгребов) полной заводской готовности с последующим вывозом сточных вод специализированным автотранспортом на планируемые КОС;</w:t>
      </w:r>
    </w:p>
    <w:p w:rsidR="007D44B6" w:rsidRPr="005F7A99" w:rsidRDefault="007D44B6" w:rsidP="007D44B6">
      <w:pPr>
        <w:pStyle w:val="a5"/>
        <w:jc w:val="center"/>
        <w:rPr>
          <w:rFonts w:ascii="Times New Roman" w:eastAsia="Calibri" w:hAnsi="Times New Roman"/>
          <w:b/>
        </w:rPr>
      </w:pPr>
      <w:r w:rsidRPr="005F7A99">
        <w:rPr>
          <w:rFonts w:ascii="Times New Roman" w:eastAsia="Calibri" w:hAnsi="Times New Roman"/>
          <w:b/>
        </w:rPr>
        <w:t>с. Чехов</w:t>
      </w:r>
    </w:p>
    <w:p w:rsidR="007D44B6" w:rsidRPr="005F7A99" w:rsidRDefault="007D44B6" w:rsidP="007D44B6">
      <w:pPr>
        <w:pStyle w:val="a2"/>
        <w:rPr>
          <w:rFonts w:ascii="Times New Roman" w:hAnsi="Times New Roman"/>
        </w:rPr>
      </w:pPr>
      <w:r w:rsidRPr="005F7A99">
        <w:rPr>
          <w:rFonts w:ascii="Times New Roman" w:hAnsi="Times New Roman"/>
        </w:rPr>
        <w:t>реконструкция трех КНС;</w:t>
      </w:r>
    </w:p>
    <w:p w:rsidR="007D44B6" w:rsidRPr="005F7A99" w:rsidRDefault="007D44B6" w:rsidP="007D44B6">
      <w:pPr>
        <w:pStyle w:val="a2"/>
        <w:rPr>
          <w:rFonts w:ascii="Times New Roman" w:hAnsi="Times New Roman"/>
        </w:rPr>
      </w:pPr>
      <w:r w:rsidRPr="005F7A99">
        <w:rPr>
          <w:rFonts w:ascii="Times New Roman" w:hAnsi="Times New Roman"/>
        </w:rPr>
        <w:t>строительство КОС производительностью 500 куб.м/сут;</w:t>
      </w:r>
    </w:p>
    <w:p w:rsidR="007D44B6" w:rsidRPr="005F7A99" w:rsidRDefault="007D44B6" w:rsidP="007D44B6">
      <w:pPr>
        <w:pStyle w:val="a2"/>
        <w:rPr>
          <w:rFonts w:ascii="Times New Roman" w:hAnsi="Times New Roman"/>
        </w:rPr>
      </w:pPr>
      <w:r w:rsidRPr="005F7A99">
        <w:rPr>
          <w:rFonts w:ascii="Times New Roman" w:hAnsi="Times New Roman"/>
        </w:rPr>
        <w:t>реконструкция сетей водоотведения с заменой на полимерные трубы в Северном микрорайоне, в западной части села общей протяженностью 6 км;</w:t>
      </w:r>
    </w:p>
    <w:p w:rsidR="007D44B6" w:rsidRPr="005F7A99" w:rsidRDefault="007D44B6" w:rsidP="007D44B6">
      <w:pPr>
        <w:pStyle w:val="a2"/>
        <w:rPr>
          <w:rFonts w:ascii="Times New Roman" w:hAnsi="Times New Roman"/>
        </w:rPr>
      </w:pPr>
      <w:r w:rsidRPr="005F7A99">
        <w:rPr>
          <w:rFonts w:ascii="Times New Roman" w:hAnsi="Times New Roman"/>
        </w:rPr>
        <w:t>строительство сетей водоотведения.</w:t>
      </w:r>
    </w:p>
    <w:p w:rsidR="007D44B6" w:rsidRPr="005F7A99" w:rsidRDefault="007D44B6" w:rsidP="007D44B6">
      <w:pPr>
        <w:pStyle w:val="a5"/>
        <w:jc w:val="center"/>
        <w:rPr>
          <w:rFonts w:ascii="Times New Roman" w:eastAsia="Calibri" w:hAnsi="Times New Roman"/>
          <w:b/>
        </w:rPr>
      </w:pPr>
      <w:r w:rsidRPr="005F7A99">
        <w:rPr>
          <w:rFonts w:ascii="Times New Roman" w:eastAsia="Calibri" w:hAnsi="Times New Roman"/>
          <w:b/>
        </w:rPr>
        <w:t>с. Костромское</w:t>
      </w:r>
    </w:p>
    <w:p w:rsidR="007D44B6" w:rsidRPr="005F7A99" w:rsidRDefault="007D44B6" w:rsidP="007D44B6">
      <w:pPr>
        <w:pStyle w:val="a2"/>
        <w:rPr>
          <w:rFonts w:ascii="Times New Roman" w:hAnsi="Times New Roman"/>
        </w:rPr>
      </w:pPr>
      <w:r w:rsidRPr="005F7A99">
        <w:rPr>
          <w:rFonts w:ascii="Times New Roman" w:hAnsi="Times New Roman"/>
        </w:rPr>
        <w:t>реконструкция КНС;</w:t>
      </w:r>
    </w:p>
    <w:p w:rsidR="007D44B6" w:rsidRPr="005F7A99" w:rsidRDefault="007D44B6" w:rsidP="007D44B6">
      <w:pPr>
        <w:pStyle w:val="a2"/>
        <w:rPr>
          <w:rFonts w:ascii="Times New Roman" w:hAnsi="Times New Roman"/>
        </w:rPr>
      </w:pPr>
      <w:r w:rsidRPr="005F7A99">
        <w:rPr>
          <w:rFonts w:ascii="Times New Roman" w:hAnsi="Times New Roman"/>
        </w:rPr>
        <w:t>строительство КОС производительностью 300 куб.м/сут с учетом приема сточных вод от с. Пионеры в западной части с. Костромское на месте ранее существующих в 2 км от ул. Полевой с прокладкой сетей водоотведения от КНС, расположенной по ул. Центральной в районе детского сада;</w:t>
      </w:r>
    </w:p>
    <w:p w:rsidR="007D44B6" w:rsidRPr="005F7A99" w:rsidRDefault="007D44B6" w:rsidP="007D44B6">
      <w:pPr>
        <w:pStyle w:val="a2"/>
        <w:rPr>
          <w:rFonts w:ascii="Times New Roman" w:hAnsi="Times New Roman"/>
        </w:rPr>
      </w:pPr>
      <w:r w:rsidRPr="005F7A99">
        <w:rPr>
          <w:rFonts w:ascii="Times New Roman" w:hAnsi="Times New Roman"/>
        </w:rPr>
        <w:t>реконструкция сетей водоотведения с заменой на полимерные трубопроводы общей протяженностью 3,8 км.</w:t>
      </w:r>
    </w:p>
    <w:p w:rsidR="007D44B6" w:rsidRPr="005F7A99" w:rsidRDefault="007D44B6" w:rsidP="007D44B6">
      <w:pPr>
        <w:pStyle w:val="a2"/>
        <w:rPr>
          <w:rFonts w:ascii="Times New Roman" w:hAnsi="Times New Roman"/>
        </w:rPr>
      </w:pPr>
      <w:r w:rsidRPr="005F7A99">
        <w:rPr>
          <w:rFonts w:ascii="Times New Roman" w:hAnsi="Times New Roman"/>
        </w:rPr>
        <w:t>строительство сетей водоотведения.</w:t>
      </w:r>
    </w:p>
    <w:p w:rsidR="007D44B6" w:rsidRPr="005F7A99" w:rsidRDefault="007D44B6" w:rsidP="007D44B6">
      <w:pPr>
        <w:pStyle w:val="a5"/>
        <w:jc w:val="center"/>
        <w:rPr>
          <w:rFonts w:ascii="Times New Roman" w:eastAsia="Calibri" w:hAnsi="Times New Roman"/>
          <w:b/>
        </w:rPr>
      </w:pPr>
      <w:r w:rsidRPr="005F7A99">
        <w:rPr>
          <w:rFonts w:ascii="Times New Roman" w:eastAsia="Calibri" w:hAnsi="Times New Roman"/>
          <w:b/>
        </w:rPr>
        <w:t>с. Яблочное</w:t>
      </w:r>
    </w:p>
    <w:p w:rsidR="007D44B6" w:rsidRPr="005F7A99" w:rsidRDefault="007D44B6" w:rsidP="007D44B6">
      <w:pPr>
        <w:pStyle w:val="a2"/>
        <w:rPr>
          <w:rFonts w:ascii="Times New Roman" w:hAnsi="Times New Roman"/>
        </w:rPr>
      </w:pPr>
      <w:r w:rsidRPr="005F7A99">
        <w:rPr>
          <w:rFonts w:ascii="Times New Roman" w:hAnsi="Times New Roman"/>
        </w:rPr>
        <w:t>строительство КНС по ул. Центральной и КНС по ул. Колхозной взамен изношенных (80-100%);</w:t>
      </w:r>
    </w:p>
    <w:p w:rsidR="007D44B6" w:rsidRPr="005F7A99" w:rsidRDefault="007D44B6" w:rsidP="007D44B6">
      <w:pPr>
        <w:pStyle w:val="a2"/>
        <w:rPr>
          <w:rFonts w:ascii="Times New Roman" w:hAnsi="Times New Roman"/>
        </w:rPr>
      </w:pPr>
      <w:r w:rsidRPr="005F7A99">
        <w:rPr>
          <w:rFonts w:ascii="Times New Roman" w:hAnsi="Times New Roman"/>
        </w:rPr>
        <w:t>строительство КОС по ул. Приморская;</w:t>
      </w:r>
    </w:p>
    <w:p w:rsidR="007D44B6" w:rsidRPr="005F7A99" w:rsidRDefault="007D44B6" w:rsidP="007D44B6">
      <w:pPr>
        <w:pStyle w:val="a2"/>
        <w:rPr>
          <w:rFonts w:ascii="Times New Roman" w:hAnsi="Times New Roman"/>
        </w:rPr>
      </w:pPr>
      <w:r w:rsidRPr="005F7A99">
        <w:rPr>
          <w:rFonts w:ascii="Times New Roman" w:hAnsi="Times New Roman"/>
        </w:rPr>
        <w:t>реконструкция сетей водоотведения с заменой на полимерные трубопроводы общей протяженностью 13,5 км.</w:t>
      </w:r>
    </w:p>
    <w:p w:rsidR="007D44B6" w:rsidRPr="005F7A99" w:rsidRDefault="007D44B6" w:rsidP="007D44B6">
      <w:pPr>
        <w:pStyle w:val="a2"/>
        <w:rPr>
          <w:rFonts w:ascii="Times New Roman" w:hAnsi="Times New Roman"/>
        </w:rPr>
      </w:pPr>
      <w:r w:rsidRPr="005F7A99">
        <w:rPr>
          <w:rFonts w:ascii="Times New Roman" w:hAnsi="Times New Roman"/>
        </w:rPr>
        <w:t>строительство сетей водоотведения.</w:t>
      </w:r>
    </w:p>
    <w:p w:rsidR="007D44B6" w:rsidRPr="005F7A99" w:rsidRDefault="007D44B6" w:rsidP="007D44B6">
      <w:pPr>
        <w:pStyle w:val="a5"/>
        <w:jc w:val="center"/>
        <w:rPr>
          <w:rFonts w:ascii="Times New Roman" w:eastAsia="Calibri" w:hAnsi="Times New Roman"/>
          <w:b/>
        </w:rPr>
      </w:pPr>
      <w:r w:rsidRPr="005F7A99">
        <w:rPr>
          <w:rFonts w:ascii="Times New Roman" w:eastAsia="Calibri" w:hAnsi="Times New Roman"/>
          <w:b/>
        </w:rPr>
        <w:t>с. Совхозное</w:t>
      </w:r>
    </w:p>
    <w:p w:rsidR="007D44B6" w:rsidRPr="005F7A99" w:rsidRDefault="007D44B6" w:rsidP="007D44B6">
      <w:pPr>
        <w:pStyle w:val="a2"/>
        <w:rPr>
          <w:rFonts w:ascii="Times New Roman" w:hAnsi="Times New Roman"/>
        </w:rPr>
      </w:pPr>
      <w:r w:rsidRPr="005F7A99">
        <w:rPr>
          <w:rFonts w:ascii="Times New Roman" w:hAnsi="Times New Roman"/>
        </w:rPr>
        <w:t>строительство КНС;</w:t>
      </w:r>
    </w:p>
    <w:p w:rsidR="007D44B6" w:rsidRPr="005F7A99" w:rsidRDefault="007D44B6" w:rsidP="007D44B6">
      <w:pPr>
        <w:pStyle w:val="a2"/>
        <w:rPr>
          <w:rFonts w:ascii="Times New Roman" w:hAnsi="Times New Roman"/>
        </w:rPr>
      </w:pPr>
      <w:r w:rsidRPr="005F7A99">
        <w:rPr>
          <w:rFonts w:ascii="Times New Roman" w:hAnsi="Times New Roman"/>
        </w:rPr>
        <w:t>строительство КОС по ул. Зеленая;</w:t>
      </w:r>
    </w:p>
    <w:p w:rsidR="007D44B6" w:rsidRPr="005F7A99" w:rsidRDefault="007D44B6" w:rsidP="007D44B6">
      <w:pPr>
        <w:pStyle w:val="a2"/>
        <w:rPr>
          <w:rFonts w:ascii="Times New Roman" w:hAnsi="Times New Roman"/>
        </w:rPr>
      </w:pPr>
      <w:r w:rsidRPr="005F7A99">
        <w:rPr>
          <w:rFonts w:ascii="Times New Roman" w:hAnsi="Times New Roman"/>
        </w:rPr>
        <w:t>строительство сетей водоотведения.</w:t>
      </w:r>
    </w:p>
    <w:p w:rsidR="007D44B6" w:rsidRPr="005F7A99" w:rsidRDefault="007D44B6" w:rsidP="007D44B6">
      <w:pPr>
        <w:pStyle w:val="a5"/>
        <w:jc w:val="center"/>
        <w:rPr>
          <w:rFonts w:ascii="Times New Roman" w:eastAsia="Calibri" w:hAnsi="Times New Roman"/>
          <w:b/>
        </w:rPr>
      </w:pPr>
      <w:r w:rsidRPr="005F7A99">
        <w:rPr>
          <w:rFonts w:ascii="Times New Roman" w:eastAsia="Calibri" w:hAnsi="Times New Roman"/>
          <w:b/>
        </w:rPr>
        <w:t>с. Серные Источники</w:t>
      </w:r>
    </w:p>
    <w:p w:rsidR="007D44B6" w:rsidRPr="005F7A99" w:rsidRDefault="007D44B6" w:rsidP="007D44B6">
      <w:pPr>
        <w:pStyle w:val="a2"/>
        <w:rPr>
          <w:rFonts w:ascii="Times New Roman" w:hAnsi="Times New Roman"/>
        </w:rPr>
      </w:pPr>
      <w:r w:rsidRPr="005F7A99">
        <w:rPr>
          <w:rFonts w:ascii="Times New Roman" w:hAnsi="Times New Roman"/>
        </w:rPr>
        <w:t>строительство КНС;</w:t>
      </w:r>
    </w:p>
    <w:p w:rsidR="007D44B6" w:rsidRPr="005F7A99" w:rsidRDefault="007D44B6" w:rsidP="007D44B6">
      <w:pPr>
        <w:pStyle w:val="a2"/>
        <w:rPr>
          <w:rFonts w:ascii="Times New Roman" w:hAnsi="Times New Roman"/>
        </w:rPr>
      </w:pPr>
      <w:r w:rsidRPr="005F7A99">
        <w:rPr>
          <w:rFonts w:ascii="Times New Roman" w:hAnsi="Times New Roman"/>
        </w:rPr>
        <w:t>строительство КОС производительностью 10 куб.м/сут;</w:t>
      </w:r>
    </w:p>
    <w:p w:rsidR="007D44B6" w:rsidRPr="005F7A99" w:rsidRDefault="007D44B6" w:rsidP="007D44B6">
      <w:pPr>
        <w:pStyle w:val="a2"/>
        <w:rPr>
          <w:rFonts w:ascii="Times New Roman" w:hAnsi="Times New Roman"/>
        </w:rPr>
      </w:pPr>
      <w:r w:rsidRPr="005F7A99">
        <w:rPr>
          <w:rFonts w:ascii="Times New Roman" w:hAnsi="Times New Roman"/>
        </w:rPr>
        <w:t>строительство сетей водоотведения.</w:t>
      </w:r>
    </w:p>
    <w:p w:rsidR="007D44B6" w:rsidRPr="005F7A99" w:rsidRDefault="007D44B6" w:rsidP="007D44B6">
      <w:pPr>
        <w:pStyle w:val="a5"/>
        <w:jc w:val="center"/>
        <w:rPr>
          <w:rFonts w:ascii="Times New Roman" w:eastAsia="Calibri" w:hAnsi="Times New Roman"/>
          <w:b/>
        </w:rPr>
      </w:pPr>
      <w:r w:rsidRPr="005F7A99">
        <w:rPr>
          <w:rFonts w:ascii="Times New Roman" w:eastAsia="Calibri" w:hAnsi="Times New Roman"/>
          <w:b/>
        </w:rPr>
        <w:t>с. Правда</w:t>
      </w:r>
    </w:p>
    <w:p w:rsidR="007D44B6" w:rsidRPr="005F7A99" w:rsidRDefault="007D44B6" w:rsidP="007D44B6">
      <w:pPr>
        <w:pStyle w:val="a2"/>
        <w:rPr>
          <w:rFonts w:ascii="Times New Roman" w:hAnsi="Times New Roman"/>
        </w:rPr>
      </w:pPr>
      <w:r w:rsidRPr="005F7A99">
        <w:rPr>
          <w:rFonts w:ascii="Times New Roman" w:hAnsi="Times New Roman"/>
        </w:rPr>
        <w:t>строительство КНС;</w:t>
      </w:r>
    </w:p>
    <w:p w:rsidR="007D44B6" w:rsidRPr="005F7A99" w:rsidRDefault="007D44B6" w:rsidP="007D44B6">
      <w:pPr>
        <w:pStyle w:val="a2"/>
        <w:rPr>
          <w:rFonts w:ascii="Times New Roman" w:hAnsi="Times New Roman"/>
        </w:rPr>
      </w:pPr>
      <w:r w:rsidRPr="005F7A99">
        <w:rPr>
          <w:rFonts w:ascii="Times New Roman" w:hAnsi="Times New Roman"/>
        </w:rPr>
        <w:t>строительство КОС производительностью 300 куб.м/сут;</w:t>
      </w:r>
    </w:p>
    <w:p w:rsidR="007D44B6" w:rsidRPr="005F7A99" w:rsidRDefault="007D44B6" w:rsidP="007D44B6">
      <w:pPr>
        <w:pStyle w:val="a2"/>
        <w:rPr>
          <w:rFonts w:ascii="Times New Roman" w:hAnsi="Times New Roman"/>
        </w:rPr>
      </w:pPr>
      <w:r w:rsidRPr="005F7A99">
        <w:rPr>
          <w:rFonts w:ascii="Times New Roman" w:hAnsi="Times New Roman"/>
        </w:rPr>
        <w:t>строительство сетей водоотведения;</w:t>
      </w:r>
    </w:p>
    <w:p w:rsidR="007D44B6" w:rsidRPr="005F7A99" w:rsidRDefault="007D44B6" w:rsidP="007D44B6">
      <w:pPr>
        <w:pStyle w:val="a2"/>
        <w:rPr>
          <w:rFonts w:ascii="Times New Roman" w:hAnsi="Times New Roman"/>
        </w:rPr>
      </w:pPr>
      <w:r w:rsidRPr="005F7A99">
        <w:rPr>
          <w:rFonts w:ascii="Times New Roman" w:hAnsi="Times New Roman"/>
        </w:rPr>
        <w:t>реконструкция сетей водоотведения с заменой на полимерные трубопроводы общей протяженностью 2,24 км.</w:t>
      </w:r>
    </w:p>
    <w:p w:rsidR="007D44B6" w:rsidRPr="005F7A99" w:rsidRDefault="007D44B6" w:rsidP="007D44B6">
      <w:pPr>
        <w:pStyle w:val="a5"/>
        <w:jc w:val="center"/>
        <w:rPr>
          <w:rFonts w:ascii="Times New Roman" w:eastAsia="Calibri" w:hAnsi="Times New Roman"/>
          <w:b/>
        </w:rPr>
      </w:pPr>
      <w:r w:rsidRPr="005F7A99">
        <w:rPr>
          <w:rFonts w:ascii="Times New Roman" w:eastAsia="Calibri" w:hAnsi="Times New Roman"/>
          <w:b/>
        </w:rPr>
        <w:t>с. Люблино</w:t>
      </w:r>
    </w:p>
    <w:p w:rsidR="007D44B6" w:rsidRPr="005F7A99" w:rsidRDefault="007D44B6" w:rsidP="007D44B6">
      <w:pPr>
        <w:pStyle w:val="a2"/>
        <w:rPr>
          <w:rFonts w:ascii="Times New Roman" w:hAnsi="Times New Roman"/>
        </w:rPr>
      </w:pPr>
      <w:r w:rsidRPr="005F7A99">
        <w:rPr>
          <w:rFonts w:ascii="Times New Roman" w:hAnsi="Times New Roman"/>
        </w:rPr>
        <w:t>рекомендуется рассмотреть возможность установки группового септика расчетной производительностью 5,0 м3/сут, для очистки сточных вод поступающих по сетям водоотведения;</w:t>
      </w:r>
    </w:p>
    <w:p w:rsidR="007D44B6" w:rsidRPr="005F7A99" w:rsidRDefault="007D44B6" w:rsidP="007D44B6">
      <w:pPr>
        <w:pStyle w:val="a2"/>
        <w:rPr>
          <w:rFonts w:ascii="Times New Roman" w:hAnsi="Times New Roman"/>
        </w:rPr>
      </w:pPr>
      <w:r w:rsidRPr="005F7A99">
        <w:rPr>
          <w:rFonts w:ascii="Times New Roman" w:hAnsi="Times New Roman"/>
        </w:rPr>
        <w:t>реконструкция сетей водоотведения с заменой на полимерные трубопроводы общей протяженностью 1,16 км.</w:t>
      </w:r>
    </w:p>
    <w:p w:rsidR="007D44B6" w:rsidRPr="005F7A99" w:rsidRDefault="007D44B6" w:rsidP="007D44B6">
      <w:pPr>
        <w:pStyle w:val="a5"/>
        <w:jc w:val="center"/>
        <w:rPr>
          <w:rFonts w:ascii="Times New Roman" w:eastAsia="Calibri" w:hAnsi="Times New Roman"/>
          <w:b/>
        </w:rPr>
      </w:pPr>
      <w:r w:rsidRPr="005F7A99">
        <w:rPr>
          <w:rFonts w:ascii="Times New Roman" w:eastAsia="Calibri" w:hAnsi="Times New Roman"/>
          <w:b/>
        </w:rPr>
        <w:t>с. Чапланово</w:t>
      </w:r>
    </w:p>
    <w:p w:rsidR="007D44B6" w:rsidRPr="005F7A99" w:rsidRDefault="007D44B6" w:rsidP="007D44B6">
      <w:pPr>
        <w:pStyle w:val="a2"/>
        <w:rPr>
          <w:rFonts w:ascii="Times New Roman" w:hAnsi="Times New Roman"/>
        </w:rPr>
      </w:pPr>
      <w:r w:rsidRPr="005F7A99">
        <w:rPr>
          <w:rFonts w:ascii="Times New Roman" w:eastAsia="Calibri" w:hAnsi="Times New Roman"/>
          <w:snapToGrid/>
        </w:rPr>
        <w:t>строительство КОС производительностью 130 куб.м/сут с учетом приема сточных</w:t>
      </w:r>
      <w:r w:rsidRPr="005F7A99">
        <w:rPr>
          <w:rFonts w:ascii="Times New Roman" w:hAnsi="Times New Roman"/>
        </w:rPr>
        <w:t xml:space="preserve"> вод от с. Пожарское;</w:t>
      </w:r>
    </w:p>
    <w:p w:rsidR="007D44B6" w:rsidRPr="005F7A99" w:rsidRDefault="007D44B6" w:rsidP="007D44B6">
      <w:pPr>
        <w:pStyle w:val="a2"/>
        <w:rPr>
          <w:rFonts w:ascii="Times New Roman" w:hAnsi="Times New Roman"/>
        </w:rPr>
      </w:pPr>
      <w:r w:rsidRPr="005F7A99">
        <w:rPr>
          <w:rFonts w:ascii="Times New Roman" w:hAnsi="Times New Roman"/>
        </w:rPr>
        <w:t>реконструкция сетей водоотведения с заменой на полимерные трубопроводы общей протяженностью 4,9 км;</w:t>
      </w:r>
    </w:p>
    <w:p w:rsidR="007D44B6" w:rsidRPr="005F7A99" w:rsidRDefault="007D44B6" w:rsidP="007D44B6">
      <w:pPr>
        <w:pStyle w:val="a2"/>
        <w:rPr>
          <w:rFonts w:ascii="Times New Roman" w:hAnsi="Times New Roman"/>
        </w:rPr>
      </w:pPr>
      <w:r w:rsidRPr="005F7A99">
        <w:rPr>
          <w:rFonts w:ascii="Times New Roman" w:hAnsi="Times New Roman"/>
        </w:rPr>
        <w:t>строительство сетей водоотведения, в том числе по ул. Речной, пер. Школьный, ул. Школьная.</w:t>
      </w:r>
    </w:p>
    <w:p w:rsidR="007D44B6" w:rsidRPr="005F7A99" w:rsidRDefault="007D44B6" w:rsidP="007D44B6">
      <w:pPr>
        <w:pStyle w:val="a5"/>
        <w:jc w:val="center"/>
        <w:rPr>
          <w:rFonts w:ascii="Times New Roman" w:eastAsia="Calibri" w:hAnsi="Times New Roman"/>
          <w:b/>
        </w:rPr>
      </w:pPr>
      <w:r w:rsidRPr="005F7A99">
        <w:rPr>
          <w:rFonts w:ascii="Times New Roman" w:eastAsia="Calibri" w:hAnsi="Times New Roman"/>
          <w:b/>
        </w:rPr>
        <w:t>с. Пятиречье</w:t>
      </w:r>
    </w:p>
    <w:p w:rsidR="007D44B6" w:rsidRPr="005F7A99" w:rsidRDefault="007D44B6" w:rsidP="007D44B6">
      <w:pPr>
        <w:pStyle w:val="a2"/>
        <w:rPr>
          <w:rFonts w:ascii="Times New Roman" w:hAnsi="Times New Roman"/>
        </w:rPr>
      </w:pPr>
      <w:r w:rsidRPr="005F7A99">
        <w:rPr>
          <w:rFonts w:ascii="Times New Roman" w:eastAsia="Calibri" w:hAnsi="Times New Roman"/>
          <w:snapToGrid/>
        </w:rPr>
        <w:t>строительство КОС производительностью 70 куб.м/сут</w:t>
      </w:r>
      <w:r w:rsidRPr="005F7A99">
        <w:rPr>
          <w:rFonts w:ascii="Times New Roman" w:hAnsi="Times New Roman"/>
        </w:rPr>
        <w:t>;</w:t>
      </w:r>
    </w:p>
    <w:p w:rsidR="007D44B6" w:rsidRPr="005F7A99" w:rsidRDefault="007D44B6" w:rsidP="007D44B6">
      <w:pPr>
        <w:pStyle w:val="a2"/>
        <w:rPr>
          <w:rFonts w:ascii="Times New Roman" w:hAnsi="Times New Roman"/>
        </w:rPr>
      </w:pPr>
      <w:r w:rsidRPr="005F7A99">
        <w:rPr>
          <w:rFonts w:ascii="Times New Roman" w:hAnsi="Times New Roman"/>
        </w:rPr>
        <w:t>реконструкция сетей водоотведения с заменой на полимерные трубопроводы по ул. Новая;</w:t>
      </w:r>
    </w:p>
    <w:p w:rsidR="007D44B6" w:rsidRPr="005F7A99" w:rsidRDefault="007D44B6" w:rsidP="007D44B6">
      <w:pPr>
        <w:pStyle w:val="a2"/>
        <w:rPr>
          <w:rFonts w:ascii="Times New Roman" w:hAnsi="Times New Roman"/>
        </w:rPr>
      </w:pPr>
      <w:r w:rsidRPr="005F7A99">
        <w:rPr>
          <w:rFonts w:ascii="Times New Roman" w:hAnsi="Times New Roman"/>
        </w:rPr>
        <w:t>строительство сетей водоотведения, в том числе по ул. Центральная.</w:t>
      </w:r>
    </w:p>
    <w:p w:rsidR="007D44B6" w:rsidRPr="005F7A99" w:rsidRDefault="007D44B6" w:rsidP="007D44B6">
      <w:pPr>
        <w:pStyle w:val="a5"/>
        <w:jc w:val="center"/>
        <w:rPr>
          <w:rFonts w:ascii="Times New Roman" w:eastAsia="Calibri" w:hAnsi="Times New Roman"/>
          <w:b/>
        </w:rPr>
      </w:pPr>
      <w:r w:rsidRPr="005F7A99">
        <w:rPr>
          <w:rFonts w:ascii="Times New Roman" w:eastAsia="Calibri" w:hAnsi="Times New Roman"/>
          <w:b/>
        </w:rPr>
        <w:t>с. Бамбучек</w:t>
      </w:r>
    </w:p>
    <w:p w:rsidR="007D44B6" w:rsidRPr="005F7A99" w:rsidRDefault="007D44B6" w:rsidP="007D44B6">
      <w:pPr>
        <w:pStyle w:val="a2"/>
        <w:rPr>
          <w:rFonts w:ascii="Times New Roman" w:hAnsi="Times New Roman"/>
        </w:rPr>
      </w:pPr>
      <w:r w:rsidRPr="005F7A99">
        <w:rPr>
          <w:rFonts w:ascii="Times New Roman" w:hAnsi="Times New Roman"/>
        </w:rPr>
        <w:t>строительство сетей водоотведения.</w:t>
      </w:r>
    </w:p>
    <w:p w:rsidR="007D44B6" w:rsidRPr="005F7A99" w:rsidRDefault="007D44B6" w:rsidP="007D44B6">
      <w:pPr>
        <w:pStyle w:val="a5"/>
        <w:jc w:val="center"/>
        <w:rPr>
          <w:rFonts w:ascii="Times New Roman" w:eastAsia="Calibri" w:hAnsi="Times New Roman"/>
          <w:b/>
        </w:rPr>
      </w:pPr>
      <w:r w:rsidRPr="005F7A99">
        <w:rPr>
          <w:rFonts w:ascii="Times New Roman" w:eastAsia="Calibri" w:hAnsi="Times New Roman"/>
          <w:b/>
        </w:rPr>
        <w:t>с. Пожарское</w:t>
      </w:r>
    </w:p>
    <w:p w:rsidR="007D44B6" w:rsidRPr="005F7A99" w:rsidRDefault="007D44B6" w:rsidP="007D44B6">
      <w:pPr>
        <w:pStyle w:val="a2"/>
        <w:rPr>
          <w:rFonts w:ascii="Times New Roman" w:hAnsi="Times New Roman"/>
        </w:rPr>
      </w:pPr>
      <w:r w:rsidRPr="005F7A99">
        <w:rPr>
          <w:rFonts w:ascii="Times New Roman" w:hAnsi="Times New Roman"/>
        </w:rPr>
        <w:t>строительство сетей водоотведения.</w:t>
      </w:r>
    </w:p>
    <w:p w:rsidR="007D44B6" w:rsidRPr="005F7A99" w:rsidRDefault="007D44B6" w:rsidP="007D44B6">
      <w:pPr>
        <w:pStyle w:val="a5"/>
        <w:rPr>
          <w:rFonts w:ascii="Times New Roman" w:eastAsia="Calibri" w:hAnsi="Times New Roman"/>
        </w:rPr>
      </w:pPr>
      <w:r w:rsidRPr="005F7A99">
        <w:rPr>
          <w:rFonts w:ascii="Times New Roman" w:eastAsia="Calibri" w:hAnsi="Times New Roman"/>
        </w:rPr>
        <w:t>Размещение на территориях населенных пунктов вышеперечисленных объектов местного значения городского округа позволит:</w:t>
      </w:r>
    </w:p>
    <w:p w:rsidR="007D44B6" w:rsidRPr="005F7A99" w:rsidRDefault="007D44B6" w:rsidP="007D44B6">
      <w:pPr>
        <w:pStyle w:val="a2"/>
        <w:rPr>
          <w:rFonts w:ascii="Times New Roman" w:hAnsi="Times New Roman"/>
        </w:rPr>
      </w:pPr>
      <w:r w:rsidRPr="005F7A99">
        <w:rPr>
          <w:rFonts w:ascii="Times New Roman" w:hAnsi="Times New Roman"/>
        </w:rPr>
        <w:t>осуществлять водоотведение в объеме, необходимом для обеспечения жизнедеятельности населённого пункта, с учётом перспектив его развития;</w:t>
      </w:r>
    </w:p>
    <w:p w:rsidR="007D44B6" w:rsidRPr="005F7A99" w:rsidRDefault="007D44B6" w:rsidP="007D44B6">
      <w:pPr>
        <w:pStyle w:val="a2"/>
        <w:rPr>
          <w:rFonts w:ascii="Times New Roman" w:hAnsi="Times New Roman"/>
        </w:rPr>
      </w:pPr>
      <w:r w:rsidRPr="005F7A99">
        <w:rPr>
          <w:rFonts w:ascii="Times New Roman" w:hAnsi="Times New Roman"/>
        </w:rPr>
        <w:t>повысить комфортность условий проживания за счёт внедрения централизованной системы водоотведения;</w:t>
      </w:r>
    </w:p>
    <w:p w:rsidR="007D44B6" w:rsidRPr="005F7A99" w:rsidRDefault="007D44B6" w:rsidP="007D44B6">
      <w:pPr>
        <w:pStyle w:val="a2"/>
        <w:rPr>
          <w:rFonts w:ascii="Times New Roman" w:hAnsi="Times New Roman"/>
        </w:rPr>
      </w:pPr>
      <w:r w:rsidRPr="005F7A99">
        <w:rPr>
          <w:rFonts w:ascii="Times New Roman" w:hAnsi="Times New Roman"/>
        </w:rPr>
        <w:t>повысить надёжность функционирования системы водоотведения;</w:t>
      </w:r>
    </w:p>
    <w:p w:rsidR="007D44B6" w:rsidRPr="005F7A99" w:rsidRDefault="007D44B6" w:rsidP="007D44B6">
      <w:pPr>
        <w:pStyle w:val="a2"/>
        <w:rPr>
          <w:rFonts w:ascii="Times New Roman" w:hAnsi="Times New Roman"/>
        </w:rPr>
      </w:pPr>
      <w:r w:rsidRPr="005F7A99">
        <w:rPr>
          <w:rFonts w:ascii="Times New Roman" w:hAnsi="Times New Roman"/>
        </w:rPr>
        <w:t>улучшить экологическую обстановку.</w:t>
      </w:r>
    </w:p>
    <w:p w:rsidR="007D44B6" w:rsidRPr="005F7A99" w:rsidRDefault="007D44B6" w:rsidP="007D44B6">
      <w:pPr>
        <w:pStyle w:val="a5"/>
        <w:jc w:val="center"/>
        <w:rPr>
          <w:rFonts w:ascii="Times New Roman" w:eastAsia="Calibri" w:hAnsi="Times New Roman"/>
          <w:b/>
        </w:rPr>
      </w:pPr>
      <w:r w:rsidRPr="005F7A99">
        <w:rPr>
          <w:rFonts w:ascii="Times New Roman" w:eastAsia="Calibri" w:hAnsi="Times New Roman"/>
          <w:b/>
        </w:rPr>
        <w:t>с. Чистоводное, с. Зырянское, с. Калинино, с. Красноярское, с. Ожидаево, с. Павино, с. Прибой. с. Чистоводное</w:t>
      </w:r>
    </w:p>
    <w:p w:rsidR="007F1BA8" w:rsidRPr="005F7A99" w:rsidRDefault="007D44B6" w:rsidP="007D44B6">
      <w:pPr>
        <w:pStyle w:val="a2"/>
        <w:numPr>
          <w:ilvl w:val="0"/>
          <w:numId w:val="0"/>
        </w:numPr>
        <w:tabs>
          <w:tab w:val="left" w:pos="851"/>
        </w:tabs>
        <w:snapToGrid w:val="0"/>
        <w:spacing w:after="0"/>
        <w:ind w:firstLine="567"/>
        <w:rPr>
          <w:rFonts w:ascii="Times New Roman" w:hAnsi="Times New Roman"/>
          <w:color w:val="FF0000"/>
        </w:rPr>
      </w:pPr>
      <w:r w:rsidRPr="005F7A99">
        <w:rPr>
          <w:rFonts w:ascii="Times New Roman" w:eastAsia="Calibri" w:hAnsi="Times New Roman"/>
        </w:rPr>
        <w:t>Для населенных пунктов предлагается развитие существующей децентрализованной системы водоотведения, включающее в себя установку септиков полной заводской готовности с высокой степенью очистки сточных вод</w:t>
      </w:r>
      <w:r w:rsidR="007F1BA8" w:rsidRPr="005F7A99">
        <w:rPr>
          <w:rFonts w:ascii="Times New Roman" w:eastAsia="Calibri" w:hAnsi="Times New Roman"/>
        </w:rPr>
        <w:t>.</w:t>
      </w:r>
    </w:p>
    <w:p w:rsidR="00904286" w:rsidRPr="005F7A99" w:rsidRDefault="00904286" w:rsidP="00BD74A1">
      <w:pPr>
        <w:pStyle w:val="3"/>
        <w:keepLines/>
        <w:spacing w:before="0" w:after="0"/>
        <w:rPr>
          <w:rFonts w:ascii="Times New Roman" w:hAnsi="Times New Roman"/>
        </w:rPr>
      </w:pPr>
      <w:bookmarkStart w:id="193" w:name="_Toc35953188"/>
      <w:r w:rsidRPr="005F7A99">
        <w:rPr>
          <w:rFonts w:ascii="Times New Roman" w:hAnsi="Times New Roman"/>
        </w:rPr>
        <w:t>Теплоснабжение</w:t>
      </w:r>
      <w:bookmarkEnd w:id="190"/>
      <w:bookmarkEnd w:id="193"/>
    </w:p>
    <w:p w:rsidR="00255D84" w:rsidRPr="005F7A99" w:rsidRDefault="00255D84" w:rsidP="00255D84">
      <w:pPr>
        <w:pStyle w:val="a5"/>
        <w:rPr>
          <w:rFonts w:ascii="Times New Roman" w:eastAsia="Calibri" w:hAnsi="Times New Roman"/>
        </w:rPr>
      </w:pPr>
      <w:r w:rsidRPr="005F7A99">
        <w:rPr>
          <w:rFonts w:ascii="Times New Roman" w:eastAsia="Calibri" w:hAnsi="Times New Roman"/>
        </w:rPr>
        <w:t>В населенных пунктах предусмотрено развитие централизованной и децентрализованной системы теплоснабжения.</w:t>
      </w:r>
    </w:p>
    <w:p w:rsidR="00255D84" w:rsidRPr="005F7A99" w:rsidRDefault="00255D84" w:rsidP="00255D84">
      <w:pPr>
        <w:pStyle w:val="a5"/>
        <w:rPr>
          <w:rFonts w:ascii="Times New Roman" w:eastAsia="Calibri" w:hAnsi="Times New Roman"/>
        </w:rPr>
      </w:pPr>
      <w:r w:rsidRPr="005F7A99">
        <w:rPr>
          <w:rFonts w:ascii="Times New Roman" w:eastAsia="Calibri" w:hAnsi="Times New Roman"/>
        </w:rPr>
        <w:t>Для обеспечения надёжности и бесперебойной работы централизованной системы теплоснабжения предлагается выполнить поэтапную модернизацию (реконструкцию) сетей теплоснабжения со сверхнормативным сроком службы, объектов теплоснабжения с заменой оборудования с высоким износом на современное и энергоэффективное оборудование и выполнять своевременный ремонт зданий объектов теплоснабжения. В случае невозможности полной реконструкции объектов и сетей теплоснабжения (в результате инструментального обследования, по конструктивным причинам и т.д.) необходимо выполнить строительство новых с применением оборудования и конструктивных решений, отвечающих современным требованиям. Так же предусмотрена реконструкция существующих котельных с заменой оборудования и в перспективе переводом на природный газ.</w:t>
      </w:r>
    </w:p>
    <w:p w:rsidR="00255D84" w:rsidRPr="005F7A99" w:rsidRDefault="00255D84" w:rsidP="00255D84">
      <w:pPr>
        <w:pStyle w:val="a5"/>
        <w:rPr>
          <w:rFonts w:ascii="Times New Roman" w:eastAsia="Calibri" w:hAnsi="Times New Roman"/>
        </w:rPr>
      </w:pPr>
      <w:r w:rsidRPr="005F7A99">
        <w:rPr>
          <w:rFonts w:ascii="Times New Roman" w:eastAsia="Calibri" w:hAnsi="Times New Roman"/>
        </w:rPr>
        <w:t xml:space="preserve">На всех этапах производства, транспортировки и потребления тепловой энергии предлагается внедрение энергосберегающих технологий. В качестве энергосберегающих технологий предлагается применение трубопроводов в современной пенополиуретановой изоляции, установка частотно-регулируемых приводов на насосы, </w:t>
      </w:r>
      <w:hyperlink r:id="rId42" w:history="1">
        <w:r w:rsidRPr="005F7A99">
          <w:rPr>
            <w:rFonts w:ascii="Times New Roman" w:eastAsia="Calibri" w:hAnsi="Times New Roman"/>
          </w:rPr>
          <w:t>установка приборов учета тепловой энергии</w:t>
        </w:r>
      </w:hyperlink>
      <w:r w:rsidRPr="005F7A99">
        <w:rPr>
          <w:rFonts w:ascii="Times New Roman" w:eastAsia="Calibri" w:hAnsi="Times New Roman"/>
        </w:rPr>
        <w:t xml:space="preserve"> и средств автоматического регулирования. Согласно утвержденной программе «Газификация жилищно-коммунального хозяйства, промышленных и иных организаций Сахалинской области на 2019-2023 годы», утвержденной Схеме территориального планирования Сахалинской области предусматривается газификация объектов энергетики и населённых пунктов Холмского городского округа. В газифицируемых населенных пунктах (г. Холмск, с. Чехов, с. Костромское, с. Пионеры, с. Яблочное, с. Совхозное, с. Серные Источники, с. Прибой, с. Правда, с. Люблино, с. Зырянское, с. Пятиречье, с. Чапланово, с. Бамбучек, с. Пожарское) предлагается выполнить перевод на газ существующих отопительных котельных, работающих на твердом и жидком топливе. Перевод котельных на природный газ позволит повысить эффективность использования топлива, сократить эксплуатационные издержки, повысить культуру эксплуатации, снизить экологическую нагрузку. В газифицируемых населенных пунктах, где отсутствуют отопительные котельные, предлагается выполнить подключение потребителей к системе газоснабжения за счет установки индивидуальных газовых котлов. </w:t>
      </w:r>
    </w:p>
    <w:p w:rsidR="00255D84" w:rsidRPr="005F7A99" w:rsidRDefault="00255D84" w:rsidP="00255D84">
      <w:pPr>
        <w:pStyle w:val="a5"/>
        <w:rPr>
          <w:rFonts w:ascii="Times New Roman" w:eastAsia="Calibri" w:hAnsi="Times New Roman"/>
        </w:rPr>
      </w:pPr>
      <w:r w:rsidRPr="005F7A99">
        <w:rPr>
          <w:rFonts w:ascii="Times New Roman" w:eastAsia="Calibri" w:hAnsi="Times New Roman"/>
        </w:rPr>
        <w:t>Технические характеристики сетей и объектов системы теплоснабжения, предлагаемых к строительству и реконструкции, расчетные тепловые нагрузки подлежат уточнению на последующих стадиях подготовки проектной и рабочей документации.</w:t>
      </w:r>
    </w:p>
    <w:p w:rsidR="00255D84" w:rsidRPr="005F7A99" w:rsidRDefault="00255D84" w:rsidP="00255D84">
      <w:pPr>
        <w:pStyle w:val="a5"/>
        <w:rPr>
          <w:rFonts w:ascii="Times New Roman" w:eastAsia="Calibri" w:hAnsi="Times New Roman"/>
        </w:rPr>
      </w:pPr>
      <w:r w:rsidRPr="005F7A99">
        <w:rPr>
          <w:rFonts w:ascii="Times New Roman" w:eastAsia="Calibri" w:hAnsi="Times New Roman"/>
        </w:rPr>
        <w:t>Район проектирования относится к районам с высокой сейсмической активностью, поэтому на последующих стадиях проектирования (разработка проектной и рабочей документации) необходимо учесть дополнительные требования к системе теплоснабжения.</w:t>
      </w:r>
    </w:p>
    <w:p w:rsidR="00255D84" w:rsidRPr="005F7A99" w:rsidRDefault="00255D84" w:rsidP="00255D84">
      <w:pPr>
        <w:pStyle w:val="a5"/>
        <w:jc w:val="center"/>
        <w:rPr>
          <w:rFonts w:ascii="Times New Roman" w:eastAsia="Calibri" w:hAnsi="Times New Roman"/>
          <w:b/>
        </w:rPr>
      </w:pPr>
      <w:r w:rsidRPr="005F7A99">
        <w:rPr>
          <w:rFonts w:ascii="Times New Roman" w:eastAsia="Calibri" w:hAnsi="Times New Roman"/>
          <w:b/>
        </w:rPr>
        <w:t>г. Холмск</w:t>
      </w:r>
    </w:p>
    <w:p w:rsidR="00255D84" w:rsidRPr="005F7A99" w:rsidRDefault="00255D84" w:rsidP="00255D84">
      <w:pPr>
        <w:pStyle w:val="a5"/>
        <w:rPr>
          <w:rFonts w:ascii="Times New Roman" w:eastAsia="Calibri" w:hAnsi="Times New Roman"/>
        </w:rPr>
      </w:pPr>
      <w:r w:rsidRPr="005F7A99">
        <w:rPr>
          <w:rFonts w:ascii="Times New Roman" w:eastAsia="Calibri" w:hAnsi="Times New Roman"/>
        </w:rPr>
        <w:t>На территории города предусмотрено развитие децентрализованной и централизованной системы теплоснабжения.</w:t>
      </w:r>
    </w:p>
    <w:p w:rsidR="00255D84" w:rsidRPr="005F7A99" w:rsidRDefault="00255D84" w:rsidP="00255D84">
      <w:pPr>
        <w:pStyle w:val="a5"/>
        <w:rPr>
          <w:rFonts w:ascii="Times New Roman" w:eastAsia="Calibri" w:hAnsi="Times New Roman"/>
        </w:rPr>
      </w:pPr>
      <w:r w:rsidRPr="005F7A99">
        <w:rPr>
          <w:rFonts w:ascii="Times New Roman" w:eastAsia="Calibri" w:hAnsi="Times New Roman"/>
        </w:rPr>
        <w:t xml:space="preserve">Климатические данные для расчета тепловых нагрузок приняты в соответствии с </w:t>
      </w:r>
      <w:hyperlink r:id="rId43" w:history="1">
        <w:r w:rsidRPr="005F7A99">
          <w:rPr>
            <w:rFonts w:ascii="Times New Roman" w:eastAsia="Calibri" w:hAnsi="Times New Roman"/>
          </w:rPr>
          <w:t>СП 131.13330.2012</w:t>
        </w:r>
      </w:hyperlink>
      <w:r w:rsidRPr="005F7A99">
        <w:rPr>
          <w:rFonts w:ascii="Times New Roman" w:eastAsia="Calibri" w:hAnsi="Times New Roman"/>
        </w:rPr>
        <w:t xml:space="preserve"> «СНиП 23-01-99* «Строительная климатология»:</w:t>
      </w:r>
    </w:p>
    <w:p w:rsidR="00255D84" w:rsidRPr="005F7A99" w:rsidRDefault="00255D84" w:rsidP="00255D84">
      <w:pPr>
        <w:pStyle w:val="a2"/>
        <w:rPr>
          <w:rFonts w:ascii="Times New Roman" w:hAnsi="Times New Roman"/>
        </w:rPr>
      </w:pPr>
      <w:r w:rsidRPr="005F7A99">
        <w:rPr>
          <w:rFonts w:ascii="Times New Roman" w:hAnsi="Times New Roman"/>
        </w:rPr>
        <w:t xml:space="preserve">расчетная температура наружного воздуха для проектирования отопления – минус 18 °С; </w:t>
      </w:r>
    </w:p>
    <w:p w:rsidR="00255D84" w:rsidRPr="005F7A99" w:rsidRDefault="00255D84" w:rsidP="00255D84">
      <w:pPr>
        <w:pStyle w:val="a2"/>
        <w:rPr>
          <w:rFonts w:ascii="Times New Roman" w:hAnsi="Times New Roman"/>
        </w:rPr>
      </w:pPr>
      <w:r w:rsidRPr="005F7A99">
        <w:rPr>
          <w:rFonts w:ascii="Times New Roman" w:hAnsi="Times New Roman"/>
        </w:rPr>
        <w:t>средняя температура наружного воздуха за отопительный период – минус 2,3 °С;</w:t>
      </w:r>
    </w:p>
    <w:p w:rsidR="00255D84" w:rsidRPr="005F7A99" w:rsidRDefault="00255D84" w:rsidP="00255D84">
      <w:pPr>
        <w:pStyle w:val="a2"/>
        <w:rPr>
          <w:rFonts w:ascii="Times New Roman" w:hAnsi="Times New Roman"/>
        </w:rPr>
      </w:pPr>
      <w:r w:rsidRPr="005F7A99">
        <w:rPr>
          <w:rFonts w:ascii="Times New Roman" w:hAnsi="Times New Roman"/>
        </w:rPr>
        <w:t>продолжительность отопительного периода - 220 суток.</w:t>
      </w:r>
    </w:p>
    <w:p w:rsidR="00255D84" w:rsidRPr="005F7A99" w:rsidRDefault="00255D84" w:rsidP="00255D84">
      <w:pPr>
        <w:pStyle w:val="a5"/>
        <w:rPr>
          <w:rFonts w:ascii="Times New Roman" w:eastAsia="Calibri" w:hAnsi="Times New Roman"/>
        </w:rPr>
      </w:pPr>
      <w:r w:rsidRPr="005F7A99">
        <w:rPr>
          <w:rFonts w:ascii="Times New Roman" w:eastAsia="Calibri" w:hAnsi="Times New Roman"/>
        </w:rPr>
        <w:t xml:space="preserve">Для обеспечения прироста перспективной тепловой нагрузки в существующих и расширяемых зонах действия рекомендуется: </w:t>
      </w:r>
    </w:p>
    <w:p w:rsidR="00255D84" w:rsidRPr="005F7A99" w:rsidRDefault="00255D84" w:rsidP="00255D84">
      <w:pPr>
        <w:pStyle w:val="a2"/>
        <w:rPr>
          <w:rFonts w:ascii="Times New Roman" w:hAnsi="Times New Roman"/>
        </w:rPr>
      </w:pPr>
      <w:r w:rsidRPr="005F7A99">
        <w:rPr>
          <w:rFonts w:ascii="Times New Roman" w:hAnsi="Times New Roman"/>
        </w:rPr>
        <w:t>произвести строительство ЦТП вместо котельной по ул. Капитанская, 12;</w:t>
      </w:r>
    </w:p>
    <w:p w:rsidR="00255D84" w:rsidRPr="005F7A99" w:rsidRDefault="00255D84" w:rsidP="00255D84">
      <w:pPr>
        <w:pStyle w:val="a2"/>
        <w:rPr>
          <w:rFonts w:ascii="Times New Roman" w:hAnsi="Times New Roman"/>
        </w:rPr>
      </w:pPr>
      <w:r w:rsidRPr="005F7A99">
        <w:rPr>
          <w:rFonts w:ascii="Times New Roman" w:hAnsi="Times New Roman"/>
        </w:rPr>
        <w:t>выполнить реконструкцию котельных с заменой оборудования, отработавшего свой нормативный срок, на современное и высокоэффективное оборудование.</w:t>
      </w:r>
    </w:p>
    <w:p w:rsidR="00255D84" w:rsidRPr="005F7A99" w:rsidRDefault="00255D84" w:rsidP="00255D84">
      <w:pPr>
        <w:pStyle w:val="a5"/>
        <w:rPr>
          <w:rFonts w:ascii="Times New Roman" w:eastAsia="Calibri" w:hAnsi="Times New Roman"/>
        </w:rPr>
      </w:pPr>
      <w:r w:rsidRPr="005F7A99">
        <w:rPr>
          <w:rFonts w:ascii="Times New Roman" w:eastAsia="Calibri" w:hAnsi="Times New Roman"/>
        </w:rPr>
        <w:t>Согласно «Программе повышения надежности эксплуатации системы теплоснабжения муниципального образования «Холмский городской округ»», разработанной в 2018 году, на территории города предусматриваются следующие мероприятия:</w:t>
      </w:r>
    </w:p>
    <w:p w:rsidR="00255D84" w:rsidRPr="005F7A99" w:rsidRDefault="00255D84" w:rsidP="00255D84">
      <w:pPr>
        <w:pStyle w:val="a5"/>
        <w:rPr>
          <w:rFonts w:ascii="Times New Roman" w:eastAsia="Calibri" w:hAnsi="Times New Roman"/>
        </w:rPr>
      </w:pPr>
      <w:r w:rsidRPr="005F7A99">
        <w:rPr>
          <w:rFonts w:ascii="Times New Roman" w:eastAsia="Calibri" w:hAnsi="Times New Roman"/>
        </w:rPr>
        <w:t>1. Строительство котельной № 1 (ТЭЦ) установленной мощностью 50 Гкал/ч. Выбор площадки строительства предлагается из двух вариантов расположения земельных участков:</w:t>
      </w:r>
    </w:p>
    <w:p w:rsidR="00255D84" w:rsidRPr="005F7A99" w:rsidRDefault="00255D84" w:rsidP="00255D84">
      <w:pPr>
        <w:pStyle w:val="a2"/>
        <w:rPr>
          <w:rFonts w:ascii="Times New Roman" w:hAnsi="Times New Roman"/>
        </w:rPr>
      </w:pPr>
      <w:r w:rsidRPr="005F7A99">
        <w:rPr>
          <w:rFonts w:ascii="Times New Roman" w:hAnsi="Times New Roman"/>
        </w:rPr>
        <w:t>размещение рядом с земельным участком существующего ЦТП-3 по ул. Стахановская с кадастровым номеров 65:09:0000035:14 (расширение участка минимально на 4900 м2);</w:t>
      </w:r>
    </w:p>
    <w:p w:rsidR="00255D84" w:rsidRPr="005F7A99" w:rsidRDefault="00255D84" w:rsidP="00255D84">
      <w:pPr>
        <w:pStyle w:val="a2"/>
        <w:rPr>
          <w:rFonts w:ascii="Times New Roman" w:hAnsi="Times New Roman"/>
        </w:rPr>
      </w:pPr>
      <w:r w:rsidRPr="005F7A99">
        <w:rPr>
          <w:rFonts w:ascii="Times New Roman" w:hAnsi="Times New Roman"/>
        </w:rPr>
        <w:t xml:space="preserve">размещение на земельном участке по ул. Некрасова (требуемая площадь 1,5 га). В данном случае предусматривается строительство тепломагистрали диаметром 500 мм в двухтрубном исполнении до ЦТП-3 по ул. Стахоновская. </w:t>
      </w:r>
    </w:p>
    <w:p w:rsidR="00255D84" w:rsidRPr="005F7A99" w:rsidRDefault="00255D84" w:rsidP="00255D84">
      <w:pPr>
        <w:pStyle w:val="a5"/>
        <w:rPr>
          <w:rFonts w:ascii="Times New Roman" w:eastAsia="Calibri" w:hAnsi="Times New Roman"/>
        </w:rPr>
      </w:pPr>
      <w:r w:rsidRPr="005F7A99">
        <w:rPr>
          <w:rFonts w:ascii="Times New Roman" w:eastAsia="Calibri" w:hAnsi="Times New Roman"/>
        </w:rPr>
        <w:t>Так же предусматривается реконструкция ЦТП-3 по ул. Стахоновская. Необходимо проектирование подкачивающей насосной станции (далее ПНС) на обратном трубопроводе нижнего яруса для подачи теплоносителя на котельную – предварительно в ЦТП-3 по ул. Стахоновская.</w:t>
      </w:r>
    </w:p>
    <w:p w:rsidR="00255D84" w:rsidRPr="005F7A99" w:rsidRDefault="00255D84" w:rsidP="00255D84">
      <w:pPr>
        <w:pStyle w:val="a5"/>
        <w:rPr>
          <w:rFonts w:ascii="Times New Roman" w:eastAsia="Calibri" w:hAnsi="Times New Roman"/>
        </w:rPr>
      </w:pPr>
      <w:r w:rsidRPr="005F7A99">
        <w:rPr>
          <w:rFonts w:ascii="Times New Roman" w:eastAsia="Calibri" w:hAnsi="Times New Roman"/>
        </w:rPr>
        <w:t>2. Строительство котельной № 2 установленной мощностью 20 Гкал/ч. Выбор площадки строительства предлагается из двух вариантов расположения земельных участков:</w:t>
      </w:r>
    </w:p>
    <w:p w:rsidR="00255D84" w:rsidRPr="005F7A99" w:rsidRDefault="00255D84" w:rsidP="00255D84">
      <w:pPr>
        <w:pStyle w:val="a2"/>
        <w:rPr>
          <w:rFonts w:ascii="Times New Roman" w:hAnsi="Times New Roman"/>
        </w:rPr>
      </w:pPr>
      <w:r w:rsidRPr="005F7A99">
        <w:rPr>
          <w:rFonts w:ascii="Times New Roman" w:hAnsi="Times New Roman"/>
        </w:rPr>
        <w:t>размещение рядом с земельным участком с кадастровым номером 65:09:0000024:678;</w:t>
      </w:r>
    </w:p>
    <w:p w:rsidR="00255D84" w:rsidRPr="005F7A99" w:rsidRDefault="00255D84" w:rsidP="00255D84">
      <w:pPr>
        <w:pStyle w:val="a2"/>
        <w:rPr>
          <w:rFonts w:ascii="Times New Roman" w:hAnsi="Times New Roman"/>
        </w:rPr>
      </w:pPr>
      <w:r w:rsidRPr="005F7A99">
        <w:rPr>
          <w:rFonts w:ascii="Times New Roman" w:hAnsi="Times New Roman"/>
        </w:rPr>
        <w:t>размещение на земельном участке с кадастровым номером 65:09:0000031:865.</w:t>
      </w:r>
    </w:p>
    <w:p w:rsidR="00255D84" w:rsidRPr="005F7A99" w:rsidRDefault="00255D84" w:rsidP="00255D84">
      <w:pPr>
        <w:pStyle w:val="a5"/>
        <w:rPr>
          <w:rFonts w:ascii="Times New Roman" w:eastAsia="Calibri" w:hAnsi="Times New Roman"/>
        </w:rPr>
      </w:pPr>
      <w:r w:rsidRPr="005F7A99">
        <w:rPr>
          <w:rFonts w:ascii="Times New Roman" w:eastAsia="Calibri" w:hAnsi="Times New Roman"/>
        </w:rPr>
        <w:t>Так же предусматривается строительство тепломагистрали диаметрами 350 мм, 250 мм, 150 мм в двухтрубном исполнении. Необходимо проектирование ПНС на обратном трубопроводе нижнего яруса для подачи теплоносителя на котельную: ПНС-1, ПНС-2.</w:t>
      </w:r>
    </w:p>
    <w:p w:rsidR="00255D84" w:rsidRPr="005F7A99" w:rsidRDefault="00255D84" w:rsidP="00255D84">
      <w:pPr>
        <w:pStyle w:val="a5"/>
        <w:rPr>
          <w:rFonts w:ascii="Times New Roman" w:eastAsia="Calibri" w:hAnsi="Times New Roman"/>
        </w:rPr>
      </w:pPr>
      <w:r w:rsidRPr="005F7A99">
        <w:rPr>
          <w:rFonts w:ascii="Times New Roman" w:eastAsia="Calibri" w:hAnsi="Times New Roman"/>
        </w:rPr>
        <w:t>3. Строительство котельной № 3 установленной мощностью 30 Гкал/ч. Площадка для строительства предлагается рядом с земельным участком 65:09:0000013:1762.  Так же предусматривается строительство тепломагистрали диаметрами 500 мм, 300 мм в двухтрубном исполнении. Необходимо проектирование ПНС на обратном трубопроводе нижнего яруса для подачи теплоносителя на котельную: ПНС-3, ПНС-4, ПНС-5.</w:t>
      </w:r>
    </w:p>
    <w:p w:rsidR="00255D84" w:rsidRPr="005F7A99" w:rsidRDefault="00255D84" w:rsidP="00255D84">
      <w:pPr>
        <w:pStyle w:val="a5"/>
        <w:rPr>
          <w:rFonts w:ascii="Times New Roman" w:eastAsia="Calibri" w:hAnsi="Times New Roman"/>
        </w:rPr>
      </w:pPr>
      <w:r w:rsidRPr="005F7A99">
        <w:rPr>
          <w:rFonts w:ascii="Times New Roman" w:eastAsia="Calibri" w:hAnsi="Times New Roman"/>
        </w:rPr>
        <w:t>4. Ликвидация источников теплоснабжения: ТЭЦ, котельной по ул. Адмирала Макарова 6, котельной по ул. Победы 26, котельной по пер. Канатный 3, котельной по ул. Капитанская 12, котельная по ул. Лесозаводская 12б.</w:t>
      </w:r>
    </w:p>
    <w:p w:rsidR="00255D84" w:rsidRPr="005F7A99" w:rsidRDefault="00255D84" w:rsidP="00255D84">
      <w:pPr>
        <w:pStyle w:val="a5"/>
        <w:rPr>
          <w:rFonts w:ascii="Times New Roman" w:eastAsia="Calibri" w:hAnsi="Times New Roman"/>
        </w:rPr>
      </w:pPr>
      <w:r w:rsidRPr="005F7A99">
        <w:rPr>
          <w:rFonts w:ascii="Times New Roman" w:eastAsia="Calibri" w:hAnsi="Times New Roman"/>
        </w:rPr>
        <w:t xml:space="preserve">В связи с развитием системы газоснабжения на перспективу, теплоснабжение индивидуальной жилой застройки предусмотрено от автономных источников теплоснабжения – индивидуальных газовых котлов, локальных котельных. </w:t>
      </w:r>
    </w:p>
    <w:p w:rsidR="00255D84" w:rsidRPr="005F7A99" w:rsidRDefault="00255D84" w:rsidP="00255D84">
      <w:pPr>
        <w:pStyle w:val="a5"/>
        <w:rPr>
          <w:rFonts w:ascii="Times New Roman" w:eastAsia="Calibri" w:hAnsi="Times New Roman"/>
        </w:rPr>
      </w:pPr>
      <w:r w:rsidRPr="005F7A99">
        <w:rPr>
          <w:rFonts w:ascii="Times New Roman" w:eastAsia="Calibri" w:hAnsi="Times New Roman"/>
        </w:rPr>
        <w:t>Теплоснабжение потребителей, не подключенных к централизованной системе теплоснабжения, а также расположенных удаленно от централизованной системы теплоснабжения, предлагается осуществлять от индивидуальных источников отопления – локальных котельных, индивидуальных газовых котлов.</w:t>
      </w:r>
    </w:p>
    <w:p w:rsidR="00255D84" w:rsidRPr="005F7A99" w:rsidRDefault="00255D84" w:rsidP="00255D84">
      <w:pPr>
        <w:pStyle w:val="a5"/>
        <w:rPr>
          <w:rFonts w:ascii="Times New Roman" w:eastAsia="Calibri" w:hAnsi="Times New Roman"/>
        </w:rPr>
      </w:pPr>
      <w:r w:rsidRPr="005F7A99">
        <w:rPr>
          <w:rFonts w:ascii="Times New Roman" w:eastAsia="Calibri" w:hAnsi="Times New Roman"/>
        </w:rPr>
        <w:t xml:space="preserve">Тепловые нагрузки на отопление, вентиляцию и горячее водоснабжение определены на основании климатических условий, а также по укрупненным показателям в зависимости от величины общей площади зданий и сооружений. Расчеты выполняются в соответствии с требованиями СП 50.13330.2012 «СНиП 23-02-2003 «Тепловая защита зданий», СП 124.13330.2012 «СНиП 41-02-2003 «Тепловые сети», СП 131.13330.2012. «СНиП 23-01-99* «Строительная климатология». </w:t>
      </w:r>
    </w:p>
    <w:p w:rsidR="00255D84" w:rsidRPr="005F7A99" w:rsidRDefault="00255D84" w:rsidP="00255D84">
      <w:pPr>
        <w:pStyle w:val="a5"/>
        <w:rPr>
          <w:rFonts w:ascii="Times New Roman" w:eastAsia="Calibri" w:hAnsi="Times New Roman"/>
        </w:rPr>
      </w:pPr>
      <w:r w:rsidRPr="005F7A99">
        <w:rPr>
          <w:rFonts w:ascii="Times New Roman" w:eastAsia="Calibri" w:hAnsi="Times New Roman"/>
        </w:rPr>
        <w:t>Результаты расчёта тепловых нагрузок г. Холмска на расчетный срок реализации генерального плана приведены ниже (</w:t>
      </w:r>
      <w:r w:rsidRPr="005F7A99">
        <w:rPr>
          <w:rFonts w:ascii="Times New Roman" w:eastAsia="Calibri" w:hAnsi="Times New Roman"/>
        </w:rPr>
        <w:fldChar w:fldCharType="begin"/>
      </w:r>
      <w:r w:rsidRPr="005F7A99">
        <w:rPr>
          <w:rFonts w:ascii="Times New Roman" w:eastAsia="Calibri" w:hAnsi="Times New Roman"/>
        </w:rPr>
        <w:instrText xml:space="preserve"> REF _Ref521331685 \h  \* MERGEFORMAT </w:instrText>
      </w:r>
      <w:r w:rsidRPr="005F7A99">
        <w:rPr>
          <w:rFonts w:ascii="Times New Roman" w:eastAsia="Calibri" w:hAnsi="Times New Roman"/>
        </w:rPr>
      </w:r>
      <w:r w:rsidRPr="005F7A99">
        <w:rPr>
          <w:rFonts w:ascii="Times New Roman" w:eastAsia="Calibri" w:hAnsi="Times New Roman"/>
        </w:rPr>
        <w:fldChar w:fldCharType="separate"/>
      </w:r>
      <w:r w:rsidR="0035507E" w:rsidRPr="0035507E">
        <w:rPr>
          <w:rFonts w:ascii="Times New Roman" w:eastAsia="Calibri" w:hAnsi="Times New Roman"/>
        </w:rPr>
        <w:t>Таблица 30</w:t>
      </w:r>
      <w:r w:rsidRPr="005F7A99">
        <w:rPr>
          <w:rFonts w:ascii="Times New Roman" w:eastAsia="Calibri" w:hAnsi="Times New Roman"/>
        </w:rPr>
        <w:fldChar w:fldCharType="end"/>
      </w:r>
      <w:r w:rsidRPr="005F7A99">
        <w:rPr>
          <w:rFonts w:ascii="Times New Roman" w:eastAsia="Calibri" w:hAnsi="Times New Roman"/>
        </w:rPr>
        <w:t>).</w:t>
      </w:r>
    </w:p>
    <w:p w:rsidR="00255D84" w:rsidRPr="005F7A99" w:rsidRDefault="00255D84" w:rsidP="00255D84">
      <w:pPr>
        <w:pStyle w:val="af0"/>
        <w:keepNext w:val="0"/>
        <w:spacing w:before="0"/>
        <w:rPr>
          <w:rFonts w:ascii="Times New Roman" w:hAnsi="Times New Roman"/>
        </w:rPr>
      </w:pPr>
      <w:bookmarkStart w:id="194" w:name="_Ref521331685"/>
      <w:r w:rsidRPr="005F7A99">
        <w:rPr>
          <w:rFonts w:ascii="Times New Roman" w:hAnsi="Times New Roman"/>
        </w:rPr>
        <w:t xml:space="preserve">Таблица </w:t>
      </w:r>
      <w:r w:rsidRPr="005F7A99">
        <w:rPr>
          <w:rFonts w:ascii="Times New Roman" w:hAnsi="Times New Roman"/>
        </w:rPr>
        <w:fldChar w:fldCharType="begin"/>
      </w:r>
      <w:r w:rsidRPr="005F7A99">
        <w:rPr>
          <w:rFonts w:ascii="Times New Roman" w:hAnsi="Times New Roman"/>
        </w:rPr>
        <w:instrText xml:space="preserve"> SEQ Таблица \* ARABIC </w:instrText>
      </w:r>
      <w:r w:rsidRPr="005F7A99">
        <w:rPr>
          <w:rFonts w:ascii="Times New Roman" w:hAnsi="Times New Roman"/>
        </w:rPr>
        <w:fldChar w:fldCharType="separate"/>
      </w:r>
      <w:r w:rsidR="0035507E">
        <w:rPr>
          <w:rFonts w:ascii="Times New Roman" w:hAnsi="Times New Roman"/>
          <w:noProof/>
        </w:rPr>
        <w:t>30</w:t>
      </w:r>
      <w:r w:rsidRPr="005F7A99">
        <w:rPr>
          <w:rFonts w:ascii="Times New Roman" w:hAnsi="Times New Roman"/>
          <w:noProof/>
        </w:rPr>
        <w:fldChar w:fldCharType="end"/>
      </w:r>
      <w:bookmarkEnd w:id="194"/>
      <w:r w:rsidRPr="005F7A99">
        <w:rPr>
          <w:rFonts w:ascii="Times New Roman" w:hAnsi="Times New Roman"/>
        </w:rPr>
        <w:t xml:space="preserve"> Расчет тепловых нагрузок г. Холмска на расчетный срок реализации генерального плана</w:t>
      </w:r>
    </w:p>
    <w:tbl>
      <w:tblPr>
        <w:tblStyle w:val="aff1"/>
        <w:tblW w:w="5000" w:type="pct"/>
        <w:tblLook w:val="04A0" w:firstRow="1" w:lastRow="0" w:firstColumn="1" w:lastColumn="0" w:noHBand="0" w:noVBand="1"/>
      </w:tblPr>
      <w:tblGrid>
        <w:gridCol w:w="898"/>
        <w:gridCol w:w="4018"/>
        <w:gridCol w:w="2266"/>
        <w:gridCol w:w="2389"/>
      </w:tblGrid>
      <w:tr w:rsidR="00255D84" w:rsidRPr="005F7A99" w:rsidTr="008D7DE9">
        <w:trPr>
          <w:trHeight w:val="342"/>
          <w:tblHeader/>
        </w:trPr>
        <w:tc>
          <w:tcPr>
            <w:tcW w:w="469" w:type="pct"/>
            <w:hideMark/>
          </w:tcPr>
          <w:p w:rsidR="00255D84" w:rsidRPr="005F7A99" w:rsidRDefault="00255D84" w:rsidP="008D7DE9">
            <w:pPr>
              <w:pStyle w:val="af2"/>
              <w:jc w:val="left"/>
              <w:rPr>
                <w:rFonts w:ascii="Times New Roman" w:hAnsi="Times New Roman"/>
                <w:b/>
              </w:rPr>
            </w:pPr>
            <w:r w:rsidRPr="005F7A99">
              <w:rPr>
                <w:rFonts w:ascii="Times New Roman" w:eastAsia="Calibri" w:hAnsi="Times New Roman"/>
                <w:b/>
              </w:rPr>
              <w:t>№ п/п</w:t>
            </w:r>
          </w:p>
        </w:tc>
        <w:tc>
          <w:tcPr>
            <w:tcW w:w="2099" w:type="pct"/>
            <w:hideMark/>
          </w:tcPr>
          <w:p w:rsidR="00255D84" w:rsidRPr="005F7A99" w:rsidRDefault="00255D84" w:rsidP="008D7DE9">
            <w:pPr>
              <w:pStyle w:val="af2"/>
              <w:rPr>
                <w:rFonts w:ascii="Times New Roman" w:hAnsi="Times New Roman"/>
                <w:b/>
              </w:rPr>
            </w:pPr>
            <w:r w:rsidRPr="005F7A99">
              <w:rPr>
                <w:rFonts w:ascii="Times New Roman" w:hAnsi="Times New Roman"/>
                <w:b/>
              </w:rPr>
              <w:t>Наименование потребителей тепловой энергии</w:t>
            </w:r>
          </w:p>
        </w:tc>
        <w:tc>
          <w:tcPr>
            <w:tcW w:w="1184" w:type="pct"/>
            <w:hideMark/>
          </w:tcPr>
          <w:p w:rsidR="00255D84" w:rsidRPr="005F7A99" w:rsidRDefault="00255D84" w:rsidP="008D7DE9">
            <w:pPr>
              <w:pStyle w:val="af2"/>
              <w:rPr>
                <w:rFonts w:ascii="Times New Roman" w:hAnsi="Times New Roman"/>
                <w:b/>
              </w:rPr>
            </w:pPr>
            <w:r w:rsidRPr="005F7A99">
              <w:rPr>
                <w:rFonts w:ascii="Times New Roman" w:hAnsi="Times New Roman"/>
                <w:b/>
              </w:rPr>
              <w:t>Расчётная тепловая нагрузка, Гкал/ч</w:t>
            </w:r>
          </w:p>
        </w:tc>
        <w:tc>
          <w:tcPr>
            <w:tcW w:w="1248" w:type="pct"/>
            <w:hideMark/>
          </w:tcPr>
          <w:p w:rsidR="00255D84" w:rsidRPr="005F7A99" w:rsidRDefault="00255D84" w:rsidP="008D7DE9">
            <w:pPr>
              <w:pStyle w:val="af2"/>
              <w:rPr>
                <w:rFonts w:ascii="Times New Roman" w:hAnsi="Times New Roman"/>
                <w:b/>
              </w:rPr>
            </w:pPr>
            <w:r w:rsidRPr="005F7A99">
              <w:rPr>
                <w:rFonts w:ascii="Times New Roman" w:hAnsi="Times New Roman"/>
                <w:b/>
              </w:rPr>
              <w:t>Теплопотребление, Гкал/год</w:t>
            </w:r>
          </w:p>
        </w:tc>
      </w:tr>
      <w:tr w:rsidR="00255D84" w:rsidRPr="005F7A99" w:rsidTr="008D7DE9">
        <w:trPr>
          <w:trHeight w:val="300"/>
        </w:trPr>
        <w:tc>
          <w:tcPr>
            <w:tcW w:w="5000" w:type="pct"/>
            <w:gridSpan w:val="4"/>
            <w:vAlign w:val="center"/>
            <w:hideMark/>
          </w:tcPr>
          <w:p w:rsidR="00255D84" w:rsidRPr="005F7A99" w:rsidRDefault="00255D84" w:rsidP="008D7DE9">
            <w:pPr>
              <w:pStyle w:val="aff"/>
              <w:jc w:val="center"/>
              <w:rPr>
                <w:rFonts w:ascii="Times New Roman" w:hAnsi="Times New Roman"/>
              </w:rPr>
            </w:pPr>
            <w:r w:rsidRPr="005F7A99">
              <w:rPr>
                <w:rFonts w:ascii="Times New Roman" w:hAnsi="Times New Roman"/>
              </w:rPr>
              <w:t>Централизованное теплоснабжение</w:t>
            </w:r>
          </w:p>
        </w:tc>
      </w:tr>
      <w:tr w:rsidR="00255D84" w:rsidRPr="005F7A99" w:rsidTr="008D7DE9">
        <w:trPr>
          <w:trHeight w:val="300"/>
        </w:trPr>
        <w:tc>
          <w:tcPr>
            <w:tcW w:w="469" w:type="pct"/>
            <w:vAlign w:val="center"/>
            <w:hideMark/>
          </w:tcPr>
          <w:p w:rsidR="00255D84" w:rsidRPr="005F7A99" w:rsidRDefault="00255D84" w:rsidP="008D7DE9">
            <w:pPr>
              <w:pStyle w:val="aff"/>
              <w:jc w:val="center"/>
              <w:rPr>
                <w:rFonts w:ascii="Times New Roman" w:hAnsi="Times New Roman"/>
              </w:rPr>
            </w:pPr>
            <w:r w:rsidRPr="005F7A99">
              <w:rPr>
                <w:rFonts w:ascii="Times New Roman" w:hAnsi="Times New Roman"/>
              </w:rPr>
              <w:t>1</w:t>
            </w:r>
          </w:p>
        </w:tc>
        <w:tc>
          <w:tcPr>
            <w:tcW w:w="2099" w:type="pct"/>
            <w:hideMark/>
          </w:tcPr>
          <w:p w:rsidR="00255D84" w:rsidRPr="005F7A99" w:rsidRDefault="00255D84" w:rsidP="008D7DE9">
            <w:pPr>
              <w:pStyle w:val="afc"/>
              <w:rPr>
                <w:rFonts w:ascii="Times New Roman" w:hAnsi="Times New Roman"/>
              </w:rPr>
            </w:pPr>
            <w:r w:rsidRPr="005F7A99">
              <w:rPr>
                <w:rFonts w:ascii="Times New Roman" w:hAnsi="Times New Roman"/>
              </w:rPr>
              <w:t>Зона застройки малоэтажными жилыми домами (до 4 этажей, включая мансардный)</w:t>
            </w:r>
          </w:p>
        </w:tc>
        <w:tc>
          <w:tcPr>
            <w:tcW w:w="1184" w:type="pct"/>
            <w:noWrap/>
            <w:vAlign w:val="center"/>
          </w:tcPr>
          <w:p w:rsidR="00255D84" w:rsidRPr="005F7A99" w:rsidRDefault="00255D84" w:rsidP="008D7DE9">
            <w:pPr>
              <w:pStyle w:val="aff"/>
              <w:jc w:val="center"/>
              <w:rPr>
                <w:rFonts w:ascii="Times New Roman" w:hAnsi="Times New Roman"/>
              </w:rPr>
            </w:pPr>
            <w:r w:rsidRPr="005F7A99">
              <w:rPr>
                <w:rFonts w:ascii="Times New Roman" w:hAnsi="Times New Roman"/>
              </w:rPr>
              <w:t>7,5738</w:t>
            </w:r>
          </w:p>
        </w:tc>
        <w:tc>
          <w:tcPr>
            <w:tcW w:w="1248" w:type="pct"/>
            <w:vAlign w:val="center"/>
          </w:tcPr>
          <w:p w:rsidR="00255D84" w:rsidRPr="005F7A99" w:rsidRDefault="00255D84" w:rsidP="008D7DE9">
            <w:pPr>
              <w:pStyle w:val="aff"/>
              <w:jc w:val="center"/>
              <w:rPr>
                <w:rFonts w:ascii="Times New Roman" w:hAnsi="Times New Roman"/>
              </w:rPr>
            </w:pPr>
            <w:r w:rsidRPr="005F7A99">
              <w:rPr>
                <w:rFonts w:ascii="Times New Roman" w:hAnsi="Times New Roman"/>
              </w:rPr>
              <w:t>30261</w:t>
            </w:r>
          </w:p>
        </w:tc>
      </w:tr>
      <w:tr w:rsidR="00255D84" w:rsidRPr="005F7A99" w:rsidTr="008D7DE9">
        <w:trPr>
          <w:trHeight w:val="300"/>
        </w:trPr>
        <w:tc>
          <w:tcPr>
            <w:tcW w:w="469" w:type="pct"/>
            <w:vAlign w:val="center"/>
            <w:hideMark/>
          </w:tcPr>
          <w:p w:rsidR="00255D84" w:rsidRPr="005F7A99" w:rsidRDefault="00255D84" w:rsidP="008D7DE9">
            <w:pPr>
              <w:pStyle w:val="aff"/>
              <w:jc w:val="center"/>
              <w:rPr>
                <w:rFonts w:ascii="Times New Roman" w:hAnsi="Times New Roman"/>
              </w:rPr>
            </w:pPr>
            <w:r w:rsidRPr="005F7A99">
              <w:rPr>
                <w:rFonts w:ascii="Times New Roman" w:hAnsi="Times New Roman"/>
              </w:rPr>
              <w:t>2</w:t>
            </w:r>
          </w:p>
        </w:tc>
        <w:tc>
          <w:tcPr>
            <w:tcW w:w="2099" w:type="pct"/>
            <w:hideMark/>
          </w:tcPr>
          <w:p w:rsidR="00255D84" w:rsidRPr="005F7A99" w:rsidRDefault="00255D84" w:rsidP="008D7DE9">
            <w:pPr>
              <w:pStyle w:val="afc"/>
              <w:rPr>
                <w:rFonts w:ascii="Times New Roman" w:hAnsi="Times New Roman"/>
              </w:rPr>
            </w:pPr>
            <w:r w:rsidRPr="005F7A99">
              <w:rPr>
                <w:rFonts w:ascii="Times New Roman" w:hAnsi="Times New Roman"/>
              </w:rPr>
              <w:t>Зона застройки среднеэтажными жилыми домами (от 5 до 8 этажей, включая мансардный)</w:t>
            </w:r>
          </w:p>
        </w:tc>
        <w:tc>
          <w:tcPr>
            <w:tcW w:w="1184" w:type="pct"/>
            <w:noWrap/>
            <w:vAlign w:val="center"/>
          </w:tcPr>
          <w:p w:rsidR="00255D84" w:rsidRPr="005F7A99" w:rsidRDefault="00255D84" w:rsidP="008D7DE9">
            <w:pPr>
              <w:pStyle w:val="aff"/>
              <w:jc w:val="center"/>
              <w:rPr>
                <w:rFonts w:ascii="Times New Roman" w:hAnsi="Times New Roman"/>
              </w:rPr>
            </w:pPr>
            <w:r w:rsidRPr="005F7A99">
              <w:rPr>
                <w:rFonts w:ascii="Times New Roman" w:hAnsi="Times New Roman"/>
              </w:rPr>
              <w:t>26,8339</w:t>
            </w:r>
          </w:p>
        </w:tc>
        <w:tc>
          <w:tcPr>
            <w:tcW w:w="1248" w:type="pct"/>
            <w:vAlign w:val="center"/>
          </w:tcPr>
          <w:p w:rsidR="00255D84" w:rsidRPr="005F7A99" w:rsidRDefault="00255D84" w:rsidP="008D7DE9">
            <w:pPr>
              <w:pStyle w:val="aff"/>
              <w:jc w:val="center"/>
              <w:rPr>
                <w:rFonts w:ascii="Times New Roman" w:hAnsi="Times New Roman"/>
              </w:rPr>
            </w:pPr>
            <w:r w:rsidRPr="005F7A99">
              <w:rPr>
                <w:rFonts w:ascii="Times New Roman" w:hAnsi="Times New Roman"/>
              </w:rPr>
              <w:t>107215</w:t>
            </w:r>
          </w:p>
        </w:tc>
      </w:tr>
      <w:tr w:rsidR="00255D84" w:rsidRPr="005F7A99" w:rsidTr="008D7DE9">
        <w:trPr>
          <w:trHeight w:val="300"/>
        </w:trPr>
        <w:tc>
          <w:tcPr>
            <w:tcW w:w="469" w:type="pct"/>
            <w:vAlign w:val="center"/>
          </w:tcPr>
          <w:p w:rsidR="00255D84" w:rsidRPr="005F7A99" w:rsidRDefault="00255D84" w:rsidP="008D7DE9">
            <w:pPr>
              <w:pStyle w:val="aff"/>
              <w:jc w:val="center"/>
              <w:rPr>
                <w:rFonts w:ascii="Times New Roman" w:hAnsi="Times New Roman"/>
              </w:rPr>
            </w:pPr>
            <w:r w:rsidRPr="005F7A99">
              <w:rPr>
                <w:rFonts w:ascii="Times New Roman" w:hAnsi="Times New Roman"/>
              </w:rPr>
              <w:t>3</w:t>
            </w:r>
          </w:p>
        </w:tc>
        <w:tc>
          <w:tcPr>
            <w:tcW w:w="2099" w:type="pct"/>
          </w:tcPr>
          <w:p w:rsidR="00255D84" w:rsidRPr="005F7A99" w:rsidRDefault="00255D84" w:rsidP="008D7DE9">
            <w:pPr>
              <w:pStyle w:val="afc"/>
              <w:rPr>
                <w:rFonts w:ascii="Times New Roman" w:hAnsi="Times New Roman"/>
              </w:rPr>
            </w:pPr>
            <w:r w:rsidRPr="005F7A99">
              <w:rPr>
                <w:rFonts w:ascii="Times New Roman" w:hAnsi="Times New Roman"/>
              </w:rPr>
              <w:t>Зона застройки многоэтажными жилыми домами (9 этажей и более)</w:t>
            </w:r>
          </w:p>
        </w:tc>
        <w:tc>
          <w:tcPr>
            <w:tcW w:w="1184" w:type="pct"/>
            <w:noWrap/>
            <w:vAlign w:val="center"/>
          </w:tcPr>
          <w:p w:rsidR="00255D84" w:rsidRPr="005F7A99" w:rsidRDefault="00255D84" w:rsidP="008D7DE9">
            <w:pPr>
              <w:pStyle w:val="aff"/>
              <w:jc w:val="center"/>
              <w:rPr>
                <w:rFonts w:ascii="Times New Roman" w:hAnsi="Times New Roman"/>
              </w:rPr>
            </w:pPr>
            <w:r w:rsidRPr="005F7A99">
              <w:rPr>
                <w:rFonts w:ascii="Times New Roman" w:hAnsi="Times New Roman"/>
              </w:rPr>
              <w:t>2,5263</w:t>
            </w:r>
          </w:p>
        </w:tc>
        <w:tc>
          <w:tcPr>
            <w:tcW w:w="1248" w:type="pct"/>
            <w:vAlign w:val="center"/>
          </w:tcPr>
          <w:p w:rsidR="00255D84" w:rsidRPr="005F7A99" w:rsidRDefault="00255D84" w:rsidP="008D7DE9">
            <w:pPr>
              <w:pStyle w:val="aff"/>
              <w:jc w:val="center"/>
              <w:rPr>
                <w:rFonts w:ascii="Times New Roman" w:hAnsi="Times New Roman"/>
              </w:rPr>
            </w:pPr>
            <w:r w:rsidRPr="005F7A99">
              <w:rPr>
                <w:rFonts w:ascii="Times New Roman" w:hAnsi="Times New Roman"/>
              </w:rPr>
              <w:t>10278</w:t>
            </w:r>
          </w:p>
        </w:tc>
      </w:tr>
      <w:tr w:rsidR="00255D84" w:rsidRPr="005F7A99" w:rsidTr="008D7DE9">
        <w:trPr>
          <w:trHeight w:val="300"/>
        </w:trPr>
        <w:tc>
          <w:tcPr>
            <w:tcW w:w="469" w:type="pct"/>
            <w:vAlign w:val="center"/>
          </w:tcPr>
          <w:p w:rsidR="00255D84" w:rsidRPr="005F7A99" w:rsidRDefault="00255D84" w:rsidP="008D7DE9">
            <w:pPr>
              <w:pStyle w:val="aff"/>
              <w:jc w:val="center"/>
              <w:rPr>
                <w:rFonts w:ascii="Times New Roman" w:hAnsi="Times New Roman"/>
              </w:rPr>
            </w:pPr>
            <w:r w:rsidRPr="005F7A99">
              <w:rPr>
                <w:rFonts w:ascii="Times New Roman" w:hAnsi="Times New Roman"/>
              </w:rPr>
              <w:t>4</w:t>
            </w:r>
          </w:p>
        </w:tc>
        <w:tc>
          <w:tcPr>
            <w:tcW w:w="2099" w:type="pct"/>
          </w:tcPr>
          <w:p w:rsidR="00255D84" w:rsidRPr="005F7A99" w:rsidRDefault="00255D84" w:rsidP="008D7DE9">
            <w:pPr>
              <w:pStyle w:val="afc"/>
              <w:rPr>
                <w:rFonts w:ascii="Times New Roman" w:hAnsi="Times New Roman"/>
              </w:rPr>
            </w:pPr>
            <w:r w:rsidRPr="005F7A99">
              <w:rPr>
                <w:rFonts w:ascii="Times New Roman" w:hAnsi="Times New Roman"/>
              </w:rPr>
              <w:t>Зона специализированной общественной застройки, многофункциональная общественно-деловая зона</w:t>
            </w:r>
          </w:p>
        </w:tc>
        <w:tc>
          <w:tcPr>
            <w:tcW w:w="1184" w:type="pct"/>
            <w:noWrap/>
            <w:vAlign w:val="center"/>
          </w:tcPr>
          <w:p w:rsidR="00255D84" w:rsidRPr="005F7A99" w:rsidRDefault="00255D84" w:rsidP="008D7DE9">
            <w:pPr>
              <w:pStyle w:val="aff"/>
              <w:jc w:val="center"/>
              <w:rPr>
                <w:rFonts w:ascii="Times New Roman" w:hAnsi="Times New Roman"/>
              </w:rPr>
            </w:pPr>
            <w:r w:rsidRPr="005F7A99">
              <w:rPr>
                <w:rFonts w:ascii="Times New Roman" w:hAnsi="Times New Roman"/>
              </w:rPr>
              <w:t>69,8648</w:t>
            </w:r>
          </w:p>
        </w:tc>
        <w:tc>
          <w:tcPr>
            <w:tcW w:w="1248" w:type="pct"/>
            <w:vAlign w:val="center"/>
          </w:tcPr>
          <w:p w:rsidR="00255D84" w:rsidRPr="005F7A99" w:rsidRDefault="00255D84" w:rsidP="008D7DE9">
            <w:pPr>
              <w:pStyle w:val="aff"/>
              <w:jc w:val="center"/>
              <w:rPr>
                <w:rFonts w:ascii="Times New Roman" w:hAnsi="Times New Roman"/>
              </w:rPr>
            </w:pPr>
            <w:r w:rsidRPr="005F7A99">
              <w:rPr>
                <w:rFonts w:ascii="Times New Roman" w:hAnsi="Times New Roman"/>
              </w:rPr>
              <w:t>157675</w:t>
            </w:r>
          </w:p>
        </w:tc>
      </w:tr>
      <w:tr w:rsidR="00255D84" w:rsidRPr="005F7A99" w:rsidTr="008D7DE9">
        <w:trPr>
          <w:trHeight w:val="300"/>
        </w:trPr>
        <w:tc>
          <w:tcPr>
            <w:tcW w:w="5000" w:type="pct"/>
            <w:gridSpan w:val="4"/>
            <w:vAlign w:val="center"/>
            <w:hideMark/>
          </w:tcPr>
          <w:p w:rsidR="00255D84" w:rsidRPr="005F7A99" w:rsidRDefault="00255D84" w:rsidP="008D7DE9">
            <w:pPr>
              <w:pStyle w:val="aff"/>
              <w:jc w:val="center"/>
              <w:rPr>
                <w:rFonts w:ascii="Times New Roman" w:hAnsi="Times New Roman"/>
              </w:rPr>
            </w:pPr>
            <w:r w:rsidRPr="005F7A99">
              <w:rPr>
                <w:rFonts w:ascii="Times New Roman" w:hAnsi="Times New Roman"/>
              </w:rPr>
              <w:t>Децентрализованное теплоснабжение</w:t>
            </w:r>
          </w:p>
        </w:tc>
      </w:tr>
      <w:tr w:rsidR="00255D84" w:rsidRPr="005F7A99" w:rsidTr="008D7DE9">
        <w:trPr>
          <w:trHeight w:val="300"/>
        </w:trPr>
        <w:tc>
          <w:tcPr>
            <w:tcW w:w="469" w:type="pct"/>
            <w:vAlign w:val="center"/>
            <w:hideMark/>
          </w:tcPr>
          <w:p w:rsidR="00255D84" w:rsidRPr="005F7A99" w:rsidRDefault="00255D84" w:rsidP="008D7DE9">
            <w:pPr>
              <w:pStyle w:val="aff"/>
              <w:jc w:val="center"/>
              <w:rPr>
                <w:rFonts w:ascii="Times New Roman" w:hAnsi="Times New Roman"/>
              </w:rPr>
            </w:pPr>
            <w:r w:rsidRPr="005F7A99">
              <w:rPr>
                <w:rFonts w:ascii="Times New Roman" w:hAnsi="Times New Roman"/>
              </w:rPr>
              <w:t>5</w:t>
            </w:r>
          </w:p>
        </w:tc>
        <w:tc>
          <w:tcPr>
            <w:tcW w:w="2099" w:type="pct"/>
            <w:hideMark/>
          </w:tcPr>
          <w:p w:rsidR="00255D84" w:rsidRPr="005F7A99" w:rsidRDefault="00255D84" w:rsidP="008D7DE9">
            <w:pPr>
              <w:pStyle w:val="afc"/>
              <w:rPr>
                <w:rFonts w:ascii="Times New Roman" w:hAnsi="Times New Roman"/>
              </w:rPr>
            </w:pPr>
            <w:r w:rsidRPr="005F7A99">
              <w:rPr>
                <w:rFonts w:ascii="Times New Roman" w:hAnsi="Times New Roman"/>
              </w:rPr>
              <w:t>Зона застройки индивидуальными жилыми домами</w:t>
            </w:r>
          </w:p>
        </w:tc>
        <w:tc>
          <w:tcPr>
            <w:tcW w:w="1184" w:type="pct"/>
            <w:noWrap/>
            <w:vAlign w:val="center"/>
          </w:tcPr>
          <w:p w:rsidR="00255D84" w:rsidRPr="005F7A99" w:rsidRDefault="00255D84" w:rsidP="008D7DE9">
            <w:pPr>
              <w:pStyle w:val="aff"/>
              <w:jc w:val="center"/>
              <w:rPr>
                <w:rFonts w:ascii="Times New Roman" w:hAnsi="Times New Roman"/>
              </w:rPr>
            </w:pPr>
            <w:r w:rsidRPr="005F7A99">
              <w:rPr>
                <w:rFonts w:ascii="Times New Roman" w:hAnsi="Times New Roman"/>
              </w:rPr>
              <w:t>12,9263</w:t>
            </w:r>
          </w:p>
        </w:tc>
        <w:tc>
          <w:tcPr>
            <w:tcW w:w="1248" w:type="pct"/>
            <w:vAlign w:val="center"/>
          </w:tcPr>
          <w:p w:rsidR="00255D84" w:rsidRPr="005F7A99" w:rsidRDefault="00255D84" w:rsidP="008D7DE9">
            <w:pPr>
              <w:pStyle w:val="aff"/>
              <w:jc w:val="center"/>
              <w:rPr>
                <w:rFonts w:ascii="Times New Roman" w:hAnsi="Times New Roman"/>
              </w:rPr>
            </w:pPr>
            <w:r w:rsidRPr="005F7A99">
              <w:rPr>
                <w:rFonts w:ascii="Times New Roman" w:hAnsi="Times New Roman"/>
              </w:rPr>
              <w:t>47908</w:t>
            </w:r>
          </w:p>
        </w:tc>
      </w:tr>
      <w:tr w:rsidR="00255D84" w:rsidRPr="005F7A99" w:rsidTr="008D7DE9">
        <w:trPr>
          <w:trHeight w:val="300"/>
        </w:trPr>
        <w:tc>
          <w:tcPr>
            <w:tcW w:w="469" w:type="pct"/>
            <w:vAlign w:val="center"/>
            <w:hideMark/>
          </w:tcPr>
          <w:p w:rsidR="00255D84" w:rsidRPr="005F7A99" w:rsidRDefault="00255D84" w:rsidP="008D7DE9">
            <w:pPr>
              <w:pStyle w:val="aff"/>
              <w:jc w:val="center"/>
              <w:rPr>
                <w:rFonts w:ascii="Times New Roman" w:hAnsi="Times New Roman"/>
              </w:rPr>
            </w:pPr>
            <w:r w:rsidRPr="005F7A99">
              <w:rPr>
                <w:rFonts w:ascii="Times New Roman" w:hAnsi="Times New Roman"/>
              </w:rPr>
              <w:t>6</w:t>
            </w:r>
          </w:p>
        </w:tc>
        <w:tc>
          <w:tcPr>
            <w:tcW w:w="2099" w:type="pct"/>
            <w:hideMark/>
          </w:tcPr>
          <w:p w:rsidR="00255D84" w:rsidRPr="005F7A99" w:rsidRDefault="00255D84" w:rsidP="008D7DE9">
            <w:pPr>
              <w:pStyle w:val="afc"/>
              <w:rPr>
                <w:rFonts w:ascii="Times New Roman" w:hAnsi="Times New Roman"/>
              </w:rPr>
            </w:pPr>
            <w:r w:rsidRPr="005F7A99">
              <w:rPr>
                <w:rFonts w:ascii="Times New Roman" w:hAnsi="Times New Roman"/>
              </w:rPr>
              <w:t>Зона специализированной общественной застройки, многофункциональная общественно-деловая зона</w:t>
            </w:r>
          </w:p>
        </w:tc>
        <w:tc>
          <w:tcPr>
            <w:tcW w:w="1184" w:type="pct"/>
            <w:noWrap/>
            <w:vAlign w:val="center"/>
          </w:tcPr>
          <w:p w:rsidR="00255D84" w:rsidRPr="005F7A99" w:rsidRDefault="00255D84" w:rsidP="008D7DE9">
            <w:pPr>
              <w:pStyle w:val="aff"/>
              <w:jc w:val="center"/>
              <w:rPr>
                <w:rFonts w:ascii="Times New Roman" w:hAnsi="Times New Roman"/>
              </w:rPr>
            </w:pPr>
            <w:r w:rsidRPr="005F7A99">
              <w:rPr>
                <w:rFonts w:ascii="Times New Roman" w:hAnsi="Times New Roman"/>
              </w:rPr>
              <w:t>11,9715</w:t>
            </w:r>
          </w:p>
        </w:tc>
        <w:tc>
          <w:tcPr>
            <w:tcW w:w="1248" w:type="pct"/>
            <w:vAlign w:val="center"/>
          </w:tcPr>
          <w:p w:rsidR="00255D84" w:rsidRPr="005F7A99" w:rsidRDefault="00255D84" w:rsidP="008D7DE9">
            <w:pPr>
              <w:pStyle w:val="aff"/>
              <w:jc w:val="center"/>
              <w:rPr>
                <w:rFonts w:ascii="Times New Roman" w:hAnsi="Times New Roman"/>
              </w:rPr>
            </w:pPr>
            <w:r w:rsidRPr="005F7A99">
              <w:rPr>
                <w:rFonts w:ascii="Times New Roman" w:hAnsi="Times New Roman"/>
              </w:rPr>
              <w:t>27689</w:t>
            </w:r>
          </w:p>
        </w:tc>
      </w:tr>
      <w:tr w:rsidR="00255D84" w:rsidRPr="005F7A99" w:rsidTr="008D7DE9">
        <w:trPr>
          <w:trHeight w:val="300"/>
        </w:trPr>
        <w:tc>
          <w:tcPr>
            <w:tcW w:w="469" w:type="pct"/>
            <w:vAlign w:val="center"/>
          </w:tcPr>
          <w:p w:rsidR="00255D84" w:rsidRPr="005F7A99" w:rsidRDefault="00255D84" w:rsidP="008D7DE9">
            <w:pPr>
              <w:pStyle w:val="aff"/>
              <w:jc w:val="center"/>
              <w:rPr>
                <w:rFonts w:ascii="Times New Roman" w:hAnsi="Times New Roman"/>
              </w:rPr>
            </w:pPr>
          </w:p>
        </w:tc>
        <w:tc>
          <w:tcPr>
            <w:tcW w:w="2099" w:type="pct"/>
            <w:vAlign w:val="center"/>
            <w:hideMark/>
          </w:tcPr>
          <w:p w:rsidR="00255D84" w:rsidRPr="005F7A99" w:rsidRDefault="00255D84" w:rsidP="008D7DE9">
            <w:pPr>
              <w:pStyle w:val="aff"/>
              <w:jc w:val="center"/>
              <w:rPr>
                <w:rFonts w:ascii="Times New Roman" w:hAnsi="Times New Roman"/>
              </w:rPr>
            </w:pPr>
            <w:r w:rsidRPr="005F7A99">
              <w:rPr>
                <w:rFonts w:ascii="Times New Roman" w:hAnsi="Times New Roman"/>
                <w:b/>
              </w:rPr>
              <w:t>Итого по населенному пункту</w:t>
            </w:r>
          </w:p>
        </w:tc>
        <w:tc>
          <w:tcPr>
            <w:tcW w:w="1184" w:type="pct"/>
            <w:noWrap/>
            <w:vAlign w:val="center"/>
          </w:tcPr>
          <w:p w:rsidR="00255D84" w:rsidRPr="005F7A99" w:rsidRDefault="00255D84" w:rsidP="008D7DE9">
            <w:pPr>
              <w:pStyle w:val="aff"/>
              <w:jc w:val="center"/>
              <w:rPr>
                <w:rFonts w:ascii="Times New Roman" w:hAnsi="Times New Roman"/>
                <w:b/>
              </w:rPr>
            </w:pPr>
            <w:r w:rsidRPr="005F7A99">
              <w:rPr>
                <w:rFonts w:ascii="Times New Roman" w:hAnsi="Times New Roman"/>
                <w:b/>
              </w:rPr>
              <w:t>131,6966</w:t>
            </w:r>
          </w:p>
        </w:tc>
        <w:tc>
          <w:tcPr>
            <w:tcW w:w="1248" w:type="pct"/>
            <w:vAlign w:val="center"/>
          </w:tcPr>
          <w:p w:rsidR="00255D84" w:rsidRPr="005F7A99" w:rsidRDefault="00255D84" w:rsidP="008D7DE9">
            <w:pPr>
              <w:pStyle w:val="aff"/>
              <w:jc w:val="center"/>
              <w:rPr>
                <w:rFonts w:ascii="Times New Roman" w:hAnsi="Times New Roman"/>
                <w:b/>
              </w:rPr>
            </w:pPr>
            <w:r w:rsidRPr="005F7A99">
              <w:rPr>
                <w:rFonts w:ascii="Times New Roman" w:hAnsi="Times New Roman"/>
                <w:b/>
              </w:rPr>
              <w:t>381026</w:t>
            </w:r>
          </w:p>
        </w:tc>
      </w:tr>
    </w:tbl>
    <w:p w:rsidR="00255D84" w:rsidRPr="005F7A99" w:rsidRDefault="00255D84" w:rsidP="00255D84">
      <w:pPr>
        <w:pStyle w:val="a5"/>
        <w:spacing w:before="0" w:after="0"/>
        <w:rPr>
          <w:rFonts w:ascii="Times New Roman" w:hAnsi="Times New Roman"/>
          <w:sz w:val="18"/>
          <w:szCs w:val="18"/>
        </w:rPr>
      </w:pPr>
      <w:r w:rsidRPr="005F7A99">
        <w:rPr>
          <w:rFonts w:ascii="Times New Roman" w:hAnsi="Times New Roman"/>
          <w:sz w:val="18"/>
          <w:szCs w:val="18"/>
        </w:rPr>
        <w:t>Примечания:</w:t>
      </w:r>
    </w:p>
    <w:p w:rsidR="00255D84" w:rsidRPr="005F7A99" w:rsidRDefault="00255D84" w:rsidP="00255D84">
      <w:pPr>
        <w:pStyle w:val="a5"/>
        <w:spacing w:before="0" w:after="0"/>
        <w:rPr>
          <w:rFonts w:ascii="Times New Roman" w:hAnsi="Times New Roman"/>
          <w:sz w:val="18"/>
          <w:szCs w:val="18"/>
        </w:rPr>
      </w:pPr>
      <w:r w:rsidRPr="005F7A99">
        <w:rPr>
          <w:rFonts w:ascii="Times New Roman" w:hAnsi="Times New Roman"/>
          <w:sz w:val="18"/>
          <w:szCs w:val="18"/>
        </w:rPr>
        <w:t>1. Тепловая нагрузка котельных дана без учёта собственных нужд, утечек и тепловых потерь в сетях.</w:t>
      </w:r>
    </w:p>
    <w:p w:rsidR="00255D84" w:rsidRPr="005F7A99" w:rsidRDefault="00255D84" w:rsidP="00255D84">
      <w:pPr>
        <w:pStyle w:val="a5"/>
        <w:rPr>
          <w:rFonts w:ascii="Times New Roman" w:eastAsia="Calibri" w:hAnsi="Times New Roman"/>
        </w:rPr>
      </w:pPr>
      <w:r w:rsidRPr="005F7A99">
        <w:rPr>
          <w:rFonts w:ascii="Times New Roman" w:eastAsia="Calibri" w:hAnsi="Times New Roman"/>
        </w:rPr>
        <w:t xml:space="preserve">Суммарное теплопотребление территории составит 131,6966 Гкал/ч (381026 Гкал/год). </w:t>
      </w:r>
    </w:p>
    <w:p w:rsidR="00255D84" w:rsidRPr="005F7A99" w:rsidRDefault="00255D84" w:rsidP="00255D84">
      <w:pPr>
        <w:pStyle w:val="a5"/>
        <w:rPr>
          <w:rFonts w:ascii="Times New Roman" w:eastAsia="Calibri" w:hAnsi="Times New Roman"/>
        </w:rPr>
      </w:pPr>
      <w:r w:rsidRPr="005F7A99">
        <w:rPr>
          <w:rFonts w:ascii="Times New Roman" w:eastAsia="Calibri" w:hAnsi="Times New Roman"/>
        </w:rPr>
        <w:t>Таким образом, для обеспечения централизованной системой теплоснабжения надлежащего качества необходимо выполнить следующие мероприятия:</w:t>
      </w:r>
    </w:p>
    <w:p w:rsidR="00255D84" w:rsidRPr="005F7A99" w:rsidRDefault="00255D84" w:rsidP="00255D84">
      <w:pPr>
        <w:pStyle w:val="a2"/>
        <w:rPr>
          <w:rFonts w:ascii="Times New Roman" w:hAnsi="Times New Roman"/>
        </w:rPr>
      </w:pPr>
      <w:r w:rsidRPr="005F7A99">
        <w:rPr>
          <w:rFonts w:ascii="Times New Roman" w:hAnsi="Times New Roman"/>
        </w:rPr>
        <w:t xml:space="preserve">строительство котельной № 1 </w:t>
      </w:r>
      <w:r w:rsidRPr="005F7A99">
        <w:rPr>
          <w:rFonts w:ascii="Times New Roman" w:eastAsia="Calibri" w:hAnsi="Times New Roman"/>
        </w:rPr>
        <w:t>установленной мощностью 50 Гкал/ч</w:t>
      </w:r>
      <w:r w:rsidRPr="005F7A99">
        <w:rPr>
          <w:rFonts w:ascii="Times New Roman" w:hAnsi="Times New Roman"/>
        </w:rPr>
        <w:t>;</w:t>
      </w:r>
    </w:p>
    <w:p w:rsidR="00255D84" w:rsidRPr="005F7A99" w:rsidRDefault="00255D84" w:rsidP="00255D84">
      <w:pPr>
        <w:pStyle w:val="a2"/>
        <w:rPr>
          <w:rFonts w:ascii="Times New Roman" w:hAnsi="Times New Roman"/>
        </w:rPr>
      </w:pPr>
      <w:r w:rsidRPr="005F7A99">
        <w:rPr>
          <w:rFonts w:ascii="Times New Roman" w:hAnsi="Times New Roman"/>
        </w:rPr>
        <w:t xml:space="preserve">строительство котельной № 2 </w:t>
      </w:r>
      <w:r w:rsidRPr="005F7A99">
        <w:rPr>
          <w:rFonts w:ascii="Times New Roman" w:eastAsia="Calibri" w:hAnsi="Times New Roman"/>
        </w:rPr>
        <w:t>установленной мощностью 20 Гкал/ч</w:t>
      </w:r>
      <w:r w:rsidRPr="005F7A99">
        <w:rPr>
          <w:rFonts w:ascii="Times New Roman" w:hAnsi="Times New Roman"/>
        </w:rPr>
        <w:t>;</w:t>
      </w:r>
    </w:p>
    <w:p w:rsidR="00255D84" w:rsidRPr="005F7A99" w:rsidRDefault="00255D84" w:rsidP="00255D84">
      <w:pPr>
        <w:pStyle w:val="a2"/>
        <w:rPr>
          <w:rFonts w:ascii="Times New Roman" w:hAnsi="Times New Roman"/>
        </w:rPr>
      </w:pPr>
      <w:r w:rsidRPr="005F7A99">
        <w:rPr>
          <w:rFonts w:ascii="Times New Roman" w:hAnsi="Times New Roman"/>
        </w:rPr>
        <w:t xml:space="preserve">строительство котельной № 3 </w:t>
      </w:r>
      <w:r w:rsidRPr="005F7A99">
        <w:rPr>
          <w:rFonts w:ascii="Times New Roman" w:eastAsia="Calibri" w:hAnsi="Times New Roman"/>
        </w:rPr>
        <w:t>установленной мощностью 30 Гкал/ч</w:t>
      </w:r>
      <w:r w:rsidRPr="005F7A99">
        <w:rPr>
          <w:rFonts w:ascii="Times New Roman" w:hAnsi="Times New Roman"/>
        </w:rPr>
        <w:t>;</w:t>
      </w:r>
    </w:p>
    <w:p w:rsidR="00255D84" w:rsidRPr="005F7A99" w:rsidRDefault="00255D84" w:rsidP="00255D84">
      <w:pPr>
        <w:pStyle w:val="a2"/>
        <w:rPr>
          <w:rFonts w:ascii="Times New Roman" w:hAnsi="Times New Roman"/>
        </w:rPr>
      </w:pPr>
      <w:r w:rsidRPr="005F7A99">
        <w:rPr>
          <w:rFonts w:ascii="Times New Roman" w:hAnsi="Times New Roman"/>
        </w:rPr>
        <w:t>строительство ПНС-1, ПНС-2, ПНС-3, ПНС-4, ПНС-5;</w:t>
      </w:r>
    </w:p>
    <w:p w:rsidR="00255D84" w:rsidRPr="005F7A99" w:rsidRDefault="00255D84" w:rsidP="00255D84">
      <w:pPr>
        <w:pStyle w:val="a2"/>
        <w:rPr>
          <w:rFonts w:ascii="Times New Roman" w:hAnsi="Times New Roman"/>
        </w:rPr>
      </w:pPr>
      <w:r w:rsidRPr="005F7A99">
        <w:rPr>
          <w:rFonts w:ascii="Times New Roman" w:hAnsi="Times New Roman"/>
        </w:rPr>
        <w:t>строительство ЦТП (взамен котельной по ул. Капитанская, 12);</w:t>
      </w:r>
    </w:p>
    <w:p w:rsidR="00255D84" w:rsidRPr="005F7A99" w:rsidRDefault="00255D84" w:rsidP="00255D84">
      <w:pPr>
        <w:pStyle w:val="a2"/>
        <w:rPr>
          <w:rFonts w:ascii="Times New Roman" w:hAnsi="Times New Roman"/>
        </w:rPr>
      </w:pPr>
      <w:r w:rsidRPr="005F7A99">
        <w:rPr>
          <w:rFonts w:ascii="Times New Roman" w:hAnsi="Times New Roman"/>
        </w:rPr>
        <w:t>строительство котельной для планируемой застройки (детского сада и начальной школы) расчетной мощностью 0,8 Гкал/ч;</w:t>
      </w:r>
    </w:p>
    <w:p w:rsidR="00255D84" w:rsidRPr="005F7A99" w:rsidRDefault="00255D84" w:rsidP="00255D84">
      <w:pPr>
        <w:pStyle w:val="a2"/>
        <w:rPr>
          <w:rFonts w:ascii="Times New Roman" w:hAnsi="Times New Roman"/>
        </w:rPr>
      </w:pPr>
      <w:r w:rsidRPr="005F7A99">
        <w:rPr>
          <w:rFonts w:ascii="Times New Roman" w:hAnsi="Times New Roman"/>
        </w:rPr>
        <w:t>строительство новой котельной по ул. Мичурина;</w:t>
      </w:r>
    </w:p>
    <w:p w:rsidR="00255D84" w:rsidRPr="005F7A99" w:rsidRDefault="00255D84" w:rsidP="00255D84">
      <w:pPr>
        <w:pStyle w:val="a2"/>
        <w:rPr>
          <w:rFonts w:ascii="Times New Roman" w:hAnsi="Times New Roman"/>
        </w:rPr>
      </w:pPr>
      <w:r w:rsidRPr="005F7A99">
        <w:rPr>
          <w:rFonts w:ascii="Times New Roman" w:hAnsi="Times New Roman"/>
        </w:rPr>
        <w:t>строительство новой котельной по ул. Переселенческая;</w:t>
      </w:r>
    </w:p>
    <w:p w:rsidR="00255D84" w:rsidRPr="005F7A99" w:rsidRDefault="00255D84" w:rsidP="00255D84">
      <w:pPr>
        <w:pStyle w:val="a2"/>
        <w:rPr>
          <w:rFonts w:ascii="Times New Roman" w:hAnsi="Times New Roman"/>
        </w:rPr>
      </w:pPr>
      <w:r w:rsidRPr="005F7A99">
        <w:rPr>
          <w:rFonts w:ascii="Times New Roman" w:hAnsi="Times New Roman"/>
        </w:rPr>
        <w:t>строительство нового ЦТП-4, 5 по ул. Александра Матросова, д 29 взамен аварийного;</w:t>
      </w:r>
    </w:p>
    <w:p w:rsidR="00255D84" w:rsidRPr="005F7A99" w:rsidRDefault="00255D84" w:rsidP="00255D84">
      <w:pPr>
        <w:pStyle w:val="a2"/>
        <w:rPr>
          <w:rFonts w:ascii="Times New Roman" w:hAnsi="Times New Roman"/>
        </w:rPr>
      </w:pPr>
      <w:r w:rsidRPr="005F7A99">
        <w:rPr>
          <w:rFonts w:ascii="Times New Roman" w:hAnsi="Times New Roman"/>
        </w:rPr>
        <w:t>строительство ЦТП-2 по ул. Молодежная, 9 взамен аварийного;</w:t>
      </w:r>
    </w:p>
    <w:p w:rsidR="00255D84" w:rsidRPr="005F7A99" w:rsidRDefault="00255D84" w:rsidP="00255D84">
      <w:pPr>
        <w:pStyle w:val="a2"/>
        <w:rPr>
          <w:rFonts w:ascii="Times New Roman" w:hAnsi="Times New Roman"/>
        </w:rPr>
      </w:pPr>
      <w:r w:rsidRPr="005F7A99">
        <w:rPr>
          <w:rFonts w:ascii="Times New Roman" w:hAnsi="Times New Roman"/>
        </w:rPr>
        <w:t>реконструкция котельной по ул. Железнодорожная, 94;</w:t>
      </w:r>
    </w:p>
    <w:p w:rsidR="00255D84" w:rsidRPr="005F7A99" w:rsidRDefault="00255D84" w:rsidP="00255D84">
      <w:pPr>
        <w:pStyle w:val="a2"/>
        <w:rPr>
          <w:rFonts w:ascii="Times New Roman" w:hAnsi="Times New Roman"/>
        </w:rPr>
      </w:pPr>
      <w:r w:rsidRPr="005F7A99">
        <w:rPr>
          <w:rFonts w:ascii="Times New Roman" w:hAnsi="Times New Roman"/>
        </w:rPr>
        <w:t>реконструкция котельной по ул. Переселенческая, 2;</w:t>
      </w:r>
    </w:p>
    <w:p w:rsidR="00255D84" w:rsidRPr="005F7A99" w:rsidRDefault="00255D84" w:rsidP="00255D84">
      <w:pPr>
        <w:pStyle w:val="a2"/>
        <w:rPr>
          <w:rFonts w:ascii="Times New Roman" w:hAnsi="Times New Roman"/>
        </w:rPr>
      </w:pPr>
      <w:r w:rsidRPr="005F7A99">
        <w:rPr>
          <w:rFonts w:ascii="Times New Roman" w:hAnsi="Times New Roman"/>
        </w:rPr>
        <w:t>реконструкция пяти ЦТП в рамках реконструкции системы теплоснабжения в южной и северной части города;</w:t>
      </w:r>
    </w:p>
    <w:p w:rsidR="00255D84" w:rsidRPr="005F7A99" w:rsidRDefault="00255D84" w:rsidP="00255D84">
      <w:pPr>
        <w:pStyle w:val="a2"/>
        <w:rPr>
          <w:rFonts w:ascii="Times New Roman" w:hAnsi="Times New Roman"/>
        </w:rPr>
      </w:pPr>
      <w:r w:rsidRPr="005F7A99">
        <w:rPr>
          <w:rFonts w:ascii="Times New Roman" w:hAnsi="Times New Roman"/>
        </w:rPr>
        <w:t xml:space="preserve">строительство магистральных тепловых сетей протяженностью 8,0 км; </w:t>
      </w:r>
    </w:p>
    <w:p w:rsidR="00255D84" w:rsidRPr="005F7A99" w:rsidRDefault="00255D84" w:rsidP="00255D84">
      <w:pPr>
        <w:pStyle w:val="a2"/>
        <w:rPr>
          <w:rFonts w:ascii="Times New Roman" w:hAnsi="Times New Roman"/>
        </w:rPr>
      </w:pPr>
      <w:r w:rsidRPr="005F7A99">
        <w:rPr>
          <w:rFonts w:ascii="Times New Roman" w:hAnsi="Times New Roman"/>
        </w:rPr>
        <w:t>реконструкция магистральных тепловых сетей протяженностью 3,6 км.</w:t>
      </w:r>
    </w:p>
    <w:p w:rsidR="00255D84" w:rsidRPr="005F7A99" w:rsidRDefault="00255D84" w:rsidP="00255D84">
      <w:pPr>
        <w:pStyle w:val="a5"/>
        <w:jc w:val="center"/>
        <w:rPr>
          <w:rFonts w:ascii="Times New Roman" w:eastAsia="Calibri" w:hAnsi="Times New Roman"/>
          <w:b/>
        </w:rPr>
      </w:pPr>
      <w:r w:rsidRPr="005F7A99">
        <w:rPr>
          <w:rFonts w:ascii="Times New Roman" w:eastAsia="Calibri" w:hAnsi="Times New Roman"/>
          <w:b/>
        </w:rPr>
        <w:t>с. Чехов, с. Костромское, с. Пионеры, с. Яблочное, с. Совхозное, с. Серные Источники, с. Прибой, с. Правда, с. Люблино, с. Зырянское, с. Пятиречье, с. Чапланово, с. Пожарское</w:t>
      </w:r>
    </w:p>
    <w:p w:rsidR="00255D84" w:rsidRPr="005F7A99" w:rsidRDefault="00255D84" w:rsidP="00255D84">
      <w:pPr>
        <w:pStyle w:val="a5"/>
        <w:rPr>
          <w:rFonts w:ascii="Times New Roman" w:eastAsia="Calibri" w:hAnsi="Times New Roman"/>
        </w:rPr>
      </w:pPr>
      <w:r w:rsidRPr="005F7A99">
        <w:rPr>
          <w:rFonts w:ascii="Times New Roman" w:eastAsia="Calibri" w:hAnsi="Times New Roman"/>
        </w:rPr>
        <w:t xml:space="preserve">На территории населенных пунктов предусмотрено развитие существующей децентрализованной и централизованной системы теплоснабжения. Развитие централизованной системы теплоснабжения включает в себя реконструкцию и строительство сетей теплоснабжения, строительство новых котельных по возможности </w:t>
      </w:r>
      <w:r w:rsidRPr="005F7A99">
        <w:rPr>
          <w:rFonts w:ascii="Times New Roman" w:hAnsi="Times New Roman"/>
        </w:rPr>
        <w:t>на газовом топливе</w:t>
      </w:r>
      <w:r w:rsidRPr="005F7A99">
        <w:rPr>
          <w:rFonts w:ascii="Times New Roman" w:eastAsia="Calibri" w:hAnsi="Times New Roman"/>
        </w:rPr>
        <w:t>, реконструкцию котельных с заменой морально и физически устаревшего оборудования на современное оборудование и на перспективу перевод котельных на топливо – природный газ.</w:t>
      </w:r>
    </w:p>
    <w:p w:rsidR="00255D84" w:rsidRPr="005F7A99" w:rsidRDefault="00255D84" w:rsidP="00255D84">
      <w:pPr>
        <w:pStyle w:val="a5"/>
        <w:rPr>
          <w:rFonts w:ascii="Times New Roman" w:eastAsia="Calibri" w:hAnsi="Times New Roman"/>
        </w:rPr>
      </w:pPr>
      <w:r w:rsidRPr="005F7A99">
        <w:rPr>
          <w:rFonts w:ascii="Times New Roman" w:eastAsia="Calibri" w:hAnsi="Times New Roman"/>
        </w:rPr>
        <w:t xml:space="preserve">Теплоснабжение потребителей, не подключенных к централизованной системе теплоснабжения, а также расположенных удаленно от централизованной системы теплоснабжения, предлагается осуществлять от индивидуальных источников отопления – на перспективу от газовых котлов. </w:t>
      </w:r>
    </w:p>
    <w:p w:rsidR="00255D84" w:rsidRPr="005F7A99" w:rsidRDefault="00255D84" w:rsidP="00255D84">
      <w:pPr>
        <w:pStyle w:val="a5"/>
        <w:rPr>
          <w:rFonts w:ascii="Times New Roman" w:eastAsia="Calibri" w:hAnsi="Times New Roman"/>
        </w:rPr>
      </w:pPr>
      <w:r w:rsidRPr="005F7A99">
        <w:rPr>
          <w:rFonts w:ascii="Times New Roman" w:eastAsia="Calibri" w:hAnsi="Times New Roman"/>
        </w:rPr>
        <w:t>Для обеспечения централизованной системой теплоснабжения надлежащего качества необходимо выполнить следующие мероприятия:</w:t>
      </w:r>
    </w:p>
    <w:p w:rsidR="00255D84" w:rsidRPr="005F7A99" w:rsidRDefault="00255D84" w:rsidP="00255D84">
      <w:pPr>
        <w:pStyle w:val="a5"/>
        <w:jc w:val="center"/>
        <w:rPr>
          <w:rFonts w:ascii="Times New Roman" w:eastAsia="Calibri" w:hAnsi="Times New Roman"/>
          <w:b/>
        </w:rPr>
      </w:pPr>
      <w:r w:rsidRPr="005F7A99">
        <w:rPr>
          <w:rFonts w:ascii="Times New Roman" w:eastAsia="Calibri" w:hAnsi="Times New Roman"/>
          <w:b/>
        </w:rPr>
        <w:t>с. Чехов</w:t>
      </w:r>
    </w:p>
    <w:p w:rsidR="00255D84" w:rsidRPr="005F7A99" w:rsidRDefault="00255D84" w:rsidP="00255D84">
      <w:pPr>
        <w:pStyle w:val="a2"/>
        <w:rPr>
          <w:rFonts w:ascii="Times New Roman" w:hAnsi="Times New Roman"/>
        </w:rPr>
      </w:pPr>
      <w:r w:rsidRPr="005F7A99">
        <w:rPr>
          <w:rFonts w:ascii="Times New Roman" w:hAnsi="Times New Roman"/>
        </w:rPr>
        <w:t>строительство котельных на экологически чистом газовом топливе;</w:t>
      </w:r>
    </w:p>
    <w:p w:rsidR="00255D84" w:rsidRPr="005F7A99" w:rsidRDefault="00255D84" w:rsidP="00255D84">
      <w:pPr>
        <w:pStyle w:val="a2"/>
        <w:rPr>
          <w:rFonts w:ascii="Times New Roman" w:hAnsi="Times New Roman"/>
        </w:rPr>
      </w:pPr>
      <w:r w:rsidRPr="005F7A99">
        <w:rPr>
          <w:rFonts w:ascii="Times New Roman" w:hAnsi="Times New Roman"/>
        </w:rPr>
        <w:t>реконструкция сетей теплоснабжения.</w:t>
      </w:r>
    </w:p>
    <w:p w:rsidR="00255D84" w:rsidRPr="005F7A99" w:rsidRDefault="00255D84" w:rsidP="00255D84">
      <w:pPr>
        <w:pStyle w:val="a5"/>
        <w:jc w:val="center"/>
        <w:rPr>
          <w:rFonts w:ascii="Times New Roman" w:eastAsia="Calibri" w:hAnsi="Times New Roman"/>
          <w:b/>
        </w:rPr>
      </w:pPr>
      <w:r w:rsidRPr="005F7A99">
        <w:rPr>
          <w:rFonts w:ascii="Times New Roman" w:eastAsia="Calibri" w:hAnsi="Times New Roman"/>
          <w:b/>
        </w:rPr>
        <w:t>с. Костромское</w:t>
      </w:r>
    </w:p>
    <w:p w:rsidR="00255D84" w:rsidRPr="005F7A99" w:rsidRDefault="00255D84" w:rsidP="00255D84">
      <w:pPr>
        <w:pStyle w:val="a2"/>
        <w:rPr>
          <w:rFonts w:ascii="Times New Roman" w:hAnsi="Times New Roman"/>
        </w:rPr>
      </w:pPr>
      <w:r w:rsidRPr="005F7A99">
        <w:rPr>
          <w:rFonts w:ascii="Times New Roman" w:hAnsi="Times New Roman"/>
        </w:rPr>
        <w:t>строительство модульной котельной в западной части села для малоэтажной застройки;</w:t>
      </w:r>
    </w:p>
    <w:p w:rsidR="00255D84" w:rsidRPr="005F7A99" w:rsidRDefault="00255D84" w:rsidP="00255D84">
      <w:pPr>
        <w:pStyle w:val="a2"/>
        <w:rPr>
          <w:rFonts w:ascii="Times New Roman" w:hAnsi="Times New Roman"/>
        </w:rPr>
      </w:pPr>
      <w:r w:rsidRPr="005F7A99">
        <w:rPr>
          <w:rFonts w:ascii="Times New Roman" w:hAnsi="Times New Roman"/>
        </w:rPr>
        <w:t>реконструкция котельных;</w:t>
      </w:r>
    </w:p>
    <w:p w:rsidR="00255D84" w:rsidRPr="005F7A99" w:rsidRDefault="00255D84" w:rsidP="00255D84">
      <w:pPr>
        <w:pStyle w:val="a2"/>
        <w:rPr>
          <w:rFonts w:ascii="Times New Roman" w:hAnsi="Times New Roman"/>
        </w:rPr>
      </w:pPr>
      <w:r w:rsidRPr="005F7A99">
        <w:rPr>
          <w:rFonts w:ascii="Times New Roman" w:hAnsi="Times New Roman"/>
        </w:rPr>
        <w:t>строительство и реконструкция сетей теплоснабжения.</w:t>
      </w:r>
    </w:p>
    <w:p w:rsidR="00255D84" w:rsidRPr="005F7A99" w:rsidRDefault="00255D84" w:rsidP="00255D84">
      <w:pPr>
        <w:pStyle w:val="a5"/>
        <w:jc w:val="center"/>
        <w:rPr>
          <w:rFonts w:ascii="Times New Roman" w:eastAsia="Calibri" w:hAnsi="Times New Roman"/>
          <w:b/>
        </w:rPr>
      </w:pPr>
      <w:r w:rsidRPr="005F7A99">
        <w:rPr>
          <w:rFonts w:ascii="Times New Roman" w:eastAsia="Calibri" w:hAnsi="Times New Roman"/>
          <w:b/>
        </w:rPr>
        <w:t>с. Пионеры</w:t>
      </w:r>
    </w:p>
    <w:p w:rsidR="00255D84" w:rsidRPr="005F7A99" w:rsidRDefault="00255D84" w:rsidP="00255D84">
      <w:pPr>
        <w:pStyle w:val="a2"/>
        <w:rPr>
          <w:rFonts w:ascii="Times New Roman" w:hAnsi="Times New Roman"/>
        </w:rPr>
      </w:pPr>
      <w:r w:rsidRPr="005F7A99">
        <w:rPr>
          <w:rFonts w:ascii="Times New Roman" w:hAnsi="Times New Roman"/>
        </w:rPr>
        <w:t>реконструкция котельной;</w:t>
      </w:r>
    </w:p>
    <w:p w:rsidR="00255D84" w:rsidRPr="005F7A99" w:rsidRDefault="00255D84" w:rsidP="00255D84">
      <w:pPr>
        <w:pStyle w:val="a2"/>
        <w:rPr>
          <w:rFonts w:ascii="Times New Roman" w:hAnsi="Times New Roman"/>
        </w:rPr>
      </w:pPr>
      <w:r w:rsidRPr="005F7A99">
        <w:rPr>
          <w:rFonts w:ascii="Times New Roman" w:hAnsi="Times New Roman"/>
        </w:rPr>
        <w:t>строительство и реконструкция сетей теплоснабжения.</w:t>
      </w:r>
    </w:p>
    <w:p w:rsidR="00255D84" w:rsidRPr="005F7A99" w:rsidRDefault="00255D84" w:rsidP="00255D84">
      <w:pPr>
        <w:pStyle w:val="a5"/>
        <w:jc w:val="center"/>
        <w:rPr>
          <w:rFonts w:ascii="Times New Roman" w:eastAsia="Calibri" w:hAnsi="Times New Roman"/>
          <w:b/>
        </w:rPr>
      </w:pPr>
      <w:r w:rsidRPr="005F7A99">
        <w:rPr>
          <w:rFonts w:ascii="Times New Roman" w:eastAsia="Calibri" w:hAnsi="Times New Roman"/>
          <w:b/>
        </w:rPr>
        <w:t>с. Яблочное</w:t>
      </w:r>
    </w:p>
    <w:p w:rsidR="00255D84" w:rsidRPr="005F7A99" w:rsidRDefault="00255D84" w:rsidP="00255D84">
      <w:pPr>
        <w:pStyle w:val="a2"/>
        <w:rPr>
          <w:rFonts w:ascii="Times New Roman" w:hAnsi="Times New Roman"/>
        </w:rPr>
      </w:pPr>
      <w:r w:rsidRPr="005F7A99">
        <w:rPr>
          <w:rFonts w:ascii="Times New Roman" w:hAnsi="Times New Roman"/>
        </w:rPr>
        <w:t>строительство новой блочно-модульной котельной с котлами на газовом топливе мощностью 0,5 Гкал/ч взамен котельной № 3 с превышенным сроком эксплуатации;</w:t>
      </w:r>
    </w:p>
    <w:p w:rsidR="00255D84" w:rsidRPr="005F7A99" w:rsidRDefault="00255D84" w:rsidP="00255D84">
      <w:pPr>
        <w:pStyle w:val="a2"/>
        <w:rPr>
          <w:rFonts w:ascii="Times New Roman" w:hAnsi="Times New Roman"/>
        </w:rPr>
      </w:pPr>
      <w:r w:rsidRPr="005F7A99">
        <w:rPr>
          <w:rFonts w:ascii="Times New Roman" w:hAnsi="Times New Roman"/>
        </w:rPr>
        <w:t>реконструкция трех котельных;</w:t>
      </w:r>
    </w:p>
    <w:p w:rsidR="00255D84" w:rsidRPr="005F7A99" w:rsidRDefault="00255D84" w:rsidP="00255D84">
      <w:pPr>
        <w:pStyle w:val="a2"/>
        <w:rPr>
          <w:rFonts w:ascii="Times New Roman" w:hAnsi="Times New Roman"/>
        </w:rPr>
      </w:pPr>
      <w:r w:rsidRPr="005F7A99">
        <w:rPr>
          <w:rFonts w:ascii="Times New Roman" w:hAnsi="Times New Roman"/>
        </w:rPr>
        <w:t>строительство и реконструкция сетей теплоснабжения.</w:t>
      </w:r>
    </w:p>
    <w:p w:rsidR="00255D84" w:rsidRPr="005F7A99" w:rsidRDefault="00255D84" w:rsidP="00255D84">
      <w:pPr>
        <w:pStyle w:val="a5"/>
        <w:jc w:val="center"/>
        <w:rPr>
          <w:rFonts w:ascii="Times New Roman" w:eastAsia="Calibri" w:hAnsi="Times New Roman"/>
          <w:b/>
        </w:rPr>
      </w:pPr>
      <w:r w:rsidRPr="005F7A99">
        <w:rPr>
          <w:rFonts w:ascii="Times New Roman" w:eastAsia="Calibri" w:hAnsi="Times New Roman"/>
          <w:b/>
        </w:rPr>
        <w:t>с. Совхозное</w:t>
      </w:r>
    </w:p>
    <w:p w:rsidR="00255D84" w:rsidRPr="005F7A99" w:rsidRDefault="00255D84" w:rsidP="00255D84">
      <w:pPr>
        <w:pStyle w:val="a2"/>
        <w:rPr>
          <w:rFonts w:ascii="Times New Roman" w:hAnsi="Times New Roman"/>
        </w:rPr>
      </w:pPr>
      <w:r w:rsidRPr="005F7A99">
        <w:rPr>
          <w:rFonts w:ascii="Times New Roman" w:hAnsi="Times New Roman"/>
        </w:rPr>
        <w:t>строительство котельной на газовом топливе;</w:t>
      </w:r>
    </w:p>
    <w:p w:rsidR="00255D84" w:rsidRPr="005F7A99" w:rsidRDefault="00255D84" w:rsidP="00255D84">
      <w:pPr>
        <w:pStyle w:val="a2"/>
        <w:rPr>
          <w:rFonts w:ascii="Times New Roman" w:hAnsi="Times New Roman"/>
        </w:rPr>
      </w:pPr>
      <w:r w:rsidRPr="005F7A99">
        <w:rPr>
          <w:rFonts w:ascii="Times New Roman" w:hAnsi="Times New Roman"/>
        </w:rPr>
        <w:t>строительство сетей теплоснабжения.</w:t>
      </w:r>
    </w:p>
    <w:p w:rsidR="00255D84" w:rsidRPr="005F7A99" w:rsidRDefault="00255D84" w:rsidP="00255D84">
      <w:pPr>
        <w:pStyle w:val="a5"/>
        <w:jc w:val="center"/>
        <w:rPr>
          <w:rFonts w:ascii="Times New Roman" w:eastAsia="Calibri" w:hAnsi="Times New Roman"/>
          <w:b/>
        </w:rPr>
      </w:pPr>
      <w:r w:rsidRPr="005F7A99">
        <w:rPr>
          <w:rFonts w:ascii="Times New Roman" w:eastAsia="Calibri" w:hAnsi="Times New Roman"/>
          <w:b/>
        </w:rPr>
        <w:t>с. Правда</w:t>
      </w:r>
    </w:p>
    <w:p w:rsidR="00255D84" w:rsidRPr="005F7A99" w:rsidRDefault="00255D84" w:rsidP="00255D84">
      <w:pPr>
        <w:pStyle w:val="a2"/>
        <w:rPr>
          <w:rFonts w:ascii="Times New Roman" w:hAnsi="Times New Roman"/>
        </w:rPr>
      </w:pPr>
      <w:r w:rsidRPr="005F7A99">
        <w:rPr>
          <w:rFonts w:ascii="Times New Roman" w:hAnsi="Times New Roman"/>
        </w:rPr>
        <w:t>реконструкция котельных №№ 5, 6, 7 с переводом на газовое топливо;</w:t>
      </w:r>
    </w:p>
    <w:p w:rsidR="00255D84" w:rsidRPr="005F7A99" w:rsidRDefault="00255D84" w:rsidP="00255D84">
      <w:pPr>
        <w:pStyle w:val="a2"/>
        <w:rPr>
          <w:rFonts w:ascii="Times New Roman" w:hAnsi="Times New Roman"/>
        </w:rPr>
      </w:pPr>
      <w:r w:rsidRPr="005F7A99">
        <w:rPr>
          <w:rFonts w:ascii="Times New Roman" w:hAnsi="Times New Roman"/>
        </w:rPr>
        <w:t>реконструкция сетей теплоснабжения.</w:t>
      </w:r>
    </w:p>
    <w:p w:rsidR="00255D84" w:rsidRPr="005F7A99" w:rsidRDefault="00255D84" w:rsidP="00255D84">
      <w:pPr>
        <w:pStyle w:val="a5"/>
        <w:jc w:val="center"/>
        <w:rPr>
          <w:rFonts w:ascii="Times New Roman" w:eastAsia="Calibri" w:hAnsi="Times New Roman"/>
          <w:b/>
        </w:rPr>
      </w:pPr>
      <w:r w:rsidRPr="005F7A99">
        <w:rPr>
          <w:rFonts w:ascii="Times New Roman" w:eastAsia="Calibri" w:hAnsi="Times New Roman"/>
          <w:b/>
        </w:rPr>
        <w:t>с. Чапланово</w:t>
      </w:r>
    </w:p>
    <w:p w:rsidR="00255D84" w:rsidRPr="005F7A99" w:rsidRDefault="00255D84" w:rsidP="00255D84">
      <w:pPr>
        <w:pStyle w:val="a2"/>
        <w:rPr>
          <w:rFonts w:ascii="Times New Roman" w:hAnsi="Times New Roman"/>
        </w:rPr>
      </w:pPr>
      <w:r w:rsidRPr="005F7A99">
        <w:rPr>
          <w:rFonts w:ascii="Times New Roman" w:eastAsia="Calibri" w:hAnsi="Times New Roman"/>
        </w:rPr>
        <w:t xml:space="preserve">реконструкция котельной с увеличением мощности с перспективой подключения </w:t>
      </w:r>
      <w:r w:rsidRPr="005F7A99">
        <w:rPr>
          <w:rFonts w:ascii="Times New Roman" w:hAnsi="Times New Roman"/>
        </w:rPr>
        <w:t>группы жилых домов;</w:t>
      </w:r>
    </w:p>
    <w:p w:rsidR="00255D84" w:rsidRPr="005F7A99" w:rsidRDefault="00255D84" w:rsidP="00255D84">
      <w:pPr>
        <w:pStyle w:val="a2"/>
        <w:rPr>
          <w:rFonts w:ascii="Times New Roman" w:hAnsi="Times New Roman"/>
        </w:rPr>
      </w:pPr>
      <w:r w:rsidRPr="005F7A99">
        <w:rPr>
          <w:rFonts w:ascii="Times New Roman" w:hAnsi="Times New Roman"/>
        </w:rPr>
        <w:t>строительство котельной на газовом топливе;</w:t>
      </w:r>
    </w:p>
    <w:p w:rsidR="00255D84" w:rsidRPr="005F7A99" w:rsidRDefault="00255D84" w:rsidP="00255D84">
      <w:pPr>
        <w:pStyle w:val="a2"/>
        <w:rPr>
          <w:rFonts w:ascii="Times New Roman" w:hAnsi="Times New Roman"/>
        </w:rPr>
      </w:pPr>
      <w:r w:rsidRPr="005F7A99">
        <w:rPr>
          <w:rFonts w:ascii="Times New Roman" w:hAnsi="Times New Roman"/>
        </w:rPr>
        <w:t>строительство и реконструкция сетей теплоснабжения.</w:t>
      </w:r>
    </w:p>
    <w:p w:rsidR="00255D84" w:rsidRPr="005F7A99" w:rsidRDefault="00255D84" w:rsidP="00255D84">
      <w:pPr>
        <w:pStyle w:val="a5"/>
        <w:jc w:val="center"/>
        <w:rPr>
          <w:rFonts w:ascii="Times New Roman" w:eastAsia="Calibri" w:hAnsi="Times New Roman"/>
          <w:b/>
        </w:rPr>
      </w:pPr>
      <w:r w:rsidRPr="005F7A99">
        <w:rPr>
          <w:rFonts w:ascii="Times New Roman" w:eastAsia="Calibri" w:hAnsi="Times New Roman"/>
          <w:b/>
        </w:rPr>
        <w:t>с. Пятиречье</w:t>
      </w:r>
    </w:p>
    <w:p w:rsidR="00255D84" w:rsidRPr="005F7A99" w:rsidRDefault="00255D84" w:rsidP="00255D84">
      <w:pPr>
        <w:pStyle w:val="a2"/>
        <w:rPr>
          <w:rFonts w:ascii="Times New Roman" w:hAnsi="Times New Roman"/>
        </w:rPr>
      </w:pPr>
      <w:r w:rsidRPr="005F7A99">
        <w:rPr>
          <w:rFonts w:ascii="Times New Roman" w:hAnsi="Times New Roman"/>
        </w:rPr>
        <w:t>строительство котельной на газовом топливе.</w:t>
      </w:r>
    </w:p>
    <w:p w:rsidR="00255D84" w:rsidRPr="005F7A99" w:rsidRDefault="00255D84" w:rsidP="00255D84">
      <w:pPr>
        <w:pStyle w:val="a5"/>
        <w:rPr>
          <w:rFonts w:ascii="Times New Roman" w:eastAsia="Calibri" w:hAnsi="Times New Roman"/>
        </w:rPr>
      </w:pPr>
      <w:r w:rsidRPr="005F7A99">
        <w:rPr>
          <w:rFonts w:ascii="Times New Roman" w:eastAsia="Calibri" w:hAnsi="Times New Roman"/>
        </w:rPr>
        <w:t>Размещение на территориях населенных пунктов вышеперечисленных объектов местного значения городского округа позволит:</w:t>
      </w:r>
    </w:p>
    <w:p w:rsidR="00255D84" w:rsidRPr="005F7A99" w:rsidRDefault="00255D84" w:rsidP="00255D84">
      <w:pPr>
        <w:pStyle w:val="a2"/>
        <w:rPr>
          <w:rFonts w:ascii="Times New Roman" w:hAnsi="Times New Roman"/>
        </w:rPr>
      </w:pPr>
      <w:r w:rsidRPr="005F7A99">
        <w:rPr>
          <w:rFonts w:ascii="Times New Roman" w:hAnsi="Times New Roman"/>
        </w:rPr>
        <w:t>обеспечить потребителей необходимым количеством тепловой энергии;</w:t>
      </w:r>
    </w:p>
    <w:p w:rsidR="00255D84" w:rsidRPr="005F7A99" w:rsidRDefault="00255D84" w:rsidP="00255D84">
      <w:pPr>
        <w:pStyle w:val="a2"/>
        <w:rPr>
          <w:rFonts w:ascii="Times New Roman" w:hAnsi="Times New Roman"/>
        </w:rPr>
      </w:pPr>
      <w:r w:rsidRPr="005F7A99">
        <w:rPr>
          <w:rFonts w:ascii="Times New Roman" w:hAnsi="Times New Roman"/>
        </w:rPr>
        <w:t>повысить надёжность функционирования системы теплоснабжения;</w:t>
      </w:r>
    </w:p>
    <w:p w:rsidR="00255D84" w:rsidRPr="005F7A99" w:rsidRDefault="00255D84" w:rsidP="00255D84">
      <w:pPr>
        <w:pStyle w:val="a2"/>
        <w:rPr>
          <w:rFonts w:ascii="Times New Roman" w:hAnsi="Times New Roman"/>
        </w:rPr>
      </w:pPr>
      <w:r w:rsidRPr="005F7A99">
        <w:rPr>
          <w:rFonts w:ascii="Times New Roman" w:hAnsi="Times New Roman"/>
        </w:rPr>
        <w:t>создать возможность для обеспечения сетями теплоснабжения существующих и планируемых под строительство территорий.</w:t>
      </w:r>
    </w:p>
    <w:p w:rsidR="00255D84" w:rsidRPr="005F7A99" w:rsidRDefault="00255D84" w:rsidP="00255D84">
      <w:pPr>
        <w:pStyle w:val="a5"/>
        <w:jc w:val="center"/>
        <w:rPr>
          <w:rFonts w:ascii="Times New Roman" w:eastAsia="Calibri" w:hAnsi="Times New Roman"/>
          <w:b/>
        </w:rPr>
      </w:pPr>
      <w:r w:rsidRPr="005F7A99">
        <w:rPr>
          <w:rFonts w:ascii="Times New Roman" w:eastAsia="Calibri" w:hAnsi="Times New Roman"/>
          <w:b/>
        </w:rPr>
        <w:t>с. Бамбучек, с. Калинино, с. Красноярское, с. Ожидаево, с. Павино, с. Чистоводное</w:t>
      </w:r>
    </w:p>
    <w:p w:rsidR="005F5A0F" w:rsidRPr="005F7A99" w:rsidRDefault="00255D84" w:rsidP="00255D84">
      <w:pPr>
        <w:pStyle w:val="a5"/>
        <w:spacing w:before="0" w:after="0"/>
        <w:rPr>
          <w:rFonts w:ascii="Times New Roman" w:hAnsi="Times New Roman"/>
        </w:rPr>
      </w:pPr>
      <w:r w:rsidRPr="005F7A99">
        <w:rPr>
          <w:rFonts w:ascii="Times New Roman" w:eastAsia="Calibri" w:hAnsi="Times New Roman"/>
        </w:rPr>
        <w:t>На территории населенных пунктов предусмотрено сохранение существующей децентрализованной системы теплоснабжения за счет индивидуальных источников.</w:t>
      </w:r>
    </w:p>
    <w:p w:rsidR="00B90577" w:rsidRPr="005F7A99" w:rsidRDefault="00B90577" w:rsidP="00BD74A1">
      <w:pPr>
        <w:pStyle w:val="3"/>
        <w:keepLines/>
        <w:spacing w:before="0" w:after="0"/>
        <w:rPr>
          <w:rFonts w:ascii="Times New Roman" w:hAnsi="Times New Roman"/>
        </w:rPr>
      </w:pPr>
      <w:bookmarkStart w:id="195" w:name="_Toc35953189"/>
      <w:r w:rsidRPr="005F7A99">
        <w:rPr>
          <w:rFonts w:ascii="Times New Roman" w:hAnsi="Times New Roman"/>
        </w:rPr>
        <w:t>Электроснабжение</w:t>
      </w:r>
      <w:bookmarkEnd w:id="195"/>
    </w:p>
    <w:p w:rsidR="00F857E1" w:rsidRPr="005F7A99" w:rsidRDefault="00F857E1" w:rsidP="00BD74A1">
      <w:pPr>
        <w:pStyle w:val="G1"/>
        <w:spacing w:before="0" w:after="0"/>
        <w:rPr>
          <w:rFonts w:ascii="Times New Roman" w:hAnsi="Times New Roman"/>
          <w:color w:val="000000" w:themeColor="text1"/>
        </w:rPr>
      </w:pPr>
      <w:bookmarkStart w:id="196" w:name="_Ref305054469"/>
      <w:bookmarkStart w:id="197" w:name="_Ref343338268"/>
      <w:r w:rsidRPr="005F7A99">
        <w:rPr>
          <w:rFonts w:ascii="Times New Roman" w:hAnsi="Times New Roman"/>
          <w:color w:val="000000" w:themeColor="text1"/>
        </w:rPr>
        <w:t xml:space="preserve">Генеральным планом предусмотрены мероприятия, направленные на повышение надежности системы </w:t>
      </w:r>
      <w:r w:rsidR="004A13F8" w:rsidRPr="005F7A99">
        <w:rPr>
          <w:rFonts w:ascii="Times New Roman" w:hAnsi="Times New Roman"/>
          <w:color w:val="000000" w:themeColor="text1"/>
        </w:rPr>
        <w:t xml:space="preserve">электроснабжения </w:t>
      </w:r>
      <w:r w:rsidR="004A13F8" w:rsidRPr="005F7A99">
        <w:rPr>
          <w:rFonts w:ascii="Times New Roman" w:eastAsia="Calibri" w:hAnsi="Times New Roman"/>
          <w:color w:val="000000" w:themeColor="text1"/>
        </w:rPr>
        <w:t>Холмского городского округа</w:t>
      </w:r>
      <w:r w:rsidRPr="005F7A99">
        <w:rPr>
          <w:rFonts w:ascii="Times New Roman" w:hAnsi="Times New Roman"/>
          <w:color w:val="595959" w:themeColor="text1" w:themeTint="A6"/>
        </w:rPr>
        <w:t xml:space="preserve">. </w:t>
      </w:r>
      <w:r w:rsidRPr="005F7A99">
        <w:rPr>
          <w:rFonts w:ascii="Times New Roman" w:hAnsi="Times New Roman"/>
          <w:color w:val="000000" w:themeColor="text1"/>
        </w:rPr>
        <w:t>Все мероприятия по развитию системы электроснабжения предлагаются в течение срока реализации генерального плана, с учетом физического износа действующего оборудования и сетей.</w:t>
      </w:r>
    </w:p>
    <w:p w:rsidR="00F857E1" w:rsidRPr="005F7A99" w:rsidRDefault="00552E99" w:rsidP="00BD74A1">
      <w:pPr>
        <w:pStyle w:val="G1"/>
        <w:spacing w:before="0" w:after="0"/>
        <w:rPr>
          <w:rFonts w:ascii="Times New Roman" w:hAnsi="Times New Roman"/>
          <w:color w:val="000000" w:themeColor="text1"/>
        </w:rPr>
      </w:pPr>
      <w:r w:rsidRPr="005F7A99">
        <w:rPr>
          <w:rFonts w:ascii="Times New Roman" w:hAnsi="Times New Roman"/>
          <w:color w:val="000000" w:themeColor="text1"/>
        </w:rPr>
        <w:t>Ц</w:t>
      </w:r>
      <w:r w:rsidR="00F857E1" w:rsidRPr="005F7A99">
        <w:rPr>
          <w:rFonts w:ascii="Times New Roman" w:hAnsi="Times New Roman"/>
          <w:color w:val="000000" w:themeColor="text1"/>
        </w:rPr>
        <w:t xml:space="preserve">ентрализованная система электроснабжения с </w:t>
      </w:r>
      <w:r w:rsidR="004A13F8" w:rsidRPr="005F7A99">
        <w:rPr>
          <w:rFonts w:ascii="Times New Roman" w:hAnsi="Times New Roman"/>
          <w:color w:val="000000" w:themeColor="text1"/>
        </w:rPr>
        <w:t xml:space="preserve">действующими источниками </w:t>
      </w:r>
      <w:r w:rsidR="00F857E1" w:rsidRPr="005F7A99">
        <w:rPr>
          <w:rFonts w:ascii="Times New Roman" w:hAnsi="Times New Roman"/>
          <w:color w:val="000000" w:themeColor="text1"/>
        </w:rPr>
        <w:t xml:space="preserve">питания сохраняется с незначительными изменениями, связанными с </w:t>
      </w:r>
      <w:r w:rsidR="004A13F8" w:rsidRPr="005F7A99">
        <w:rPr>
          <w:rFonts w:ascii="Times New Roman" w:hAnsi="Times New Roman"/>
          <w:color w:val="000000" w:themeColor="text1"/>
        </w:rPr>
        <w:t>реконструкцией сетей и объектов</w:t>
      </w:r>
      <w:r w:rsidR="00F857E1" w:rsidRPr="005F7A99">
        <w:rPr>
          <w:rFonts w:ascii="Times New Roman" w:hAnsi="Times New Roman"/>
          <w:color w:val="000000" w:themeColor="text1"/>
        </w:rPr>
        <w:t>.</w:t>
      </w:r>
    </w:p>
    <w:p w:rsidR="00F857E1" w:rsidRPr="005F7A99" w:rsidRDefault="00924267" w:rsidP="00BD74A1">
      <w:pPr>
        <w:pStyle w:val="G1"/>
        <w:spacing w:before="0" w:after="0"/>
        <w:rPr>
          <w:rFonts w:ascii="Times New Roman" w:hAnsi="Times New Roman"/>
          <w:color w:val="000000" w:themeColor="text1"/>
        </w:rPr>
      </w:pPr>
      <w:r w:rsidRPr="005F7A99">
        <w:rPr>
          <w:rFonts w:ascii="Times New Roman" w:hAnsi="Times New Roman"/>
          <w:color w:val="000000" w:themeColor="text1"/>
        </w:rPr>
        <w:t>В соответствии со Схемой и Программой развития электроэнергетики Сахалинской области на 2019 - 2023 годы</w:t>
      </w:r>
      <w:r w:rsidR="00A8346C" w:rsidRPr="005F7A99">
        <w:rPr>
          <w:rFonts w:ascii="Times New Roman" w:hAnsi="Times New Roman"/>
          <w:color w:val="000000" w:themeColor="text1"/>
        </w:rPr>
        <w:t>, а также Схемой территориального планирования Сахалинской области</w:t>
      </w:r>
      <w:r w:rsidRPr="005F7A99">
        <w:rPr>
          <w:rFonts w:ascii="Times New Roman" w:hAnsi="Times New Roman"/>
          <w:color w:val="000000" w:themeColor="text1"/>
        </w:rPr>
        <w:t>, настоящим проектом</w:t>
      </w:r>
      <w:r w:rsidR="004443C6" w:rsidRPr="005F7A99">
        <w:rPr>
          <w:rFonts w:ascii="Times New Roman" w:hAnsi="Times New Roman"/>
          <w:color w:val="000000" w:themeColor="text1"/>
        </w:rPr>
        <w:t xml:space="preserve"> </w:t>
      </w:r>
      <w:r w:rsidR="00F857E1" w:rsidRPr="005F7A99">
        <w:rPr>
          <w:rFonts w:ascii="Times New Roman" w:hAnsi="Times New Roman"/>
          <w:color w:val="000000" w:themeColor="text1"/>
        </w:rPr>
        <w:t>предусмотрено:</w:t>
      </w:r>
    </w:p>
    <w:p w:rsidR="00F857E1" w:rsidRPr="005F7A99" w:rsidRDefault="0022675C" w:rsidP="00BD74A1">
      <w:pPr>
        <w:pStyle w:val="G"/>
        <w:spacing w:before="0" w:after="0"/>
        <w:ind w:left="992" w:hanging="357"/>
        <w:rPr>
          <w:rFonts w:ascii="Times New Roman" w:hAnsi="Times New Roman"/>
          <w:color w:val="FF0000"/>
        </w:rPr>
      </w:pPr>
      <w:r w:rsidRPr="005F7A99">
        <w:rPr>
          <w:rFonts w:ascii="Times New Roman" w:hAnsi="Times New Roman"/>
        </w:rPr>
        <w:t>реконструкция ПС 220/110/35/10 кВ «Холмская»</w:t>
      </w:r>
      <w:r w:rsidR="00BC2250" w:rsidRPr="005F7A99">
        <w:rPr>
          <w:rFonts w:ascii="Times New Roman" w:hAnsi="Times New Roman"/>
        </w:rPr>
        <w:t>;</w:t>
      </w:r>
    </w:p>
    <w:p w:rsidR="00BC2250" w:rsidRPr="005F7A99" w:rsidRDefault="00BC2250" w:rsidP="00BD74A1">
      <w:pPr>
        <w:pStyle w:val="G"/>
        <w:spacing w:before="0" w:after="0"/>
        <w:ind w:left="992" w:hanging="357"/>
        <w:rPr>
          <w:rFonts w:ascii="Times New Roman" w:hAnsi="Times New Roman"/>
          <w:color w:val="FF0000"/>
        </w:rPr>
      </w:pPr>
      <w:r w:rsidRPr="005F7A99">
        <w:rPr>
          <w:rFonts w:ascii="Times New Roman" w:hAnsi="Times New Roman"/>
        </w:rPr>
        <w:t>реконструкция ПС 220/35/10 кВ «Чеховская»;</w:t>
      </w:r>
    </w:p>
    <w:p w:rsidR="00BC2250" w:rsidRPr="005F7A99" w:rsidRDefault="00BC2250" w:rsidP="00BD74A1">
      <w:pPr>
        <w:pStyle w:val="G"/>
        <w:spacing w:before="0" w:after="0"/>
        <w:ind w:left="992" w:hanging="357"/>
        <w:rPr>
          <w:rFonts w:ascii="Times New Roman" w:hAnsi="Times New Roman"/>
        </w:rPr>
      </w:pPr>
      <w:r w:rsidRPr="005F7A99">
        <w:rPr>
          <w:rFonts w:ascii="Times New Roman" w:hAnsi="Times New Roman"/>
        </w:rPr>
        <w:t xml:space="preserve">реконструкция </w:t>
      </w:r>
      <w:r w:rsidRPr="005F7A99">
        <w:rPr>
          <w:rFonts w:ascii="Times New Roman" w:hAnsi="Times New Roman"/>
          <w:color w:val="000000" w:themeColor="text1"/>
        </w:rPr>
        <w:t>ПС 110/35/6 кВ «Холмск-Южная»;</w:t>
      </w:r>
    </w:p>
    <w:p w:rsidR="00A8346C" w:rsidRPr="005F7A99" w:rsidRDefault="00A8346C" w:rsidP="00BD74A1">
      <w:pPr>
        <w:pStyle w:val="G"/>
        <w:spacing w:before="0" w:after="0"/>
        <w:ind w:left="992" w:hanging="357"/>
        <w:rPr>
          <w:rFonts w:ascii="Times New Roman" w:hAnsi="Times New Roman"/>
          <w:color w:val="FF0000"/>
        </w:rPr>
      </w:pPr>
      <w:r w:rsidRPr="005F7A99">
        <w:rPr>
          <w:rFonts w:ascii="Times New Roman" w:hAnsi="Times New Roman"/>
        </w:rPr>
        <w:t>реконструкция ПС 35 кВ «Ливадных».</w:t>
      </w:r>
    </w:p>
    <w:p w:rsidR="0049719B" w:rsidRPr="005F7A99" w:rsidRDefault="0049719B" w:rsidP="0049719B">
      <w:pPr>
        <w:pStyle w:val="G1"/>
        <w:rPr>
          <w:rFonts w:ascii="Times New Roman" w:eastAsia="Calibri" w:hAnsi="Times New Roman"/>
          <w:color w:val="000000" w:themeColor="text1"/>
        </w:rPr>
      </w:pPr>
      <w:r w:rsidRPr="005F7A99">
        <w:rPr>
          <w:rFonts w:ascii="Times New Roman" w:hAnsi="Times New Roman"/>
          <w:color w:val="000000" w:themeColor="text1"/>
        </w:rPr>
        <w:t xml:space="preserve">В соответствии с письмом от </w:t>
      </w:r>
      <w:r w:rsidR="003B75B6">
        <w:rPr>
          <w:rFonts w:ascii="Times New Roman" w:hAnsi="Times New Roman"/>
          <w:color w:val="000000" w:themeColor="text1"/>
        </w:rPr>
        <w:t>03</w:t>
      </w:r>
      <w:r w:rsidRPr="005F7A99">
        <w:rPr>
          <w:rFonts w:ascii="Times New Roman" w:hAnsi="Times New Roman"/>
          <w:color w:val="000000" w:themeColor="text1"/>
        </w:rPr>
        <w:t>.0</w:t>
      </w:r>
      <w:r w:rsidR="003B75B6">
        <w:rPr>
          <w:rFonts w:ascii="Times New Roman" w:hAnsi="Times New Roman"/>
          <w:color w:val="000000" w:themeColor="text1"/>
        </w:rPr>
        <w:t>3</w:t>
      </w:r>
      <w:r w:rsidRPr="005F7A99">
        <w:rPr>
          <w:rFonts w:ascii="Times New Roman" w:hAnsi="Times New Roman"/>
          <w:color w:val="000000" w:themeColor="text1"/>
        </w:rPr>
        <w:t>.20</w:t>
      </w:r>
      <w:r w:rsidR="003B75B6">
        <w:rPr>
          <w:rFonts w:ascii="Times New Roman" w:hAnsi="Times New Roman"/>
          <w:color w:val="000000" w:themeColor="text1"/>
        </w:rPr>
        <w:t>20</w:t>
      </w:r>
      <w:r w:rsidRPr="005F7A99">
        <w:rPr>
          <w:rFonts w:ascii="Times New Roman" w:hAnsi="Times New Roman"/>
          <w:color w:val="000000" w:themeColor="text1"/>
        </w:rPr>
        <w:t>г №</w:t>
      </w:r>
      <w:r w:rsidR="003B75B6">
        <w:rPr>
          <w:rFonts w:ascii="Times New Roman" w:hAnsi="Times New Roman"/>
          <w:color w:val="000000" w:themeColor="text1"/>
        </w:rPr>
        <w:t>01</w:t>
      </w:r>
      <w:r w:rsidRPr="005F7A99">
        <w:rPr>
          <w:rFonts w:ascii="Times New Roman" w:hAnsi="Times New Roman"/>
          <w:color w:val="000000" w:themeColor="text1"/>
        </w:rPr>
        <w:t>-09-</w:t>
      </w:r>
      <w:r w:rsidR="003B75B6">
        <w:rPr>
          <w:rFonts w:ascii="Times New Roman" w:hAnsi="Times New Roman"/>
          <w:color w:val="000000" w:themeColor="text1"/>
        </w:rPr>
        <w:t>714</w:t>
      </w:r>
      <w:r w:rsidRPr="005F7A99">
        <w:rPr>
          <w:rFonts w:ascii="Times New Roman" w:hAnsi="Times New Roman"/>
          <w:color w:val="000000" w:themeColor="text1"/>
        </w:rPr>
        <w:t xml:space="preserve"> "САХАЛИНЭНЕРГО" Филиал «Распределительные сети», на расчетный срок на территории </w:t>
      </w:r>
      <w:r w:rsidRPr="005F7A99">
        <w:rPr>
          <w:rFonts w:ascii="Times New Roman" w:eastAsia="Calibri" w:hAnsi="Times New Roman"/>
          <w:color w:val="000000" w:themeColor="text1"/>
        </w:rPr>
        <w:t>Холмского городского округа предусмотрены следующие мероприятия:</w:t>
      </w:r>
    </w:p>
    <w:p w:rsidR="0049719B" w:rsidRPr="005F7A99" w:rsidRDefault="0049719B" w:rsidP="0049719B">
      <w:pPr>
        <w:pStyle w:val="G"/>
        <w:spacing w:before="0" w:after="0"/>
        <w:ind w:left="992" w:hanging="357"/>
        <w:rPr>
          <w:rFonts w:ascii="Times New Roman" w:hAnsi="Times New Roman"/>
        </w:rPr>
      </w:pPr>
      <w:r w:rsidRPr="005F7A99">
        <w:rPr>
          <w:rFonts w:ascii="Times New Roman" w:hAnsi="Times New Roman"/>
        </w:rPr>
        <w:t>строительство ПС 35/10 «Чапланово» - 2x2,5 М</w:t>
      </w:r>
      <w:r w:rsidR="00000EA6" w:rsidRPr="005F7A99">
        <w:rPr>
          <w:rFonts w:ascii="Times New Roman" w:hAnsi="Times New Roman"/>
        </w:rPr>
        <w:t>ВА;</w:t>
      </w:r>
    </w:p>
    <w:p w:rsidR="00000EA6" w:rsidRPr="005F7A99" w:rsidRDefault="00000EA6" w:rsidP="0049719B">
      <w:pPr>
        <w:pStyle w:val="G"/>
        <w:spacing w:before="0" w:after="0"/>
        <w:ind w:left="992" w:hanging="357"/>
        <w:rPr>
          <w:rFonts w:ascii="Times New Roman" w:hAnsi="Times New Roman"/>
        </w:rPr>
      </w:pPr>
      <w:r w:rsidRPr="005F7A99">
        <w:rPr>
          <w:rFonts w:ascii="Times New Roman" w:hAnsi="Times New Roman"/>
        </w:rPr>
        <w:t>строительство ПС 35/10 «Пионеры» - 2x2,5 МВА;</w:t>
      </w:r>
    </w:p>
    <w:p w:rsidR="004D08E1" w:rsidRPr="005F7A99" w:rsidRDefault="004D08E1" w:rsidP="0049719B">
      <w:pPr>
        <w:pStyle w:val="G"/>
        <w:spacing w:before="0" w:after="0"/>
        <w:ind w:left="992" w:hanging="357"/>
        <w:rPr>
          <w:rFonts w:ascii="Times New Roman" w:hAnsi="Times New Roman"/>
        </w:rPr>
      </w:pPr>
      <w:r w:rsidRPr="005F7A99">
        <w:rPr>
          <w:rFonts w:ascii="Times New Roman" w:hAnsi="Times New Roman"/>
        </w:rPr>
        <w:t>строительство ВЛ 35 кВ «</w:t>
      </w:r>
      <w:r w:rsidR="00BC11CE" w:rsidRPr="005F7A99">
        <w:rPr>
          <w:rFonts w:ascii="Times New Roman" w:hAnsi="Times New Roman"/>
        </w:rPr>
        <w:t xml:space="preserve"> г. </w:t>
      </w:r>
      <w:r w:rsidRPr="005F7A99">
        <w:rPr>
          <w:rFonts w:ascii="Times New Roman" w:hAnsi="Times New Roman"/>
        </w:rPr>
        <w:t xml:space="preserve">Анива </w:t>
      </w:r>
      <w:r w:rsidR="00BC11CE" w:rsidRPr="005F7A99">
        <w:rPr>
          <w:rFonts w:ascii="Times New Roman" w:hAnsi="Times New Roman"/>
        </w:rPr>
        <w:t>–</w:t>
      </w:r>
      <w:r w:rsidRPr="005F7A99">
        <w:rPr>
          <w:rFonts w:ascii="Times New Roman" w:hAnsi="Times New Roman"/>
        </w:rPr>
        <w:t xml:space="preserve"> </w:t>
      </w:r>
      <w:r w:rsidR="00BC11CE" w:rsidRPr="005F7A99">
        <w:rPr>
          <w:rFonts w:ascii="Times New Roman" w:hAnsi="Times New Roman"/>
        </w:rPr>
        <w:t xml:space="preserve">с. </w:t>
      </w:r>
      <w:r w:rsidRPr="005F7A99">
        <w:rPr>
          <w:rFonts w:ascii="Times New Roman" w:hAnsi="Times New Roman"/>
        </w:rPr>
        <w:t>Пятиречье»;</w:t>
      </w:r>
    </w:p>
    <w:p w:rsidR="001F3EDF" w:rsidRPr="005F7A99" w:rsidRDefault="001F3EDF" w:rsidP="0049719B">
      <w:pPr>
        <w:pStyle w:val="G"/>
        <w:spacing w:before="0" w:after="0"/>
        <w:ind w:left="992" w:hanging="357"/>
        <w:rPr>
          <w:rFonts w:ascii="Times New Roman" w:hAnsi="Times New Roman"/>
        </w:rPr>
      </w:pPr>
      <w:r w:rsidRPr="005F7A99">
        <w:rPr>
          <w:rFonts w:ascii="Times New Roman" w:hAnsi="Times New Roman"/>
        </w:rPr>
        <w:t>реконструкция ВЛ-220</w:t>
      </w:r>
      <w:r w:rsidR="00BC11CE" w:rsidRPr="005F7A99">
        <w:rPr>
          <w:rFonts w:ascii="Times New Roman" w:hAnsi="Times New Roman"/>
        </w:rPr>
        <w:t xml:space="preserve"> </w:t>
      </w:r>
      <w:r w:rsidRPr="005F7A99">
        <w:rPr>
          <w:rFonts w:ascii="Times New Roman" w:hAnsi="Times New Roman"/>
        </w:rPr>
        <w:t>кВ Д-9</w:t>
      </w:r>
      <w:r w:rsidR="00BC11CE" w:rsidRPr="005F7A99">
        <w:rPr>
          <w:rFonts w:ascii="Times New Roman" w:hAnsi="Times New Roman"/>
        </w:rPr>
        <w:t>;</w:t>
      </w:r>
    </w:p>
    <w:p w:rsidR="00841D94" w:rsidRPr="005F7A99" w:rsidRDefault="00841D94" w:rsidP="00841D94">
      <w:pPr>
        <w:pStyle w:val="G"/>
        <w:spacing w:before="0" w:after="0"/>
        <w:ind w:left="992" w:hanging="357"/>
        <w:rPr>
          <w:rFonts w:ascii="Times New Roman" w:hAnsi="Times New Roman"/>
        </w:rPr>
      </w:pPr>
      <w:r w:rsidRPr="005F7A99">
        <w:rPr>
          <w:rFonts w:ascii="Times New Roman" w:hAnsi="Times New Roman"/>
        </w:rPr>
        <w:t>реконструкция BJI-110 кВ С-22</w:t>
      </w:r>
      <w:r w:rsidR="00211E4B" w:rsidRPr="005F7A99">
        <w:rPr>
          <w:rFonts w:ascii="Times New Roman" w:hAnsi="Times New Roman"/>
        </w:rPr>
        <w:t>;</w:t>
      </w:r>
    </w:p>
    <w:p w:rsidR="00841D94" w:rsidRPr="005F7A99" w:rsidRDefault="00841D94" w:rsidP="00841D94">
      <w:pPr>
        <w:pStyle w:val="G"/>
        <w:spacing w:before="0" w:after="0"/>
        <w:ind w:left="992" w:hanging="357"/>
        <w:rPr>
          <w:rFonts w:ascii="Times New Roman" w:hAnsi="Times New Roman"/>
        </w:rPr>
      </w:pPr>
      <w:r w:rsidRPr="005F7A99">
        <w:rPr>
          <w:rFonts w:ascii="Times New Roman" w:hAnsi="Times New Roman"/>
        </w:rPr>
        <w:t>реконструкция ВЛ-110 кВ С21;</w:t>
      </w:r>
    </w:p>
    <w:p w:rsidR="00841D94" w:rsidRDefault="00841D94" w:rsidP="00841D94">
      <w:pPr>
        <w:pStyle w:val="G"/>
        <w:spacing w:before="0" w:after="0"/>
        <w:ind w:left="992" w:hanging="357"/>
        <w:rPr>
          <w:rFonts w:ascii="Times New Roman" w:hAnsi="Times New Roman"/>
        </w:rPr>
      </w:pPr>
      <w:r w:rsidRPr="005F7A99">
        <w:rPr>
          <w:rFonts w:ascii="Times New Roman" w:hAnsi="Times New Roman"/>
        </w:rPr>
        <w:t>реконструкция BЛ-35 кВ Т-208;</w:t>
      </w:r>
    </w:p>
    <w:p w:rsidR="006F0C07" w:rsidRPr="006F0C07" w:rsidRDefault="006F0C07" w:rsidP="00841D94">
      <w:pPr>
        <w:pStyle w:val="G"/>
        <w:spacing w:before="0" w:after="0"/>
        <w:ind w:left="992" w:hanging="357"/>
        <w:rPr>
          <w:rFonts w:ascii="Times New Roman" w:hAnsi="Times New Roman"/>
        </w:rPr>
      </w:pPr>
      <w:r w:rsidRPr="00470692">
        <w:rPr>
          <w:rFonts w:ascii="Times New Roman" w:hAnsi="Times New Roman"/>
        </w:rPr>
        <w:t xml:space="preserve">реконструкция 3 линии </w:t>
      </w:r>
      <w:r w:rsidR="00470692">
        <w:rPr>
          <w:rFonts w:ascii="Times New Roman" w:hAnsi="Times New Roman"/>
        </w:rPr>
        <w:t>«</w:t>
      </w:r>
      <w:r w:rsidRPr="00470692">
        <w:rPr>
          <w:rFonts w:ascii="Times New Roman" w:hAnsi="Times New Roman"/>
        </w:rPr>
        <w:t>Симакова</w:t>
      </w:r>
      <w:r w:rsidR="00470692">
        <w:rPr>
          <w:rFonts w:ascii="Times New Roman" w:hAnsi="Times New Roman"/>
        </w:rPr>
        <w:t>»</w:t>
      </w:r>
      <w:r w:rsidRPr="00470692">
        <w:rPr>
          <w:rFonts w:ascii="Times New Roman" w:hAnsi="Times New Roman"/>
        </w:rPr>
        <w:t xml:space="preserve"> 10 кВ с заменой деревянных опор и алюминиевого неизолированного провод;</w:t>
      </w:r>
    </w:p>
    <w:p w:rsidR="006F0C07" w:rsidRPr="006F0C07" w:rsidRDefault="006F0C07" w:rsidP="00841D94">
      <w:pPr>
        <w:pStyle w:val="G"/>
        <w:spacing w:before="0" w:after="0"/>
        <w:ind w:left="992" w:hanging="357"/>
        <w:rPr>
          <w:rFonts w:ascii="Times New Roman" w:hAnsi="Times New Roman"/>
        </w:rPr>
      </w:pPr>
      <w:r w:rsidRPr="00470692">
        <w:rPr>
          <w:rFonts w:ascii="Times New Roman" w:hAnsi="Times New Roman"/>
        </w:rPr>
        <w:t xml:space="preserve">реконструкция 6 линии </w:t>
      </w:r>
      <w:r w:rsidR="00470692">
        <w:rPr>
          <w:rFonts w:ascii="Times New Roman" w:hAnsi="Times New Roman"/>
        </w:rPr>
        <w:t>«</w:t>
      </w:r>
      <w:r w:rsidRPr="00470692">
        <w:rPr>
          <w:rFonts w:ascii="Times New Roman" w:hAnsi="Times New Roman"/>
        </w:rPr>
        <w:t>Костромская</w:t>
      </w:r>
      <w:r w:rsidR="00470692">
        <w:rPr>
          <w:rFonts w:ascii="Times New Roman" w:hAnsi="Times New Roman"/>
        </w:rPr>
        <w:t>»</w:t>
      </w:r>
      <w:r w:rsidRPr="00470692">
        <w:rPr>
          <w:rFonts w:ascii="Times New Roman" w:hAnsi="Times New Roman"/>
        </w:rPr>
        <w:t xml:space="preserve"> 10 кВ с заменой деревянных опор и алюминиевого неизолированного провода;</w:t>
      </w:r>
    </w:p>
    <w:p w:rsidR="006F0C07" w:rsidRPr="006F0C07" w:rsidRDefault="006F0C07" w:rsidP="00841D94">
      <w:pPr>
        <w:pStyle w:val="G"/>
        <w:spacing w:before="0" w:after="0"/>
        <w:ind w:left="992" w:hanging="357"/>
        <w:rPr>
          <w:rFonts w:ascii="Times New Roman" w:hAnsi="Times New Roman"/>
        </w:rPr>
      </w:pPr>
      <w:r w:rsidRPr="00470692">
        <w:rPr>
          <w:rFonts w:ascii="Times New Roman" w:hAnsi="Times New Roman"/>
        </w:rPr>
        <w:t>строительство здания ТП-42 взамен существующего 50 м2;</w:t>
      </w:r>
    </w:p>
    <w:p w:rsidR="006F0C07" w:rsidRPr="006F0C07" w:rsidRDefault="006F0C07" w:rsidP="00841D94">
      <w:pPr>
        <w:pStyle w:val="G"/>
        <w:spacing w:before="0" w:after="0"/>
        <w:ind w:left="992" w:hanging="357"/>
        <w:rPr>
          <w:rFonts w:ascii="Times New Roman" w:hAnsi="Times New Roman"/>
        </w:rPr>
      </w:pPr>
      <w:r w:rsidRPr="00470692">
        <w:rPr>
          <w:rFonts w:ascii="Times New Roman" w:hAnsi="Times New Roman"/>
        </w:rPr>
        <w:t>модернизация здания ЗТП-605 10/0,4 кВ;</w:t>
      </w:r>
    </w:p>
    <w:p w:rsidR="006F0C07" w:rsidRPr="006F0C07" w:rsidRDefault="006F0C07" w:rsidP="00841D94">
      <w:pPr>
        <w:pStyle w:val="G"/>
        <w:spacing w:before="0" w:after="0"/>
        <w:ind w:left="992" w:hanging="357"/>
        <w:rPr>
          <w:rFonts w:ascii="Times New Roman" w:hAnsi="Times New Roman"/>
        </w:rPr>
      </w:pPr>
      <w:r w:rsidRPr="00470692">
        <w:rPr>
          <w:rFonts w:ascii="Times New Roman" w:hAnsi="Times New Roman"/>
        </w:rPr>
        <w:t>модернизация здания РП-ТП-5 10/0,4 кВ;</w:t>
      </w:r>
    </w:p>
    <w:p w:rsidR="006F0C07" w:rsidRPr="00604249" w:rsidRDefault="006F0C07" w:rsidP="00841D94">
      <w:pPr>
        <w:pStyle w:val="G"/>
        <w:spacing w:before="0" w:after="0"/>
        <w:ind w:left="992" w:hanging="357"/>
        <w:rPr>
          <w:rFonts w:ascii="Times New Roman" w:hAnsi="Times New Roman"/>
        </w:rPr>
      </w:pPr>
      <w:r w:rsidRPr="00470692">
        <w:rPr>
          <w:rFonts w:ascii="Times New Roman" w:hAnsi="Times New Roman"/>
        </w:rPr>
        <w:t>модернизация здания ТП-28 6/0,4 кВ</w:t>
      </w:r>
      <w:r w:rsidR="00604249" w:rsidRPr="00470692">
        <w:rPr>
          <w:rFonts w:ascii="Times New Roman" w:hAnsi="Times New Roman"/>
        </w:rPr>
        <w:t>;</w:t>
      </w:r>
    </w:p>
    <w:p w:rsidR="00604249" w:rsidRDefault="00604249" w:rsidP="00604249">
      <w:pPr>
        <w:pStyle w:val="G"/>
        <w:spacing w:before="0" w:after="0"/>
        <w:ind w:left="992" w:hanging="357"/>
        <w:rPr>
          <w:rFonts w:ascii="Times New Roman" w:hAnsi="Times New Roman"/>
        </w:rPr>
      </w:pPr>
      <w:r w:rsidRPr="00470692">
        <w:rPr>
          <w:rFonts w:ascii="Times New Roman" w:hAnsi="Times New Roman"/>
        </w:rPr>
        <w:t>модернизация здания ТП-41 6/0,4 кВ;</w:t>
      </w:r>
    </w:p>
    <w:p w:rsidR="00604249" w:rsidRPr="00604249" w:rsidRDefault="00604249" w:rsidP="00604249">
      <w:pPr>
        <w:pStyle w:val="G"/>
        <w:spacing w:before="0" w:after="0"/>
        <w:ind w:left="992" w:hanging="357"/>
        <w:rPr>
          <w:rFonts w:ascii="Times New Roman" w:hAnsi="Times New Roman"/>
        </w:rPr>
      </w:pPr>
      <w:r w:rsidRPr="00470692">
        <w:rPr>
          <w:rFonts w:ascii="Times New Roman" w:hAnsi="Times New Roman"/>
        </w:rPr>
        <w:t>модернизация здания ТП-123 6/0,4 кВ;</w:t>
      </w:r>
    </w:p>
    <w:p w:rsidR="00604249" w:rsidRPr="00604249" w:rsidRDefault="00604249" w:rsidP="00841D94">
      <w:pPr>
        <w:pStyle w:val="G"/>
        <w:spacing w:before="0" w:after="0"/>
        <w:ind w:left="992" w:hanging="357"/>
        <w:rPr>
          <w:rFonts w:ascii="Times New Roman" w:hAnsi="Times New Roman"/>
        </w:rPr>
      </w:pPr>
      <w:r w:rsidRPr="00470692">
        <w:rPr>
          <w:rFonts w:ascii="Times New Roman" w:hAnsi="Times New Roman"/>
        </w:rPr>
        <w:t>модернизация здания ТП-27 6/0,4 кВ;</w:t>
      </w:r>
    </w:p>
    <w:p w:rsidR="00604249" w:rsidRPr="00604249" w:rsidRDefault="00604249" w:rsidP="00841D94">
      <w:pPr>
        <w:pStyle w:val="G"/>
        <w:spacing w:before="0" w:after="0"/>
        <w:ind w:left="992" w:hanging="357"/>
        <w:rPr>
          <w:rFonts w:ascii="Times New Roman" w:hAnsi="Times New Roman"/>
        </w:rPr>
      </w:pPr>
      <w:r w:rsidRPr="00470692">
        <w:rPr>
          <w:rFonts w:ascii="Times New Roman" w:hAnsi="Times New Roman"/>
        </w:rPr>
        <w:t>модернизация здания ТП-93 6/0,4 кВ;</w:t>
      </w:r>
    </w:p>
    <w:p w:rsidR="00604249" w:rsidRPr="00604249" w:rsidRDefault="00604249" w:rsidP="00841D94">
      <w:pPr>
        <w:pStyle w:val="G"/>
        <w:spacing w:before="0" w:after="0"/>
        <w:ind w:left="992" w:hanging="357"/>
        <w:rPr>
          <w:rFonts w:ascii="Times New Roman" w:hAnsi="Times New Roman"/>
        </w:rPr>
      </w:pPr>
      <w:r w:rsidRPr="00470692">
        <w:rPr>
          <w:rFonts w:ascii="Times New Roman" w:hAnsi="Times New Roman"/>
        </w:rPr>
        <w:t>реконструкция ВЛ 0,4 кВ от КТП-9 с заменой деревянных опор и алюминиевого неизолированного провода;</w:t>
      </w:r>
    </w:p>
    <w:p w:rsidR="00604249" w:rsidRPr="008F3EBD" w:rsidRDefault="008F3EBD" w:rsidP="00604249">
      <w:pPr>
        <w:pStyle w:val="G"/>
        <w:spacing w:before="0" w:after="0"/>
        <w:ind w:left="992" w:hanging="357"/>
        <w:rPr>
          <w:rFonts w:ascii="Times New Roman" w:hAnsi="Times New Roman"/>
        </w:rPr>
      </w:pPr>
      <w:r w:rsidRPr="00470692">
        <w:rPr>
          <w:rFonts w:ascii="Times New Roman" w:hAnsi="Times New Roman"/>
        </w:rPr>
        <w:t>р</w:t>
      </w:r>
      <w:r w:rsidR="00604249" w:rsidRPr="00470692">
        <w:rPr>
          <w:rFonts w:ascii="Times New Roman" w:hAnsi="Times New Roman"/>
        </w:rPr>
        <w:t>еконструкция ВЛ 0,4 кВ от ТП №63 с заменой деревянных опор и алюминиевого неизолированного провода</w:t>
      </w:r>
      <w:r w:rsidRPr="00470692">
        <w:rPr>
          <w:rFonts w:ascii="Times New Roman" w:hAnsi="Times New Roman"/>
        </w:rPr>
        <w:t>;</w:t>
      </w:r>
    </w:p>
    <w:p w:rsidR="008F3EBD" w:rsidRPr="008F3EBD" w:rsidRDefault="008F3EBD" w:rsidP="008F3EBD">
      <w:pPr>
        <w:pStyle w:val="G"/>
        <w:spacing w:before="0" w:after="0"/>
        <w:ind w:left="992" w:hanging="357"/>
        <w:rPr>
          <w:rFonts w:ascii="Times New Roman" w:hAnsi="Times New Roman"/>
        </w:rPr>
      </w:pPr>
      <w:r w:rsidRPr="00470692">
        <w:rPr>
          <w:rFonts w:ascii="Times New Roman" w:hAnsi="Times New Roman"/>
        </w:rPr>
        <w:t>реконструкция ВЛ 0,4 кВ от ТП №158 с заменой деревянных опор и алюминиевого неизолированного провода;</w:t>
      </w:r>
    </w:p>
    <w:p w:rsidR="008F3EBD" w:rsidRPr="008F3EBD" w:rsidRDefault="008F3EBD" w:rsidP="008F3EBD">
      <w:pPr>
        <w:pStyle w:val="G"/>
        <w:spacing w:before="0" w:after="0"/>
        <w:ind w:left="992" w:hanging="357"/>
        <w:rPr>
          <w:rFonts w:ascii="Times New Roman" w:hAnsi="Times New Roman"/>
        </w:rPr>
      </w:pPr>
      <w:r w:rsidRPr="00470692">
        <w:rPr>
          <w:rFonts w:ascii="Times New Roman" w:hAnsi="Times New Roman"/>
        </w:rPr>
        <w:t>реконструкция ВЛ 0,4 кВ от ТП №163 с заменой деревянных опор и алюминиевого неизолированного провода;</w:t>
      </w:r>
    </w:p>
    <w:p w:rsidR="008F3EBD" w:rsidRPr="008F3EBD" w:rsidRDefault="008F3EBD" w:rsidP="008F3EBD">
      <w:pPr>
        <w:pStyle w:val="G"/>
        <w:spacing w:before="0" w:after="0"/>
        <w:ind w:left="992" w:hanging="357"/>
        <w:rPr>
          <w:rFonts w:ascii="Times New Roman" w:hAnsi="Times New Roman"/>
        </w:rPr>
      </w:pPr>
      <w:r w:rsidRPr="00470692">
        <w:rPr>
          <w:rFonts w:ascii="Times New Roman" w:hAnsi="Times New Roman"/>
        </w:rPr>
        <w:t>реконструкция ВЛ 0,4 кВ от ТП №183 с заменой деревянных опор и алюминиевого неизолированного провода;</w:t>
      </w:r>
    </w:p>
    <w:p w:rsidR="008F3EBD" w:rsidRPr="008F3EBD" w:rsidRDefault="008F3EBD" w:rsidP="008F3EBD">
      <w:pPr>
        <w:pStyle w:val="G"/>
        <w:spacing w:before="0" w:after="0"/>
        <w:ind w:left="992" w:hanging="357"/>
        <w:rPr>
          <w:rFonts w:ascii="Times New Roman" w:hAnsi="Times New Roman"/>
        </w:rPr>
      </w:pPr>
      <w:r w:rsidRPr="00470692">
        <w:rPr>
          <w:rFonts w:ascii="Times New Roman" w:hAnsi="Times New Roman"/>
        </w:rPr>
        <w:t>реконструкция ВЛ 0,4 кВ от ТП №</w:t>
      </w:r>
      <w:r w:rsidR="00961200" w:rsidRPr="00470692">
        <w:rPr>
          <w:rFonts w:ascii="Times New Roman" w:hAnsi="Times New Roman"/>
        </w:rPr>
        <w:t>143</w:t>
      </w:r>
      <w:r w:rsidRPr="00470692">
        <w:rPr>
          <w:rFonts w:ascii="Times New Roman" w:hAnsi="Times New Roman"/>
        </w:rPr>
        <w:t xml:space="preserve"> с заменой деревянных опор и алюминиевого неизолированного провода;</w:t>
      </w:r>
    </w:p>
    <w:p w:rsidR="008F3EBD" w:rsidRPr="00961200" w:rsidRDefault="00961200" w:rsidP="00604249">
      <w:pPr>
        <w:pStyle w:val="G"/>
        <w:spacing w:before="0" w:after="0"/>
        <w:ind w:left="992" w:hanging="357"/>
        <w:rPr>
          <w:rFonts w:ascii="Times New Roman" w:hAnsi="Times New Roman"/>
        </w:rPr>
      </w:pPr>
      <w:r w:rsidRPr="00470692">
        <w:rPr>
          <w:rFonts w:ascii="Times New Roman" w:hAnsi="Times New Roman"/>
        </w:rPr>
        <w:t>реконструкция ВЛ 10 кВ линия «Пятиречье» с заменой деревянных опор и алюминиевого неизолированного провода;</w:t>
      </w:r>
    </w:p>
    <w:p w:rsidR="009D797F" w:rsidRPr="00961200" w:rsidRDefault="009D797F" w:rsidP="009D797F">
      <w:pPr>
        <w:pStyle w:val="G"/>
        <w:spacing w:before="0" w:after="0"/>
        <w:ind w:left="992" w:hanging="357"/>
        <w:rPr>
          <w:rFonts w:ascii="Times New Roman" w:hAnsi="Times New Roman"/>
        </w:rPr>
      </w:pPr>
      <w:r w:rsidRPr="00470692">
        <w:rPr>
          <w:rFonts w:ascii="Times New Roman" w:hAnsi="Times New Roman"/>
        </w:rPr>
        <w:t>реконструкция ВЛ 10 кВ линия «Фабричная» с заменой деревянных опор и алюминиевого неизолированного провода;</w:t>
      </w:r>
    </w:p>
    <w:p w:rsidR="009D797F" w:rsidRPr="00961200" w:rsidRDefault="009D797F" w:rsidP="009D797F">
      <w:pPr>
        <w:pStyle w:val="G"/>
        <w:spacing w:before="0" w:after="0"/>
        <w:ind w:left="992" w:hanging="357"/>
        <w:rPr>
          <w:rFonts w:ascii="Times New Roman" w:hAnsi="Times New Roman"/>
        </w:rPr>
      </w:pPr>
      <w:r w:rsidRPr="00470692">
        <w:rPr>
          <w:rFonts w:ascii="Times New Roman" w:hAnsi="Times New Roman"/>
        </w:rPr>
        <w:t>реконструкция ВЛ 10 кВ 6 линия «Яблочная» с заменой деревянных опор и алюминиевого неизолированного провода;</w:t>
      </w:r>
    </w:p>
    <w:p w:rsidR="009D797F" w:rsidRDefault="009D797F" w:rsidP="009D797F">
      <w:pPr>
        <w:pStyle w:val="G"/>
        <w:spacing w:before="0" w:after="0"/>
        <w:ind w:left="992" w:hanging="357"/>
        <w:rPr>
          <w:rFonts w:ascii="Times New Roman" w:hAnsi="Times New Roman"/>
        </w:rPr>
      </w:pPr>
      <w:r w:rsidRPr="00470692">
        <w:rPr>
          <w:rFonts w:ascii="Times New Roman" w:hAnsi="Times New Roman"/>
        </w:rPr>
        <w:t>реконструкция ВЛ 10 кВ 1 линия «Симакова» с заменой деревянных опор и алюминиевого неизолированного провода;</w:t>
      </w:r>
    </w:p>
    <w:p w:rsidR="00961200" w:rsidRDefault="009D797F" w:rsidP="009D797F">
      <w:pPr>
        <w:pStyle w:val="G"/>
        <w:spacing w:before="0" w:after="0"/>
        <w:ind w:left="992" w:hanging="357"/>
        <w:rPr>
          <w:rFonts w:ascii="Times New Roman" w:hAnsi="Times New Roman"/>
        </w:rPr>
      </w:pPr>
      <w:r>
        <w:rPr>
          <w:rFonts w:ascii="Times New Roman" w:hAnsi="Times New Roman"/>
        </w:rPr>
        <w:t>реконструкция КЛ</w:t>
      </w:r>
      <w:r w:rsidRPr="009D797F">
        <w:rPr>
          <w:rFonts w:ascii="Times New Roman" w:hAnsi="Times New Roman"/>
        </w:rPr>
        <w:t xml:space="preserve"> 0,4 кВ 1 линия от T</w:t>
      </w:r>
      <w:r>
        <w:rPr>
          <w:rFonts w:ascii="Times New Roman" w:hAnsi="Times New Roman"/>
        </w:rPr>
        <w:t>П</w:t>
      </w:r>
      <w:r w:rsidRPr="009D797F">
        <w:rPr>
          <w:rFonts w:ascii="Times New Roman" w:hAnsi="Times New Roman"/>
        </w:rPr>
        <w:t>-</w:t>
      </w:r>
      <w:r>
        <w:rPr>
          <w:rFonts w:ascii="Times New Roman" w:hAnsi="Times New Roman"/>
        </w:rPr>
        <w:t>660</w:t>
      </w:r>
      <w:r w:rsidRPr="009D797F">
        <w:rPr>
          <w:rFonts w:ascii="Times New Roman" w:hAnsi="Times New Roman"/>
        </w:rPr>
        <w:t>а с заменой на кабели из сшитого полиэтилена</w:t>
      </w:r>
      <w:r>
        <w:rPr>
          <w:rFonts w:ascii="Times New Roman" w:hAnsi="Times New Roman"/>
        </w:rPr>
        <w:t>;</w:t>
      </w:r>
    </w:p>
    <w:p w:rsidR="009D797F" w:rsidRDefault="009D797F" w:rsidP="009D797F">
      <w:pPr>
        <w:pStyle w:val="G"/>
        <w:spacing w:before="0" w:after="0"/>
        <w:ind w:left="992" w:hanging="357"/>
        <w:rPr>
          <w:rFonts w:ascii="Times New Roman" w:hAnsi="Times New Roman"/>
        </w:rPr>
      </w:pPr>
      <w:r>
        <w:rPr>
          <w:rFonts w:ascii="Times New Roman" w:hAnsi="Times New Roman"/>
        </w:rPr>
        <w:t>реконструкция КЛ</w:t>
      </w:r>
      <w:r w:rsidRPr="009D797F">
        <w:rPr>
          <w:rFonts w:ascii="Times New Roman" w:hAnsi="Times New Roman"/>
        </w:rPr>
        <w:t xml:space="preserve"> 0,4 кВ 1 линия от T</w:t>
      </w:r>
      <w:r>
        <w:rPr>
          <w:rFonts w:ascii="Times New Roman" w:hAnsi="Times New Roman"/>
        </w:rPr>
        <w:t>П</w:t>
      </w:r>
      <w:r w:rsidRPr="009D797F">
        <w:rPr>
          <w:rFonts w:ascii="Times New Roman" w:hAnsi="Times New Roman"/>
        </w:rPr>
        <w:t>-</w:t>
      </w:r>
      <w:r w:rsidR="00770EA9">
        <w:rPr>
          <w:rFonts w:ascii="Times New Roman" w:hAnsi="Times New Roman"/>
        </w:rPr>
        <w:t>676</w:t>
      </w:r>
      <w:r w:rsidRPr="009D797F">
        <w:rPr>
          <w:rFonts w:ascii="Times New Roman" w:hAnsi="Times New Roman"/>
        </w:rPr>
        <w:t>а с заменой на кабели из сшитого полиэтилена</w:t>
      </w:r>
      <w:r>
        <w:rPr>
          <w:rFonts w:ascii="Times New Roman" w:hAnsi="Times New Roman"/>
        </w:rPr>
        <w:t>;</w:t>
      </w:r>
    </w:p>
    <w:p w:rsidR="00770EA9" w:rsidRDefault="00770EA9" w:rsidP="009D797F">
      <w:pPr>
        <w:pStyle w:val="G"/>
        <w:spacing w:before="0" w:after="0"/>
        <w:ind w:left="992" w:hanging="357"/>
        <w:rPr>
          <w:rFonts w:ascii="Times New Roman" w:hAnsi="Times New Roman"/>
        </w:rPr>
      </w:pPr>
      <w:r w:rsidRPr="00470692">
        <w:rPr>
          <w:rFonts w:ascii="Times New Roman" w:hAnsi="Times New Roman"/>
        </w:rPr>
        <w:t>реконструкция KЛ 10 кВ 13 линия Чеховская 10 кВ от опоры №101 до ТП-660а с заменой на кабели из сшитого полиэтилена;</w:t>
      </w:r>
    </w:p>
    <w:p w:rsidR="00770EA9" w:rsidRDefault="00770EA9" w:rsidP="009D797F">
      <w:pPr>
        <w:pStyle w:val="G"/>
        <w:spacing w:before="0" w:after="0"/>
        <w:ind w:left="992" w:hanging="357"/>
        <w:rPr>
          <w:rFonts w:ascii="Times New Roman" w:hAnsi="Times New Roman"/>
        </w:rPr>
      </w:pPr>
      <w:r w:rsidRPr="00470692">
        <w:rPr>
          <w:rFonts w:ascii="Times New Roman" w:hAnsi="Times New Roman"/>
        </w:rPr>
        <w:t>реконструкция KЛ 10 кВ 13 линия Чеховская 10 кВ от ячейки №13 до опоры №1 с. Куйбышево с заменой на кабели из сшитого полиэтилена;</w:t>
      </w:r>
    </w:p>
    <w:p w:rsidR="009D797F" w:rsidRPr="00770EA9" w:rsidRDefault="00770EA9" w:rsidP="009D797F">
      <w:pPr>
        <w:pStyle w:val="G"/>
        <w:spacing w:before="0" w:after="0"/>
        <w:ind w:left="992" w:hanging="357"/>
        <w:rPr>
          <w:rFonts w:ascii="Times New Roman" w:hAnsi="Times New Roman"/>
        </w:rPr>
      </w:pPr>
      <w:r w:rsidRPr="00770EA9">
        <w:rPr>
          <w:rFonts w:ascii="Times New Roman" w:hAnsi="Times New Roman"/>
        </w:rPr>
        <w:t xml:space="preserve">реконструкция КЛ 10 кВ 13 линия </w:t>
      </w:r>
      <w:r w:rsidRPr="00470692">
        <w:rPr>
          <w:rFonts w:ascii="Times New Roman" w:hAnsi="Times New Roman"/>
        </w:rPr>
        <w:t>Чеховская 10 кВ от опоры №28/9 до ТП-613а с заменой па кабели из сшитого полиэтилена;</w:t>
      </w:r>
    </w:p>
    <w:p w:rsidR="00770EA9" w:rsidRPr="0039169B" w:rsidRDefault="0039169B" w:rsidP="009D797F">
      <w:pPr>
        <w:pStyle w:val="G"/>
        <w:spacing w:before="0" w:after="0"/>
        <w:ind w:left="992" w:hanging="357"/>
        <w:rPr>
          <w:rFonts w:ascii="Times New Roman" w:hAnsi="Times New Roman"/>
        </w:rPr>
      </w:pPr>
      <w:r w:rsidRPr="00470692">
        <w:rPr>
          <w:rFonts w:ascii="Times New Roman" w:hAnsi="Times New Roman"/>
        </w:rPr>
        <w:t>реконструкция KЛ 10 кВ от 6 линии Чеховской 10 кВ от ячейки №4 ТП-628а до ячейки №3 ТП-626 с заменой на кабели из сшитого полиэтилена;</w:t>
      </w:r>
    </w:p>
    <w:p w:rsidR="0039169B" w:rsidRPr="0039169B" w:rsidRDefault="0039169B" w:rsidP="009D797F">
      <w:pPr>
        <w:pStyle w:val="G"/>
        <w:spacing w:before="0" w:after="0"/>
        <w:ind w:left="992" w:hanging="357"/>
        <w:rPr>
          <w:rFonts w:ascii="Times New Roman" w:hAnsi="Times New Roman"/>
        </w:rPr>
      </w:pPr>
      <w:r w:rsidRPr="00470692">
        <w:rPr>
          <w:rFonts w:ascii="Times New Roman" w:hAnsi="Times New Roman"/>
        </w:rPr>
        <w:t>реконструкция KЛ 10 кВ от б линии Чеховской 10 кВ от ячейки №6 до ячейки №5 ТП- 628а с заменой на кабели из сшитого полиэтилена;</w:t>
      </w:r>
    </w:p>
    <w:p w:rsidR="0039169B" w:rsidRPr="00F04BB9" w:rsidRDefault="00F04BB9" w:rsidP="009D797F">
      <w:pPr>
        <w:pStyle w:val="G"/>
        <w:spacing w:before="0" w:after="0"/>
        <w:ind w:left="992" w:hanging="357"/>
        <w:rPr>
          <w:rFonts w:ascii="Times New Roman" w:hAnsi="Times New Roman"/>
        </w:rPr>
      </w:pPr>
      <w:r w:rsidRPr="00470692">
        <w:rPr>
          <w:rFonts w:ascii="Times New Roman" w:hAnsi="Times New Roman"/>
        </w:rPr>
        <w:t>р</w:t>
      </w:r>
      <w:r w:rsidR="0039169B" w:rsidRPr="00470692">
        <w:rPr>
          <w:rFonts w:ascii="Times New Roman" w:hAnsi="Times New Roman"/>
        </w:rPr>
        <w:t>еконструкция KЛ 10 кВ от опоры №139 2 линия</w:t>
      </w:r>
      <w:r w:rsidRPr="00470692">
        <w:rPr>
          <w:rFonts w:ascii="Times New Roman" w:hAnsi="Times New Roman"/>
        </w:rPr>
        <w:t xml:space="preserve"> Фабричная 10 кВ до ТП-</w:t>
      </w:r>
      <w:r w:rsidR="0039169B" w:rsidRPr="00470692">
        <w:rPr>
          <w:rFonts w:ascii="Times New Roman" w:hAnsi="Times New Roman"/>
        </w:rPr>
        <w:t>660а с заменой на кабели из сшитого полиэтилена</w:t>
      </w:r>
      <w:r w:rsidRPr="00470692">
        <w:rPr>
          <w:rFonts w:ascii="Times New Roman" w:hAnsi="Times New Roman"/>
        </w:rPr>
        <w:t>;</w:t>
      </w:r>
    </w:p>
    <w:p w:rsidR="00F04BB9" w:rsidRPr="00F04BB9" w:rsidRDefault="008F14FE" w:rsidP="009D797F">
      <w:pPr>
        <w:pStyle w:val="G"/>
        <w:spacing w:before="0" w:after="0"/>
        <w:ind w:left="992" w:hanging="357"/>
        <w:rPr>
          <w:rFonts w:ascii="Times New Roman" w:hAnsi="Times New Roman"/>
        </w:rPr>
      </w:pPr>
      <w:r w:rsidRPr="00470692">
        <w:rPr>
          <w:rFonts w:ascii="Times New Roman" w:hAnsi="Times New Roman"/>
        </w:rPr>
        <w:t>р</w:t>
      </w:r>
      <w:r w:rsidR="00F04BB9" w:rsidRPr="00470692">
        <w:rPr>
          <w:rFonts w:ascii="Times New Roman" w:hAnsi="Times New Roman"/>
        </w:rPr>
        <w:t>еконструкция KЛ 0,4 кВ от ТП-636а до Поликлиники (с. Чехов, ул. Ленина) с заменой на кабели из сшитого полиэтилена;</w:t>
      </w:r>
    </w:p>
    <w:p w:rsidR="00F04BB9" w:rsidRPr="008F14FE" w:rsidRDefault="008F14FE" w:rsidP="009D797F">
      <w:pPr>
        <w:pStyle w:val="G"/>
        <w:spacing w:before="0" w:after="0"/>
        <w:ind w:left="992" w:hanging="357"/>
        <w:rPr>
          <w:rFonts w:ascii="Times New Roman" w:hAnsi="Times New Roman"/>
        </w:rPr>
      </w:pPr>
      <w:r w:rsidRPr="00470692">
        <w:rPr>
          <w:rFonts w:ascii="Times New Roman" w:hAnsi="Times New Roman"/>
        </w:rPr>
        <w:t>реконструкция КЛ 6 кВ от ТП-93 до ТП-73 улица Школьная с заменой на кабели из сшитого полиэтилена;</w:t>
      </w:r>
    </w:p>
    <w:p w:rsidR="008F14FE" w:rsidRDefault="008F14FE" w:rsidP="008F14FE">
      <w:pPr>
        <w:pStyle w:val="G"/>
        <w:spacing w:before="0" w:after="0"/>
        <w:ind w:left="992" w:hanging="357"/>
        <w:rPr>
          <w:rFonts w:ascii="Times New Roman" w:hAnsi="Times New Roman"/>
        </w:rPr>
      </w:pPr>
      <w:r>
        <w:rPr>
          <w:rFonts w:ascii="Times New Roman" w:hAnsi="Times New Roman"/>
        </w:rPr>
        <w:t>р</w:t>
      </w:r>
      <w:r w:rsidRPr="00470692">
        <w:rPr>
          <w:rFonts w:ascii="Times New Roman" w:hAnsi="Times New Roman"/>
        </w:rPr>
        <w:t>еконструкция КЛ 6 кВ от ЗРУ-б кВ ПС «Холмская» 220/110/35/10/6 кВ до 17 линии Холмской 6 кВ с заменой на кабели из сшитого полиэтилена;</w:t>
      </w:r>
    </w:p>
    <w:p w:rsidR="008F14FE" w:rsidRDefault="008F14FE" w:rsidP="008F14FE">
      <w:pPr>
        <w:pStyle w:val="G"/>
        <w:spacing w:before="0" w:after="0"/>
        <w:ind w:left="992" w:hanging="357"/>
        <w:rPr>
          <w:rFonts w:ascii="Times New Roman" w:hAnsi="Times New Roman"/>
        </w:rPr>
      </w:pPr>
      <w:r>
        <w:rPr>
          <w:rFonts w:ascii="Times New Roman" w:hAnsi="Times New Roman"/>
        </w:rPr>
        <w:t>р</w:t>
      </w:r>
      <w:r w:rsidRPr="008F14FE">
        <w:rPr>
          <w:rFonts w:ascii="Times New Roman" w:hAnsi="Times New Roman"/>
        </w:rPr>
        <w:t>еконструкция ВЛ</w:t>
      </w:r>
      <w:r>
        <w:rPr>
          <w:rFonts w:ascii="Times New Roman" w:hAnsi="Times New Roman"/>
        </w:rPr>
        <w:t xml:space="preserve"> </w:t>
      </w:r>
      <w:r w:rsidRPr="008F14FE">
        <w:rPr>
          <w:rFonts w:ascii="Times New Roman" w:hAnsi="Times New Roman"/>
        </w:rPr>
        <w:t>0,4</w:t>
      </w:r>
      <w:r>
        <w:rPr>
          <w:rFonts w:ascii="Times New Roman" w:hAnsi="Times New Roman"/>
        </w:rPr>
        <w:t xml:space="preserve"> </w:t>
      </w:r>
      <w:r w:rsidRPr="008F14FE">
        <w:rPr>
          <w:rFonts w:ascii="Times New Roman" w:hAnsi="Times New Roman"/>
        </w:rPr>
        <w:t>кВ от КТП-55, с заменой деревянных опор и алюминиевого неизолированного провода</w:t>
      </w:r>
      <w:r>
        <w:rPr>
          <w:rFonts w:ascii="Times New Roman" w:hAnsi="Times New Roman"/>
        </w:rPr>
        <w:t>;</w:t>
      </w:r>
    </w:p>
    <w:p w:rsidR="00DA653C" w:rsidRDefault="008F14FE" w:rsidP="00DA653C">
      <w:pPr>
        <w:pStyle w:val="G"/>
        <w:spacing w:before="0" w:after="0"/>
        <w:ind w:left="992" w:hanging="357"/>
        <w:rPr>
          <w:rFonts w:ascii="Times New Roman" w:hAnsi="Times New Roman"/>
        </w:rPr>
      </w:pPr>
      <w:r w:rsidRPr="00470692">
        <w:rPr>
          <w:rFonts w:ascii="Times New Roman" w:hAnsi="Times New Roman"/>
        </w:rPr>
        <w:t>реконструкция ВЛ 0,4 кВ от КТП-23 с заменой деревянных опор и алюминиевого неизолированного провода;</w:t>
      </w:r>
    </w:p>
    <w:p w:rsidR="008F14FE" w:rsidRDefault="00DA653C" w:rsidP="00DA653C">
      <w:pPr>
        <w:pStyle w:val="G"/>
        <w:spacing w:before="0" w:after="0"/>
        <w:ind w:left="992" w:hanging="357"/>
        <w:rPr>
          <w:rFonts w:ascii="Times New Roman" w:hAnsi="Times New Roman"/>
        </w:rPr>
      </w:pPr>
      <w:r>
        <w:rPr>
          <w:rFonts w:ascii="Times New Roman" w:hAnsi="Times New Roman"/>
        </w:rPr>
        <w:t>р</w:t>
      </w:r>
      <w:r w:rsidRPr="00DA653C">
        <w:rPr>
          <w:rFonts w:ascii="Times New Roman" w:hAnsi="Times New Roman"/>
        </w:rPr>
        <w:t>еконструкция ВЛ</w:t>
      </w:r>
      <w:r>
        <w:rPr>
          <w:rFonts w:ascii="Times New Roman" w:hAnsi="Times New Roman"/>
        </w:rPr>
        <w:t xml:space="preserve"> </w:t>
      </w:r>
      <w:r w:rsidRPr="00DA653C">
        <w:rPr>
          <w:rFonts w:ascii="Times New Roman" w:hAnsi="Times New Roman"/>
        </w:rPr>
        <w:t>10кВ 1Л-Х-10, с заменой деревянных опор и алюминиевого неизолированного провода</w:t>
      </w:r>
      <w:r>
        <w:rPr>
          <w:rFonts w:ascii="Times New Roman" w:hAnsi="Times New Roman"/>
        </w:rPr>
        <w:t>;</w:t>
      </w:r>
    </w:p>
    <w:p w:rsidR="00DA653C" w:rsidRDefault="00DA653C" w:rsidP="00DA653C">
      <w:pPr>
        <w:pStyle w:val="G"/>
        <w:spacing w:before="0" w:after="0"/>
        <w:ind w:left="992" w:hanging="357"/>
        <w:rPr>
          <w:rFonts w:ascii="Times New Roman" w:hAnsi="Times New Roman"/>
        </w:rPr>
      </w:pPr>
      <w:r w:rsidRPr="00470692">
        <w:rPr>
          <w:rFonts w:ascii="Times New Roman" w:hAnsi="Times New Roman"/>
        </w:rPr>
        <w:t>реконструкция ВЛ-10кВ 10Л-Пр-10, с заменой деревянных опор и алюминиевого неизолированного провода;</w:t>
      </w:r>
    </w:p>
    <w:p w:rsidR="00DA653C" w:rsidRDefault="00DA653C" w:rsidP="00DA653C">
      <w:pPr>
        <w:pStyle w:val="G"/>
        <w:spacing w:before="0" w:after="0"/>
        <w:ind w:left="992" w:hanging="357"/>
        <w:rPr>
          <w:rFonts w:ascii="Times New Roman" w:hAnsi="Times New Roman"/>
        </w:rPr>
      </w:pPr>
      <w:r>
        <w:rPr>
          <w:rFonts w:ascii="Times New Roman" w:hAnsi="Times New Roman"/>
        </w:rPr>
        <w:t>р</w:t>
      </w:r>
      <w:r w:rsidRPr="00DA653C">
        <w:rPr>
          <w:rFonts w:ascii="Times New Roman" w:hAnsi="Times New Roman"/>
        </w:rPr>
        <w:t>еконструкция ВЛ</w:t>
      </w:r>
      <w:r>
        <w:rPr>
          <w:rFonts w:ascii="Times New Roman" w:hAnsi="Times New Roman"/>
        </w:rPr>
        <w:t xml:space="preserve"> </w:t>
      </w:r>
      <w:r w:rsidRPr="00DA653C">
        <w:rPr>
          <w:rFonts w:ascii="Times New Roman" w:hAnsi="Times New Roman"/>
        </w:rPr>
        <w:t>10</w:t>
      </w:r>
      <w:r>
        <w:rPr>
          <w:rFonts w:ascii="Times New Roman" w:hAnsi="Times New Roman"/>
        </w:rPr>
        <w:t xml:space="preserve"> </w:t>
      </w:r>
      <w:r w:rsidRPr="00DA653C">
        <w:rPr>
          <w:rFonts w:ascii="Times New Roman" w:hAnsi="Times New Roman"/>
        </w:rPr>
        <w:t xml:space="preserve">кВ </w:t>
      </w:r>
      <w:r>
        <w:rPr>
          <w:rFonts w:ascii="Times New Roman" w:hAnsi="Times New Roman"/>
        </w:rPr>
        <w:t>6</w:t>
      </w:r>
      <w:r w:rsidRPr="00DA653C">
        <w:rPr>
          <w:rFonts w:ascii="Times New Roman" w:hAnsi="Times New Roman"/>
        </w:rPr>
        <w:t>Л-Ял-10, с заменой деревянных опор и алюминиевого неизолированного провода</w:t>
      </w:r>
      <w:r>
        <w:rPr>
          <w:rFonts w:ascii="Times New Roman" w:hAnsi="Times New Roman"/>
        </w:rPr>
        <w:t>;</w:t>
      </w:r>
    </w:p>
    <w:p w:rsidR="00DA653C" w:rsidRPr="00DA653C" w:rsidRDefault="00DA653C" w:rsidP="00DA653C">
      <w:pPr>
        <w:pStyle w:val="G"/>
        <w:spacing w:before="0" w:after="0"/>
        <w:ind w:left="992" w:hanging="357"/>
        <w:rPr>
          <w:rFonts w:ascii="Times New Roman" w:hAnsi="Times New Roman"/>
        </w:rPr>
      </w:pPr>
      <w:r w:rsidRPr="00470692">
        <w:rPr>
          <w:rFonts w:ascii="Times New Roman" w:hAnsi="Times New Roman"/>
        </w:rPr>
        <w:t>реконструкция ВЛ 10 кВ 7л-К-10 с заменой деревянных опор и алюминиевого неизолированного провода;</w:t>
      </w:r>
    </w:p>
    <w:p w:rsidR="00DA653C" w:rsidRPr="00DA653C" w:rsidRDefault="00DA653C" w:rsidP="00DA653C">
      <w:pPr>
        <w:pStyle w:val="G"/>
        <w:spacing w:before="0" w:after="0"/>
        <w:ind w:left="992" w:hanging="357"/>
        <w:rPr>
          <w:rFonts w:ascii="Times New Roman" w:hAnsi="Times New Roman"/>
        </w:rPr>
      </w:pPr>
      <w:r w:rsidRPr="00470692">
        <w:rPr>
          <w:rFonts w:ascii="Times New Roman" w:hAnsi="Times New Roman"/>
        </w:rPr>
        <w:t>реконструкция ВЛ 10</w:t>
      </w:r>
      <w:r w:rsidR="00B441F1" w:rsidRPr="00470692">
        <w:rPr>
          <w:rFonts w:ascii="Times New Roman" w:hAnsi="Times New Roman"/>
        </w:rPr>
        <w:t xml:space="preserve"> </w:t>
      </w:r>
      <w:r w:rsidRPr="00470692">
        <w:rPr>
          <w:rFonts w:ascii="Times New Roman" w:hAnsi="Times New Roman"/>
        </w:rPr>
        <w:t>кВ 13л-Ч-10 с заменой деревянных опор и алюминиевого неизолированного провода;</w:t>
      </w:r>
    </w:p>
    <w:p w:rsidR="00DA653C" w:rsidRPr="00B441F1" w:rsidRDefault="00B441F1" w:rsidP="00DA653C">
      <w:pPr>
        <w:pStyle w:val="G"/>
        <w:spacing w:before="0" w:after="0"/>
        <w:ind w:left="992" w:hanging="357"/>
        <w:rPr>
          <w:rFonts w:ascii="Times New Roman" w:hAnsi="Times New Roman"/>
        </w:rPr>
      </w:pPr>
      <w:r w:rsidRPr="00470692">
        <w:rPr>
          <w:rFonts w:ascii="Times New Roman" w:hAnsi="Times New Roman"/>
        </w:rPr>
        <w:t>реконструкция ВЛ 10кВ 8л-Фб-10 ПС "Фабричная" - ТП-606а протяженностью 5км с заменой опор и провода;</w:t>
      </w:r>
    </w:p>
    <w:p w:rsidR="00B441F1" w:rsidRPr="00D02BE3" w:rsidRDefault="00B441F1" w:rsidP="00DA653C">
      <w:pPr>
        <w:pStyle w:val="G"/>
        <w:spacing w:before="0" w:after="0"/>
        <w:ind w:left="992" w:hanging="357"/>
        <w:rPr>
          <w:rFonts w:ascii="Times New Roman" w:hAnsi="Times New Roman"/>
        </w:rPr>
      </w:pPr>
      <w:r w:rsidRPr="00470692">
        <w:rPr>
          <w:rFonts w:ascii="Times New Roman" w:hAnsi="Times New Roman"/>
        </w:rPr>
        <w:t>реконструкция ВЛ</w:t>
      </w:r>
      <w:r w:rsidR="00D02BE3" w:rsidRPr="00470692">
        <w:rPr>
          <w:rFonts w:ascii="Times New Roman" w:hAnsi="Times New Roman"/>
        </w:rPr>
        <w:t xml:space="preserve"> </w:t>
      </w:r>
      <w:r w:rsidRPr="00470692">
        <w:rPr>
          <w:rFonts w:ascii="Times New Roman" w:hAnsi="Times New Roman"/>
        </w:rPr>
        <w:t>10кВ 4л-Кс-10 с заменой деревянных опор и алюминиевого неизолированного провода</w:t>
      </w:r>
      <w:r w:rsidR="00D02BE3" w:rsidRPr="00470692">
        <w:rPr>
          <w:rFonts w:ascii="Times New Roman" w:hAnsi="Times New Roman"/>
        </w:rPr>
        <w:t>;</w:t>
      </w:r>
    </w:p>
    <w:p w:rsidR="00D02BE3" w:rsidRPr="00D02BE3" w:rsidRDefault="00D02BE3" w:rsidP="00DA653C">
      <w:pPr>
        <w:pStyle w:val="G"/>
        <w:spacing w:before="0" w:after="0"/>
        <w:ind w:left="992" w:hanging="357"/>
        <w:rPr>
          <w:rFonts w:ascii="Times New Roman" w:hAnsi="Times New Roman"/>
        </w:rPr>
      </w:pPr>
      <w:r w:rsidRPr="00470692">
        <w:rPr>
          <w:rFonts w:ascii="Times New Roman" w:hAnsi="Times New Roman"/>
        </w:rPr>
        <w:t>реконструкция КЛ 6 кВ от РП-1 до ТП-87 улица Портовая с заменой кабеля;</w:t>
      </w:r>
    </w:p>
    <w:p w:rsidR="00D02BE3" w:rsidRPr="00470692" w:rsidRDefault="00D02BE3" w:rsidP="0049719B">
      <w:pPr>
        <w:pStyle w:val="G"/>
        <w:spacing w:before="0" w:after="0"/>
        <w:ind w:left="992" w:hanging="357"/>
        <w:rPr>
          <w:rFonts w:ascii="Times New Roman" w:hAnsi="Times New Roman"/>
        </w:rPr>
      </w:pPr>
      <w:r w:rsidRPr="00470692">
        <w:rPr>
          <w:rFonts w:ascii="Times New Roman" w:hAnsi="Times New Roman"/>
        </w:rPr>
        <w:t>реконструкция КЛ 10 кВ 27 линия Холмская 10 кВ с заменой на кабели из сшитого полиэтилена;</w:t>
      </w:r>
    </w:p>
    <w:p w:rsidR="00D02BE3" w:rsidRPr="00470692" w:rsidRDefault="00D02BE3" w:rsidP="0049719B">
      <w:pPr>
        <w:pStyle w:val="G"/>
        <w:spacing w:before="0" w:after="0"/>
        <w:ind w:left="992" w:hanging="357"/>
        <w:rPr>
          <w:rFonts w:ascii="Times New Roman" w:hAnsi="Times New Roman"/>
        </w:rPr>
      </w:pPr>
      <w:r w:rsidRPr="00470692">
        <w:rPr>
          <w:rFonts w:ascii="Times New Roman" w:hAnsi="Times New Roman"/>
        </w:rPr>
        <w:t>реконструкция ВЛ 0,4 кВ от ТП-115 с заменой деревянных опор и алюминиевого неизолированного провода;</w:t>
      </w:r>
    </w:p>
    <w:p w:rsidR="00D02BE3" w:rsidRPr="00470692" w:rsidRDefault="00D02BE3" w:rsidP="0049719B">
      <w:pPr>
        <w:pStyle w:val="G"/>
        <w:spacing w:before="0" w:after="0"/>
        <w:ind w:left="992" w:hanging="357"/>
        <w:rPr>
          <w:rFonts w:ascii="Times New Roman" w:hAnsi="Times New Roman"/>
        </w:rPr>
      </w:pPr>
      <w:r w:rsidRPr="00470692">
        <w:rPr>
          <w:rFonts w:ascii="Times New Roman" w:hAnsi="Times New Roman"/>
        </w:rPr>
        <w:t>реконструкция КЛ 10 кВ 26 линия Холмская 10 кВ с заменой на кабели из сшитого полиэтилена;</w:t>
      </w:r>
    </w:p>
    <w:p w:rsidR="00D02BE3" w:rsidRPr="00470692" w:rsidRDefault="00D02BE3" w:rsidP="0049719B">
      <w:pPr>
        <w:pStyle w:val="G"/>
        <w:spacing w:before="0" w:after="0"/>
        <w:ind w:left="992" w:hanging="357"/>
        <w:rPr>
          <w:rFonts w:ascii="Times New Roman" w:hAnsi="Times New Roman"/>
        </w:rPr>
      </w:pPr>
      <w:r w:rsidRPr="00470692">
        <w:rPr>
          <w:rFonts w:ascii="Times New Roman" w:hAnsi="Times New Roman"/>
        </w:rPr>
        <w:t>строительство ТП 1x0,32 МВА 6/0,4 кВ взамен ТП-75;</w:t>
      </w:r>
    </w:p>
    <w:p w:rsidR="00D02BE3" w:rsidRPr="00470692" w:rsidRDefault="00D02BE3" w:rsidP="0049719B">
      <w:pPr>
        <w:pStyle w:val="G"/>
        <w:spacing w:before="0" w:after="0"/>
        <w:ind w:left="992" w:hanging="357"/>
        <w:rPr>
          <w:rFonts w:ascii="Times New Roman" w:hAnsi="Times New Roman"/>
        </w:rPr>
      </w:pPr>
      <w:r w:rsidRPr="00470692">
        <w:rPr>
          <w:rFonts w:ascii="Times New Roman" w:hAnsi="Times New Roman"/>
        </w:rPr>
        <w:t>строительство КТП блочного типа 1x0,25 МВА 10/0,4 кВ взамен КТП-190;</w:t>
      </w:r>
    </w:p>
    <w:p w:rsidR="00D02BE3" w:rsidRPr="00470692" w:rsidRDefault="00D02BE3" w:rsidP="0049719B">
      <w:pPr>
        <w:pStyle w:val="G"/>
        <w:spacing w:before="0" w:after="0"/>
        <w:ind w:left="992" w:hanging="357"/>
        <w:rPr>
          <w:rFonts w:ascii="Times New Roman" w:hAnsi="Times New Roman"/>
        </w:rPr>
      </w:pPr>
      <w:r w:rsidRPr="00470692">
        <w:rPr>
          <w:rFonts w:ascii="Times New Roman" w:hAnsi="Times New Roman"/>
        </w:rPr>
        <w:t>строительство КТП блочного типа 1x0,1 МВА 10/0,4 кВ взамен КТП-192;</w:t>
      </w:r>
    </w:p>
    <w:p w:rsidR="00D02BE3" w:rsidRPr="00470692" w:rsidRDefault="00D02BE3" w:rsidP="0049719B">
      <w:pPr>
        <w:pStyle w:val="G"/>
        <w:spacing w:before="0" w:after="0"/>
        <w:ind w:left="992" w:hanging="357"/>
        <w:rPr>
          <w:rFonts w:ascii="Times New Roman" w:hAnsi="Times New Roman"/>
        </w:rPr>
      </w:pPr>
      <w:r w:rsidRPr="00470692">
        <w:rPr>
          <w:rFonts w:ascii="Times New Roman" w:hAnsi="Times New Roman"/>
        </w:rPr>
        <w:t>строительство КТП блочного типа 1x0,16 МВА 10/0,4 кВ взамен КТП-223;</w:t>
      </w:r>
    </w:p>
    <w:p w:rsidR="00D02BE3" w:rsidRPr="00470692" w:rsidRDefault="00D02BE3" w:rsidP="0049719B">
      <w:pPr>
        <w:pStyle w:val="G"/>
        <w:spacing w:before="0" w:after="0"/>
        <w:ind w:left="992" w:hanging="357"/>
        <w:rPr>
          <w:rFonts w:ascii="Times New Roman" w:hAnsi="Times New Roman"/>
        </w:rPr>
      </w:pPr>
      <w:r w:rsidRPr="00470692">
        <w:rPr>
          <w:rFonts w:ascii="Times New Roman" w:hAnsi="Times New Roman"/>
        </w:rPr>
        <w:t>строительство КТП блочного типа 1x0,1 МВА 6/0,4 кВ взамен КТП-269;</w:t>
      </w:r>
    </w:p>
    <w:p w:rsidR="00D02BE3" w:rsidRPr="00470692" w:rsidRDefault="00DE75A0" w:rsidP="0049719B">
      <w:pPr>
        <w:pStyle w:val="G"/>
        <w:spacing w:before="0" w:after="0"/>
        <w:ind w:left="992" w:hanging="357"/>
        <w:rPr>
          <w:rFonts w:ascii="Times New Roman" w:hAnsi="Times New Roman"/>
        </w:rPr>
      </w:pPr>
      <w:r w:rsidRPr="00470692">
        <w:rPr>
          <w:rFonts w:ascii="Times New Roman" w:hAnsi="Times New Roman"/>
        </w:rPr>
        <w:t>строительство КТП блочного типа 1x0,16 МВА 10/0,4 кВ взамен КТП-684;</w:t>
      </w:r>
    </w:p>
    <w:p w:rsidR="00DE75A0" w:rsidRPr="00470692" w:rsidRDefault="00DE75A0" w:rsidP="0049719B">
      <w:pPr>
        <w:pStyle w:val="G"/>
        <w:spacing w:before="0" w:after="0"/>
        <w:ind w:left="992" w:hanging="357"/>
        <w:rPr>
          <w:rFonts w:ascii="Times New Roman" w:hAnsi="Times New Roman"/>
        </w:rPr>
      </w:pPr>
      <w:r w:rsidRPr="00470692">
        <w:rPr>
          <w:rFonts w:ascii="Times New Roman" w:hAnsi="Times New Roman"/>
        </w:rPr>
        <w:t>строительство КТП блочного типа 1x0,1 МВА 10/0,4 кВ взамен КТП-661;</w:t>
      </w:r>
    </w:p>
    <w:p w:rsidR="00DE75A0" w:rsidRPr="00470692" w:rsidRDefault="00DE75A0" w:rsidP="00DE75A0">
      <w:pPr>
        <w:pStyle w:val="G"/>
        <w:spacing w:before="0" w:after="0"/>
        <w:ind w:left="992" w:hanging="357"/>
        <w:rPr>
          <w:rFonts w:ascii="Times New Roman" w:hAnsi="Times New Roman"/>
        </w:rPr>
      </w:pPr>
      <w:r w:rsidRPr="00470692">
        <w:rPr>
          <w:rFonts w:ascii="Times New Roman" w:hAnsi="Times New Roman"/>
        </w:rPr>
        <w:t>строительство КТП блочного типа 1x0,25 МВА 10/0,4 кВ взамен КТП-658;</w:t>
      </w:r>
    </w:p>
    <w:p w:rsidR="00DE75A0" w:rsidRPr="00470692" w:rsidRDefault="00DE75A0" w:rsidP="00DE75A0">
      <w:pPr>
        <w:pStyle w:val="G"/>
        <w:spacing w:before="0" w:after="0"/>
        <w:ind w:left="992" w:hanging="357"/>
        <w:rPr>
          <w:rFonts w:ascii="Times New Roman" w:hAnsi="Times New Roman"/>
        </w:rPr>
      </w:pPr>
      <w:r w:rsidRPr="00470692">
        <w:rPr>
          <w:rFonts w:ascii="Times New Roman" w:hAnsi="Times New Roman"/>
        </w:rPr>
        <w:t>строительство КТП блочного типа 1x0,1 МВА 10/0,4 кВ взамен КТП-237;</w:t>
      </w:r>
    </w:p>
    <w:p w:rsidR="00DE75A0" w:rsidRPr="00470692" w:rsidRDefault="00DE75A0" w:rsidP="00DE75A0">
      <w:pPr>
        <w:pStyle w:val="G"/>
        <w:spacing w:before="0" w:after="0"/>
        <w:ind w:left="992" w:hanging="357"/>
        <w:rPr>
          <w:rFonts w:ascii="Times New Roman" w:hAnsi="Times New Roman"/>
        </w:rPr>
      </w:pPr>
      <w:r w:rsidRPr="00470692">
        <w:rPr>
          <w:rFonts w:ascii="Times New Roman" w:hAnsi="Times New Roman"/>
        </w:rPr>
        <w:t>строительство КТП блочного типа 1x0,25 МВА 10/0,4 кВ взамен КТП-657;</w:t>
      </w:r>
    </w:p>
    <w:p w:rsidR="00DE75A0" w:rsidRPr="00470692" w:rsidRDefault="00DE75A0" w:rsidP="00DE75A0">
      <w:pPr>
        <w:pStyle w:val="G"/>
        <w:spacing w:before="0" w:after="0"/>
        <w:ind w:left="992" w:hanging="357"/>
        <w:rPr>
          <w:rFonts w:ascii="Times New Roman" w:hAnsi="Times New Roman"/>
        </w:rPr>
      </w:pPr>
      <w:r w:rsidRPr="00470692">
        <w:rPr>
          <w:rFonts w:ascii="Times New Roman" w:hAnsi="Times New Roman"/>
        </w:rPr>
        <w:t>строительство КТП блочного типа 1x0,16 МВА 10/0,4 кВ взамен КТП-622;</w:t>
      </w:r>
    </w:p>
    <w:p w:rsidR="00DE75A0" w:rsidRPr="00470692" w:rsidRDefault="009D4F51" w:rsidP="00DE75A0">
      <w:pPr>
        <w:pStyle w:val="G"/>
        <w:spacing w:before="0" w:after="0"/>
        <w:ind w:left="992" w:hanging="357"/>
        <w:rPr>
          <w:rFonts w:ascii="Times New Roman" w:hAnsi="Times New Roman"/>
        </w:rPr>
      </w:pPr>
      <w:r w:rsidRPr="00470692">
        <w:rPr>
          <w:rFonts w:ascii="Times New Roman" w:hAnsi="Times New Roman"/>
        </w:rPr>
        <w:t>с</w:t>
      </w:r>
      <w:r w:rsidR="00DE75A0" w:rsidRPr="00470692">
        <w:rPr>
          <w:rFonts w:ascii="Times New Roman" w:hAnsi="Times New Roman"/>
        </w:rPr>
        <w:t>троительство КТП блочного типа 1x0,1 МВА 10/0,4 кВ взамен КТП-682</w:t>
      </w:r>
      <w:r w:rsidRPr="00470692">
        <w:rPr>
          <w:rFonts w:ascii="Times New Roman" w:hAnsi="Times New Roman"/>
        </w:rPr>
        <w:t>;</w:t>
      </w:r>
    </w:p>
    <w:p w:rsidR="009D4F51" w:rsidRPr="00470692" w:rsidRDefault="009D4F51" w:rsidP="00DE75A0">
      <w:pPr>
        <w:pStyle w:val="G"/>
        <w:spacing w:before="0" w:after="0"/>
        <w:ind w:left="992" w:hanging="357"/>
        <w:rPr>
          <w:rFonts w:ascii="Times New Roman" w:hAnsi="Times New Roman"/>
        </w:rPr>
      </w:pPr>
      <w:r w:rsidRPr="00470692">
        <w:rPr>
          <w:rFonts w:ascii="Times New Roman" w:hAnsi="Times New Roman"/>
        </w:rPr>
        <w:t>строительство КТП блочного типа 1x0,16 МВА 10/0,4 кВ взамен КТП-604;</w:t>
      </w:r>
    </w:p>
    <w:p w:rsidR="009D4F51" w:rsidRPr="00470692" w:rsidRDefault="009D4F51" w:rsidP="00DE75A0">
      <w:pPr>
        <w:pStyle w:val="G"/>
        <w:spacing w:before="0" w:after="0"/>
        <w:ind w:left="992" w:hanging="357"/>
        <w:rPr>
          <w:rFonts w:ascii="Times New Roman" w:hAnsi="Times New Roman"/>
        </w:rPr>
      </w:pPr>
      <w:r w:rsidRPr="00470692">
        <w:rPr>
          <w:rFonts w:ascii="Times New Roman" w:hAnsi="Times New Roman"/>
        </w:rPr>
        <w:t>строительство КТП блочного типа 1x0,16 МВА 10/0,4 кВ взамен КТП-197;</w:t>
      </w:r>
    </w:p>
    <w:p w:rsidR="009D4F51" w:rsidRPr="00470692" w:rsidRDefault="002C629C" w:rsidP="00DE75A0">
      <w:pPr>
        <w:pStyle w:val="G"/>
        <w:spacing w:before="0" w:after="0"/>
        <w:ind w:left="992" w:hanging="357"/>
        <w:rPr>
          <w:rFonts w:ascii="Times New Roman" w:hAnsi="Times New Roman"/>
        </w:rPr>
      </w:pPr>
      <w:r w:rsidRPr="00470692">
        <w:rPr>
          <w:rFonts w:ascii="Times New Roman" w:hAnsi="Times New Roman"/>
        </w:rPr>
        <w:t>строительство КТП блочного типа 1x0,1 МВА 10/0,4 кВ взамен КТП-237;</w:t>
      </w:r>
    </w:p>
    <w:p w:rsidR="002C629C" w:rsidRPr="00470692" w:rsidRDefault="002C629C" w:rsidP="00DE75A0">
      <w:pPr>
        <w:pStyle w:val="G"/>
        <w:spacing w:before="0" w:after="0"/>
        <w:ind w:left="992" w:hanging="357"/>
        <w:rPr>
          <w:rFonts w:ascii="Times New Roman" w:hAnsi="Times New Roman"/>
        </w:rPr>
      </w:pPr>
      <w:r w:rsidRPr="00470692">
        <w:rPr>
          <w:rFonts w:ascii="Times New Roman" w:hAnsi="Times New Roman"/>
        </w:rPr>
        <w:t>строительство КТП блочного типа 1x0,063 МВА 10/0,4 кВ взамен КТП-18;</w:t>
      </w:r>
    </w:p>
    <w:p w:rsidR="002C629C" w:rsidRPr="00470692" w:rsidRDefault="002C629C" w:rsidP="00DE75A0">
      <w:pPr>
        <w:pStyle w:val="G"/>
        <w:spacing w:before="0" w:after="0"/>
        <w:ind w:left="992" w:hanging="357"/>
        <w:rPr>
          <w:rFonts w:ascii="Times New Roman" w:hAnsi="Times New Roman"/>
        </w:rPr>
      </w:pPr>
      <w:r w:rsidRPr="00470692">
        <w:rPr>
          <w:rFonts w:ascii="Times New Roman" w:hAnsi="Times New Roman"/>
        </w:rPr>
        <w:t>строительство КТП блочного типа 1x0,1 МВА 10/0,4 кВ взамен КТП-19;</w:t>
      </w:r>
    </w:p>
    <w:p w:rsidR="002C629C" w:rsidRPr="00470692" w:rsidRDefault="002C629C" w:rsidP="00DE75A0">
      <w:pPr>
        <w:pStyle w:val="G"/>
        <w:spacing w:before="0" w:after="0"/>
        <w:ind w:left="992" w:hanging="357"/>
        <w:rPr>
          <w:rFonts w:ascii="Times New Roman" w:hAnsi="Times New Roman"/>
        </w:rPr>
      </w:pPr>
      <w:r w:rsidRPr="00470692">
        <w:rPr>
          <w:rFonts w:ascii="Times New Roman" w:hAnsi="Times New Roman"/>
        </w:rPr>
        <w:t>строительство КТП блочного типа 1x0,16 МВА 10/0,4 кВ взамен КТП-88;</w:t>
      </w:r>
    </w:p>
    <w:p w:rsidR="002C629C" w:rsidRPr="00470692" w:rsidRDefault="002C629C" w:rsidP="00DE75A0">
      <w:pPr>
        <w:pStyle w:val="G"/>
        <w:spacing w:before="0" w:after="0"/>
        <w:ind w:left="992" w:hanging="357"/>
        <w:rPr>
          <w:rFonts w:ascii="Times New Roman" w:hAnsi="Times New Roman"/>
        </w:rPr>
      </w:pPr>
      <w:r w:rsidRPr="00470692">
        <w:rPr>
          <w:rFonts w:ascii="Times New Roman" w:hAnsi="Times New Roman"/>
        </w:rPr>
        <w:t>строительство Производственно-бытового корпуса площадью 180 м2. Чеховского сетевого района;</w:t>
      </w:r>
    </w:p>
    <w:p w:rsidR="002C629C" w:rsidRPr="00470692" w:rsidRDefault="002C629C" w:rsidP="00DE75A0">
      <w:pPr>
        <w:pStyle w:val="G"/>
        <w:spacing w:before="0" w:after="0"/>
        <w:ind w:left="992" w:hanging="357"/>
        <w:rPr>
          <w:rFonts w:ascii="Times New Roman" w:hAnsi="Times New Roman"/>
        </w:rPr>
      </w:pPr>
      <w:r w:rsidRPr="00470692">
        <w:rPr>
          <w:rFonts w:ascii="Times New Roman" w:hAnsi="Times New Roman"/>
        </w:rPr>
        <w:t>строительство КТП блочного типа 1x0,16 МВА 10/0,4 кВ взамен КТП-9;</w:t>
      </w:r>
    </w:p>
    <w:p w:rsidR="002C629C" w:rsidRPr="00470692" w:rsidRDefault="002C629C" w:rsidP="00DE75A0">
      <w:pPr>
        <w:pStyle w:val="G"/>
        <w:spacing w:before="0" w:after="0"/>
        <w:ind w:left="992" w:hanging="357"/>
        <w:rPr>
          <w:rFonts w:ascii="Times New Roman" w:hAnsi="Times New Roman"/>
        </w:rPr>
      </w:pPr>
      <w:r w:rsidRPr="00470692">
        <w:rPr>
          <w:rFonts w:ascii="Times New Roman" w:hAnsi="Times New Roman"/>
        </w:rPr>
        <w:t>строительство КТП блочного типа 1x0,16 МВА 10/0,4 кВ взамен КТП-102;</w:t>
      </w:r>
    </w:p>
    <w:p w:rsidR="002C629C" w:rsidRPr="00470692" w:rsidRDefault="002C629C" w:rsidP="00DE75A0">
      <w:pPr>
        <w:pStyle w:val="G"/>
        <w:spacing w:before="0" w:after="0"/>
        <w:ind w:left="992" w:hanging="357"/>
        <w:rPr>
          <w:rFonts w:ascii="Times New Roman" w:hAnsi="Times New Roman"/>
        </w:rPr>
      </w:pPr>
      <w:r w:rsidRPr="00470692">
        <w:rPr>
          <w:rFonts w:ascii="Times New Roman" w:hAnsi="Times New Roman"/>
        </w:rPr>
        <w:t>строительство гаража шлакоблочного одноэтажного площадью 100 м2 на ПС «Холмская» 220/110/35/10/6 кВ;</w:t>
      </w:r>
    </w:p>
    <w:p w:rsidR="002C629C" w:rsidRPr="00470692" w:rsidRDefault="002C629C" w:rsidP="00DE75A0">
      <w:pPr>
        <w:pStyle w:val="G"/>
        <w:spacing w:before="0" w:after="0"/>
        <w:ind w:left="992" w:hanging="357"/>
        <w:rPr>
          <w:rFonts w:ascii="Times New Roman" w:hAnsi="Times New Roman"/>
        </w:rPr>
      </w:pPr>
      <w:r w:rsidRPr="00470692">
        <w:rPr>
          <w:rFonts w:ascii="Times New Roman" w:hAnsi="Times New Roman"/>
        </w:rPr>
        <w:t>модернизация здания ТП-233;</w:t>
      </w:r>
    </w:p>
    <w:p w:rsidR="002C629C" w:rsidRPr="00470692" w:rsidRDefault="002C629C" w:rsidP="00DE75A0">
      <w:pPr>
        <w:pStyle w:val="G"/>
        <w:spacing w:before="0" w:after="0"/>
        <w:ind w:left="992" w:hanging="357"/>
        <w:rPr>
          <w:rFonts w:ascii="Times New Roman" w:hAnsi="Times New Roman"/>
        </w:rPr>
      </w:pPr>
      <w:r w:rsidRPr="00470692">
        <w:rPr>
          <w:rFonts w:ascii="Times New Roman" w:hAnsi="Times New Roman"/>
        </w:rPr>
        <w:t>модернизация здания ТП-38;</w:t>
      </w:r>
    </w:p>
    <w:p w:rsidR="002C629C" w:rsidRPr="00470692" w:rsidRDefault="002C629C" w:rsidP="002C629C">
      <w:pPr>
        <w:pStyle w:val="G"/>
        <w:spacing w:before="0" w:after="0"/>
        <w:ind w:left="992" w:hanging="357"/>
        <w:rPr>
          <w:rFonts w:ascii="Times New Roman" w:hAnsi="Times New Roman"/>
        </w:rPr>
      </w:pPr>
      <w:r w:rsidRPr="00470692">
        <w:rPr>
          <w:rFonts w:ascii="Times New Roman" w:hAnsi="Times New Roman"/>
        </w:rPr>
        <w:t>модернизация здания ТП-67;</w:t>
      </w:r>
    </w:p>
    <w:p w:rsidR="00022F7B" w:rsidRPr="00470692" w:rsidRDefault="002C629C" w:rsidP="002C629C">
      <w:pPr>
        <w:pStyle w:val="G"/>
        <w:spacing w:before="0" w:after="0"/>
        <w:ind w:left="992" w:hanging="357"/>
        <w:rPr>
          <w:rFonts w:ascii="Times New Roman" w:hAnsi="Times New Roman"/>
        </w:rPr>
      </w:pPr>
      <w:r w:rsidRPr="00470692">
        <w:rPr>
          <w:rFonts w:ascii="Times New Roman" w:hAnsi="Times New Roman"/>
        </w:rPr>
        <w:t>реконструкция КЛ</w:t>
      </w:r>
      <w:r w:rsidR="00022F7B" w:rsidRPr="00470692">
        <w:rPr>
          <w:rFonts w:ascii="Times New Roman" w:hAnsi="Times New Roman"/>
        </w:rPr>
        <w:t xml:space="preserve"> </w:t>
      </w:r>
      <w:r w:rsidRPr="00470692">
        <w:rPr>
          <w:rFonts w:ascii="Times New Roman" w:hAnsi="Times New Roman"/>
        </w:rPr>
        <w:t>б кВ от ТГ1-77 до ТГ1-99 ул</w:t>
      </w:r>
      <w:r w:rsidR="004137BB" w:rsidRPr="00470692">
        <w:rPr>
          <w:rFonts w:ascii="Times New Roman" w:hAnsi="Times New Roman"/>
        </w:rPr>
        <w:t xml:space="preserve">. </w:t>
      </w:r>
      <w:r w:rsidRPr="00470692">
        <w:rPr>
          <w:rFonts w:ascii="Times New Roman" w:hAnsi="Times New Roman"/>
        </w:rPr>
        <w:t>Портовая с заменой кабеля</w:t>
      </w:r>
      <w:r w:rsidR="004137BB" w:rsidRPr="00470692">
        <w:rPr>
          <w:rFonts w:ascii="Times New Roman" w:hAnsi="Times New Roman"/>
        </w:rPr>
        <w:t>;</w:t>
      </w:r>
    </w:p>
    <w:p w:rsidR="002C629C" w:rsidRPr="00470692" w:rsidRDefault="00022F7B" w:rsidP="002C629C">
      <w:pPr>
        <w:pStyle w:val="G"/>
        <w:spacing w:before="0" w:after="0"/>
        <w:ind w:left="992" w:hanging="357"/>
        <w:rPr>
          <w:rFonts w:ascii="Times New Roman" w:hAnsi="Times New Roman"/>
        </w:rPr>
      </w:pPr>
      <w:r w:rsidRPr="00470692">
        <w:rPr>
          <w:rFonts w:ascii="Times New Roman" w:hAnsi="Times New Roman"/>
        </w:rPr>
        <w:t>строительство ВЛ 10 кВ в замен КЛ 10 кВ ТП-413 - ТП-454;</w:t>
      </w:r>
    </w:p>
    <w:p w:rsidR="00022F7B" w:rsidRPr="00470692" w:rsidRDefault="00022F7B" w:rsidP="002C629C">
      <w:pPr>
        <w:pStyle w:val="G"/>
        <w:spacing w:before="0" w:after="0"/>
        <w:ind w:left="992" w:hanging="357"/>
        <w:rPr>
          <w:rFonts w:ascii="Times New Roman" w:hAnsi="Times New Roman"/>
        </w:rPr>
      </w:pPr>
      <w:r w:rsidRPr="00470692">
        <w:rPr>
          <w:rFonts w:ascii="Times New Roman" w:hAnsi="Times New Roman"/>
        </w:rPr>
        <w:t>реконструкция ВЛ 0,4 кВ от КТП №144 с заменой деревянных опор и алюминиевого неизолированного провода.</w:t>
      </w:r>
    </w:p>
    <w:p w:rsidR="00F857E1" w:rsidRPr="005F7A99" w:rsidRDefault="00C72A57" w:rsidP="00BD74A1">
      <w:pPr>
        <w:pStyle w:val="G1"/>
        <w:spacing w:before="0" w:after="0"/>
        <w:rPr>
          <w:rFonts w:ascii="Times New Roman" w:hAnsi="Times New Roman"/>
          <w:color w:val="000000" w:themeColor="text1"/>
        </w:rPr>
      </w:pPr>
      <w:r w:rsidRPr="005F7A99">
        <w:rPr>
          <w:rFonts w:ascii="Times New Roman" w:hAnsi="Times New Roman"/>
          <w:color w:val="000000" w:themeColor="text1"/>
        </w:rPr>
        <w:t xml:space="preserve">Сохранение </w:t>
      </w:r>
      <w:r w:rsidR="00A8346C" w:rsidRPr="005F7A99">
        <w:rPr>
          <w:rFonts w:ascii="Times New Roman" w:hAnsi="Times New Roman"/>
          <w:color w:val="000000" w:themeColor="text1"/>
        </w:rPr>
        <w:t>действующих подстанций и линий электропередачи</w:t>
      </w:r>
      <w:r w:rsidR="00F857E1" w:rsidRPr="005F7A99">
        <w:rPr>
          <w:rFonts w:ascii="Times New Roman" w:hAnsi="Times New Roman"/>
          <w:color w:val="000000" w:themeColor="text1"/>
        </w:rPr>
        <w:t xml:space="preserve"> предусмотрено с последующей заменой оборудования и сетей на расчетный срок по мере их физического и морального износа.</w:t>
      </w:r>
    </w:p>
    <w:p w:rsidR="00F857E1" w:rsidRPr="005F7A99" w:rsidRDefault="004443C6" w:rsidP="00BD74A1">
      <w:pPr>
        <w:pStyle w:val="G1"/>
        <w:spacing w:before="0" w:after="0"/>
        <w:rPr>
          <w:rFonts w:ascii="Times New Roman" w:hAnsi="Times New Roman"/>
          <w:color w:val="000000" w:themeColor="text1"/>
        </w:rPr>
      </w:pPr>
      <w:r w:rsidRPr="005F7A99">
        <w:rPr>
          <w:rFonts w:ascii="Times New Roman" w:hAnsi="Times New Roman"/>
          <w:color w:val="000000" w:themeColor="text1"/>
        </w:rPr>
        <w:t xml:space="preserve">На территории </w:t>
      </w:r>
      <w:r w:rsidR="00A8346C" w:rsidRPr="005F7A99">
        <w:rPr>
          <w:rFonts w:ascii="Times New Roman" w:hAnsi="Times New Roman"/>
          <w:color w:val="000000" w:themeColor="text1"/>
        </w:rPr>
        <w:t>Холмского городского округа находятся</w:t>
      </w:r>
      <w:r w:rsidR="00F857E1" w:rsidRPr="005F7A99">
        <w:rPr>
          <w:rFonts w:ascii="Times New Roman" w:hAnsi="Times New Roman"/>
          <w:color w:val="000000" w:themeColor="text1"/>
        </w:rPr>
        <w:t xml:space="preserve"> потребители электрической энергии, относящиеся в отношении обеспеченности надежности электроснабжения, в основном, к электроприемникам  III категории, за исключением:</w:t>
      </w:r>
    </w:p>
    <w:p w:rsidR="00F857E1" w:rsidRPr="005F7A99" w:rsidRDefault="00F857E1" w:rsidP="00BD74A1">
      <w:pPr>
        <w:pStyle w:val="G"/>
        <w:spacing w:before="0" w:after="0"/>
        <w:ind w:left="992" w:hanging="357"/>
        <w:rPr>
          <w:rFonts w:ascii="Times New Roman" w:hAnsi="Times New Roman"/>
          <w:color w:val="000000" w:themeColor="text1"/>
        </w:rPr>
      </w:pPr>
      <w:r w:rsidRPr="005F7A99">
        <w:rPr>
          <w:rFonts w:ascii="Times New Roman" w:hAnsi="Times New Roman"/>
          <w:color w:val="000000" w:themeColor="text1"/>
        </w:rPr>
        <w:t>детских садов и школы, в соответствии с требованиями СП 31-110-2003 «Проектирование и монтаж электроустановок жилых и общественных зданий»;</w:t>
      </w:r>
    </w:p>
    <w:p w:rsidR="00F857E1" w:rsidRPr="005F7A99" w:rsidRDefault="00F857E1" w:rsidP="00BD74A1">
      <w:pPr>
        <w:pStyle w:val="G"/>
        <w:spacing w:before="0" w:after="0"/>
        <w:ind w:left="992" w:hanging="357"/>
        <w:rPr>
          <w:rFonts w:ascii="Times New Roman" w:hAnsi="Times New Roman"/>
          <w:color w:val="000000" w:themeColor="text1"/>
        </w:rPr>
      </w:pPr>
      <w:r w:rsidRPr="005F7A99">
        <w:rPr>
          <w:rFonts w:ascii="Times New Roman" w:hAnsi="Times New Roman"/>
          <w:color w:val="000000" w:themeColor="text1"/>
        </w:rPr>
        <w:t>объектов водоснабжения и водоотведения, таких как ВОС и КОС, в соответствии с требованием СНиП 2.04.02.84* «Водоснабжение. Наружные сети и сооружения» и СНиП 2.04.03-85 «Канализация. Наружные сети и сооружения»;</w:t>
      </w:r>
    </w:p>
    <w:p w:rsidR="00F857E1" w:rsidRPr="005F7A99" w:rsidRDefault="00F857E1" w:rsidP="00BD74A1">
      <w:pPr>
        <w:pStyle w:val="G"/>
        <w:spacing w:before="0" w:after="0"/>
        <w:ind w:left="992" w:hanging="357"/>
        <w:rPr>
          <w:rFonts w:ascii="Times New Roman" w:hAnsi="Times New Roman"/>
          <w:color w:val="000000" w:themeColor="text1"/>
        </w:rPr>
      </w:pPr>
      <w:r w:rsidRPr="005F7A99">
        <w:rPr>
          <w:rFonts w:ascii="Times New Roman" w:hAnsi="Times New Roman"/>
          <w:color w:val="000000" w:themeColor="text1"/>
        </w:rPr>
        <w:t>котельные, в соответствии с п. 1.12 СНиП II-35-76 «Котельные установки», СП 31-110-2003 «Проектирование и монтаж электроустановок жилых и общественных зданий».</w:t>
      </w:r>
    </w:p>
    <w:p w:rsidR="00F857E1" w:rsidRPr="005F7A99" w:rsidRDefault="00F857E1" w:rsidP="00BD74A1">
      <w:pPr>
        <w:pStyle w:val="G1"/>
        <w:spacing w:before="0" w:after="0"/>
        <w:rPr>
          <w:rFonts w:ascii="Times New Roman" w:hAnsi="Times New Roman"/>
          <w:color w:val="000000" w:themeColor="text1"/>
        </w:rPr>
      </w:pPr>
      <w:r w:rsidRPr="005F7A99">
        <w:rPr>
          <w:rFonts w:ascii="Times New Roman" w:hAnsi="Times New Roman"/>
          <w:color w:val="000000" w:themeColor="text1"/>
        </w:rPr>
        <w:t xml:space="preserve">Данные потребители электрической энергии относятся в отношении обеспеченности надежности электроснабжения к электроприемникам I и II категории, с учётом требований ПУЭ 7 издания, в нормальных режимах, должны обеспечиваться  электроэнергией от двух  независимых взаимно резервирующих источников питания. </w:t>
      </w:r>
    </w:p>
    <w:p w:rsidR="00F857E1" w:rsidRPr="005F7A99" w:rsidRDefault="00F857E1" w:rsidP="00BD74A1">
      <w:pPr>
        <w:pStyle w:val="G1"/>
        <w:spacing w:before="0" w:after="0"/>
        <w:rPr>
          <w:rFonts w:ascii="Times New Roman" w:hAnsi="Times New Roman"/>
          <w:color w:val="000000" w:themeColor="text1"/>
        </w:rPr>
      </w:pPr>
      <w:r w:rsidRPr="005F7A99">
        <w:rPr>
          <w:rFonts w:ascii="Times New Roman" w:hAnsi="Times New Roman"/>
          <w:color w:val="000000" w:themeColor="text1"/>
        </w:rPr>
        <w:t>В качестве резервного источника питания проектом предусмотрены передвижные дизельные электростанции (ДЭС), или трансформаторные подстанции, подключенные от разных секций шин.</w:t>
      </w:r>
    </w:p>
    <w:p w:rsidR="00F857E1" w:rsidRPr="005F7A99" w:rsidRDefault="002F529A" w:rsidP="00BD74A1">
      <w:pPr>
        <w:pStyle w:val="G1"/>
        <w:spacing w:before="0" w:after="0"/>
        <w:rPr>
          <w:rFonts w:ascii="Times New Roman" w:hAnsi="Times New Roman"/>
          <w:color w:val="000000" w:themeColor="text1"/>
        </w:rPr>
      </w:pPr>
      <w:r w:rsidRPr="005F7A99">
        <w:rPr>
          <w:rFonts w:ascii="Times New Roman" w:hAnsi="Times New Roman"/>
          <w:color w:val="000000" w:themeColor="text1"/>
        </w:rPr>
        <w:t>Для подключения проектируемых потребителей необходимо предусмотреть строительство трансформаторных подстанций 10</w:t>
      </w:r>
      <w:r w:rsidR="004711CD">
        <w:rPr>
          <w:rFonts w:ascii="Times New Roman" w:hAnsi="Times New Roman"/>
          <w:color w:val="000000" w:themeColor="text1"/>
        </w:rPr>
        <w:t>(6)</w:t>
      </w:r>
      <w:r w:rsidRPr="005F7A99">
        <w:rPr>
          <w:rFonts w:ascii="Times New Roman" w:hAnsi="Times New Roman"/>
          <w:color w:val="000000" w:themeColor="text1"/>
        </w:rPr>
        <w:t>/0,4 кВ и ЛЭП 10</w:t>
      </w:r>
      <w:r w:rsidR="004711CD">
        <w:rPr>
          <w:rFonts w:ascii="Times New Roman" w:hAnsi="Times New Roman"/>
          <w:color w:val="000000" w:themeColor="text1"/>
        </w:rPr>
        <w:t>(6)</w:t>
      </w:r>
      <w:r w:rsidRPr="005F7A99">
        <w:rPr>
          <w:rFonts w:ascii="Times New Roman" w:hAnsi="Times New Roman"/>
          <w:color w:val="000000" w:themeColor="text1"/>
        </w:rPr>
        <w:t xml:space="preserve"> кВ.  </w:t>
      </w:r>
      <w:r w:rsidR="00F857E1" w:rsidRPr="005F7A99">
        <w:rPr>
          <w:rFonts w:ascii="Times New Roman" w:hAnsi="Times New Roman"/>
          <w:color w:val="000000" w:themeColor="text1"/>
        </w:rPr>
        <w:t>Проектные воздушные линии электропередачи ЛЭП 10 кВ выполнить с применением самонесущего изолированного провода СИП-3 на железобетонных опорах.</w:t>
      </w:r>
    </w:p>
    <w:p w:rsidR="00F857E1" w:rsidRPr="005F7A99" w:rsidRDefault="00F857E1" w:rsidP="00BD74A1">
      <w:pPr>
        <w:pStyle w:val="G1"/>
        <w:spacing w:before="0" w:after="0"/>
        <w:rPr>
          <w:rFonts w:ascii="Times New Roman" w:hAnsi="Times New Roman"/>
          <w:color w:val="000000" w:themeColor="text1"/>
        </w:rPr>
      </w:pPr>
      <w:r w:rsidRPr="005F7A99">
        <w:rPr>
          <w:rFonts w:ascii="Times New Roman" w:hAnsi="Times New Roman"/>
          <w:color w:val="000000" w:themeColor="text1"/>
        </w:rPr>
        <w:t xml:space="preserve">Марку проектных трансформаторных подстанций и мощность, сечения проводов и марку опор уточнить на стадии рабочего проектирования. </w:t>
      </w:r>
    </w:p>
    <w:p w:rsidR="00F857E1" w:rsidRPr="005F7A99" w:rsidRDefault="00F857E1" w:rsidP="00BD74A1">
      <w:pPr>
        <w:pStyle w:val="G1"/>
        <w:spacing w:before="0" w:after="0"/>
        <w:rPr>
          <w:rFonts w:ascii="Times New Roman" w:hAnsi="Times New Roman"/>
          <w:color w:val="000000" w:themeColor="text1"/>
        </w:rPr>
      </w:pPr>
      <w:r w:rsidRPr="005F7A99">
        <w:rPr>
          <w:rFonts w:ascii="Times New Roman" w:hAnsi="Times New Roman"/>
          <w:color w:val="000000" w:themeColor="text1"/>
        </w:rPr>
        <w:t>Прогноз электропотребления жилищно-коммунальной сферой  приведен ниже (</w:t>
      </w:r>
      <w:r w:rsidR="000575BB" w:rsidRPr="005F7A99">
        <w:rPr>
          <w:rFonts w:ascii="Times New Roman" w:hAnsi="Times New Roman"/>
          <w:color w:val="000000" w:themeColor="text1"/>
        </w:rPr>
        <w:fldChar w:fldCharType="begin"/>
      </w:r>
      <w:r w:rsidR="000575BB" w:rsidRPr="005F7A99">
        <w:rPr>
          <w:rFonts w:ascii="Times New Roman" w:hAnsi="Times New Roman"/>
          <w:color w:val="000000" w:themeColor="text1"/>
        </w:rPr>
        <w:instrText xml:space="preserve"> REF _Ref15654479 \h </w:instrText>
      </w:r>
      <w:r w:rsidR="00157835" w:rsidRPr="005F7A99">
        <w:rPr>
          <w:rFonts w:ascii="Times New Roman" w:hAnsi="Times New Roman"/>
          <w:color w:val="000000" w:themeColor="text1"/>
        </w:rPr>
        <w:instrText xml:space="preserve"> \* MERGEFORMAT </w:instrText>
      </w:r>
      <w:r w:rsidR="000575BB" w:rsidRPr="005F7A99">
        <w:rPr>
          <w:rFonts w:ascii="Times New Roman" w:hAnsi="Times New Roman"/>
          <w:color w:val="000000" w:themeColor="text1"/>
        </w:rPr>
      </w:r>
      <w:r w:rsidR="000575BB" w:rsidRPr="005F7A99">
        <w:rPr>
          <w:rFonts w:ascii="Times New Roman" w:hAnsi="Times New Roman"/>
          <w:color w:val="000000" w:themeColor="text1"/>
        </w:rPr>
        <w:fldChar w:fldCharType="separate"/>
      </w:r>
      <w:r w:rsidR="0035507E" w:rsidRPr="005F7A99">
        <w:rPr>
          <w:rFonts w:ascii="Times New Roman" w:hAnsi="Times New Roman"/>
          <w:color w:val="000000" w:themeColor="text1"/>
        </w:rPr>
        <w:t xml:space="preserve">Таблица </w:t>
      </w:r>
      <w:r w:rsidR="0035507E">
        <w:rPr>
          <w:rFonts w:ascii="Times New Roman" w:hAnsi="Times New Roman"/>
          <w:noProof/>
          <w:color w:val="000000" w:themeColor="text1"/>
        </w:rPr>
        <w:t>31</w:t>
      </w:r>
      <w:r w:rsidR="000575BB" w:rsidRPr="005F7A99">
        <w:rPr>
          <w:rFonts w:ascii="Times New Roman" w:hAnsi="Times New Roman"/>
          <w:color w:val="000000" w:themeColor="text1"/>
        </w:rPr>
        <w:fldChar w:fldCharType="end"/>
      </w:r>
      <w:r w:rsidRPr="005F7A99">
        <w:rPr>
          <w:rFonts w:ascii="Times New Roman" w:hAnsi="Times New Roman"/>
          <w:color w:val="000000" w:themeColor="text1"/>
        </w:rPr>
        <w:t>). Расчет  электрических выполнен по удельной расчетной электрической нагрузке на  основании раздела 2 (Изменённая редакция, Изм. 1999) РД 34.20.185-94 «Инструкция по проектированию городских электрических сетей» Таблица 2.4.3".</w:t>
      </w:r>
    </w:p>
    <w:p w:rsidR="00F857E1" w:rsidRPr="005F7A99" w:rsidRDefault="00F857E1" w:rsidP="00BD74A1">
      <w:pPr>
        <w:pStyle w:val="af0"/>
        <w:keepNext w:val="0"/>
        <w:spacing w:before="0"/>
        <w:rPr>
          <w:rFonts w:ascii="Times New Roman" w:hAnsi="Times New Roman"/>
          <w:color w:val="000000" w:themeColor="text1"/>
        </w:rPr>
      </w:pPr>
      <w:bookmarkStart w:id="198" w:name="_Ref15654479"/>
      <w:r w:rsidRPr="005F7A99">
        <w:rPr>
          <w:rFonts w:ascii="Times New Roman" w:hAnsi="Times New Roman"/>
          <w:color w:val="000000" w:themeColor="text1"/>
        </w:rPr>
        <w:t xml:space="preserve">Таблица </w:t>
      </w:r>
      <w:r w:rsidRPr="005F7A99">
        <w:rPr>
          <w:rFonts w:ascii="Times New Roman" w:hAnsi="Times New Roman"/>
          <w:color w:val="000000" w:themeColor="text1"/>
        </w:rPr>
        <w:fldChar w:fldCharType="begin"/>
      </w:r>
      <w:r w:rsidRPr="005F7A99">
        <w:rPr>
          <w:rFonts w:ascii="Times New Roman" w:hAnsi="Times New Roman"/>
          <w:color w:val="000000" w:themeColor="text1"/>
        </w:rPr>
        <w:instrText xml:space="preserve"> SEQ Таблица \* ARABIC </w:instrText>
      </w:r>
      <w:r w:rsidRPr="005F7A99">
        <w:rPr>
          <w:rFonts w:ascii="Times New Roman" w:hAnsi="Times New Roman"/>
          <w:color w:val="000000" w:themeColor="text1"/>
        </w:rPr>
        <w:fldChar w:fldCharType="separate"/>
      </w:r>
      <w:r w:rsidR="0035507E">
        <w:rPr>
          <w:rFonts w:ascii="Times New Roman" w:hAnsi="Times New Roman"/>
          <w:noProof/>
          <w:color w:val="000000" w:themeColor="text1"/>
        </w:rPr>
        <w:t>31</w:t>
      </w:r>
      <w:r w:rsidRPr="005F7A99">
        <w:rPr>
          <w:rFonts w:ascii="Times New Roman" w:hAnsi="Times New Roman"/>
          <w:color w:val="000000" w:themeColor="text1"/>
        </w:rPr>
        <w:fldChar w:fldCharType="end"/>
      </w:r>
      <w:bookmarkEnd w:id="196"/>
      <w:bookmarkEnd w:id="197"/>
      <w:bookmarkEnd w:id="198"/>
      <w:r w:rsidRPr="005F7A99">
        <w:rPr>
          <w:rFonts w:ascii="Times New Roman" w:hAnsi="Times New Roman"/>
          <w:color w:val="000000" w:themeColor="text1"/>
        </w:rPr>
        <w:t xml:space="preserve"> Прогноз  электропотребления  жилищно-коммунальной сферой</w:t>
      </w:r>
    </w:p>
    <w:tbl>
      <w:tblPr>
        <w:tblStyle w:val="aff1"/>
        <w:tblW w:w="5000" w:type="pct"/>
        <w:tblLayout w:type="fixed"/>
        <w:tblLook w:val="0020" w:firstRow="1" w:lastRow="0" w:firstColumn="0" w:lastColumn="0" w:noHBand="0" w:noVBand="0"/>
      </w:tblPr>
      <w:tblGrid>
        <w:gridCol w:w="1680"/>
        <w:gridCol w:w="837"/>
        <w:gridCol w:w="1702"/>
        <w:gridCol w:w="1650"/>
        <w:gridCol w:w="802"/>
        <w:gridCol w:w="1522"/>
        <w:gridCol w:w="1378"/>
      </w:tblGrid>
      <w:tr w:rsidR="00A02C7D" w:rsidRPr="005F7A99" w:rsidTr="00120758">
        <w:trPr>
          <w:trHeight w:val="20"/>
        </w:trPr>
        <w:tc>
          <w:tcPr>
            <w:tcW w:w="878" w:type="pct"/>
            <w:vMerge w:val="restart"/>
            <w:vAlign w:val="center"/>
          </w:tcPr>
          <w:p w:rsidR="00A02C7D" w:rsidRPr="005F7A99" w:rsidRDefault="00A02C7D" w:rsidP="00BD74A1">
            <w:pPr>
              <w:jc w:val="center"/>
              <w:rPr>
                <w:b/>
                <w:color w:val="000000" w:themeColor="text1"/>
                <w:sz w:val="20"/>
                <w:szCs w:val="20"/>
              </w:rPr>
            </w:pPr>
            <w:r w:rsidRPr="005F7A99">
              <w:rPr>
                <w:b/>
                <w:color w:val="000000" w:themeColor="text1"/>
                <w:sz w:val="20"/>
                <w:szCs w:val="20"/>
              </w:rPr>
              <w:t>Наименование населенного пункта</w:t>
            </w:r>
          </w:p>
        </w:tc>
        <w:tc>
          <w:tcPr>
            <w:tcW w:w="2188" w:type="pct"/>
            <w:gridSpan w:val="3"/>
            <w:vAlign w:val="center"/>
          </w:tcPr>
          <w:p w:rsidR="00A02C7D" w:rsidRPr="005F7A99" w:rsidRDefault="00A02C7D" w:rsidP="00BD74A1">
            <w:pPr>
              <w:jc w:val="center"/>
              <w:rPr>
                <w:b/>
                <w:color w:val="000000" w:themeColor="text1"/>
                <w:sz w:val="20"/>
                <w:szCs w:val="20"/>
              </w:rPr>
            </w:pPr>
            <w:r w:rsidRPr="005F7A99">
              <w:rPr>
                <w:b/>
                <w:color w:val="000000" w:themeColor="text1"/>
                <w:sz w:val="20"/>
                <w:szCs w:val="20"/>
              </w:rPr>
              <w:t>2019г.</w:t>
            </w:r>
          </w:p>
        </w:tc>
        <w:tc>
          <w:tcPr>
            <w:tcW w:w="1934" w:type="pct"/>
            <w:gridSpan w:val="3"/>
            <w:vAlign w:val="center"/>
          </w:tcPr>
          <w:p w:rsidR="00A02C7D" w:rsidRPr="005F7A99" w:rsidRDefault="00A02C7D" w:rsidP="00BD74A1">
            <w:pPr>
              <w:jc w:val="center"/>
              <w:rPr>
                <w:b/>
                <w:color w:val="000000" w:themeColor="text1"/>
                <w:sz w:val="20"/>
                <w:szCs w:val="20"/>
              </w:rPr>
            </w:pPr>
            <w:r w:rsidRPr="005F7A99">
              <w:rPr>
                <w:b/>
                <w:color w:val="000000" w:themeColor="text1"/>
                <w:sz w:val="20"/>
                <w:szCs w:val="20"/>
              </w:rPr>
              <w:t>Расчетный срок</w:t>
            </w:r>
          </w:p>
        </w:tc>
      </w:tr>
      <w:tr w:rsidR="00A02C7D" w:rsidRPr="005F7A99" w:rsidTr="00120758">
        <w:trPr>
          <w:trHeight w:val="20"/>
        </w:trPr>
        <w:tc>
          <w:tcPr>
            <w:tcW w:w="878" w:type="pct"/>
            <w:vMerge/>
            <w:vAlign w:val="center"/>
          </w:tcPr>
          <w:p w:rsidR="00A02C7D" w:rsidRPr="005F7A99" w:rsidRDefault="00A02C7D" w:rsidP="00BD74A1">
            <w:pPr>
              <w:jc w:val="center"/>
              <w:rPr>
                <w:b/>
                <w:color w:val="000000" w:themeColor="text1"/>
                <w:sz w:val="20"/>
                <w:szCs w:val="20"/>
              </w:rPr>
            </w:pPr>
          </w:p>
        </w:tc>
        <w:tc>
          <w:tcPr>
            <w:tcW w:w="437" w:type="pct"/>
            <w:vAlign w:val="center"/>
          </w:tcPr>
          <w:p w:rsidR="00A02C7D" w:rsidRPr="005F7A99" w:rsidRDefault="00A02C7D" w:rsidP="00BD74A1">
            <w:pPr>
              <w:jc w:val="center"/>
              <w:rPr>
                <w:b/>
                <w:color w:val="000000" w:themeColor="text1"/>
                <w:sz w:val="20"/>
                <w:szCs w:val="20"/>
              </w:rPr>
            </w:pPr>
            <w:r w:rsidRPr="005F7A99">
              <w:rPr>
                <w:b/>
                <w:color w:val="000000" w:themeColor="text1"/>
                <w:sz w:val="20"/>
                <w:szCs w:val="20"/>
              </w:rPr>
              <w:t>Числен</w:t>
            </w:r>
          </w:p>
          <w:p w:rsidR="00A02C7D" w:rsidRPr="005F7A99" w:rsidRDefault="00A02C7D" w:rsidP="00BD74A1">
            <w:pPr>
              <w:jc w:val="center"/>
              <w:rPr>
                <w:b/>
                <w:color w:val="000000" w:themeColor="text1"/>
                <w:sz w:val="20"/>
                <w:szCs w:val="20"/>
              </w:rPr>
            </w:pPr>
            <w:r w:rsidRPr="005F7A99">
              <w:rPr>
                <w:b/>
                <w:color w:val="000000" w:themeColor="text1"/>
                <w:sz w:val="20"/>
                <w:szCs w:val="20"/>
              </w:rPr>
              <w:t>ность,</w:t>
            </w:r>
          </w:p>
          <w:p w:rsidR="00A02C7D" w:rsidRPr="005F7A99" w:rsidRDefault="00A02C7D" w:rsidP="00BD74A1">
            <w:pPr>
              <w:jc w:val="center"/>
              <w:rPr>
                <w:b/>
                <w:color w:val="000000" w:themeColor="text1"/>
                <w:sz w:val="20"/>
                <w:szCs w:val="20"/>
              </w:rPr>
            </w:pPr>
            <w:r w:rsidRPr="005F7A99">
              <w:rPr>
                <w:b/>
                <w:color w:val="000000" w:themeColor="text1"/>
                <w:sz w:val="20"/>
                <w:szCs w:val="20"/>
              </w:rPr>
              <w:t>чел</w:t>
            </w:r>
          </w:p>
        </w:tc>
        <w:tc>
          <w:tcPr>
            <w:tcW w:w="889" w:type="pct"/>
            <w:vAlign w:val="center"/>
          </w:tcPr>
          <w:p w:rsidR="00A02C7D" w:rsidRPr="005F7A99" w:rsidRDefault="00A02C7D" w:rsidP="00BD74A1">
            <w:pPr>
              <w:jc w:val="center"/>
              <w:rPr>
                <w:b/>
                <w:color w:val="000000" w:themeColor="text1"/>
                <w:sz w:val="20"/>
                <w:szCs w:val="20"/>
              </w:rPr>
            </w:pPr>
            <w:r w:rsidRPr="005F7A99">
              <w:rPr>
                <w:b/>
                <w:color w:val="000000" w:themeColor="text1"/>
                <w:sz w:val="20"/>
                <w:szCs w:val="20"/>
              </w:rPr>
              <w:t>Удельная электрическая нагрузка (со стационарными электрическими плитами) кВт/чел.</w:t>
            </w:r>
          </w:p>
        </w:tc>
        <w:tc>
          <w:tcPr>
            <w:tcW w:w="862" w:type="pct"/>
            <w:vAlign w:val="center"/>
          </w:tcPr>
          <w:p w:rsidR="00A02C7D" w:rsidRPr="005F7A99" w:rsidRDefault="00A02C7D" w:rsidP="00BD74A1">
            <w:pPr>
              <w:jc w:val="center"/>
              <w:rPr>
                <w:b/>
                <w:color w:val="000000" w:themeColor="text1"/>
                <w:sz w:val="20"/>
                <w:szCs w:val="20"/>
              </w:rPr>
            </w:pPr>
            <w:r w:rsidRPr="005F7A99">
              <w:rPr>
                <w:b/>
                <w:color w:val="000000" w:themeColor="text1"/>
                <w:sz w:val="20"/>
                <w:szCs w:val="20"/>
              </w:rPr>
              <w:t>Удельная электрическая нагрузка, приведенная к шинам 10 (6) кВ центров питания,</w:t>
            </w:r>
          </w:p>
          <w:p w:rsidR="00A02C7D" w:rsidRPr="005F7A99" w:rsidRDefault="00A02C7D" w:rsidP="00BD74A1">
            <w:pPr>
              <w:jc w:val="center"/>
              <w:rPr>
                <w:b/>
                <w:color w:val="000000" w:themeColor="text1"/>
                <w:sz w:val="20"/>
                <w:szCs w:val="20"/>
              </w:rPr>
            </w:pPr>
            <w:r w:rsidRPr="005F7A99">
              <w:rPr>
                <w:b/>
                <w:color w:val="000000" w:themeColor="text1"/>
                <w:sz w:val="20"/>
                <w:szCs w:val="20"/>
              </w:rPr>
              <w:t>кВт</w:t>
            </w:r>
          </w:p>
        </w:tc>
        <w:tc>
          <w:tcPr>
            <w:tcW w:w="419" w:type="pct"/>
            <w:vAlign w:val="center"/>
          </w:tcPr>
          <w:p w:rsidR="00A02C7D" w:rsidRPr="005F7A99" w:rsidRDefault="00A02C7D" w:rsidP="00BD74A1">
            <w:pPr>
              <w:jc w:val="center"/>
              <w:rPr>
                <w:b/>
                <w:color w:val="000000" w:themeColor="text1"/>
                <w:sz w:val="20"/>
                <w:szCs w:val="20"/>
              </w:rPr>
            </w:pPr>
            <w:r w:rsidRPr="005F7A99">
              <w:rPr>
                <w:b/>
                <w:color w:val="000000" w:themeColor="text1"/>
                <w:sz w:val="20"/>
                <w:szCs w:val="20"/>
              </w:rPr>
              <w:t>Числен</w:t>
            </w:r>
          </w:p>
          <w:p w:rsidR="00A02C7D" w:rsidRPr="005F7A99" w:rsidRDefault="00A02C7D" w:rsidP="00BD74A1">
            <w:pPr>
              <w:jc w:val="center"/>
              <w:rPr>
                <w:b/>
                <w:color w:val="000000" w:themeColor="text1"/>
                <w:sz w:val="20"/>
                <w:szCs w:val="20"/>
              </w:rPr>
            </w:pPr>
            <w:r w:rsidRPr="005F7A99">
              <w:rPr>
                <w:b/>
                <w:color w:val="000000" w:themeColor="text1"/>
                <w:sz w:val="20"/>
                <w:szCs w:val="20"/>
              </w:rPr>
              <w:t>ность, чел</w:t>
            </w:r>
          </w:p>
        </w:tc>
        <w:tc>
          <w:tcPr>
            <w:tcW w:w="795" w:type="pct"/>
            <w:vAlign w:val="center"/>
          </w:tcPr>
          <w:p w:rsidR="00A02C7D" w:rsidRPr="005F7A99" w:rsidRDefault="00A02C7D" w:rsidP="00BD74A1">
            <w:pPr>
              <w:jc w:val="center"/>
              <w:rPr>
                <w:b/>
                <w:color w:val="000000" w:themeColor="text1"/>
                <w:sz w:val="20"/>
                <w:szCs w:val="20"/>
              </w:rPr>
            </w:pPr>
            <w:r w:rsidRPr="005F7A99">
              <w:rPr>
                <w:b/>
                <w:color w:val="000000" w:themeColor="text1"/>
                <w:sz w:val="20"/>
                <w:szCs w:val="20"/>
              </w:rPr>
              <w:t>Удельная электрическая нагрузка (со стационарными электрическими  и газовыми плитами) кВт/чел.</w:t>
            </w:r>
          </w:p>
        </w:tc>
        <w:tc>
          <w:tcPr>
            <w:tcW w:w="720" w:type="pct"/>
            <w:vAlign w:val="center"/>
          </w:tcPr>
          <w:p w:rsidR="00A02C7D" w:rsidRPr="005F7A99" w:rsidRDefault="00A02C7D" w:rsidP="00BD74A1">
            <w:pPr>
              <w:jc w:val="center"/>
              <w:rPr>
                <w:b/>
                <w:color w:val="000000" w:themeColor="text1"/>
                <w:sz w:val="20"/>
                <w:szCs w:val="20"/>
              </w:rPr>
            </w:pPr>
            <w:r w:rsidRPr="005F7A99">
              <w:rPr>
                <w:b/>
                <w:color w:val="000000" w:themeColor="text1"/>
                <w:sz w:val="20"/>
                <w:szCs w:val="20"/>
              </w:rPr>
              <w:t>Удельная электрическая нагрузка, приведенная к шинам 10 (6) кВ центров питания,</w:t>
            </w:r>
          </w:p>
          <w:p w:rsidR="00A02C7D" w:rsidRPr="005F7A99" w:rsidRDefault="00A02C7D" w:rsidP="00BD74A1">
            <w:pPr>
              <w:jc w:val="center"/>
              <w:rPr>
                <w:b/>
                <w:color w:val="000000" w:themeColor="text1"/>
                <w:sz w:val="20"/>
                <w:szCs w:val="20"/>
              </w:rPr>
            </w:pPr>
            <w:r w:rsidRPr="005F7A99">
              <w:rPr>
                <w:b/>
                <w:color w:val="000000" w:themeColor="text1"/>
                <w:sz w:val="20"/>
                <w:szCs w:val="20"/>
              </w:rPr>
              <w:t>кВт</w:t>
            </w:r>
          </w:p>
        </w:tc>
      </w:tr>
      <w:tr w:rsidR="00A02C7D" w:rsidRPr="005F7A99" w:rsidTr="002F529A">
        <w:trPr>
          <w:trHeight w:val="300"/>
        </w:trPr>
        <w:tc>
          <w:tcPr>
            <w:tcW w:w="878" w:type="pct"/>
            <w:noWrap/>
            <w:vAlign w:val="center"/>
            <w:hideMark/>
          </w:tcPr>
          <w:p w:rsidR="00A02C7D" w:rsidRPr="005F7A99" w:rsidRDefault="00A02C7D" w:rsidP="00BD74A1">
            <w:pPr>
              <w:jc w:val="center"/>
              <w:rPr>
                <w:b/>
                <w:color w:val="000000" w:themeColor="text1"/>
                <w:sz w:val="20"/>
                <w:szCs w:val="20"/>
              </w:rPr>
            </w:pPr>
            <w:r w:rsidRPr="005F7A99">
              <w:rPr>
                <w:b/>
                <w:color w:val="000000" w:themeColor="text1"/>
                <w:sz w:val="20"/>
                <w:szCs w:val="20"/>
              </w:rPr>
              <w:t>г. Холмск</w:t>
            </w:r>
          </w:p>
        </w:tc>
        <w:tc>
          <w:tcPr>
            <w:tcW w:w="437" w:type="pct"/>
            <w:noWrap/>
            <w:vAlign w:val="center"/>
            <w:hideMark/>
          </w:tcPr>
          <w:p w:rsidR="00A02C7D" w:rsidRPr="005F7A99" w:rsidRDefault="00A02C7D" w:rsidP="00BD74A1">
            <w:pPr>
              <w:jc w:val="center"/>
              <w:rPr>
                <w:b/>
                <w:color w:val="000000" w:themeColor="text1"/>
                <w:sz w:val="20"/>
                <w:szCs w:val="20"/>
              </w:rPr>
            </w:pPr>
            <w:r w:rsidRPr="005F7A99">
              <w:rPr>
                <w:b/>
                <w:color w:val="000000" w:themeColor="text1"/>
                <w:sz w:val="20"/>
                <w:szCs w:val="20"/>
              </w:rPr>
              <w:t>27479</w:t>
            </w:r>
          </w:p>
        </w:tc>
        <w:tc>
          <w:tcPr>
            <w:tcW w:w="889" w:type="pct"/>
            <w:noWrap/>
            <w:vAlign w:val="center"/>
            <w:hideMark/>
          </w:tcPr>
          <w:p w:rsidR="00A02C7D" w:rsidRPr="005F7A99" w:rsidRDefault="00A02C7D" w:rsidP="00BD74A1">
            <w:pPr>
              <w:jc w:val="center"/>
              <w:rPr>
                <w:b/>
                <w:color w:val="000000" w:themeColor="text1"/>
                <w:sz w:val="20"/>
                <w:szCs w:val="20"/>
              </w:rPr>
            </w:pPr>
            <w:r w:rsidRPr="005F7A99">
              <w:rPr>
                <w:b/>
                <w:color w:val="000000" w:themeColor="text1"/>
                <w:sz w:val="20"/>
                <w:szCs w:val="20"/>
              </w:rPr>
              <w:t>0,7</w:t>
            </w:r>
          </w:p>
        </w:tc>
        <w:tc>
          <w:tcPr>
            <w:tcW w:w="862" w:type="pct"/>
            <w:noWrap/>
            <w:vAlign w:val="center"/>
            <w:hideMark/>
          </w:tcPr>
          <w:p w:rsidR="00A02C7D" w:rsidRPr="005F7A99" w:rsidRDefault="00A02C7D" w:rsidP="00BD74A1">
            <w:pPr>
              <w:jc w:val="center"/>
              <w:rPr>
                <w:b/>
                <w:color w:val="000000" w:themeColor="text1"/>
                <w:sz w:val="20"/>
                <w:szCs w:val="20"/>
              </w:rPr>
            </w:pPr>
            <w:r w:rsidRPr="005F7A99">
              <w:rPr>
                <w:b/>
                <w:color w:val="000000" w:themeColor="text1"/>
                <w:sz w:val="20"/>
                <w:szCs w:val="20"/>
              </w:rPr>
              <w:t>19235</w:t>
            </w:r>
          </w:p>
        </w:tc>
        <w:tc>
          <w:tcPr>
            <w:tcW w:w="419" w:type="pct"/>
            <w:noWrap/>
            <w:vAlign w:val="center"/>
            <w:hideMark/>
          </w:tcPr>
          <w:p w:rsidR="00A02C7D" w:rsidRPr="005F7A99" w:rsidRDefault="00A02C7D" w:rsidP="00BD74A1">
            <w:pPr>
              <w:jc w:val="center"/>
              <w:rPr>
                <w:b/>
                <w:color w:val="000000" w:themeColor="text1"/>
                <w:sz w:val="20"/>
                <w:szCs w:val="20"/>
              </w:rPr>
            </w:pPr>
            <w:r w:rsidRPr="005F7A99">
              <w:rPr>
                <w:b/>
                <w:color w:val="000000" w:themeColor="text1"/>
                <w:sz w:val="20"/>
                <w:szCs w:val="20"/>
              </w:rPr>
              <w:t>29000</w:t>
            </w:r>
          </w:p>
        </w:tc>
        <w:tc>
          <w:tcPr>
            <w:tcW w:w="795" w:type="pct"/>
            <w:noWrap/>
            <w:vAlign w:val="center"/>
            <w:hideMark/>
          </w:tcPr>
          <w:p w:rsidR="00A02C7D" w:rsidRPr="005F7A99" w:rsidRDefault="00A02C7D" w:rsidP="00BD74A1">
            <w:pPr>
              <w:jc w:val="center"/>
              <w:rPr>
                <w:b/>
                <w:color w:val="000000" w:themeColor="text1"/>
                <w:sz w:val="20"/>
                <w:szCs w:val="20"/>
              </w:rPr>
            </w:pPr>
            <w:r w:rsidRPr="005F7A99">
              <w:rPr>
                <w:b/>
                <w:color w:val="000000" w:themeColor="text1"/>
                <w:sz w:val="20"/>
                <w:szCs w:val="20"/>
              </w:rPr>
              <w:t>0,7</w:t>
            </w:r>
          </w:p>
        </w:tc>
        <w:tc>
          <w:tcPr>
            <w:tcW w:w="720" w:type="pct"/>
            <w:noWrap/>
            <w:vAlign w:val="center"/>
            <w:hideMark/>
          </w:tcPr>
          <w:p w:rsidR="00A02C7D" w:rsidRPr="005F7A99" w:rsidRDefault="00A02C7D" w:rsidP="00BD74A1">
            <w:pPr>
              <w:jc w:val="center"/>
              <w:rPr>
                <w:b/>
                <w:color w:val="000000" w:themeColor="text1"/>
                <w:sz w:val="20"/>
                <w:szCs w:val="20"/>
              </w:rPr>
            </w:pPr>
            <w:r w:rsidRPr="005F7A99">
              <w:rPr>
                <w:b/>
                <w:color w:val="000000" w:themeColor="text1"/>
                <w:sz w:val="20"/>
                <w:szCs w:val="20"/>
              </w:rPr>
              <w:t>20300</w:t>
            </w:r>
          </w:p>
        </w:tc>
      </w:tr>
      <w:tr w:rsidR="00A02C7D" w:rsidRPr="005F7A99" w:rsidTr="002F529A">
        <w:trPr>
          <w:trHeight w:val="315"/>
        </w:trPr>
        <w:tc>
          <w:tcPr>
            <w:tcW w:w="878"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с. Бамбучёк</w:t>
            </w:r>
          </w:p>
        </w:tc>
        <w:tc>
          <w:tcPr>
            <w:tcW w:w="437"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19</w:t>
            </w:r>
          </w:p>
        </w:tc>
        <w:tc>
          <w:tcPr>
            <w:tcW w:w="889"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0,62</w:t>
            </w:r>
          </w:p>
        </w:tc>
        <w:tc>
          <w:tcPr>
            <w:tcW w:w="862"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12</w:t>
            </w:r>
          </w:p>
        </w:tc>
        <w:tc>
          <w:tcPr>
            <w:tcW w:w="419"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20</w:t>
            </w:r>
          </w:p>
        </w:tc>
        <w:tc>
          <w:tcPr>
            <w:tcW w:w="795"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0,62</w:t>
            </w:r>
          </w:p>
        </w:tc>
        <w:tc>
          <w:tcPr>
            <w:tcW w:w="720"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12,4</w:t>
            </w:r>
          </w:p>
        </w:tc>
      </w:tr>
      <w:tr w:rsidR="00A02C7D" w:rsidRPr="005F7A99" w:rsidTr="002F529A">
        <w:trPr>
          <w:trHeight w:val="315"/>
        </w:trPr>
        <w:tc>
          <w:tcPr>
            <w:tcW w:w="878"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с. Зырянское</w:t>
            </w:r>
          </w:p>
        </w:tc>
        <w:tc>
          <w:tcPr>
            <w:tcW w:w="437"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1</w:t>
            </w:r>
          </w:p>
        </w:tc>
        <w:tc>
          <w:tcPr>
            <w:tcW w:w="889"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0,62</w:t>
            </w:r>
          </w:p>
        </w:tc>
        <w:tc>
          <w:tcPr>
            <w:tcW w:w="862"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1</w:t>
            </w:r>
          </w:p>
        </w:tc>
        <w:tc>
          <w:tcPr>
            <w:tcW w:w="419"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1</w:t>
            </w:r>
          </w:p>
        </w:tc>
        <w:tc>
          <w:tcPr>
            <w:tcW w:w="795"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0,62</w:t>
            </w:r>
          </w:p>
        </w:tc>
        <w:tc>
          <w:tcPr>
            <w:tcW w:w="720"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0,62</w:t>
            </w:r>
          </w:p>
        </w:tc>
      </w:tr>
      <w:tr w:rsidR="00A02C7D" w:rsidRPr="005F7A99" w:rsidTr="002F529A">
        <w:trPr>
          <w:trHeight w:val="315"/>
        </w:trPr>
        <w:tc>
          <w:tcPr>
            <w:tcW w:w="878"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с. Калинино</w:t>
            </w:r>
          </w:p>
        </w:tc>
        <w:tc>
          <w:tcPr>
            <w:tcW w:w="437"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37</w:t>
            </w:r>
          </w:p>
        </w:tc>
        <w:tc>
          <w:tcPr>
            <w:tcW w:w="889"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0,62</w:t>
            </w:r>
          </w:p>
        </w:tc>
        <w:tc>
          <w:tcPr>
            <w:tcW w:w="862"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23</w:t>
            </w:r>
          </w:p>
        </w:tc>
        <w:tc>
          <w:tcPr>
            <w:tcW w:w="419"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40</w:t>
            </w:r>
          </w:p>
        </w:tc>
        <w:tc>
          <w:tcPr>
            <w:tcW w:w="795"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0,62</w:t>
            </w:r>
          </w:p>
        </w:tc>
        <w:tc>
          <w:tcPr>
            <w:tcW w:w="720"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24,8</w:t>
            </w:r>
          </w:p>
        </w:tc>
      </w:tr>
      <w:tr w:rsidR="00A02C7D" w:rsidRPr="005F7A99" w:rsidTr="002F529A">
        <w:trPr>
          <w:trHeight w:val="315"/>
        </w:trPr>
        <w:tc>
          <w:tcPr>
            <w:tcW w:w="878"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с. Костромское</w:t>
            </w:r>
          </w:p>
        </w:tc>
        <w:tc>
          <w:tcPr>
            <w:tcW w:w="437"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1112</w:t>
            </w:r>
          </w:p>
        </w:tc>
        <w:tc>
          <w:tcPr>
            <w:tcW w:w="889"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0,62</w:t>
            </w:r>
          </w:p>
        </w:tc>
        <w:tc>
          <w:tcPr>
            <w:tcW w:w="862"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689</w:t>
            </w:r>
          </w:p>
        </w:tc>
        <w:tc>
          <w:tcPr>
            <w:tcW w:w="419"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1100</w:t>
            </w:r>
          </w:p>
        </w:tc>
        <w:tc>
          <w:tcPr>
            <w:tcW w:w="795"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0,62</w:t>
            </w:r>
          </w:p>
        </w:tc>
        <w:tc>
          <w:tcPr>
            <w:tcW w:w="720"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682</w:t>
            </w:r>
          </w:p>
        </w:tc>
      </w:tr>
      <w:tr w:rsidR="00A02C7D" w:rsidRPr="005F7A99" w:rsidTr="002F529A">
        <w:trPr>
          <w:trHeight w:val="315"/>
        </w:trPr>
        <w:tc>
          <w:tcPr>
            <w:tcW w:w="878"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с. Красноярское</w:t>
            </w:r>
          </w:p>
        </w:tc>
        <w:tc>
          <w:tcPr>
            <w:tcW w:w="437"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11</w:t>
            </w:r>
          </w:p>
        </w:tc>
        <w:tc>
          <w:tcPr>
            <w:tcW w:w="889"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0,62</w:t>
            </w:r>
          </w:p>
        </w:tc>
        <w:tc>
          <w:tcPr>
            <w:tcW w:w="862"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7</w:t>
            </w:r>
          </w:p>
        </w:tc>
        <w:tc>
          <w:tcPr>
            <w:tcW w:w="419"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10</w:t>
            </w:r>
          </w:p>
        </w:tc>
        <w:tc>
          <w:tcPr>
            <w:tcW w:w="795"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0,62</w:t>
            </w:r>
          </w:p>
        </w:tc>
        <w:tc>
          <w:tcPr>
            <w:tcW w:w="720"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6,2</w:t>
            </w:r>
          </w:p>
        </w:tc>
      </w:tr>
      <w:tr w:rsidR="00A02C7D" w:rsidRPr="005F7A99" w:rsidTr="002F529A">
        <w:trPr>
          <w:trHeight w:val="272"/>
        </w:trPr>
        <w:tc>
          <w:tcPr>
            <w:tcW w:w="878"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с. Люблино</w:t>
            </w:r>
          </w:p>
        </w:tc>
        <w:tc>
          <w:tcPr>
            <w:tcW w:w="437"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8</w:t>
            </w:r>
          </w:p>
        </w:tc>
        <w:tc>
          <w:tcPr>
            <w:tcW w:w="889"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0,62</w:t>
            </w:r>
          </w:p>
        </w:tc>
        <w:tc>
          <w:tcPr>
            <w:tcW w:w="862"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5</w:t>
            </w:r>
          </w:p>
        </w:tc>
        <w:tc>
          <w:tcPr>
            <w:tcW w:w="419"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10</w:t>
            </w:r>
          </w:p>
        </w:tc>
        <w:tc>
          <w:tcPr>
            <w:tcW w:w="795"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0,62</w:t>
            </w:r>
          </w:p>
        </w:tc>
        <w:tc>
          <w:tcPr>
            <w:tcW w:w="720"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6,2</w:t>
            </w:r>
          </w:p>
        </w:tc>
      </w:tr>
      <w:tr w:rsidR="00A02C7D" w:rsidRPr="005F7A99" w:rsidTr="002F529A">
        <w:trPr>
          <w:trHeight w:val="315"/>
        </w:trPr>
        <w:tc>
          <w:tcPr>
            <w:tcW w:w="878"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с. Новосибирское</w:t>
            </w:r>
          </w:p>
        </w:tc>
        <w:tc>
          <w:tcPr>
            <w:tcW w:w="437"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56</w:t>
            </w:r>
          </w:p>
        </w:tc>
        <w:tc>
          <w:tcPr>
            <w:tcW w:w="889"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0,62</w:t>
            </w:r>
          </w:p>
        </w:tc>
        <w:tc>
          <w:tcPr>
            <w:tcW w:w="862"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35</w:t>
            </w:r>
          </w:p>
        </w:tc>
        <w:tc>
          <w:tcPr>
            <w:tcW w:w="419"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60</w:t>
            </w:r>
          </w:p>
        </w:tc>
        <w:tc>
          <w:tcPr>
            <w:tcW w:w="795"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0,62</w:t>
            </w:r>
          </w:p>
        </w:tc>
        <w:tc>
          <w:tcPr>
            <w:tcW w:w="720"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37,2</w:t>
            </w:r>
          </w:p>
        </w:tc>
      </w:tr>
      <w:tr w:rsidR="00A02C7D" w:rsidRPr="005F7A99" w:rsidTr="002F529A">
        <w:trPr>
          <w:trHeight w:val="315"/>
        </w:trPr>
        <w:tc>
          <w:tcPr>
            <w:tcW w:w="878"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с. Ожидаево</w:t>
            </w:r>
          </w:p>
        </w:tc>
        <w:tc>
          <w:tcPr>
            <w:tcW w:w="437"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9</w:t>
            </w:r>
          </w:p>
        </w:tc>
        <w:tc>
          <w:tcPr>
            <w:tcW w:w="889"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0,62</w:t>
            </w:r>
          </w:p>
        </w:tc>
        <w:tc>
          <w:tcPr>
            <w:tcW w:w="862"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6</w:t>
            </w:r>
          </w:p>
        </w:tc>
        <w:tc>
          <w:tcPr>
            <w:tcW w:w="419"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10</w:t>
            </w:r>
          </w:p>
        </w:tc>
        <w:tc>
          <w:tcPr>
            <w:tcW w:w="795"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0,62</w:t>
            </w:r>
          </w:p>
        </w:tc>
        <w:tc>
          <w:tcPr>
            <w:tcW w:w="720"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6,2</w:t>
            </w:r>
          </w:p>
        </w:tc>
      </w:tr>
      <w:tr w:rsidR="00A02C7D" w:rsidRPr="005F7A99" w:rsidTr="002F529A">
        <w:trPr>
          <w:trHeight w:val="315"/>
        </w:trPr>
        <w:tc>
          <w:tcPr>
            <w:tcW w:w="878"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с. Павино</w:t>
            </w:r>
          </w:p>
        </w:tc>
        <w:tc>
          <w:tcPr>
            <w:tcW w:w="437"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31</w:t>
            </w:r>
          </w:p>
        </w:tc>
        <w:tc>
          <w:tcPr>
            <w:tcW w:w="889"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0,62</w:t>
            </w:r>
          </w:p>
        </w:tc>
        <w:tc>
          <w:tcPr>
            <w:tcW w:w="862"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19</w:t>
            </w:r>
          </w:p>
        </w:tc>
        <w:tc>
          <w:tcPr>
            <w:tcW w:w="419"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30</w:t>
            </w:r>
          </w:p>
        </w:tc>
        <w:tc>
          <w:tcPr>
            <w:tcW w:w="795"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0,62</w:t>
            </w:r>
          </w:p>
        </w:tc>
        <w:tc>
          <w:tcPr>
            <w:tcW w:w="720"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18,6</w:t>
            </w:r>
          </w:p>
        </w:tc>
      </w:tr>
      <w:tr w:rsidR="00A02C7D" w:rsidRPr="005F7A99" w:rsidTr="002F529A">
        <w:trPr>
          <w:trHeight w:val="315"/>
        </w:trPr>
        <w:tc>
          <w:tcPr>
            <w:tcW w:w="878"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с. Пионеры</w:t>
            </w:r>
          </w:p>
        </w:tc>
        <w:tc>
          <w:tcPr>
            <w:tcW w:w="437"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444</w:t>
            </w:r>
          </w:p>
        </w:tc>
        <w:tc>
          <w:tcPr>
            <w:tcW w:w="889"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0,62</w:t>
            </w:r>
          </w:p>
        </w:tc>
        <w:tc>
          <w:tcPr>
            <w:tcW w:w="862"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275</w:t>
            </w:r>
          </w:p>
        </w:tc>
        <w:tc>
          <w:tcPr>
            <w:tcW w:w="419"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550</w:t>
            </w:r>
          </w:p>
        </w:tc>
        <w:tc>
          <w:tcPr>
            <w:tcW w:w="795"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0,62</w:t>
            </w:r>
          </w:p>
        </w:tc>
        <w:tc>
          <w:tcPr>
            <w:tcW w:w="720"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341</w:t>
            </w:r>
          </w:p>
        </w:tc>
      </w:tr>
      <w:tr w:rsidR="00A02C7D" w:rsidRPr="005F7A99" w:rsidTr="002F529A">
        <w:trPr>
          <w:trHeight w:val="315"/>
        </w:trPr>
        <w:tc>
          <w:tcPr>
            <w:tcW w:w="878"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с. Пожарское</w:t>
            </w:r>
          </w:p>
        </w:tc>
        <w:tc>
          <w:tcPr>
            <w:tcW w:w="437"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85</w:t>
            </w:r>
          </w:p>
        </w:tc>
        <w:tc>
          <w:tcPr>
            <w:tcW w:w="889"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0,62</w:t>
            </w:r>
          </w:p>
        </w:tc>
        <w:tc>
          <w:tcPr>
            <w:tcW w:w="862"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53</w:t>
            </w:r>
          </w:p>
        </w:tc>
        <w:tc>
          <w:tcPr>
            <w:tcW w:w="419"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90</w:t>
            </w:r>
          </w:p>
        </w:tc>
        <w:tc>
          <w:tcPr>
            <w:tcW w:w="795"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0,62</w:t>
            </w:r>
          </w:p>
        </w:tc>
        <w:tc>
          <w:tcPr>
            <w:tcW w:w="720"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55,8</w:t>
            </w:r>
          </w:p>
        </w:tc>
      </w:tr>
      <w:tr w:rsidR="00A02C7D" w:rsidRPr="005F7A99" w:rsidTr="002F529A">
        <w:trPr>
          <w:trHeight w:val="315"/>
        </w:trPr>
        <w:tc>
          <w:tcPr>
            <w:tcW w:w="878"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с. Правда</w:t>
            </w:r>
          </w:p>
        </w:tc>
        <w:tc>
          <w:tcPr>
            <w:tcW w:w="437"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1756</w:t>
            </w:r>
          </w:p>
        </w:tc>
        <w:tc>
          <w:tcPr>
            <w:tcW w:w="889"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0,62</w:t>
            </w:r>
          </w:p>
        </w:tc>
        <w:tc>
          <w:tcPr>
            <w:tcW w:w="862"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1089</w:t>
            </w:r>
          </w:p>
        </w:tc>
        <w:tc>
          <w:tcPr>
            <w:tcW w:w="419"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1800</w:t>
            </w:r>
          </w:p>
        </w:tc>
        <w:tc>
          <w:tcPr>
            <w:tcW w:w="795"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0,62</w:t>
            </w:r>
          </w:p>
        </w:tc>
        <w:tc>
          <w:tcPr>
            <w:tcW w:w="720"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1116</w:t>
            </w:r>
          </w:p>
        </w:tc>
      </w:tr>
      <w:tr w:rsidR="00A02C7D" w:rsidRPr="005F7A99" w:rsidTr="002F529A">
        <w:trPr>
          <w:trHeight w:val="315"/>
        </w:trPr>
        <w:tc>
          <w:tcPr>
            <w:tcW w:w="878"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с. Прибой</w:t>
            </w:r>
          </w:p>
        </w:tc>
        <w:tc>
          <w:tcPr>
            <w:tcW w:w="437"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12</w:t>
            </w:r>
          </w:p>
        </w:tc>
        <w:tc>
          <w:tcPr>
            <w:tcW w:w="889"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0,62</w:t>
            </w:r>
          </w:p>
        </w:tc>
        <w:tc>
          <w:tcPr>
            <w:tcW w:w="862"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7</w:t>
            </w:r>
          </w:p>
        </w:tc>
        <w:tc>
          <w:tcPr>
            <w:tcW w:w="419"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10</w:t>
            </w:r>
          </w:p>
        </w:tc>
        <w:tc>
          <w:tcPr>
            <w:tcW w:w="795"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0,62</w:t>
            </w:r>
          </w:p>
        </w:tc>
        <w:tc>
          <w:tcPr>
            <w:tcW w:w="720"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6,2</w:t>
            </w:r>
          </w:p>
        </w:tc>
      </w:tr>
      <w:tr w:rsidR="00A02C7D" w:rsidRPr="005F7A99" w:rsidTr="002F529A">
        <w:trPr>
          <w:trHeight w:val="315"/>
        </w:trPr>
        <w:tc>
          <w:tcPr>
            <w:tcW w:w="878"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с. Пятиречье</w:t>
            </w:r>
          </w:p>
        </w:tc>
        <w:tc>
          <w:tcPr>
            <w:tcW w:w="437"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361</w:t>
            </w:r>
          </w:p>
        </w:tc>
        <w:tc>
          <w:tcPr>
            <w:tcW w:w="889"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0,62</w:t>
            </w:r>
          </w:p>
        </w:tc>
        <w:tc>
          <w:tcPr>
            <w:tcW w:w="862"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224</w:t>
            </w:r>
          </w:p>
        </w:tc>
        <w:tc>
          <w:tcPr>
            <w:tcW w:w="419"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400</w:t>
            </w:r>
          </w:p>
        </w:tc>
        <w:tc>
          <w:tcPr>
            <w:tcW w:w="795"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0,62</w:t>
            </w:r>
          </w:p>
        </w:tc>
        <w:tc>
          <w:tcPr>
            <w:tcW w:w="720"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248</w:t>
            </w:r>
          </w:p>
        </w:tc>
      </w:tr>
      <w:tr w:rsidR="00A02C7D" w:rsidRPr="005F7A99" w:rsidTr="002F529A">
        <w:trPr>
          <w:trHeight w:val="315"/>
        </w:trPr>
        <w:tc>
          <w:tcPr>
            <w:tcW w:w="878"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с. Серные Источники</w:t>
            </w:r>
          </w:p>
        </w:tc>
        <w:tc>
          <w:tcPr>
            <w:tcW w:w="437"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56</w:t>
            </w:r>
          </w:p>
        </w:tc>
        <w:tc>
          <w:tcPr>
            <w:tcW w:w="889"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0,62</w:t>
            </w:r>
          </w:p>
        </w:tc>
        <w:tc>
          <w:tcPr>
            <w:tcW w:w="862"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35</w:t>
            </w:r>
          </w:p>
        </w:tc>
        <w:tc>
          <w:tcPr>
            <w:tcW w:w="419"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60</w:t>
            </w:r>
          </w:p>
        </w:tc>
        <w:tc>
          <w:tcPr>
            <w:tcW w:w="795"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0,62</w:t>
            </w:r>
          </w:p>
        </w:tc>
        <w:tc>
          <w:tcPr>
            <w:tcW w:w="720"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37,2</w:t>
            </w:r>
          </w:p>
        </w:tc>
      </w:tr>
      <w:tr w:rsidR="00A02C7D" w:rsidRPr="005F7A99" w:rsidTr="002F529A">
        <w:trPr>
          <w:trHeight w:val="315"/>
        </w:trPr>
        <w:tc>
          <w:tcPr>
            <w:tcW w:w="878"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с. Совхозное</w:t>
            </w:r>
          </w:p>
        </w:tc>
        <w:tc>
          <w:tcPr>
            <w:tcW w:w="437"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156</w:t>
            </w:r>
          </w:p>
        </w:tc>
        <w:tc>
          <w:tcPr>
            <w:tcW w:w="889"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0,62</w:t>
            </w:r>
          </w:p>
        </w:tc>
        <w:tc>
          <w:tcPr>
            <w:tcW w:w="862"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97</w:t>
            </w:r>
          </w:p>
        </w:tc>
        <w:tc>
          <w:tcPr>
            <w:tcW w:w="419"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160</w:t>
            </w:r>
          </w:p>
        </w:tc>
        <w:tc>
          <w:tcPr>
            <w:tcW w:w="795"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0,62</w:t>
            </w:r>
          </w:p>
        </w:tc>
        <w:tc>
          <w:tcPr>
            <w:tcW w:w="720"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99,2</w:t>
            </w:r>
          </w:p>
        </w:tc>
      </w:tr>
      <w:tr w:rsidR="00A02C7D" w:rsidRPr="005F7A99" w:rsidTr="002F529A">
        <w:trPr>
          <w:trHeight w:val="315"/>
        </w:trPr>
        <w:tc>
          <w:tcPr>
            <w:tcW w:w="878"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с. Чапланово</w:t>
            </w:r>
          </w:p>
        </w:tc>
        <w:tc>
          <w:tcPr>
            <w:tcW w:w="437"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711</w:t>
            </w:r>
          </w:p>
        </w:tc>
        <w:tc>
          <w:tcPr>
            <w:tcW w:w="889"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0,62</w:t>
            </w:r>
          </w:p>
        </w:tc>
        <w:tc>
          <w:tcPr>
            <w:tcW w:w="862"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441</w:t>
            </w:r>
          </w:p>
        </w:tc>
        <w:tc>
          <w:tcPr>
            <w:tcW w:w="419"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700</w:t>
            </w:r>
          </w:p>
        </w:tc>
        <w:tc>
          <w:tcPr>
            <w:tcW w:w="795"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0,62</w:t>
            </w:r>
          </w:p>
        </w:tc>
        <w:tc>
          <w:tcPr>
            <w:tcW w:w="720"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434</w:t>
            </w:r>
          </w:p>
        </w:tc>
      </w:tr>
      <w:tr w:rsidR="00A02C7D" w:rsidRPr="005F7A99" w:rsidTr="002F529A">
        <w:trPr>
          <w:trHeight w:val="315"/>
        </w:trPr>
        <w:tc>
          <w:tcPr>
            <w:tcW w:w="878"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с. Чехов</w:t>
            </w:r>
          </w:p>
        </w:tc>
        <w:tc>
          <w:tcPr>
            <w:tcW w:w="437"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2579</w:t>
            </w:r>
          </w:p>
        </w:tc>
        <w:tc>
          <w:tcPr>
            <w:tcW w:w="889"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0,62</w:t>
            </w:r>
          </w:p>
        </w:tc>
        <w:tc>
          <w:tcPr>
            <w:tcW w:w="862"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1599</w:t>
            </w:r>
          </w:p>
        </w:tc>
        <w:tc>
          <w:tcPr>
            <w:tcW w:w="419"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2700</w:t>
            </w:r>
          </w:p>
        </w:tc>
        <w:tc>
          <w:tcPr>
            <w:tcW w:w="795"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0,62</w:t>
            </w:r>
          </w:p>
        </w:tc>
        <w:tc>
          <w:tcPr>
            <w:tcW w:w="720"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1674</w:t>
            </w:r>
          </w:p>
        </w:tc>
      </w:tr>
      <w:tr w:rsidR="00A02C7D" w:rsidRPr="005F7A99" w:rsidTr="002F529A">
        <w:trPr>
          <w:trHeight w:val="315"/>
        </w:trPr>
        <w:tc>
          <w:tcPr>
            <w:tcW w:w="878"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с. Чистоводное</w:t>
            </w:r>
          </w:p>
        </w:tc>
        <w:tc>
          <w:tcPr>
            <w:tcW w:w="437"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100</w:t>
            </w:r>
          </w:p>
        </w:tc>
        <w:tc>
          <w:tcPr>
            <w:tcW w:w="889"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0,62</w:t>
            </w:r>
          </w:p>
        </w:tc>
        <w:tc>
          <w:tcPr>
            <w:tcW w:w="862"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62</w:t>
            </w:r>
          </w:p>
        </w:tc>
        <w:tc>
          <w:tcPr>
            <w:tcW w:w="419"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100</w:t>
            </w:r>
          </w:p>
        </w:tc>
        <w:tc>
          <w:tcPr>
            <w:tcW w:w="795"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0,62</w:t>
            </w:r>
          </w:p>
        </w:tc>
        <w:tc>
          <w:tcPr>
            <w:tcW w:w="720" w:type="pct"/>
            <w:noWrap/>
            <w:vAlign w:val="center"/>
            <w:hideMark/>
          </w:tcPr>
          <w:p w:rsidR="00A02C7D" w:rsidRPr="005F7A99" w:rsidRDefault="00A02C7D" w:rsidP="00BD74A1">
            <w:pPr>
              <w:jc w:val="center"/>
              <w:rPr>
                <w:color w:val="000000" w:themeColor="text1"/>
                <w:sz w:val="20"/>
                <w:szCs w:val="20"/>
              </w:rPr>
            </w:pPr>
            <w:r w:rsidRPr="005F7A99">
              <w:rPr>
                <w:color w:val="000000" w:themeColor="text1"/>
                <w:sz w:val="20"/>
                <w:szCs w:val="20"/>
              </w:rPr>
              <w:t>62</w:t>
            </w:r>
          </w:p>
        </w:tc>
      </w:tr>
      <w:tr w:rsidR="00A02C7D" w:rsidRPr="005F7A99" w:rsidTr="002F529A">
        <w:trPr>
          <w:trHeight w:val="315"/>
        </w:trPr>
        <w:tc>
          <w:tcPr>
            <w:tcW w:w="878" w:type="pct"/>
            <w:noWrap/>
            <w:vAlign w:val="center"/>
            <w:hideMark/>
          </w:tcPr>
          <w:p w:rsidR="00A02C7D" w:rsidRPr="005F7A99" w:rsidRDefault="00A02C7D" w:rsidP="00BD74A1">
            <w:pPr>
              <w:jc w:val="center"/>
              <w:rPr>
                <w:color w:val="000000" w:themeColor="text1"/>
                <w:sz w:val="20"/>
                <w:szCs w:val="20"/>
                <w:lang w:eastAsia="ar-SA" w:bidi="en-US"/>
              </w:rPr>
            </w:pPr>
            <w:r w:rsidRPr="005F7A99">
              <w:rPr>
                <w:color w:val="000000" w:themeColor="text1"/>
                <w:sz w:val="20"/>
                <w:szCs w:val="20"/>
                <w:lang w:eastAsia="ar-SA" w:bidi="en-US"/>
              </w:rPr>
              <w:t>с. Яблочное</w:t>
            </w:r>
          </w:p>
        </w:tc>
        <w:tc>
          <w:tcPr>
            <w:tcW w:w="437" w:type="pct"/>
            <w:noWrap/>
            <w:vAlign w:val="center"/>
            <w:hideMark/>
          </w:tcPr>
          <w:p w:rsidR="00A02C7D" w:rsidRPr="005F7A99" w:rsidRDefault="00A02C7D" w:rsidP="00BD74A1">
            <w:pPr>
              <w:jc w:val="center"/>
              <w:rPr>
                <w:color w:val="000000" w:themeColor="text1"/>
                <w:sz w:val="20"/>
                <w:szCs w:val="20"/>
                <w:lang w:eastAsia="ar-SA" w:bidi="en-US"/>
              </w:rPr>
            </w:pPr>
            <w:r w:rsidRPr="005F7A99">
              <w:rPr>
                <w:color w:val="000000" w:themeColor="text1"/>
                <w:sz w:val="20"/>
                <w:szCs w:val="20"/>
                <w:lang w:eastAsia="ar-SA" w:bidi="en-US"/>
              </w:rPr>
              <w:t>1543</w:t>
            </w:r>
          </w:p>
        </w:tc>
        <w:tc>
          <w:tcPr>
            <w:tcW w:w="889" w:type="pct"/>
            <w:noWrap/>
            <w:vAlign w:val="center"/>
            <w:hideMark/>
          </w:tcPr>
          <w:p w:rsidR="00A02C7D" w:rsidRPr="005F7A99" w:rsidRDefault="00A02C7D" w:rsidP="00BD74A1">
            <w:pPr>
              <w:jc w:val="center"/>
              <w:rPr>
                <w:color w:val="000000" w:themeColor="text1"/>
                <w:sz w:val="20"/>
                <w:szCs w:val="20"/>
                <w:lang w:eastAsia="ar-SA" w:bidi="en-US"/>
              </w:rPr>
            </w:pPr>
            <w:r w:rsidRPr="005F7A99">
              <w:rPr>
                <w:color w:val="000000" w:themeColor="text1"/>
                <w:sz w:val="20"/>
                <w:szCs w:val="20"/>
                <w:lang w:eastAsia="ar-SA" w:bidi="en-US"/>
              </w:rPr>
              <w:t>0,62</w:t>
            </w:r>
          </w:p>
        </w:tc>
        <w:tc>
          <w:tcPr>
            <w:tcW w:w="862" w:type="pct"/>
            <w:noWrap/>
            <w:vAlign w:val="center"/>
            <w:hideMark/>
          </w:tcPr>
          <w:p w:rsidR="00A02C7D" w:rsidRPr="005F7A99" w:rsidRDefault="00A02C7D" w:rsidP="00BD74A1">
            <w:pPr>
              <w:jc w:val="center"/>
              <w:rPr>
                <w:color w:val="000000" w:themeColor="text1"/>
                <w:sz w:val="20"/>
                <w:szCs w:val="20"/>
                <w:lang w:eastAsia="ar-SA" w:bidi="en-US"/>
              </w:rPr>
            </w:pPr>
            <w:r w:rsidRPr="005F7A99">
              <w:rPr>
                <w:color w:val="000000" w:themeColor="text1"/>
                <w:sz w:val="20"/>
                <w:szCs w:val="20"/>
                <w:lang w:eastAsia="ar-SA" w:bidi="en-US"/>
              </w:rPr>
              <w:t>957</w:t>
            </w:r>
          </w:p>
        </w:tc>
        <w:tc>
          <w:tcPr>
            <w:tcW w:w="419" w:type="pct"/>
            <w:noWrap/>
            <w:vAlign w:val="center"/>
            <w:hideMark/>
          </w:tcPr>
          <w:p w:rsidR="00A02C7D" w:rsidRPr="005F7A99" w:rsidRDefault="00A02C7D" w:rsidP="00BD74A1">
            <w:pPr>
              <w:jc w:val="center"/>
              <w:rPr>
                <w:color w:val="000000" w:themeColor="text1"/>
                <w:sz w:val="20"/>
                <w:szCs w:val="20"/>
                <w:lang w:eastAsia="ar-SA" w:bidi="en-US"/>
              </w:rPr>
            </w:pPr>
            <w:r w:rsidRPr="005F7A99">
              <w:rPr>
                <w:color w:val="000000" w:themeColor="text1"/>
                <w:sz w:val="20"/>
                <w:szCs w:val="20"/>
                <w:lang w:eastAsia="ar-SA" w:bidi="en-US"/>
              </w:rPr>
              <w:t>1700</w:t>
            </w:r>
          </w:p>
        </w:tc>
        <w:tc>
          <w:tcPr>
            <w:tcW w:w="795" w:type="pct"/>
            <w:noWrap/>
            <w:vAlign w:val="center"/>
            <w:hideMark/>
          </w:tcPr>
          <w:p w:rsidR="00A02C7D" w:rsidRPr="005F7A99" w:rsidRDefault="00A02C7D" w:rsidP="00BD74A1">
            <w:pPr>
              <w:jc w:val="center"/>
              <w:rPr>
                <w:color w:val="000000" w:themeColor="text1"/>
                <w:sz w:val="20"/>
                <w:szCs w:val="20"/>
                <w:lang w:eastAsia="ar-SA" w:bidi="en-US"/>
              </w:rPr>
            </w:pPr>
            <w:r w:rsidRPr="005F7A99">
              <w:rPr>
                <w:color w:val="000000" w:themeColor="text1"/>
                <w:sz w:val="20"/>
                <w:szCs w:val="20"/>
                <w:lang w:eastAsia="ar-SA" w:bidi="en-US"/>
              </w:rPr>
              <w:t>0,62</w:t>
            </w:r>
          </w:p>
        </w:tc>
        <w:tc>
          <w:tcPr>
            <w:tcW w:w="720" w:type="pct"/>
            <w:noWrap/>
            <w:vAlign w:val="center"/>
            <w:hideMark/>
          </w:tcPr>
          <w:p w:rsidR="00A02C7D" w:rsidRPr="005F7A99" w:rsidRDefault="00A02C7D" w:rsidP="00BD74A1">
            <w:pPr>
              <w:jc w:val="center"/>
              <w:rPr>
                <w:color w:val="000000" w:themeColor="text1"/>
                <w:sz w:val="20"/>
                <w:szCs w:val="20"/>
                <w:lang w:eastAsia="ar-SA" w:bidi="en-US"/>
              </w:rPr>
            </w:pPr>
            <w:r w:rsidRPr="005F7A99">
              <w:rPr>
                <w:color w:val="000000" w:themeColor="text1"/>
                <w:sz w:val="20"/>
                <w:szCs w:val="20"/>
                <w:lang w:eastAsia="ar-SA" w:bidi="en-US"/>
              </w:rPr>
              <w:t>1054</w:t>
            </w:r>
          </w:p>
        </w:tc>
      </w:tr>
    </w:tbl>
    <w:p w:rsidR="00F857E1" w:rsidRPr="005F7A99" w:rsidRDefault="00F857E1" w:rsidP="00BD74A1">
      <w:pPr>
        <w:pStyle w:val="G1"/>
        <w:spacing w:before="0" w:after="0"/>
        <w:rPr>
          <w:rFonts w:ascii="Times New Roman" w:hAnsi="Times New Roman"/>
          <w:color w:val="000000" w:themeColor="text1"/>
          <w:sz w:val="20"/>
          <w:szCs w:val="20"/>
        </w:rPr>
      </w:pPr>
      <w:r w:rsidRPr="005F7A99">
        <w:rPr>
          <w:rFonts w:ascii="Times New Roman" w:hAnsi="Times New Roman"/>
          <w:color w:val="000000" w:themeColor="text1"/>
          <w:sz w:val="20"/>
          <w:szCs w:val="20"/>
        </w:rPr>
        <w:t xml:space="preserve">Приведенные в </w:t>
      </w:r>
      <w:hyperlink w:anchor="sub_11148" w:history="1">
        <w:r w:rsidRPr="005F7A99">
          <w:rPr>
            <w:rFonts w:ascii="Times New Roman" w:hAnsi="Times New Roman"/>
            <w:color w:val="000000" w:themeColor="text1"/>
            <w:sz w:val="20"/>
            <w:szCs w:val="20"/>
          </w:rPr>
          <w:t>таблице</w:t>
        </w:r>
      </w:hyperlink>
      <w:r w:rsidRPr="005F7A99">
        <w:rPr>
          <w:rFonts w:ascii="Times New Roman" w:hAnsi="Times New Roman"/>
          <w:color w:val="000000" w:themeColor="text1"/>
          <w:sz w:val="20"/>
          <w:szCs w:val="20"/>
        </w:rPr>
        <w:t xml:space="preserve"> показатели учитывают нагрузки: жилых и общественных зданий (административных, учебных, научных, лечебных, торговых, зрелищных, спортивных), коммунальных предприятий, объектов транспортного обслуживания (закрытых и открытых стоянок автомобилей), наружного освещения. В </w:t>
      </w:r>
      <w:hyperlink w:anchor="sub_11148" w:history="1">
        <w:r w:rsidRPr="005F7A99">
          <w:rPr>
            <w:rFonts w:ascii="Times New Roman" w:hAnsi="Times New Roman"/>
            <w:color w:val="000000" w:themeColor="text1"/>
            <w:sz w:val="20"/>
            <w:szCs w:val="20"/>
          </w:rPr>
          <w:t>таблице</w:t>
        </w:r>
      </w:hyperlink>
      <w:r w:rsidRPr="005F7A99">
        <w:rPr>
          <w:rFonts w:ascii="Times New Roman" w:hAnsi="Times New Roman"/>
          <w:color w:val="000000" w:themeColor="text1"/>
          <w:sz w:val="20"/>
          <w:szCs w:val="20"/>
        </w:rPr>
        <w:t xml:space="preserve"> не учтены мелкопромышленные потребители питающиеся, как правило, по городским распределительным сетям.</w:t>
      </w:r>
    </w:p>
    <w:p w:rsidR="00147503" w:rsidRPr="005F7A99" w:rsidRDefault="00147503" w:rsidP="00BD74A1">
      <w:pPr>
        <w:pStyle w:val="3"/>
        <w:keepLines/>
        <w:spacing w:before="0" w:after="0"/>
        <w:rPr>
          <w:rFonts w:ascii="Times New Roman" w:hAnsi="Times New Roman"/>
        </w:rPr>
      </w:pPr>
      <w:bookmarkStart w:id="199" w:name="_Toc35953190"/>
      <w:r w:rsidRPr="005F7A99">
        <w:rPr>
          <w:rFonts w:ascii="Times New Roman" w:hAnsi="Times New Roman"/>
        </w:rPr>
        <w:t>Газоснабжение</w:t>
      </w:r>
      <w:bookmarkEnd w:id="199"/>
    </w:p>
    <w:p w:rsidR="00683BAF" w:rsidRPr="005F7A99" w:rsidRDefault="00683BAF" w:rsidP="00BD74A1">
      <w:pPr>
        <w:pStyle w:val="Geonika0"/>
        <w:spacing w:before="0" w:after="0" w:line="240" w:lineRule="auto"/>
        <w:rPr>
          <w:rFonts w:ascii="Times New Roman" w:hAnsi="Times New Roman"/>
          <w:color w:val="FF0000"/>
        </w:rPr>
      </w:pPr>
      <w:r w:rsidRPr="005F7A99">
        <w:rPr>
          <w:rFonts w:ascii="Times New Roman" w:hAnsi="Times New Roman"/>
          <w:color w:val="000000" w:themeColor="text1"/>
        </w:rPr>
        <w:t xml:space="preserve">Настоящим проектом предусмотрены мероприятия, направленные на </w:t>
      </w:r>
      <w:r w:rsidR="00CD7F84" w:rsidRPr="005F7A99">
        <w:rPr>
          <w:rFonts w:ascii="Times New Roman" w:hAnsi="Times New Roman"/>
          <w:color w:val="000000" w:themeColor="text1"/>
        </w:rPr>
        <w:t xml:space="preserve">создание </w:t>
      </w:r>
      <w:r w:rsidRPr="005F7A99">
        <w:rPr>
          <w:rFonts w:ascii="Times New Roman" w:hAnsi="Times New Roman"/>
          <w:color w:val="000000" w:themeColor="text1"/>
        </w:rPr>
        <w:t>бесперебойного функционирования системы газораспределения и надежного газоснабжения потребителей</w:t>
      </w:r>
      <w:r w:rsidR="00CD7F84" w:rsidRPr="005F7A99">
        <w:rPr>
          <w:rFonts w:ascii="Times New Roman" w:hAnsi="Times New Roman"/>
          <w:color w:val="000000" w:themeColor="text1"/>
        </w:rPr>
        <w:t xml:space="preserve"> Холмского городского округа</w:t>
      </w:r>
      <w:r w:rsidRPr="005F7A99">
        <w:rPr>
          <w:rFonts w:ascii="Times New Roman" w:hAnsi="Times New Roman"/>
          <w:color w:val="FF0000"/>
        </w:rPr>
        <w:t xml:space="preserve">. </w:t>
      </w:r>
      <w:r w:rsidRPr="005F7A99">
        <w:rPr>
          <w:rFonts w:ascii="Times New Roman" w:hAnsi="Times New Roman"/>
          <w:color w:val="000000" w:themeColor="text1"/>
        </w:rPr>
        <w:t>Все мероприятия по развитию газораспределительной системы предлагаются в течение срока реализации проекта.</w:t>
      </w:r>
      <w:r w:rsidRPr="005F7A99">
        <w:rPr>
          <w:rFonts w:ascii="Times New Roman" w:hAnsi="Times New Roman"/>
          <w:color w:val="FF0000"/>
        </w:rPr>
        <w:t xml:space="preserve"> </w:t>
      </w:r>
    </w:p>
    <w:p w:rsidR="00E059A6" w:rsidRPr="005F7A99" w:rsidRDefault="00CD7F84"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xml:space="preserve">На основании </w:t>
      </w:r>
      <w:r w:rsidRPr="005F7A99">
        <w:rPr>
          <w:rFonts w:ascii="Times New Roman" w:eastAsia="Calibri" w:hAnsi="Times New Roman"/>
          <w:color w:val="000000" w:themeColor="text1"/>
        </w:rPr>
        <w:t xml:space="preserve">Схемы территориального планирования Сахалинской области и </w:t>
      </w:r>
      <w:r w:rsidRPr="005F7A99">
        <w:rPr>
          <w:rFonts w:ascii="Times New Roman" w:eastAsia="Calibri" w:hAnsi="Times New Roman"/>
        </w:rPr>
        <w:t xml:space="preserve">утвержденной программы «Газификация жилищно-коммунального хозяйства, промышленных и иных организаций Сахалинской области на 2019-2023 годы», территория </w:t>
      </w:r>
      <w:r w:rsidRPr="005F7A99">
        <w:rPr>
          <w:rFonts w:ascii="Times New Roman" w:hAnsi="Times New Roman"/>
          <w:color w:val="000000" w:themeColor="text1"/>
        </w:rPr>
        <w:t>Холмского городского округа подлежит газификации.</w:t>
      </w:r>
      <w:r w:rsidR="00E059A6" w:rsidRPr="005F7A99">
        <w:rPr>
          <w:rFonts w:ascii="Times New Roman" w:hAnsi="Times New Roman"/>
          <w:color w:val="000000" w:themeColor="text1"/>
        </w:rPr>
        <w:t xml:space="preserve"> </w:t>
      </w:r>
    </w:p>
    <w:p w:rsidR="00CD7F84" w:rsidRPr="005F7A99" w:rsidRDefault="00E059A6"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xml:space="preserve">Проектом генерального плана, на основании утвержденных программ, в </w:t>
      </w:r>
      <w:r w:rsidRPr="005F7A99">
        <w:rPr>
          <w:rFonts w:ascii="Times New Roman" w:eastAsia="Calibri" w:hAnsi="Times New Roman"/>
        </w:rPr>
        <w:t>г. Холмск, с. Чехов, с.</w:t>
      </w:r>
      <w:r w:rsidRPr="005F7A99">
        <w:rPr>
          <w:rFonts w:ascii="Times New Roman" w:hAnsi="Times New Roman"/>
        </w:rPr>
        <w:t xml:space="preserve"> Костромское, с. Пионеры, с. Яблочное, с. Совхозное, с. Серные Источники, с. Прибой, с. Правда, с. Люблино, с. Зырянское, с. Пятиречье, с. Чапланово, с. Бамбучек, с. Пожарское предусматривается газификация.</w:t>
      </w:r>
    </w:p>
    <w:p w:rsidR="00683BAF" w:rsidRPr="005F7A99" w:rsidRDefault="00E059A6"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Таким образом, д</w:t>
      </w:r>
      <w:r w:rsidR="00683BAF" w:rsidRPr="005F7A99">
        <w:rPr>
          <w:rFonts w:ascii="Times New Roman" w:hAnsi="Times New Roman"/>
          <w:color w:val="000000" w:themeColor="text1"/>
        </w:rPr>
        <w:t xml:space="preserve">ля </w:t>
      </w:r>
      <w:r w:rsidR="00CD7F84" w:rsidRPr="005F7A99">
        <w:rPr>
          <w:rFonts w:ascii="Times New Roman" w:hAnsi="Times New Roman"/>
          <w:color w:val="000000" w:themeColor="text1"/>
        </w:rPr>
        <w:t xml:space="preserve">создания централизованной </w:t>
      </w:r>
      <w:r w:rsidR="00683BAF" w:rsidRPr="005F7A99">
        <w:rPr>
          <w:rFonts w:ascii="Times New Roman" w:hAnsi="Times New Roman"/>
          <w:color w:val="000000" w:themeColor="text1"/>
        </w:rPr>
        <w:t>системы газоснабжения в городском округе предусмотрены следующие мероприятия:</w:t>
      </w:r>
    </w:p>
    <w:p w:rsidR="00CD7F84" w:rsidRPr="005F7A99" w:rsidRDefault="00CD7F84" w:rsidP="00BD74A1">
      <w:pPr>
        <w:pStyle w:val="a2"/>
        <w:spacing w:after="0"/>
        <w:rPr>
          <w:rFonts w:ascii="Times New Roman" w:hAnsi="Times New Roman"/>
          <w:snapToGrid/>
          <w:color w:val="000000" w:themeColor="text1"/>
          <w:lang w:eastAsia="ar-SA" w:bidi="en-US"/>
        </w:rPr>
      </w:pPr>
      <w:r w:rsidRPr="005F7A99">
        <w:rPr>
          <w:rFonts w:ascii="Times New Roman" w:hAnsi="Times New Roman"/>
          <w:snapToGrid/>
          <w:color w:val="000000" w:themeColor="text1"/>
          <w:lang w:eastAsia="ar-SA" w:bidi="en-US"/>
        </w:rPr>
        <w:t>проектирование и строительство ГРС «Холмск»;</w:t>
      </w:r>
    </w:p>
    <w:p w:rsidR="00CD7F84" w:rsidRPr="005F7A99" w:rsidRDefault="00CD7F84" w:rsidP="00BD74A1">
      <w:pPr>
        <w:pStyle w:val="a2"/>
        <w:spacing w:after="0"/>
        <w:rPr>
          <w:rFonts w:ascii="Times New Roman" w:hAnsi="Times New Roman"/>
          <w:snapToGrid/>
          <w:color w:val="000000" w:themeColor="text1"/>
          <w:lang w:eastAsia="ar-SA" w:bidi="en-US"/>
        </w:rPr>
      </w:pPr>
      <w:r w:rsidRPr="005F7A99">
        <w:rPr>
          <w:rFonts w:ascii="Times New Roman" w:hAnsi="Times New Roman"/>
          <w:snapToGrid/>
          <w:color w:val="000000" w:themeColor="text1"/>
          <w:lang w:eastAsia="ar-SA" w:bidi="en-US"/>
        </w:rPr>
        <w:t xml:space="preserve">проектирование и строительство </w:t>
      </w:r>
      <w:r w:rsidR="00876602" w:rsidRPr="005F7A99">
        <w:rPr>
          <w:rFonts w:ascii="Times New Roman" w:hAnsi="Times New Roman"/>
          <w:snapToGrid/>
          <w:color w:val="000000" w:themeColor="text1"/>
          <w:lang w:eastAsia="ar-SA" w:bidi="en-US"/>
        </w:rPr>
        <w:t xml:space="preserve">магистрального </w:t>
      </w:r>
      <w:r w:rsidRPr="005F7A99">
        <w:rPr>
          <w:rFonts w:ascii="Times New Roman" w:hAnsi="Times New Roman"/>
          <w:snapToGrid/>
          <w:color w:val="000000" w:themeColor="text1"/>
          <w:lang w:eastAsia="ar-SA" w:bidi="en-US"/>
        </w:rPr>
        <w:t>газопровода-отвода ГРС «Холмск», общей протяженностью 48,7 км</w:t>
      </w:r>
      <w:r w:rsidR="00876602" w:rsidRPr="005F7A99">
        <w:rPr>
          <w:rFonts w:ascii="Times New Roman" w:hAnsi="Times New Roman"/>
          <w:snapToGrid/>
          <w:color w:val="000000" w:themeColor="text1"/>
          <w:lang w:eastAsia="ar-SA" w:bidi="en-US"/>
        </w:rPr>
        <w:t>, диаметром 219 мм</w:t>
      </w:r>
      <w:r w:rsidRPr="005F7A99">
        <w:rPr>
          <w:rFonts w:ascii="Times New Roman" w:hAnsi="Times New Roman"/>
          <w:snapToGrid/>
          <w:color w:val="000000" w:themeColor="text1"/>
          <w:lang w:eastAsia="ar-SA" w:bidi="en-US"/>
        </w:rPr>
        <w:t>;</w:t>
      </w:r>
    </w:p>
    <w:p w:rsidR="00683BAF" w:rsidRPr="005F7A99" w:rsidRDefault="007D2A33" w:rsidP="00BD74A1">
      <w:pPr>
        <w:pStyle w:val="a2"/>
        <w:spacing w:after="0"/>
        <w:rPr>
          <w:rFonts w:ascii="Times New Roman" w:hAnsi="Times New Roman"/>
          <w:snapToGrid/>
          <w:color w:val="000000" w:themeColor="text1"/>
          <w:lang w:eastAsia="ar-SA" w:bidi="en-US"/>
        </w:rPr>
      </w:pPr>
      <w:r w:rsidRPr="005F7A99">
        <w:rPr>
          <w:rFonts w:ascii="Times New Roman" w:hAnsi="Times New Roman"/>
          <w:color w:val="000000" w:themeColor="text1"/>
        </w:rPr>
        <w:t>строительство межпоселков</w:t>
      </w:r>
      <w:r w:rsidR="00E059A6" w:rsidRPr="005F7A99">
        <w:rPr>
          <w:rFonts w:ascii="Times New Roman" w:hAnsi="Times New Roman"/>
          <w:color w:val="000000" w:themeColor="text1"/>
        </w:rPr>
        <w:t>ых</w:t>
      </w:r>
      <w:r w:rsidRPr="005F7A99">
        <w:rPr>
          <w:rFonts w:ascii="Times New Roman" w:hAnsi="Times New Roman"/>
          <w:color w:val="000000" w:themeColor="text1"/>
        </w:rPr>
        <w:t xml:space="preserve"> газопровод</w:t>
      </w:r>
      <w:r w:rsidR="00E059A6" w:rsidRPr="005F7A99">
        <w:rPr>
          <w:rFonts w:ascii="Times New Roman" w:hAnsi="Times New Roman"/>
          <w:color w:val="000000" w:themeColor="text1"/>
        </w:rPr>
        <w:t>ов</w:t>
      </w:r>
      <w:r w:rsidR="002E5F8F" w:rsidRPr="005F7A99">
        <w:rPr>
          <w:rFonts w:ascii="Times New Roman" w:hAnsi="Times New Roman"/>
          <w:snapToGrid/>
          <w:color w:val="000000" w:themeColor="text1"/>
          <w:lang w:eastAsia="ar-SA" w:bidi="en-US"/>
        </w:rPr>
        <w:t xml:space="preserve"> ГРС «Холмск» - </w:t>
      </w:r>
      <w:r w:rsidR="00E059A6" w:rsidRPr="005F7A99">
        <w:rPr>
          <w:rFonts w:ascii="Times New Roman" w:hAnsi="Times New Roman"/>
          <w:snapToGrid/>
          <w:color w:val="000000" w:themeColor="text1"/>
          <w:lang w:eastAsia="ar-SA" w:bidi="en-US"/>
        </w:rPr>
        <w:t xml:space="preserve">до населенных пунктов </w:t>
      </w:r>
      <w:r w:rsidR="002E5F8F" w:rsidRPr="005F7A99">
        <w:rPr>
          <w:rFonts w:ascii="Times New Roman" w:hAnsi="Times New Roman"/>
          <w:color w:val="000000" w:themeColor="text1"/>
        </w:rPr>
        <w:t xml:space="preserve"> – </w:t>
      </w:r>
      <w:r w:rsidR="00E059A6" w:rsidRPr="005F7A99">
        <w:rPr>
          <w:rFonts w:ascii="Times New Roman" w:hAnsi="Times New Roman"/>
          <w:color w:val="000000" w:themeColor="text1"/>
        </w:rPr>
        <w:t>109</w:t>
      </w:r>
      <w:r w:rsidR="002E5F8F" w:rsidRPr="005F7A99">
        <w:rPr>
          <w:rFonts w:ascii="Times New Roman" w:hAnsi="Times New Roman"/>
          <w:color w:val="000000" w:themeColor="text1"/>
        </w:rPr>
        <w:t xml:space="preserve"> км</w:t>
      </w:r>
      <w:r w:rsidR="00683BAF" w:rsidRPr="005F7A99">
        <w:rPr>
          <w:rFonts w:ascii="Times New Roman" w:hAnsi="Times New Roman"/>
          <w:color w:val="000000" w:themeColor="text1"/>
        </w:rPr>
        <w:t>;</w:t>
      </w:r>
    </w:p>
    <w:p w:rsidR="00876602" w:rsidRPr="005F7A99" w:rsidRDefault="00876602" w:rsidP="00BD74A1">
      <w:pPr>
        <w:pStyle w:val="a2"/>
        <w:spacing w:after="0"/>
        <w:rPr>
          <w:rFonts w:ascii="Times New Roman" w:hAnsi="Times New Roman"/>
          <w:snapToGrid/>
          <w:color w:val="000000" w:themeColor="text1"/>
          <w:lang w:eastAsia="ar-SA" w:bidi="en-US"/>
        </w:rPr>
      </w:pPr>
      <w:r w:rsidRPr="005F7A99">
        <w:rPr>
          <w:rFonts w:ascii="Times New Roman" w:hAnsi="Times New Roman"/>
          <w:snapToGrid/>
          <w:color w:val="000000" w:themeColor="text1"/>
          <w:lang w:eastAsia="ar-SA" w:bidi="en-US"/>
        </w:rPr>
        <w:t>строительство пунктов редуцирования газа (далее - ПРГ)</w:t>
      </w:r>
      <w:r w:rsidR="007B2F65" w:rsidRPr="005F7A99">
        <w:rPr>
          <w:rFonts w:ascii="Times New Roman" w:hAnsi="Times New Roman"/>
          <w:snapToGrid/>
          <w:color w:val="000000" w:themeColor="text1"/>
          <w:lang w:eastAsia="ar-SA" w:bidi="en-US"/>
        </w:rPr>
        <w:t xml:space="preserve"> в</w:t>
      </w:r>
      <w:r w:rsidRPr="005F7A99">
        <w:rPr>
          <w:rFonts w:ascii="Times New Roman" w:hAnsi="Times New Roman"/>
          <w:snapToGrid/>
          <w:color w:val="000000" w:themeColor="text1"/>
          <w:lang w:eastAsia="ar-SA" w:bidi="en-US"/>
        </w:rPr>
        <w:t xml:space="preserve"> </w:t>
      </w:r>
      <w:r w:rsidR="00E059A6" w:rsidRPr="005F7A99">
        <w:rPr>
          <w:rFonts w:ascii="Times New Roman" w:eastAsia="Calibri" w:hAnsi="Times New Roman"/>
        </w:rPr>
        <w:t>г. Холмск, с. Чехов, с.</w:t>
      </w:r>
      <w:r w:rsidR="00E059A6" w:rsidRPr="005F7A99">
        <w:rPr>
          <w:rFonts w:ascii="Times New Roman" w:hAnsi="Times New Roman"/>
        </w:rPr>
        <w:t xml:space="preserve"> Костромское, с. Пионеры, с. Яблочное, с. Совхозное, с. Серные Источники, с. Прибой, с. Правда, с. Люблино, с. Зырянское, с. Пятиречье, с. Чапланово, с. Бамбучек, с. Пожарское</w:t>
      </w:r>
      <w:r w:rsidRPr="005F7A99">
        <w:rPr>
          <w:rFonts w:ascii="Times New Roman" w:hAnsi="Times New Roman"/>
          <w:color w:val="000000" w:themeColor="text1"/>
        </w:rPr>
        <w:t>;</w:t>
      </w:r>
    </w:p>
    <w:p w:rsidR="002E5F8F" w:rsidRPr="005F7A99" w:rsidRDefault="00876602" w:rsidP="00BD74A1">
      <w:pPr>
        <w:pStyle w:val="a2"/>
        <w:spacing w:after="0"/>
        <w:rPr>
          <w:rFonts w:ascii="Times New Roman" w:hAnsi="Times New Roman"/>
          <w:snapToGrid/>
          <w:color w:val="000000" w:themeColor="text1"/>
          <w:lang w:eastAsia="ar-SA" w:bidi="en-US"/>
        </w:rPr>
      </w:pPr>
      <w:r w:rsidRPr="005F7A99">
        <w:rPr>
          <w:rFonts w:ascii="Times New Roman" w:hAnsi="Times New Roman"/>
          <w:snapToGrid/>
          <w:color w:val="000000" w:themeColor="text1"/>
          <w:lang w:eastAsia="ar-SA" w:bidi="en-US"/>
        </w:rPr>
        <w:t>строительство распределительных газопроводов от ПРГ до потребителей.</w:t>
      </w:r>
    </w:p>
    <w:p w:rsidR="008105FA" w:rsidRPr="005F7A99" w:rsidRDefault="008105FA" w:rsidP="00BD74A1">
      <w:pPr>
        <w:pStyle w:val="a2"/>
        <w:numPr>
          <w:ilvl w:val="0"/>
          <w:numId w:val="0"/>
        </w:numPr>
        <w:spacing w:after="0"/>
        <w:ind w:firstLine="567"/>
        <w:rPr>
          <w:rFonts w:ascii="Times New Roman" w:hAnsi="Times New Roman"/>
          <w:snapToGrid/>
          <w:color w:val="000000" w:themeColor="text1"/>
          <w:lang w:eastAsia="ar-SA" w:bidi="en-US"/>
        </w:rPr>
      </w:pPr>
      <w:r w:rsidRPr="005F7A99">
        <w:rPr>
          <w:rFonts w:ascii="Times New Roman" w:hAnsi="Times New Roman"/>
          <w:snapToGrid/>
          <w:color w:val="000000" w:themeColor="text1"/>
          <w:lang w:eastAsia="ar-SA" w:bidi="en-US"/>
        </w:rPr>
        <w:t>Местоположение объектов (ГРС, ПРГ и т.д.),  выбор трассировки сетей, способ прокладки и материал газопроводов необходимо уточнить на стадии рабочего проектирования.</w:t>
      </w:r>
    </w:p>
    <w:p w:rsidR="00683BAF" w:rsidRPr="005F7A99" w:rsidRDefault="00683BAF"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Для определения расходов газа на бытовые нужды приняты укрупненные нормы годового потребления, согласно СП 42-101-2003 «Общие положения по проектированию и строительству газораспределительных систем из металлических и полиэтиленовых труб» и СП 62.13330.2011 «Газораспределительные системы». Годовые расходы газа для каждой категории потребителей определены на конец расчетного периода с учетом перспективы развития объектов – потребителей газа.</w:t>
      </w:r>
    </w:p>
    <w:p w:rsidR="00683BAF" w:rsidRPr="005F7A99" w:rsidRDefault="00683BAF"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В проекте приняты укрупненные показатели потребления газа, при наличии централизованного горячего водоснабжения 120 м³/год на 1 чел, при теплоте сгорания газа 34 МДж/м³ (8000 ккал/м³).</w:t>
      </w:r>
    </w:p>
    <w:p w:rsidR="00683BAF" w:rsidRPr="005F7A99" w:rsidRDefault="00683BAF"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Расход газа на отопление от индивидуальных газовых котлов определен исходя из расчетов теплопотребления.</w:t>
      </w:r>
    </w:p>
    <w:p w:rsidR="00683BAF" w:rsidRPr="005F7A99" w:rsidRDefault="00683BAF"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xml:space="preserve">Основные показатели </w:t>
      </w:r>
      <w:r w:rsidR="00FD7D72" w:rsidRPr="005F7A99">
        <w:rPr>
          <w:rFonts w:ascii="Times New Roman" w:hAnsi="Times New Roman"/>
          <w:color w:val="000000" w:themeColor="text1"/>
        </w:rPr>
        <w:t xml:space="preserve">максимального </w:t>
      </w:r>
      <w:r w:rsidRPr="005F7A99">
        <w:rPr>
          <w:rFonts w:ascii="Times New Roman" w:hAnsi="Times New Roman"/>
          <w:color w:val="000000" w:themeColor="text1"/>
        </w:rPr>
        <w:t>газопотребления на расчетный срок для потребителей коммунально-бытового сектора, приведены ниже (</w:t>
      </w:r>
      <w:r w:rsidRPr="005F7A99">
        <w:rPr>
          <w:rFonts w:ascii="Times New Roman" w:hAnsi="Times New Roman"/>
          <w:color w:val="000000" w:themeColor="text1"/>
        </w:rPr>
        <w:fldChar w:fldCharType="begin"/>
      </w:r>
      <w:r w:rsidRPr="005F7A99">
        <w:rPr>
          <w:rFonts w:ascii="Times New Roman" w:hAnsi="Times New Roman"/>
          <w:color w:val="000000" w:themeColor="text1"/>
        </w:rPr>
        <w:instrText xml:space="preserve"> REF _Ref335989655 \h  \* MERGEFORMAT </w:instrText>
      </w:r>
      <w:r w:rsidRPr="005F7A99">
        <w:rPr>
          <w:rFonts w:ascii="Times New Roman" w:hAnsi="Times New Roman"/>
          <w:color w:val="000000" w:themeColor="text1"/>
        </w:rPr>
      </w:r>
      <w:r w:rsidRPr="005F7A99">
        <w:rPr>
          <w:rFonts w:ascii="Times New Roman" w:hAnsi="Times New Roman"/>
          <w:color w:val="000000" w:themeColor="text1"/>
        </w:rPr>
        <w:fldChar w:fldCharType="separate"/>
      </w:r>
      <w:r w:rsidR="0035507E" w:rsidRPr="005F7A99">
        <w:rPr>
          <w:rFonts w:ascii="Times New Roman" w:hAnsi="Times New Roman"/>
          <w:color w:val="000000" w:themeColor="text1"/>
        </w:rPr>
        <w:t xml:space="preserve">Таблица </w:t>
      </w:r>
      <w:r w:rsidR="0035507E">
        <w:rPr>
          <w:rFonts w:ascii="Times New Roman" w:hAnsi="Times New Roman"/>
          <w:noProof/>
          <w:color w:val="000000" w:themeColor="text1"/>
        </w:rPr>
        <w:t>32</w:t>
      </w:r>
      <w:r w:rsidRPr="005F7A99">
        <w:rPr>
          <w:rFonts w:ascii="Times New Roman" w:hAnsi="Times New Roman"/>
          <w:color w:val="000000" w:themeColor="text1"/>
        </w:rPr>
        <w:fldChar w:fldCharType="end"/>
      </w:r>
      <w:r w:rsidRPr="005F7A99">
        <w:rPr>
          <w:rFonts w:ascii="Times New Roman" w:hAnsi="Times New Roman"/>
          <w:color w:val="000000" w:themeColor="text1"/>
        </w:rPr>
        <w:t>).</w:t>
      </w:r>
      <w:r w:rsidR="009E3A9B" w:rsidRPr="005F7A99">
        <w:rPr>
          <w:rFonts w:ascii="Times New Roman" w:hAnsi="Times New Roman"/>
          <w:color w:val="000000" w:themeColor="text1"/>
        </w:rPr>
        <w:t xml:space="preserve"> Расчет выполнен на установленную мощность </w:t>
      </w:r>
      <w:r w:rsidR="00D551AC" w:rsidRPr="005F7A99">
        <w:rPr>
          <w:rFonts w:ascii="Times New Roman" w:hAnsi="Times New Roman"/>
          <w:color w:val="000000" w:themeColor="text1"/>
        </w:rPr>
        <w:t>котельных и ТЭЦ.</w:t>
      </w:r>
    </w:p>
    <w:p w:rsidR="00683BAF" w:rsidRPr="005F7A99" w:rsidRDefault="00683BAF" w:rsidP="00BD74A1">
      <w:pPr>
        <w:pStyle w:val="af"/>
        <w:keepNext/>
        <w:spacing w:before="0" w:after="0"/>
        <w:jc w:val="left"/>
        <w:rPr>
          <w:rFonts w:ascii="Times New Roman" w:hAnsi="Times New Roman"/>
          <w:color w:val="000000" w:themeColor="text1"/>
        </w:rPr>
      </w:pPr>
      <w:bookmarkStart w:id="200" w:name="_Ref335989655"/>
      <w:r w:rsidRPr="005F7A99">
        <w:rPr>
          <w:rFonts w:ascii="Times New Roman" w:hAnsi="Times New Roman"/>
          <w:color w:val="000000" w:themeColor="text1"/>
        </w:rPr>
        <w:t xml:space="preserve">Таблица </w:t>
      </w:r>
      <w:r w:rsidRPr="005F7A99">
        <w:rPr>
          <w:rFonts w:ascii="Times New Roman" w:hAnsi="Times New Roman"/>
          <w:color w:val="000000" w:themeColor="text1"/>
        </w:rPr>
        <w:fldChar w:fldCharType="begin"/>
      </w:r>
      <w:r w:rsidRPr="005F7A99">
        <w:rPr>
          <w:rFonts w:ascii="Times New Roman" w:hAnsi="Times New Roman"/>
          <w:color w:val="000000" w:themeColor="text1"/>
        </w:rPr>
        <w:instrText xml:space="preserve"> SEQ Таблица \* ARABIC </w:instrText>
      </w:r>
      <w:r w:rsidRPr="005F7A99">
        <w:rPr>
          <w:rFonts w:ascii="Times New Roman" w:hAnsi="Times New Roman"/>
          <w:color w:val="000000" w:themeColor="text1"/>
        </w:rPr>
        <w:fldChar w:fldCharType="separate"/>
      </w:r>
      <w:r w:rsidR="0035507E">
        <w:rPr>
          <w:rFonts w:ascii="Times New Roman" w:hAnsi="Times New Roman"/>
          <w:noProof/>
          <w:color w:val="000000" w:themeColor="text1"/>
        </w:rPr>
        <w:t>32</w:t>
      </w:r>
      <w:r w:rsidRPr="005F7A99">
        <w:rPr>
          <w:rFonts w:ascii="Times New Roman" w:hAnsi="Times New Roman"/>
          <w:color w:val="000000" w:themeColor="text1"/>
        </w:rPr>
        <w:fldChar w:fldCharType="end"/>
      </w:r>
      <w:bookmarkEnd w:id="200"/>
      <w:r w:rsidRPr="005F7A99">
        <w:rPr>
          <w:rFonts w:ascii="Times New Roman" w:hAnsi="Times New Roman"/>
          <w:color w:val="000000" w:themeColor="text1"/>
        </w:rPr>
        <w:t xml:space="preserve"> Основные показатели газопотребления </w:t>
      </w:r>
      <w:r w:rsidR="00B56F77" w:rsidRPr="005F7A99">
        <w:rPr>
          <w:rFonts w:ascii="Times New Roman" w:hAnsi="Times New Roman"/>
          <w:color w:val="000000" w:themeColor="text1"/>
        </w:rPr>
        <w:t>г. Холмск</w:t>
      </w:r>
    </w:p>
    <w:tbl>
      <w:tblPr>
        <w:tblStyle w:val="aff1"/>
        <w:tblW w:w="5000" w:type="pct"/>
        <w:tblLook w:val="04A0" w:firstRow="1" w:lastRow="0" w:firstColumn="1" w:lastColumn="0" w:noHBand="0" w:noVBand="1"/>
      </w:tblPr>
      <w:tblGrid>
        <w:gridCol w:w="577"/>
        <w:gridCol w:w="4050"/>
        <w:gridCol w:w="2002"/>
        <w:gridCol w:w="1466"/>
        <w:gridCol w:w="1476"/>
      </w:tblGrid>
      <w:tr w:rsidR="00730BF4" w:rsidRPr="005F7A99" w:rsidTr="00120758">
        <w:trPr>
          <w:trHeight w:val="584"/>
          <w:tblHeader/>
        </w:trPr>
        <w:tc>
          <w:tcPr>
            <w:tcW w:w="301" w:type="pct"/>
            <w:vAlign w:val="center"/>
            <w:hideMark/>
          </w:tcPr>
          <w:p w:rsidR="00683BAF" w:rsidRPr="005F7A99" w:rsidRDefault="00683BAF" w:rsidP="00BD74A1">
            <w:pPr>
              <w:pStyle w:val="Geonika3"/>
              <w:spacing w:before="0" w:after="0"/>
              <w:rPr>
                <w:rFonts w:ascii="Times New Roman" w:hAnsi="Times New Roman"/>
                <w:b/>
                <w:color w:val="000000" w:themeColor="text1"/>
                <w:sz w:val="20"/>
                <w:szCs w:val="20"/>
              </w:rPr>
            </w:pPr>
            <w:r w:rsidRPr="005F7A99">
              <w:rPr>
                <w:rFonts w:ascii="Times New Roman" w:hAnsi="Times New Roman"/>
                <w:b/>
                <w:color w:val="000000" w:themeColor="text1"/>
                <w:sz w:val="20"/>
                <w:szCs w:val="20"/>
              </w:rPr>
              <w:t>N п/п</w:t>
            </w:r>
          </w:p>
        </w:tc>
        <w:tc>
          <w:tcPr>
            <w:tcW w:w="2116" w:type="pct"/>
            <w:vAlign w:val="center"/>
            <w:hideMark/>
          </w:tcPr>
          <w:p w:rsidR="00683BAF" w:rsidRPr="005F7A99" w:rsidRDefault="00683BAF" w:rsidP="00BD74A1">
            <w:pPr>
              <w:pStyle w:val="Geonika3"/>
              <w:spacing w:before="0" w:after="0"/>
              <w:rPr>
                <w:rFonts w:ascii="Times New Roman" w:hAnsi="Times New Roman"/>
                <w:b/>
                <w:color w:val="000000" w:themeColor="text1"/>
                <w:sz w:val="20"/>
                <w:szCs w:val="20"/>
              </w:rPr>
            </w:pPr>
            <w:r w:rsidRPr="005F7A99">
              <w:rPr>
                <w:rFonts w:ascii="Times New Roman" w:hAnsi="Times New Roman"/>
                <w:b/>
                <w:color w:val="000000" w:themeColor="text1"/>
                <w:sz w:val="20"/>
                <w:szCs w:val="20"/>
              </w:rPr>
              <w:t>Назначение</w:t>
            </w:r>
          </w:p>
        </w:tc>
        <w:tc>
          <w:tcPr>
            <w:tcW w:w="1046" w:type="pct"/>
            <w:vAlign w:val="center"/>
            <w:hideMark/>
          </w:tcPr>
          <w:p w:rsidR="00683BAF" w:rsidRPr="005F7A99" w:rsidRDefault="00683BAF" w:rsidP="00BD74A1">
            <w:pPr>
              <w:pStyle w:val="Geonika3"/>
              <w:spacing w:before="0" w:after="0"/>
              <w:rPr>
                <w:rFonts w:ascii="Times New Roman" w:hAnsi="Times New Roman"/>
                <w:b/>
                <w:color w:val="000000" w:themeColor="text1"/>
                <w:sz w:val="20"/>
                <w:szCs w:val="20"/>
              </w:rPr>
            </w:pPr>
            <w:r w:rsidRPr="005F7A99">
              <w:rPr>
                <w:rFonts w:ascii="Times New Roman" w:hAnsi="Times New Roman"/>
                <w:b/>
                <w:color w:val="000000" w:themeColor="text1"/>
                <w:sz w:val="20"/>
                <w:szCs w:val="20"/>
              </w:rPr>
              <w:t>Количество проживающих, чел.</w:t>
            </w:r>
          </w:p>
        </w:tc>
        <w:tc>
          <w:tcPr>
            <w:tcW w:w="766" w:type="pct"/>
            <w:vAlign w:val="center"/>
            <w:hideMark/>
          </w:tcPr>
          <w:p w:rsidR="00683BAF" w:rsidRPr="005F7A99" w:rsidRDefault="00683BAF" w:rsidP="00BD74A1">
            <w:pPr>
              <w:pStyle w:val="Geonika3"/>
              <w:spacing w:before="0" w:after="0"/>
              <w:rPr>
                <w:rFonts w:ascii="Times New Roman" w:hAnsi="Times New Roman"/>
                <w:b/>
                <w:color w:val="000000" w:themeColor="text1"/>
                <w:sz w:val="20"/>
                <w:szCs w:val="20"/>
              </w:rPr>
            </w:pPr>
            <w:r w:rsidRPr="005F7A99">
              <w:rPr>
                <w:rFonts w:ascii="Times New Roman" w:hAnsi="Times New Roman"/>
                <w:b/>
                <w:color w:val="000000" w:themeColor="text1"/>
                <w:sz w:val="20"/>
                <w:szCs w:val="20"/>
              </w:rPr>
              <w:t>Часовой расход газа, м3</w:t>
            </w:r>
          </w:p>
        </w:tc>
        <w:tc>
          <w:tcPr>
            <w:tcW w:w="771" w:type="pct"/>
            <w:vAlign w:val="center"/>
            <w:hideMark/>
          </w:tcPr>
          <w:p w:rsidR="00683BAF" w:rsidRPr="005F7A99" w:rsidRDefault="00683BAF" w:rsidP="00BD74A1">
            <w:pPr>
              <w:pStyle w:val="Geonika3"/>
              <w:spacing w:before="0" w:after="0"/>
              <w:rPr>
                <w:rFonts w:ascii="Times New Roman" w:hAnsi="Times New Roman"/>
                <w:b/>
                <w:color w:val="000000" w:themeColor="text1"/>
                <w:sz w:val="20"/>
                <w:szCs w:val="20"/>
              </w:rPr>
            </w:pPr>
            <w:r w:rsidRPr="005F7A99">
              <w:rPr>
                <w:rFonts w:ascii="Times New Roman" w:hAnsi="Times New Roman"/>
                <w:b/>
                <w:color w:val="000000" w:themeColor="text1"/>
                <w:sz w:val="20"/>
                <w:szCs w:val="20"/>
              </w:rPr>
              <w:t>Годовой расход газа, м3</w:t>
            </w:r>
          </w:p>
        </w:tc>
      </w:tr>
      <w:tr w:rsidR="008158AB" w:rsidRPr="005F7A99" w:rsidTr="00120758">
        <w:trPr>
          <w:trHeight w:val="315"/>
        </w:trPr>
        <w:tc>
          <w:tcPr>
            <w:tcW w:w="301" w:type="pct"/>
            <w:vAlign w:val="center"/>
            <w:hideMark/>
          </w:tcPr>
          <w:p w:rsidR="00FD7D72" w:rsidRPr="005F7A99" w:rsidRDefault="00FD7D72" w:rsidP="00BD74A1">
            <w:pPr>
              <w:jc w:val="center"/>
              <w:rPr>
                <w:color w:val="000000" w:themeColor="text1"/>
                <w:sz w:val="20"/>
                <w:szCs w:val="20"/>
                <w:lang w:eastAsia="ar-SA" w:bidi="en-US"/>
              </w:rPr>
            </w:pPr>
            <w:r w:rsidRPr="005F7A99">
              <w:rPr>
                <w:color w:val="000000" w:themeColor="text1"/>
                <w:sz w:val="20"/>
                <w:szCs w:val="20"/>
                <w:lang w:eastAsia="ar-SA" w:bidi="en-US"/>
              </w:rPr>
              <w:t>1</w:t>
            </w:r>
          </w:p>
        </w:tc>
        <w:tc>
          <w:tcPr>
            <w:tcW w:w="2116" w:type="pct"/>
            <w:vAlign w:val="center"/>
            <w:hideMark/>
          </w:tcPr>
          <w:p w:rsidR="00FD7D72" w:rsidRPr="005F7A99" w:rsidRDefault="00FD7D72" w:rsidP="00BD74A1">
            <w:pPr>
              <w:rPr>
                <w:color w:val="000000" w:themeColor="text1"/>
                <w:sz w:val="20"/>
                <w:szCs w:val="20"/>
                <w:lang w:eastAsia="ar-SA" w:bidi="en-US"/>
              </w:rPr>
            </w:pPr>
            <w:r w:rsidRPr="005F7A99">
              <w:rPr>
                <w:color w:val="000000" w:themeColor="text1"/>
                <w:sz w:val="20"/>
                <w:szCs w:val="20"/>
                <w:lang w:eastAsia="ar-SA" w:bidi="en-US"/>
              </w:rPr>
              <w:t xml:space="preserve">Пищеприготовление </w:t>
            </w:r>
          </w:p>
        </w:tc>
        <w:tc>
          <w:tcPr>
            <w:tcW w:w="1046" w:type="pct"/>
            <w:vAlign w:val="center"/>
            <w:hideMark/>
          </w:tcPr>
          <w:p w:rsidR="00FD7D72" w:rsidRPr="005F7A99" w:rsidRDefault="00FD7D72" w:rsidP="00BD74A1">
            <w:pPr>
              <w:jc w:val="center"/>
              <w:rPr>
                <w:color w:val="000000" w:themeColor="text1"/>
                <w:sz w:val="20"/>
                <w:szCs w:val="20"/>
                <w:lang w:eastAsia="ar-SA" w:bidi="en-US"/>
              </w:rPr>
            </w:pPr>
            <w:r w:rsidRPr="005F7A99">
              <w:rPr>
                <w:color w:val="000000" w:themeColor="text1"/>
                <w:sz w:val="20"/>
                <w:szCs w:val="20"/>
                <w:lang w:eastAsia="ar-SA" w:bidi="en-US"/>
              </w:rPr>
              <w:t>29000</w:t>
            </w:r>
          </w:p>
        </w:tc>
        <w:tc>
          <w:tcPr>
            <w:tcW w:w="766" w:type="pct"/>
            <w:vAlign w:val="center"/>
            <w:hideMark/>
          </w:tcPr>
          <w:p w:rsidR="00FD7D72" w:rsidRPr="005F7A99" w:rsidRDefault="00FD7D72" w:rsidP="00BD74A1">
            <w:pPr>
              <w:jc w:val="center"/>
              <w:rPr>
                <w:color w:val="000000" w:themeColor="text1"/>
                <w:sz w:val="20"/>
                <w:szCs w:val="20"/>
                <w:lang w:eastAsia="ar-SA" w:bidi="en-US"/>
              </w:rPr>
            </w:pPr>
            <w:r w:rsidRPr="005F7A99">
              <w:rPr>
                <w:color w:val="000000" w:themeColor="text1"/>
                <w:sz w:val="20"/>
                <w:szCs w:val="20"/>
                <w:lang w:eastAsia="ar-SA" w:bidi="en-US"/>
              </w:rPr>
              <w:t>2973</w:t>
            </w:r>
          </w:p>
        </w:tc>
        <w:tc>
          <w:tcPr>
            <w:tcW w:w="771" w:type="pct"/>
            <w:vAlign w:val="center"/>
            <w:hideMark/>
          </w:tcPr>
          <w:p w:rsidR="00FD7D72" w:rsidRPr="005F7A99" w:rsidRDefault="00FD7D72" w:rsidP="00BD74A1">
            <w:pPr>
              <w:jc w:val="center"/>
              <w:rPr>
                <w:color w:val="000000" w:themeColor="text1"/>
                <w:sz w:val="20"/>
                <w:szCs w:val="20"/>
                <w:lang w:eastAsia="ar-SA" w:bidi="en-US"/>
              </w:rPr>
            </w:pPr>
            <w:r w:rsidRPr="005F7A99">
              <w:rPr>
                <w:color w:val="000000" w:themeColor="text1"/>
                <w:sz w:val="20"/>
                <w:szCs w:val="20"/>
                <w:lang w:eastAsia="ar-SA" w:bidi="en-US"/>
              </w:rPr>
              <w:t>5352240</w:t>
            </w:r>
          </w:p>
        </w:tc>
      </w:tr>
      <w:tr w:rsidR="008158AB" w:rsidRPr="005F7A99" w:rsidTr="00120758">
        <w:trPr>
          <w:trHeight w:val="657"/>
        </w:trPr>
        <w:tc>
          <w:tcPr>
            <w:tcW w:w="301" w:type="pct"/>
            <w:vAlign w:val="center"/>
            <w:hideMark/>
          </w:tcPr>
          <w:p w:rsidR="008158AB" w:rsidRPr="005F7A99" w:rsidRDefault="008158AB" w:rsidP="00BD74A1">
            <w:pPr>
              <w:jc w:val="center"/>
              <w:rPr>
                <w:color w:val="000000" w:themeColor="text1"/>
                <w:sz w:val="20"/>
                <w:szCs w:val="20"/>
                <w:lang w:eastAsia="ar-SA" w:bidi="en-US"/>
              </w:rPr>
            </w:pPr>
            <w:r w:rsidRPr="005F7A99">
              <w:rPr>
                <w:color w:val="000000" w:themeColor="text1"/>
                <w:sz w:val="20"/>
                <w:szCs w:val="20"/>
                <w:lang w:eastAsia="ar-SA" w:bidi="en-US"/>
              </w:rPr>
              <w:t>2</w:t>
            </w:r>
          </w:p>
        </w:tc>
        <w:tc>
          <w:tcPr>
            <w:tcW w:w="2116" w:type="pct"/>
            <w:vAlign w:val="center"/>
            <w:hideMark/>
          </w:tcPr>
          <w:p w:rsidR="008158AB" w:rsidRPr="005F7A99" w:rsidRDefault="008158AB" w:rsidP="00BD74A1">
            <w:pPr>
              <w:rPr>
                <w:color w:val="000000" w:themeColor="text1"/>
                <w:sz w:val="20"/>
                <w:szCs w:val="20"/>
                <w:lang w:eastAsia="ar-SA" w:bidi="en-US"/>
              </w:rPr>
            </w:pPr>
            <w:r w:rsidRPr="005F7A99">
              <w:rPr>
                <w:color w:val="000000" w:themeColor="text1"/>
                <w:sz w:val="20"/>
                <w:szCs w:val="20"/>
                <w:lang w:eastAsia="ar-SA" w:bidi="en-US"/>
              </w:rPr>
              <w:t xml:space="preserve">Отопление и горячее водоснабжение жилых домов от индивидуальных газовых котлов (децентрализованное теплоснабжение) </w:t>
            </w:r>
          </w:p>
        </w:tc>
        <w:tc>
          <w:tcPr>
            <w:tcW w:w="1046" w:type="pct"/>
            <w:vAlign w:val="center"/>
            <w:hideMark/>
          </w:tcPr>
          <w:p w:rsidR="008158AB" w:rsidRPr="005F7A99" w:rsidRDefault="008158AB" w:rsidP="00BD74A1">
            <w:pPr>
              <w:jc w:val="center"/>
              <w:rPr>
                <w:color w:val="000000" w:themeColor="text1"/>
                <w:sz w:val="20"/>
                <w:szCs w:val="20"/>
                <w:lang w:eastAsia="ar-SA" w:bidi="en-US"/>
              </w:rPr>
            </w:pPr>
          </w:p>
        </w:tc>
        <w:tc>
          <w:tcPr>
            <w:tcW w:w="766" w:type="pct"/>
            <w:vAlign w:val="center"/>
            <w:hideMark/>
          </w:tcPr>
          <w:p w:rsidR="008158AB" w:rsidRPr="005F7A99" w:rsidRDefault="008158AB" w:rsidP="00BD74A1">
            <w:pPr>
              <w:jc w:val="center"/>
              <w:rPr>
                <w:color w:val="000000" w:themeColor="text1"/>
                <w:sz w:val="20"/>
                <w:szCs w:val="20"/>
                <w:lang w:eastAsia="ar-SA" w:bidi="en-US"/>
              </w:rPr>
            </w:pPr>
            <w:r w:rsidRPr="005F7A99">
              <w:rPr>
                <w:color w:val="000000" w:themeColor="text1"/>
                <w:sz w:val="20"/>
                <w:szCs w:val="20"/>
                <w:lang w:eastAsia="ar-SA" w:bidi="en-US"/>
              </w:rPr>
              <w:t>1615</w:t>
            </w:r>
          </w:p>
        </w:tc>
        <w:tc>
          <w:tcPr>
            <w:tcW w:w="771" w:type="pct"/>
            <w:vAlign w:val="center"/>
            <w:hideMark/>
          </w:tcPr>
          <w:p w:rsidR="008158AB" w:rsidRPr="005F7A99" w:rsidRDefault="008158AB" w:rsidP="00BD74A1">
            <w:pPr>
              <w:jc w:val="center"/>
              <w:rPr>
                <w:color w:val="000000" w:themeColor="text1"/>
                <w:sz w:val="20"/>
                <w:szCs w:val="20"/>
                <w:lang w:eastAsia="ar-SA" w:bidi="en-US"/>
              </w:rPr>
            </w:pPr>
            <w:r w:rsidRPr="005F7A99">
              <w:rPr>
                <w:color w:val="000000" w:themeColor="text1"/>
                <w:sz w:val="20"/>
                <w:szCs w:val="20"/>
                <w:lang w:eastAsia="ar-SA" w:bidi="en-US"/>
              </w:rPr>
              <w:t>5988500</w:t>
            </w:r>
          </w:p>
        </w:tc>
      </w:tr>
      <w:tr w:rsidR="008158AB" w:rsidRPr="005F7A99" w:rsidTr="00120758">
        <w:trPr>
          <w:trHeight w:val="657"/>
        </w:trPr>
        <w:tc>
          <w:tcPr>
            <w:tcW w:w="301" w:type="pct"/>
            <w:vAlign w:val="center"/>
          </w:tcPr>
          <w:p w:rsidR="008158AB" w:rsidRPr="005F7A99" w:rsidRDefault="008158AB" w:rsidP="00BD74A1">
            <w:pPr>
              <w:jc w:val="center"/>
              <w:rPr>
                <w:color w:val="000000" w:themeColor="text1"/>
                <w:sz w:val="20"/>
                <w:szCs w:val="20"/>
                <w:lang w:eastAsia="ar-SA" w:bidi="en-US"/>
              </w:rPr>
            </w:pPr>
            <w:r w:rsidRPr="005F7A99">
              <w:rPr>
                <w:color w:val="000000" w:themeColor="text1"/>
                <w:sz w:val="20"/>
                <w:szCs w:val="20"/>
                <w:lang w:eastAsia="ar-SA" w:bidi="en-US"/>
              </w:rPr>
              <w:t>3</w:t>
            </w:r>
          </w:p>
        </w:tc>
        <w:tc>
          <w:tcPr>
            <w:tcW w:w="2116" w:type="pct"/>
            <w:vAlign w:val="center"/>
          </w:tcPr>
          <w:p w:rsidR="008158AB" w:rsidRPr="005F7A99" w:rsidRDefault="008158AB" w:rsidP="00BD74A1">
            <w:pPr>
              <w:rPr>
                <w:color w:val="000000" w:themeColor="text1"/>
                <w:sz w:val="20"/>
                <w:szCs w:val="20"/>
                <w:lang w:eastAsia="ar-SA" w:bidi="en-US"/>
              </w:rPr>
            </w:pPr>
            <w:r w:rsidRPr="005F7A99">
              <w:rPr>
                <w:color w:val="000000" w:themeColor="text1"/>
                <w:sz w:val="20"/>
                <w:szCs w:val="20"/>
                <w:lang w:eastAsia="ar-SA" w:bidi="en-US"/>
              </w:rPr>
              <w:t>Отопление и горячее водоснабжение общественных зданий от индивидуальных газовых котлов (децентрализованное теплоснабжение)</w:t>
            </w:r>
          </w:p>
        </w:tc>
        <w:tc>
          <w:tcPr>
            <w:tcW w:w="1046" w:type="pct"/>
            <w:vAlign w:val="center"/>
          </w:tcPr>
          <w:p w:rsidR="008158AB" w:rsidRPr="005F7A99" w:rsidRDefault="008158AB" w:rsidP="00BD74A1">
            <w:pPr>
              <w:jc w:val="center"/>
              <w:rPr>
                <w:color w:val="000000" w:themeColor="text1"/>
                <w:sz w:val="20"/>
                <w:szCs w:val="20"/>
                <w:lang w:eastAsia="ar-SA" w:bidi="en-US"/>
              </w:rPr>
            </w:pPr>
          </w:p>
        </w:tc>
        <w:tc>
          <w:tcPr>
            <w:tcW w:w="766" w:type="pct"/>
            <w:vAlign w:val="center"/>
          </w:tcPr>
          <w:p w:rsidR="008158AB" w:rsidRPr="005F7A99" w:rsidRDefault="008158AB" w:rsidP="00BD74A1">
            <w:pPr>
              <w:jc w:val="center"/>
              <w:rPr>
                <w:color w:val="000000" w:themeColor="text1"/>
                <w:sz w:val="20"/>
                <w:szCs w:val="20"/>
                <w:lang w:eastAsia="ar-SA" w:bidi="en-US"/>
              </w:rPr>
            </w:pPr>
            <w:r w:rsidRPr="005F7A99">
              <w:rPr>
                <w:color w:val="000000" w:themeColor="text1"/>
                <w:sz w:val="20"/>
                <w:szCs w:val="20"/>
                <w:lang w:eastAsia="ar-SA" w:bidi="en-US"/>
              </w:rPr>
              <w:t>1496</w:t>
            </w:r>
          </w:p>
        </w:tc>
        <w:tc>
          <w:tcPr>
            <w:tcW w:w="771" w:type="pct"/>
            <w:vAlign w:val="center"/>
          </w:tcPr>
          <w:p w:rsidR="008158AB" w:rsidRPr="005F7A99" w:rsidRDefault="008158AB" w:rsidP="00BD74A1">
            <w:pPr>
              <w:jc w:val="center"/>
              <w:rPr>
                <w:color w:val="000000" w:themeColor="text1"/>
                <w:sz w:val="20"/>
                <w:szCs w:val="20"/>
                <w:lang w:eastAsia="ar-SA" w:bidi="en-US"/>
              </w:rPr>
            </w:pPr>
            <w:r w:rsidRPr="005F7A99">
              <w:rPr>
                <w:color w:val="000000" w:themeColor="text1"/>
                <w:sz w:val="20"/>
                <w:szCs w:val="20"/>
                <w:lang w:eastAsia="ar-SA" w:bidi="en-US"/>
              </w:rPr>
              <w:t>3461125</w:t>
            </w:r>
          </w:p>
        </w:tc>
      </w:tr>
      <w:tr w:rsidR="00FD7D72" w:rsidRPr="005F7A99" w:rsidTr="00120758">
        <w:trPr>
          <w:trHeight w:val="657"/>
        </w:trPr>
        <w:tc>
          <w:tcPr>
            <w:tcW w:w="301" w:type="pct"/>
            <w:vAlign w:val="center"/>
          </w:tcPr>
          <w:p w:rsidR="00FD7D72" w:rsidRPr="005F7A99" w:rsidRDefault="00FD7D72" w:rsidP="00BD74A1">
            <w:pPr>
              <w:jc w:val="center"/>
              <w:rPr>
                <w:color w:val="000000" w:themeColor="text1"/>
                <w:sz w:val="20"/>
                <w:szCs w:val="20"/>
                <w:lang w:eastAsia="ar-SA" w:bidi="en-US"/>
              </w:rPr>
            </w:pPr>
            <w:r w:rsidRPr="005F7A99">
              <w:rPr>
                <w:color w:val="000000" w:themeColor="text1"/>
                <w:sz w:val="20"/>
                <w:szCs w:val="20"/>
                <w:lang w:eastAsia="ar-SA" w:bidi="en-US"/>
              </w:rPr>
              <w:t>3</w:t>
            </w:r>
          </w:p>
        </w:tc>
        <w:tc>
          <w:tcPr>
            <w:tcW w:w="2116" w:type="pct"/>
            <w:vAlign w:val="center"/>
          </w:tcPr>
          <w:p w:rsidR="00FD7D72" w:rsidRPr="005F7A99" w:rsidRDefault="00FD7D72" w:rsidP="00BD74A1">
            <w:pPr>
              <w:rPr>
                <w:color w:val="000000" w:themeColor="text1"/>
                <w:sz w:val="20"/>
                <w:szCs w:val="20"/>
                <w:lang w:eastAsia="ar-SA" w:bidi="en-US"/>
              </w:rPr>
            </w:pPr>
            <w:r w:rsidRPr="005F7A99">
              <w:rPr>
                <w:color w:val="000000" w:themeColor="text1"/>
                <w:sz w:val="20"/>
                <w:szCs w:val="20"/>
                <w:lang w:eastAsia="ar-SA" w:bidi="en-US"/>
              </w:rPr>
              <w:t>Котельные действующие</w:t>
            </w:r>
          </w:p>
        </w:tc>
        <w:tc>
          <w:tcPr>
            <w:tcW w:w="1046" w:type="pct"/>
            <w:vAlign w:val="center"/>
          </w:tcPr>
          <w:p w:rsidR="00FD7D72" w:rsidRPr="005F7A99" w:rsidRDefault="00FD7D72" w:rsidP="00BD74A1">
            <w:pPr>
              <w:jc w:val="center"/>
              <w:rPr>
                <w:color w:val="000000" w:themeColor="text1"/>
                <w:sz w:val="20"/>
                <w:szCs w:val="20"/>
                <w:lang w:eastAsia="ar-SA" w:bidi="en-US"/>
              </w:rPr>
            </w:pPr>
          </w:p>
        </w:tc>
        <w:tc>
          <w:tcPr>
            <w:tcW w:w="766" w:type="pct"/>
            <w:vAlign w:val="center"/>
          </w:tcPr>
          <w:p w:rsidR="00FD7D72" w:rsidRPr="005F7A99" w:rsidRDefault="00FD7D72" w:rsidP="00BD74A1">
            <w:pPr>
              <w:jc w:val="center"/>
              <w:rPr>
                <w:color w:val="000000" w:themeColor="text1"/>
                <w:sz w:val="20"/>
                <w:szCs w:val="20"/>
                <w:lang w:eastAsia="ar-SA" w:bidi="en-US"/>
              </w:rPr>
            </w:pPr>
            <w:r w:rsidRPr="005F7A99">
              <w:rPr>
                <w:color w:val="000000" w:themeColor="text1"/>
                <w:sz w:val="20"/>
                <w:szCs w:val="20"/>
                <w:lang w:eastAsia="ar-SA" w:bidi="en-US"/>
              </w:rPr>
              <w:t>9077</w:t>
            </w:r>
          </w:p>
        </w:tc>
        <w:tc>
          <w:tcPr>
            <w:tcW w:w="771" w:type="pct"/>
            <w:vAlign w:val="center"/>
          </w:tcPr>
          <w:p w:rsidR="00FD7D72" w:rsidRPr="005F7A99" w:rsidRDefault="00FD7D72" w:rsidP="00BD74A1">
            <w:pPr>
              <w:jc w:val="center"/>
              <w:rPr>
                <w:color w:val="000000" w:themeColor="text1"/>
                <w:sz w:val="20"/>
                <w:szCs w:val="20"/>
                <w:lang w:eastAsia="ar-SA" w:bidi="en-US"/>
              </w:rPr>
            </w:pPr>
            <w:r w:rsidRPr="005F7A99">
              <w:rPr>
                <w:color w:val="000000" w:themeColor="text1"/>
                <w:sz w:val="20"/>
                <w:szCs w:val="20"/>
                <w:lang w:eastAsia="ar-SA" w:bidi="en-US"/>
              </w:rPr>
              <w:t>33872375</w:t>
            </w:r>
          </w:p>
        </w:tc>
      </w:tr>
      <w:tr w:rsidR="008158AB" w:rsidRPr="005F7A99" w:rsidTr="00120758">
        <w:trPr>
          <w:trHeight w:val="185"/>
        </w:trPr>
        <w:tc>
          <w:tcPr>
            <w:tcW w:w="301" w:type="pct"/>
            <w:vAlign w:val="center"/>
          </w:tcPr>
          <w:p w:rsidR="00FD7D72" w:rsidRPr="005F7A99" w:rsidRDefault="00FD7D72" w:rsidP="00BD74A1">
            <w:pPr>
              <w:jc w:val="center"/>
              <w:rPr>
                <w:color w:val="000000" w:themeColor="text1"/>
                <w:sz w:val="20"/>
                <w:szCs w:val="20"/>
                <w:lang w:eastAsia="ar-SA" w:bidi="en-US"/>
              </w:rPr>
            </w:pPr>
          </w:p>
        </w:tc>
        <w:tc>
          <w:tcPr>
            <w:tcW w:w="2116" w:type="pct"/>
            <w:vAlign w:val="center"/>
          </w:tcPr>
          <w:p w:rsidR="00FD7D72" w:rsidRPr="005F7A99" w:rsidRDefault="00FD7D72" w:rsidP="00BD74A1">
            <w:pPr>
              <w:rPr>
                <w:color w:val="000000" w:themeColor="text1"/>
                <w:sz w:val="20"/>
                <w:szCs w:val="20"/>
                <w:lang w:eastAsia="ar-SA" w:bidi="en-US"/>
              </w:rPr>
            </w:pPr>
            <w:r w:rsidRPr="005F7A99">
              <w:rPr>
                <w:color w:val="000000" w:themeColor="text1"/>
                <w:sz w:val="20"/>
                <w:szCs w:val="20"/>
                <w:lang w:eastAsia="ar-SA" w:bidi="en-US"/>
              </w:rPr>
              <w:t>ТЭЦ</w:t>
            </w:r>
            <w:r w:rsidR="008158AB" w:rsidRPr="005F7A99">
              <w:rPr>
                <w:color w:val="000000" w:themeColor="text1"/>
                <w:sz w:val="20"/>
                <w:szCs w:val="20"/>
                <w:lang w:eastAsia="ar-SA" w:bidi="en-US"/>
              </w:rPr>
              <w:t xml:space="preserve"> г. Холмск</w:t>
            </w:r>
          </w:p>
        </w:tc>
        <w:tc>
          <w:tcPr>
            <w:tcW w:w="1046" w:type="pct"/>
            <w:vAlign w:val="center"/>
          </w:tcPr>
          <w:p w:rsidR="00FD7D72" w:rsidRPr="005F7A99" w:rsidRDefault="00FD7D72" w:rsidP="00BD74A1">
            <w:pPr>
              <w:jc w:val="center"/>
              <w:rPr>
                <w:color w:val="000000" w:themeColor="text1"/>
                <w:sz w:val="20"/>
                <w:szCs w:val="20"/>
                <w:lang w:eastAsia="ar-SA" w:bidi="en-US"/>
              </w:rPr>
            </w:pPr>
          </w:p>
        </w:tc>
        <w:tc>
          <w:tcPr>
            <w:tcW w:w="766" w:type="pct"/>
            <w:vAlign w:val="center"/>
          </w:tcPr>
          <w:p w:rsidR="00FD7D72" w:rsidRPr="005F7A99" w:rsidRDefault="00FD7D72" w:rsidP="00BD74A1">
            <w:pPr>
              <w:jc w:val="center"/>
              <w:rPr>
                <w:color w:val="000000" w:themeColor="text1"/>
                <w:sz w:val="20"/>
                <w:szCs w:val="20"/>
                <w:lang w:eastAsia="ar-SA" w:bidi="en-US"/>
              </w:rPr>
            </w:pPr>
            <w:r w:rsidRPr="005F7A99">
              <w:rPr>
                <w:color w:val="000000" w:themeColor="text1"/>
                <w:sz w:val="20"/>
                <w:szCs w:val="20"/>
                <w:lang w:eastAsia="ar-SA" w:bidi="en-US"/>
              </w:rPr>
              <w:t>8873</w:t>
            </w:r>
          </w:p>
        </w:tc>
        <w:tc>
          <w:tcPr>
            <w:tcW w:w="771" w:type="pct"/>
            <w:vAlign w:val="center"/>
          </w:tcPr>
          <w:p w:rsidR="00FD7D72" w:rsidRPr="005F7A99" w:rsidRDefault="00FD7D72" w:rsidP="00BD74A1">
            <w:pPr>
              <w:jc w:val="center"/>
              <w:rPr>
                <w:color w:val="000000" w:themeColor="text1"/>
                <w:sz w:val="20"/>
                <w:szCs w:val="20"/>
                <w:lang w:eastAsia="ar-SA" w:bidi="en-US"/>
              </w:rPr>
            </w:pPr>
            <w:r w:rsidRPr="005F7A99">
              <w:rPr>
                <w:color w:val="000000" w:themeColor="text1"/>
                <w:sz w:val="20"/>
                <w:szCs w:val="20"/>
                <w:lang w:eastAsia="ar-SA" w:bidi="en-US"/>
              </w:rPr>
              <w:t>32948000</w:t>
            </w:r>
          </w:p>
        </w:tc>
      </w:tr>
      <w:tr w:rsidR="00FD7D72" w:rsidRPr="005F7A99" w:rsidTr="00120758">
        <w:trPr>
          <w:trHeight w:val="375"/>
        </w:trPr>
        <w:tc>
          <w:tcPr>
            <w:tcW w:w="301" w:type="pct"/>
            <w:vAlign w:val="center"/>
          </w:tcPr>
          <w:p w:rsidR="00FD7D72" w:rsidRPr="005F7A99" w:rsidRDefault="00FD7D72" w:rsidP="00BD74A1">
            <w:pPr>
              <w:jc w:val="center"/>
              <w:rPr>
                <w:color w:val="000000" w:themeColor="text1"/>
                <w:sz w:val="20"/>
                <w:szCs w:val="20"/>
                <w:lang w:eastAsia="ar-SA" w:bidi="en-US"/>
              </w:rPr>
            </w:pPr>
            <w:r w:rsidRPr="005F7A99">
              <w:rPr>
                <w:color w:val="000000" w:themeColor="text1"/>
                <w:sz w:val="20"/>
                <w:szCs w:val="20"/>
                <w:lang w:eastAsia="ar-SA" w:bidi="en-US"/>
              </w:rPr>
              <w:t>3</w:t>
            </w:r>
          </w:p>
        </w:tc>
        <w:tc>
          <w:tcPr>
            <w:tcW w:w="2116" w:type="pct"/>
            <w:vAlign w:val="center"/>
          </w:tcPr>
          <w:p w:rsidR="00FD7D72" w:rsidRPr="005F7A99" w:rsidRDefault="00FD7D72" w:rsidP="00BD74A1">
            <w:pPr>
              <w:rPr>
                <w:color w:val="000000" w:themeColor="text1"/>
                <w:sz w:val="20"/>
                <w:szCs w:val="20"/>
                <w:lang w:eastAsia="ar-SA" w:bidi="en-US"/>
              </w:rPr>
            </w:pPr>
            <w:r w:rsidRPr="005F7A99">
              <w:rPr>
                <w:color w:val="000000" w:themeColor="text1"/>
                <w:sz w:val="20"/>
                <w:szCs w:val="20"/>
                <w:lang w:eastAsia="ar-SA" w:bidi="en-US"/>
              </w:rPr>
              <w:t>Котельная, ул. Мичурина, 8 (проект)</w:t>
            </w:r>
          </w:p>
        </w:tc>
        <w:tc>
          <w:tcPr>
            <w:tcW w:w="1046" w:type="pct"/>
            <w:vAlign w:val="center"/>
          </w:tcPr>
          <w:p w:rsidR="00FD7D72" w:rsidRPr="005F7A99" w:rsidRDefault="00FD7D72" w:rsidP="00BD74A1">
            <w:pPr>
              <w:jc w:val="center"/>
              <w:rPr>
                <w:color w:val="000000" w:themeColor="text1"/>
                <w:sz w:val="20"/>
                <w:szCs w:val="20"/>
                <w:lang w:eastAsia="ar-SA" w:bidi="en-US"/>
              </w:rPr>
            </w:pPr>
          </w:p>
        </w:tc>
        <w:tc>
          <w:tcPr>
            <w:tcW w:w="766" w:type="pct"/>
            <w:vAlign w:val="center"/>
          </w:tcPr>
          <w:p w:rsidR="00FD7D72" w:rsidRPr="005F7A99" w:rsidRDefault="00FD7D72" w:rsidP="00BD74A1">
            <w:pPr>
              <w:jc w:val="center"/>
              <w:rPr>
                <w:color w:val="000000" w:themeColor="text1"/>
                <w:sz w:val="20"/>
                <w:szCs w:val="20"/>
                <w:lang w:eastAsia="ar-SA" w:bidi="en-US"/>
              </w:rPr>
            </w:pPr>
            <w:r w:rsidRPr="005F7A99">
              <w:rPr>
                <w:color w:val="000000" w:themeColor="text1"/>
                <w:sz w:val="20"/>
                <w:szCs w:val="20"/>
                <w:lang w:eastAsia="ar-SA" w:bidi="en-US"/>
              </w:rPr>
              <w:t>611</w:t>
            </w:r>
          </w:p>
        </w:tc>
        <w:tc>
          <w:tcPr>
            <w:tcW w:w="771" w:type="pct"/>
            <w:vAlign w:val="center"/>
          </w:tcPr>
          <w:p w:rsidR="00FD7D72" w:rsidRPr="005F7A99" w:rsidRDefault="00FD7D72" w:rsidP="00BD74A1">
            <w:pPr>
              <w:jc w:val="center"/>
              <w:rPr>
                <w:color w:val="000000" w:themeColor="text1"/>
                <w:sz w:val="20"/>
                <w:szCs w:val="20"/>
                <w:lang w:eastAsia="ar-SA" w:bidi="en-US"/>
              </w:rPr>
            </w:pPr>
            <w:r w:rsidRPr="005F7A99">
              <w:rPr>
                <w:color w:val="000000" w:themeColor="text1"/>
                <w:sz w:val="20"/>
                <w:szCs w:val="20"/>
                <w:lang w:eastAsia="ar-SA" w:bidi="en-US"/>
              </w:rPr>
              <w:t>1334125</w:t>
            </w:r>
          </w:p>
        </w:tc>
      </w:tr>
      <w:tr w:rsidR="00FD7D72" w:rsidRPr="005F7A99" w:rsidTr="00120758">
        <w:trPr>
          <w:trHeight w:val="375"/>
        </w:trPr>
        <w:tc>
          <w:tcPr>
            <w:tcW w:w="301" w:type="pct"/>
            <w:vAlign w:val="center"/>
          </w:tcPr>
          <w:p w:rsidR="00FD7D72" w:rsidRPr="005F7A99" w:rsidRDefault="00FD7D72" w:rsidP="00BD74A1">
            <w:pPr>
              <w:jc w:val="center"/>
              <w:rPr>
                <w:color w:val="000000" w:themeColor="text1"/>
                <w:sz w:val="20"/>
                <w:szCs w:val="20"/>
                <w:lang w:eastAsia="ar-SA" w:bidi="en-US"/>
              </w:rPr>
            </w:pPr>
            <w:r w:rsidRPr="005F7A99">
              <w:rPr>
                <w:color w:val="000000" w:themeColor="text1"/>
                <w:sz w:val="20"/>
                <w:szCs w:val="20"/>
                <w:lang w:eastAsia="ar-SA" w:bidi="en-US"/>
              </w:rPr>
              <w:t>4</w:t>
            </w:r>
          </w:p>
        </w:tc>
        <w:tc>
          <w:tcPr>
            <w:tcW w:w="2116" w:type="pct"/>
            <w:vAlign w:val="center"/>
          </w:tcPr>
          <w:p w:rsidR="00FD7D72" w:rsidRPr="005F7A99" w:rsidRDefault="00FD7D72" w:rsidP="00BD74A1">
            <w:pPr>
              <w:rPr>
                <w:color w:val="000000" w:themeColor="text1"/>
                <w:sz w:val="20"/>
                <w:szCs w:val="20"/>
                <w:lang w:eastAsia="ar-SA" w:bidi="en-US"/>
              </w:rPr>
            </w:pPr>
            <w:r w:rsidRPr="005F7A99">
              <w:rPr>
                <w:color w:val="000000" w:themeColor="text1"/>
                <w:sz w:val="20"/>
                <w:szCs w:val="20"/>
                <w:lang w:eastAsia="ar-SA" w:bidi="en-US"/>
              </w:rPr>
              <w:t>Котельная, ул. Переселенческая, 2 (проект)</w:t>
            </w:r>
          </w:p>
        </w:tc>
        <w:tc>
          <w:tcPr>
            <w:tcW w:w="1046" w:type="pct"/>
            <w:vAlign w:val="center"/>
          </w:tcPr>
          <w:p w:rsidR="00FD7D72" w:rsidRPr="005F7A99" w:rsidRDefault="00FD7D72" w:rsidP="00BD74A1">
            <w:pPr>
              <w:jc w:val="center"/>
              <w:rPr>
                <w:color w:val="000000" w:themeColor="text1"/>
                <w:sz w:val="20"/>
                <w:szCs w:val="20"/>
                <w:lang w:eastAsia="ar-SA" w:bidi="en-US"/>
              </w:rPr>
            </w:pPr>
          </w:p>
        </w:tc>
        <w:tc>
          <w:tcPr>
            <w:tcW w:w="766" w:type="pct"/>
            <w:vAlign w:val="center"/>
          </w:tcPr>
          <w:p w:rsidR="00FD7D72" w:rsidRPr="005F7A99" w:rsidRDefault="00FD7D72" w:rsidP="00BD74A1">
            <w:pPr>
              <w:jc w:val="center"/>
              <w:rPr>
                <w:color w:val="000000" w:themeColor="text1"/>
                <w:sz w:val="20"/>
                <w:szCs w:val="20"/>
                <w:lang w:eastAsia="ar-SA" w:bidi="en-US"/>
              </w:rPr>
            </w:pPr>
            <w:r w:rsidRPr="005F7A99">
              <w:rPr>
                <w:color w:val="000000" w:themeColor="text1"/>
                <w:sz w:val="20"/>
                <w:szCs w:val="20"/>
                <w:lang w:eastAsia="ar-SA" w:bidi="en-US"/>
              </w:rPr>
              <w:t>231</w:t>
            </w:r>
          </w:p>
        </w:tc>
        <w:tc>
          <w:tcPr>
            <w:tcW w:w="771" w:type="pct"/>
            <w:vAlign w:val="center"/>
          </w:tcPr>
          <w:p w:rsidR="00FD7D72" w:rsidRPr="005F7A99" w:rsidRDefault="00FD7D72" w:rsidP="00BD74A1">
            <w:pPr>
              <w:jc w:val="center"/>
              <w:rPr>
                <w:color w:val="000000" w:themeColor="text1"/>
                <w:sz w:val="20"/>
                <w:szCs w:val="20"/>
                <w:lang w:eastAsia="ar-SA" w:bidi="en-US"/>
              </w:rPr>
            </w:pPr>
            <w:r w:rsidRPr="005F7A99">
              <w:rPr>
                <w:color w:val="000000" w:themeColor="text1"/>
                <w:sz w:val="20"/>
                <w:szCs w:val="20"/>
                <w:lang w:eastAsia="ar-SA" w:bidi="en-US"/>
              </w:rPr>
              <w:t>547500</w:t>
            </w:r>
          </w:p>
        </w:tc>
      </w:tr>
      <w:tr w:rsidR="008158AB" w:rsidRPr="005F7A99" w:rsidTr="00120758">
        <w:trPr>
          <w:trHeight w:val="375"/>
        </w:trPr>
        <w:tc>
          <w:tcPr>
            <w:tcW w:w="301" w:type="pct"/>
            <w:vAlign w:val="center"/>
          </w:tcPr>
          <w:p w:rsidR="00FD7D72" w:rsidRPr="005F7A99" w:rsidRDefault="00FD7D72" w:rsidP="00BD74A1">
            <w:pPr>
              <w:jc w:val="center"/>
              <w:rPr>
                <w:color w:val="000000" w:themeColor="text1"/>
                <w:sz w:val="20"/>
                <w:szCs w:val="20"/>
                <w:lang w:eastAsia="ar-SA" w:bidi="en-US"/>
              </w:rPr>
            </w:pPr>
            <w:r w:rsidRPr="005F7A99">
              <w:rPr>
                <w:color w:val="000000" w:themeColor="text1"/>
                <w:sz w:val="20"/>
                <w:szCs w:val="20"/>
                <w:lang w:eastAsia="ar-SA" w:bidi="en-US"/>
              </w:rPr>
              <w:t>5</w:t>
            </w:r>
          </w:p>
        </w:tc>
        <w:tc>
          <w:tcPr>
            <w:tcW w:w="2116" w:type="pct"/>
            <w:vAlign w:val="center"/>
          </w:tcPr>
          <w:p w:rsidR="00FD7D72" w:rsidRPr="005F7A99" w:rsidRDefault="00FD7D72" w:rsidP="00BD74A1">
            <w:pPr>
              <w:rPr>
                <w:color w:val="000000" w:themeColor="text1"/>
                <w:sz w:val="20"/>
                <w:szCs w:val="20"/>
                <w:lang w:eastAsia="ar-SA" w:bidi="en-US"/>
              </w:rPr>
            </w:pPr>
            <w:r w:rsidRPr="005F7A99">
              <w:rPr>
                <w:color w:val="000000" w:themeColor="text1"/>
                <w:sz w:val="20"/>
                <w:szCs w:val="20"/>
                <w:lang w:eastAsia="ar-SA" w:bidi="en-US"/>
              </w:rPr>
              <w:t>Котельная для детского сада и школы (проект)</w:t>
            </w:r>
          </w:p>
        </w:tc>
        <w:tc>
          <w:tcPr>
            <w:tcW w:w="1046" w:type="pct"/>
            <w:vAlign w:val="center"/>
          </w:tcPr>
          <w:p w:rsidR="00FD7D72" w:rsidRPr="005F7A99" w:rsidRDefault="00FD7D72" w:rsidP="00BD74A1">
            <w:pPr>
              <w:jc w:val="center"/>
              <w:rPr>
                <w:color w:val="000000" w:themeColor="text1"/>
                <w:sz w:val="20"/>
                <w:szCs w:val="20"/>
                <w:lang w:eastAsia="ar-SA" w:bidi="en-US"/>
              </w:rPr>
            </w:pPr>
          </w:p>
        </w:tc>
        <w:tc>
          <w:tcPr>
            <w:tcW w:w="766" w:type="pct"/>
            <w:vAlign w:val="center"/>
          </w:tcPr>
          <w:p w:rsidR="00FD7D72" w:rsidRPr="005F7A99" w:rsidRDefault="00FD7D72" w:rsidP="00BD74A1">
            <w:pPr>
              <w:jc w:val="center"/>
              <w:rPr>
                <w:color w:val="000000" w:themeColor="text1"/>
                <w:sz w:val="20"/>
                <w:szCs w:val="20"/>
                <w:lang w:eastAsia="ar-SA" w:bidi="en-US"/>
              </w:rPr>
            </w:pPr>
            <w:r w:rsidRPr="005F7A99">
              <w:rPr>
                <w:color w:val="000000" w:themeColor="text1"/>
                <w:sz w:val="20"/>
                <w:szCs w:val="20"/>
                <w:lang w:eastAsia="ar-SA" w:bidi="en-US"/>
              </w:rPr>
              <w:t>94</w:t>
            </w:r>
          </w:p>
        </w:tc>
        <w:tc>
          <w:tcPr>
            <w:tcW w:w="771" w:type="pct"/>
            <w:vAlign w:val="center"/>
          </w:tcPr>
          <w:p w:rsidR="00FD7D72" w:rsidRPr="005F7A99" w:rsidRDefault="00FD7D72" w:rsidP="00BD74A1">
            <w:pPr>
              <w:jc w:val="center"/>
              <w:rPr>
                <w:color w:val="000000" w:themeColor="text1"/>
                <w:sz w:val="20"/>
                <w:szCs w:val="20"/>
                <w:lang w:eastAsia="ar-SA" w:bidi="en-US"/>
              </w:rPr>
            </w:pPr>
            <w:r w:rsidRPr="005F7A99">
              <w:rPr>
                <w:color w:val="000000" w:themeColor="text1"/>
                <w:sz w:val="20"/>
                <w:szCs w:val="20"/>
                <w:lang w:eastAsia="ar-SA" w:bidi="en-US"/>
              </w:rPr>
              <w:t>547500</w:t>
            </w:r>
          </w:p>
        </w:tc>
      </w:tr>
      <w:tr w:rsidR="008105FA" w:rsidRPr="005F7A99" w:rsidTr="006D4617">
        <w:trPr>
          <w:trHeight w:val="218"/>
        </w:trPr>
        <w:tc>
          <w:tcPr>
            <w:tcW w:w="301" w:type="pct"/>
          </w:tcPr>
          <w:p w:rsidR="006D4617" w:rsidRPr="005F7A99" w:rsidRDefault="006D4617" w:rsidP="00BD74A1">
            <w:pPr>
              <w:jc w:val="center"/>
              <w:rPr>
                <w:b/>
                <w:color w:val="000000" w:themeColor="text1"/>
                <w:sz w:val="20"/>
                <w:szCs w:val="20"/>
                <w:lang w:eastAsia="ar-SA" w:bidi="en-US"/>
              </w:rPr>
            </w:pPr>
          </w:p>
        </w:tc>
        <w:tc>
          <w:tcPr>
            <w:tcW w:w="2116" w:type="pct"/>
            <w:vAlign w:val="center"/>
            <w:hideMark/>
          </w:tcPr>
          <w:p w:rsidR="006D4617" w:rsidRPr="005F7A99" w:rsidRDefault="006D4617" w:rsidP="00BD74A1">
            <w:pPr>
              <w:jc w:val="center"/>
              <w:rPr>
                <w:b/>
                <w:color w:val="000000" w:themeColor="text1"/>
                <w:sz w:val="20"/>
                <w:szCs w:val="20"/>
                <w:lang w:eastAsia="ar-SA" w:bidi="en-US"/>
              </w:rPr>
            </w:pPr>
            <w:r w:rsidRPr="005F7A99">
              <w:rPr>
                <w:b/>
                <w:color w:val="000000" w:themeColor="text1"/>
                <w:sz w:val="20"/>
                <w:szCs w:val="20"/>
                <w:lang w:eastAsia="ar-SA" w:bidi="en-US"/>
              </w:rPr>
              <w:t>Итого:</w:t>
            </w:r>
          </w:p>
        </w:tc>
        <w:tc>
          <w:tcPr>
            <w:tcW w:w="1046" w:type="pct"/>
            <w:hideMark/>
          </w:tcPr>
          <w:p w:rsidR="006D4617" w:rsidRPr="005F7A99" w:rsidRDefault="006D4617" w:rsidP="00BD74A1">
            <w:pPr>
              <w:jc w:val="center"/>
              <w:rPr>
                <w:b/>
                <w:color w:val="000000" w:themeColor="text1"/>
                <w:sz w:val="20"/>
                <w:szCs w:val="20"/>
                <w:lang w:eastAsia="ar-SA" w:bidi="en-US"/>
              </w:rPr>
            </w:pPr>
          </w:p>
        </w:tc>
        <w:tc>
          <w:tcPr>
            <w:tcW w:w="766" w:type="pct"/>
            <w:vAlign w:val="center"/>
            <w:hideMark/>
          </w:tcPr>
          <w:p w:rsidR="006D4617" w:rsidRPr="005F7A99" w:rsidRDefault="006D4617" w:rsidP="00BD74A1">
            <w:pPr>
              <w:jc w:val="center"/>
              <w:rPr>
                <w:b/>
                <w:color w:val="000000" w:themeColor="text1"/>
                <w:sz w:val="20"/>
                <w:szCs w:val="20"/>
                <w:lang w:eastAsia="ar-SA" w:bidi="en-US"/>
              </w:rPr>
            </w:pPr>
            <w:r w:rsidRPr="005F7A99">
              <w:rPr>
                <w:b/>
                <w:color w:val="000000" w:themeColor="text1"/>
                <w:sz w:val="20"/>
                <w:szCs w:val="20"/>
                <w:lang w:eastAsia="ar-SA" w:bidi="en-US"/>
              </w:rPr>
              <w:t>24970</w:t>
            </w:r>
          </w:p>
        </w:tc>
        <w:tc>
          <w:tcPr>
            <w:tcW w:w="771" w:type="pct"/>
            <w:vAlign w:val="center"/>
            <w:hideMark/>
          </w:tcPr>
          <w:p w:rsidR="006D4617" w:rsidRPr="005F7A99" w:rsidRDefault="006D4617" w:rsidP="00BD74A1">
            <w:pPr>
              <w:jc w:val="center"/>
              <w:rPr>
                <w:b/>
                <w:color w:val="000000" w:themeColor="text1"/>
                <w:sz w:val="20"/>
                <w:szCs w:val="20"/>
                <w:lang w:eastAsia="ar-SA" w:bidi="en-US"/>
              </w:rPr>
            </w:pPr>
            <w:r w:rsidRPr="005F7A99">
              <w:rPr>
                <w:b/>
                <w:color w:val="000000" w:themeColor="text1"/>
                <w:sz w:val="20"/>
                <w:szCs w:val="20"/>
                <w:lang w:eastAsia="ar-SA" w:bidi="en-US"/>
              </w:rPr>
              <w:t>84051365</w:t>
            </w:r>
          </w:p>
        </w:tc>
      </w:tr>
    </w:tbl>
    <w:p w:rsidR="00147503" w:rsidRPr="005F7A99" w:rsidRDefault="00147503" w:rsidP="00BD74A1">
      <w:pPr>
        <w:pStyle w:val="3"/>
        <w:keepLines/>
        <w:spacing w:before="0" w:after="0"/>
        <w:rPr>
          <w:rFonts w:ascii="Times New Roman" w:hAnsi="Times New Roman"/>
        </w:rPr>
      </w:pPr>
      <w:bookmarkStart w:id="201" w:name="_Toc35953191"/>
      <w:r w:rsidRPr="005F7A99">
        <w:rPr>
          <w:rFonts w:ascii="Times New Roman" w:hAnsi="Times New Roman"/>
        </w:rPr>
        <w:t>Связь и информатизация</w:t>
      </w:r>
      <w:bookmarkEnd w:id="201"/>
    </w:p>
    <w:p w:rsidR="00FD7D72" w:rsidRPr="005F7A99" w:rsidRDefault="00F857E1" w:rsidP="00BD74A1">
      <w:pPr>
        <w:pStyle w:val="G1"/>
        <w:spacing w:before="0" w:after="0"/>
        <w:rPr>
          <w:rFonts w:ascii="Times New Roman" w:hAnsi="Times New Roman"/>
          <w:color w:val="000000" w:themeColor="text1"/>
        </w:rPr>
      </w:pPr>
      <w:r w:rsidRPr="005F7A99">
        <w:rPr>
          <w:rFonts w:ascii="Times New Roman" w:hAnsi="Times New Roman"/>
          <w:color w:val="000000" w:themeColor="text1"/>
        </w:rPr>
        <w:t>Генеральным планом предлагаются решения по реконструкции и развитию систем связи, связанные с развитием территории.</w:t>
      </w:r>
    </w:p>
    <w:p w:rsidR="00F857E1" w:rsidRPr="005F7A99" w:rsidRDefault="00F857E1" w:rsidP="00BD74A1">
      <w:pPr>
        <w:pStyle w:val="G1"/>
        <w:spacing w:before="0" w:after="0"/>
        <w:rPr>
          <w:rFonts w:ascii="Times New Roman" w:hAnsi="Times New Roman"/>
          <w:color w:val="000000" w:themeColor="text1"/>
        </w:rPr>
      </w:pPr>
      <w:r w:rsidRPr="005F7A99">
        <w:rPr>
          <w:rFonts w:ascii="Times New Roman" w:hAnsi="Times New Roman"/>
          <w:color w:val="000000" w:themeColor="text1"/>
        </w:rPr>
        <w:t xml:space="preserve"> </w:t>
      </w:r>
      <w:r w:rsidR="00D551AC" w:rsidRPr="005F7A99">
        <w:rPr>
          <w:rFonts w:ascii="Times New Roman" w:hAnsi="Times New Roman"/>
          <w:color w:val="000000" w:themeColor="text1"/>
        </w:rPr>
        <w:t xml:space="preserve">На основании </w:t>
      </w:r>
      <w:r w:rsidR="00D551AC" w:rsidRPr="005F7A99">
        <w:rPr>
          <w:rFonts w:ascii="Times New Roman" w:eastAsia="Calibri" w:hAnsi="Times New Roman"/>
          <w:color w:val="000000" w:themeColor="text1"/>
        </w:rPr>
        <w:t>Схемы территориального планирования Сахалинской области</w:t>
      </w:r>
      <w:r w:rsidR="004A13F8" w:rsidRPr="005F7A99">
        <w:rPr>
          <w:rFonts w:ascii="Times New Roman" w:eastAsia="Calibri" w:hAnsi="Times New Roman"/>
          <w:color w:val="000000" w:themeColor="text1"/>
        </w:rPr>
        <w:t xml:space="preserve">, </w:t>
      </w:r>
      <w:r w:rsidR="00675273" w:rsidRPr="005F7A99">
        <w:rPr>
          <w:rFonts w:ascii="Times New Roman" w:eastAsia="Calibri" w:hAnsi="Times New Roman"/>
          <w:color w:val="000000" w:themeColor="text1"/>
        </w:rPr>
        <w:t>на</w:t>
      </w:r>
      <w:r w:rsidR="004A13F8" w:rsidRPr="005F7A99">
        <w:rPr>
          <w:rFonts w:ascii="Times New Roman" w:eastAsia="Calibri" w:hAnsi="Times New Roman"/>
          <w:color w:val="000000" w:themeColor="text1"/>
        </w:rPr>
        <w:t xml:space="preserve"> территории Холмского городского округа </w:t>
      </w:r>
      <w:r w:rsidR="00D551AC" w:rsidRPr="005F7A99">
        <w:rPr>
          <w:rFonts w:ascii="Times New Roman" w:hAnsi="Times New Roman"/>
          <w:color w:val="000000" w:themeColor="text1"/>
        </w:rPr>
        <w:t>п</w:t>
      </w:r>
      <w:r w:rsidRPr="005F7A99">
        <w:rPr>
          <w:rFonts w:ascii="Times New Roman" w:hAnsi="Times New Roman"/>
          <w:color w:val="000000" w:themeColor="text1"/>
        </w:rPr>
        <w:t xml:space="preserve">редусмотрено строительство </w:t>
      </w:r>
      <w:r w:rsidR="00D551AC" w:rsidRPr="005F7A99">
        <w:rPr>
          <w:rFonts w:ascii="Times New Roman" w:hAnsi="Times New Roman"/>
          <w:color w:val="000000" w:themeColor="text1"/>
        </w:rPr>
        <w:t xml:space="preserve">волоконно-оптической </w:t>
      </w:r>
      <w:r w:rsidRPr="005F7A99">
        <w:rPr>
          <w:rFonts w:ascii="Times New Roman" w:hAnsi="Times New Roman"/>
          <w:color w:val="000000" w:themeColor="text1"/>
        </w:rPr>
        <w:t>линии связи</w:t>
      </w:r>
      <w:r w:rsidR="00D551AC" w:rsidRPr="005F7A99">
        <w:rPr>
          <w:rFonts w:ascii="Times New Roman" w:hAnsi="Times New Roman"/>
          <w:color w:val="000000" w:themeColor="text1"/>
        </w:rPr>
        <w:t xml:space="preserve"> (далее ВОЛС) г. Холмск</w:t>
      </w:r>
      <w:r w:rsidR="004910F9" w:rsidRPr="005F7A99">
        <w:rPr>
          <w:rFonts w:ascii="Times New Roman" w:hAnsi="Times New Roman"/>
          <w:color w:val="000000" w:themeColor="text1"/>
        </w:rPr>
        <w:t>-</w:t>
      </w:r>
      <w:r w:rsidR="004A13F8" w:rsidRPr="005F7A99">
        <w:rPr>
          <w:rFonts w:ascii="Times New Roman" w:hAnsi="Times New Roman"/>
          <w:color w:val="000000" w:themeColor="text1"/>
        </w:rPr>
        <w:t xml:space="preserve"> с Ильнское (Томаринский городской округ), общей протяженность в границах </w:t>
      </w:r>
      <w:r w:rsidR="004A13F8" w:rsidRPr="005F7A99">
        <w:rPr>
          <w:rFonts w:ascii="Times New Roman" w:eastAsia="Calibri" w:hAnsi="Times New Roman"/>
          <w:color w:val="000000" w:themeColor="text1"/>
        </w:rPr>
        <w:t xml:space="preserve">Холмского городского округа - </w:t>
      </w:r>
      <w:r w:rsidR="00A7302F" w:rsidRPr="005F7A99">
        <w:rPr>
          <w:rFonts w:ascii="Times New Roman" w:hAnsi="Times New Roman"/>
          <w:color w:val="000000" w:themeColor="text1"/>
        </w:rPr>
        <w:t>78 км, с заходами в населенные пункты: с. Павиноя, с. Костромское, с. Пионеры, с. Красноярское, с. Совхозное, с. Яблочн</w:t>
      </w:r>
      <w:r w:rsidR="00BF4B41" w:rsidRPr="005F7A99">
        <w:rPr>
          <w:rFonts w:ascii="Times New Roman" w:hAnsi="Times New Roman"/>
          <w:color w:val="000000" w:themeColor="text1"/>
        </w:rPr>
        <w:t xml:space="preserve">ое, с. Чехов и с. Новосибирское. </w:t>
      </w:r>
    </w:p>
    <w:p w:rsidR="00F857E1" w:rsidRPr="005F7A99" w:rsidRDefault="004910F9" w:rsidP="00BD74A1">
      <w:pPr>
        <w:pStyle w:val="G1"/>
        <w:spacing w:before="0" w:after="0"/>
        <w:rPr>
          <w:rFonts w:ascii="Times New Roman" w:hAnsi="Times New Roman"/>
          <w:color w:val="000000" w:themeColor="text1"/>
        </w:rPr>
      </w:pPr>
      <w:r w:rsidRPr="005F7A99">
        <w:rPr>
          <w:rFonts w:ascii="Times New Roman" w:hAnsi="Times New Roman"/>
          <w:color w:val="000000" w:themeColor="text1"/>
        </w:rPr>
        <w:t>О</w:t>
      </w:r>
      <w:r w:rsidR="00F857E1" w:rsidRPr="005F7A99">
        <w:rPr>
          <w:rFonts w:ascii="Times New Roman" w:hAnsi="Times New Roman"/>
          <w:color w:val="000000" w:themeColor="text1"/>
        </w:rPr>
        <w:t>сновными направлениями развития телекоммуникационного комплекса является:</w:t>
      </w:r>
    </w:p>
    <w:p w:rsidR="00F857E1" w:rsidRPr="005F7A99" w:rsidRDefault="00F857E1" w:rsidP="00BD74A1">
      <w:pPr>
        <w:pStyle w:val="G"/>
        <w:spacing w:before="0" w:after="0"/>
        <w:ind w:left="1420"/>
        <w:rPr>
          <w:rStyle w:val="a9"/>
          <w:rFonts w:ascii="Times New Roman" w:hAnsi="Times New Roman"/>
          <w:color w:val="000000" w:themeColor="text1"/>
        </w:rPr>
      </w:pPr>
      <w:r w:rsidRPr="005F7A99">
        <w:rPr>
          <w:rStyle w:val="a9"/>
          <w:rFonts w:ascii="Times New Roman" w:hAnsi="Times New Roman"/>
          <w:color w:val="000000" w:themeColor="text1"/>
        </w:rPr>
        <w:t>улучшение качества связи телефонной сети общего пользования;</w:t>
      </w:r>
    </w:p>
    <w:p w:rsidR="00F857E1" w:rsidRPr="005F7A99" w:rsidRDefault="00F857E1" w:rsidP="00BD74A1">
      <w:pPr>
        <w:pStyle w:val="G"/>
        <w:spacing w:before="0" w:after="0"/>
        <w:ind w:left="1420"/>
        <w:rPr>
          <w:rStyle w:val="a9"/>
          <w:rFonts w:ascii="Times New Roman" w:hAnsi="Times New Roman"/>
          <w:color w:val="000000" w:themeColor="text1"/>
        </w:rPr>
      </w:pPr>
      <w:r w:rsidRPr="005F7A99">
        <w:rPr>
          <w:rStyle w:val="a9"/>
          <w:rFonts w:ascii="Times New Roman" w:hAnsi="Times New Roman"/>
          <w:color w:val="000000" w:themeColor="text1"/>
        </w:rPr>
        <w:t>расширение мультимедийных услуг, предоставляемых населению</w:t>
      </w:r>
      <w:r w:rsidR="00D551AC" w:rsidRPr="005F7A99">
        <w:rPr>
          <w:rStyle w:val="a9"/>
          <w:rFonts w:ascii="Times New Roman" w:hAnsi="Times New Roman"/>
          <w:color w:val="000000" w:themeColor="text1"/>
        </w:rPr>
        <w:t>, в том числе «Интернет»</w:t>
      </w:r>
      <w:r w:rsidRPr="005F7A99">
        <w:rPr>
          <w:rStyle w:val="a9"/>
          <w:rFonts w:ascii="Times New Roman" w:hAnsi="Times New Roman"/>
          <w:color w:val="000000" w:themeColor="text1"/>
        </w:rPr>
        <w:t>;</w:t>
      </w:r>
    </w:p>
    <w:p w:rsidR="00F857E1" w:rsidRPr="005F7A99" w:rsidRDefault="00F857E1" w:rsidP="00BD74A1">
      <w:pPr>
        <w:pStyle w:val="G"/>
        <w:spacing w:before="0" w:after="0"/>
        <w:ind w:left="1420"/>
        <w:rPr>
          <w:rStyle w:val="a9"/>
          <w:rFonts w:ascii="Times New Roman" w:hAnsi="Times New Roman"/>
          <w:color w:val="000000" w:themeColor="text1"/>
        </w:rPr>
      </w:pPr>
      <w:r w:rsidRPr="005F7A99">
        <w:rPr>
          <w:rStyle w:val="a9"/>
          <w:rFonts w:ascii="Times New Roman" w:hAnsi="Times New Roman"/>
          <w:color w:val="000000" w:themeColor="text1"/>
        </w:rPr>
        <w:t>развитие эфирного радиовещания, осуществляемого в УКВ и FM диапазонах, за счет увеличения количества радиовещательных станций;</w:t>
      </w:r>
    </w:p>
    <w:p w:rsidR="00F857E1" w:rsidRPr="005F7A99" w:rsidRDefault="00F857E1" w:rsidP="00BD74A1">
      <w:pPr>
        <w:pStyle w:val="G"/>
        <w:spacing w:before="0" w:after="0"/>
        <w:ind w:left="1420" w:hanging="357"/>
        <w:rPr>
          <w:rFonts w:ascii="Times New Roman" w:hAnsi="Times New Roman"/>
          <w:color w:val="000000" w:themeColor="text1"/>
        </w:rPr>
      </w:pPr>
      <w:r w:rsidRPr="005F7A99">
        <w:rPr>
          <w:rStyle w:val="a9"/>
          <w:rFonts w:ascii="Times New Roman" w:hAnsi="Times New Roman"/>
          <w:color w:val="000000" w:themeColor="text1"/>
        </w:rPr>
        <w:t xml:space="preserve">развитие </w:t>
      </w:r>
      <w:r w:rsidRPr="005F7A99">
        <w:rPr>
          <w:rFonts w:ascii="Times New Roman" w:hAnsi="Times New Roman"/>
          <w:color w:val="000000" w:themeColor="text1"/>
        </w:rPr>
        <w:t>сотовой связи за счет увеличения покрытия территории сотовой связью различных операторов и применения новейших технологий;</w:t>
      </w:r>
    </w:p>
    <w:p w:rsidR="00F857E1" w:rsidRPr="005F7A99" w:rsidRDefault="00F857E1" w:rsidP="00BD74A1">
      <w:pPr>
        <w:pStyle w:val="G"/>
        <w:spacing w:before="0" w:after="0"/>
        <w:ind w:left="1420" w:hanging="357"/>
        <w:rPr>
          <w:rFonts w:ascii="Times New Roman" w:hAnsi="Times New Roman"/>
          <w:color w:val="000000" w:themeColor="text1"/>
        </w:rPr>
      </w:pPr>
      <w:r w:rsidRPr="005F7A99">
        <w:rPr>
          <w:rFonts w:ascii="Times New Roman" w:hAnsi="Times New Roman"/>
          <w:color w:val="000000" w:themeColor="text1"/>
        </w:rPr>
        <w:t>развитие сети эфирного цифрового телевизионного вещания за счет увеличения количества и улучшения качества принимаемых телевизионных каналов.</w:t>
      </w:r>
    </w:p>
    <w:p w:rsidR="00F857E1" w:rsidRPr="005F7A99" w:rsidRDefault="00F857E1" w:rsidP="00BD74A1">
      <w:pPr>
        <w:pStyle w:val="G1"/>
        <w:spacing w:before="0" w:after="0"/>
        <w:rPr>
          <w:rFonts w:ascii="Times New Roman" w:hAnsi="Times New Roman"/>
          <w:color w:val="000000" w:themeColor="text1"/>
        </w:rPr>
      </w:pPr>
      <w:r w:rsidRPr="005F7A99">
        <w:rPr>
          <w:rFonts w:ascii="Times New Roman" w:hAnsi="Times New Roman"/>
          <w:color w:val="000000" w:themeColor="text1"/>
        </w:rPr>
        <w:t>По результатам анализа существующего положения и предложениям по развитию телефонной сети, генеральным планом предусматривается увеличение сферы услуг, предоставляемых операторами связи. Реконструкция или строительство новых объектов и сетей связи генеральным планом предлагается в течение срока его реализации по причинам физического износа оборудования, морального устаревания технологий абонентского доступа.</w:t>
      </w:r>
    </w:p>
    <w:p w:rsidR="00F857E1" w:rsidRPr="005F7A99" w:rsidRDefault="00F857E1" w:rsidP="00BD74A1">
      <w:pPr>
        <w:pStyle w:val="G1"/>
        <w:spacing w:before="0" w:after="0"/>
        <w:rPr>
          <w:rFonts w:ascii="Times New Roman" w:hAnsi="Times New Roman"/>
          <w:color w:val="000000" w:themeColor="text1"/>
        </w:rPr>
      </w:pPr>
      <w:r w:rsidRPr="005F7A99">
        <w:rPr>
          <w:rFonts w:ascii="Times New Roman" w:hAnsi="Times New Roman"/>
          <w:color w:val="000000" w:themeColor="text1"/>
        </w:rPr>
        <w:t>Увеличение сферы услуг, предоставляемых операторами связи, генеральным планом предусмотрено за счёт действующей автоматическ</w:t>
      </w:r>
      <w:r w:rsidR="00D551AC" w:rsidRPr="005F7A99">
        <w:rPr>
          <w:rFonts w:ascii="Times New Roman" w:hAnsi="Times New Roman"/>
          <w:color w:val="000000" w:themeColor="text1"/>
        </w:rPr>
        <w:t>их</w:t>
      </w:r>
      <w:r w:rsidRPr="005F7A99">
        <w:rPr>
          <w:rFonts w:ascii="Times New Roman" w:hAnsi="Times New Roman"/>
          <w:color w:val="000000" w:themeColor="text1"/>
        </w:rPr>
        <w:t xml:space="preserve"> телефонн</w:t>
      </w:r>
      <w:r w:rsidR="00D551AC" w:rsidRPr="005F7A99">
        <w:rPr>
          <w:rFonts w:ascii="Times New Roman" w:hAnsi="Times New Roman"/>
          <w:color w:val="000000" w:themeColor="text1"/>
        </w:rPr>
        <w:t>ых</w:t>
      </w:r>
      <w:r w:rsidRPr="005F7A99">
        <w:rPr>
          <w:rFonts w:ascii="Times New Roman" w:hAnsi="Times New Roman"/>
          <w:color w:val="000000" w:themeColor="text1"/>
        </w:rPr>
        <w:t xml:space="preserve"> станци</w:t>
      </w:r>
      <w:r w:rsidR="00D551AC" w:rsidRPr="005F7A99">
        <w:rPr>
          <w:rFonts w:ascii="Times New Roman" w:hAnsi="Times New Roman"/>
          <w:color w:val="000000" w:themeColor="text1"/>
        </w:rPr>
        <w:t>й</w:t>
      </w:r>
      <w:r w:rsidRPr="005F7A99">
        <w:rPr>
          <w:rFonts w:ascii="Times New Roman" w:hAnsi="Times New Roman"/>
          <w:color w:val="000000" w:themeColor="text1"/>
        </w:rPr>
        <w:t xml:space="preserve"> (далее - АТС).</w:t>
      </w:r>
    </w:p>
    <w:p w:rsidR="00F857E1" w:rsidRPr="005F7A99" w:rsidRDefault="00F857E1" w:rsidP="00BD74A1">
      <w:pPr>
        <w:pStyle w:val="G1"/>
        <w:spacing w:before="0" w:after="0"/>
        <w:rPr>
          <w:rFonts w:ascii="Times New Roman" w:hAnsi="Times New Roman"/>
          <w:color w:val="000000" w:themeColor="text1"/>
        </w:rPr>
      </w:pPr>
      <w:r w:rsidRPr="005F7A99">
        <w:rPr>
          <w:rFonts w:ascii="Times New Roman" w:hAnsi="Times New Roman"/>
          <w:color w:val="000000" w:themeColor="text1"/>
        </w:rPr>
        <w:t xml:space="preserve">Емкость сети телефонной связи общего пользования определена из расчета 100 % телефонизации квартирного сектора (400 номеров на 1000 жителей). Количество абонентских номеров для телефонизации общественной застройки принято равным 20% от общего числа абонентов. Требуемая номерная емкость составит </w:t>
      </w:r>
      <w:r w:rsidR="00D551AC" w:rsidRPr="005F7A99">
        <w:rPr>
          <w:rFonts w:ascii="Times New Roman" w:hAnsi="Times New Roman"/>
          <w:color w:val="000000" w:themeColor="text1"/>
        </w:rPr>
        <w:t>16240</w:t>
      </w:r>
      <w:r w:rsidRPr="005F7A99">
        <w:rPr>
          <w:rFonts w:ascii="Times New Roman" w:hAnsi="Times New Roman"/>
          <w:color w:val="000000" w:themeColor="text1"/>
        </w:rPr>
        <w:t xml:space="preserve"> абонентских номера</w:t>
      </w:r>
      <w:r w:rsidR="00D551AC" w:rsidRPr="005F7A99">
        <w:rPr>
          <w:rFonts w:ascii="Times New Roman" w:hAnsi="Times New Roman"/>
          <w:color w:val="000000" w:themeColor="text1"/>
        </w:rPr>
        <w:t xml:space="preserve"> для г</w:t>
      </w:r>
      <w:r w:rsidRPr="005F7A99">
        <w:rPr>
          <w:rFonts w:ascii="Times New Roman" w:hAnsi="Times New Roman"/>
          <w:color w:val="000000" w:themeColor="text1"/>
        </w:rPr>
        <w:t>.</w:t>
      </w:r>
      <w:r w:rsidR="00D551AC" w:rsidRPr="005F7A99">
        <w:rPr>
          <w:rFonts w:ascii="Times New Roman" w:hAnsi="Times New Roman"/>
          <w:color w:val="000000" w:themeColor="text1"/>
        </w:rPr>
        <w:t xml:space="preserve"> Холмск.</w:t>
      </w:r>
      <w:r w:rsidRPr="005F7A99">
        <w:rPr>
          <w:rFonts w:ascii="Times New Roman" w:hAnsi="Times New Roman"/>
          <w:color w:val="000000" w:themeColor="text1"/>
        </w:rPr>
        <w:t xml:space="preserve"> </w:t>
      </w:r>
    </w:p>
    <w:p w:rsidR="00F857E1" w:rsidRPr="005F7A99" w:rsidRDefault="00F857E1" w:rsidP="00BD74A1">
      <w:pPr>
        <w:pStyle w:val="G1"/>
        <w:spacing w:before="0" w:after="0"/>
        <w:rPr>
          <w:rFonts w:ascii="Times New Roman" w:hAnsi="Times New Roman"/>
          <w:color w:val="000000" w:themeColor="text1"/>
        </w:rPr>
      </w:pPr>
      <w:r w:rsidRPr="005F7A99">
        <w:rPr>
          <w:rFonts w:ascii="Times New Roman" w:hAnsi="Times New Roman"/>
          <w:color w:val="000000" w:themeColor="text1"/>
        </w:rPr>
        <w:t>Расчет необходимой номерной емкости телефонной связи общего пользования представлен ниже (</w:t>
      </w:r>
      <w:r w:rsidRPr="005F7A99">
        <w:rPr>
          <w:rFonts w:ascii="Times New Roman" w:hAnsi="Times New Roman"/>
          <w:color w:val="000000" w:themeColor="text1"/>
        </w:rPr>
        <w:fldChar w:fldCharType="begin"/>
      </w:r>
      <w:r w:rsidRPr="005F7A99">
        <w:rPr>
          <w:rFonts w:ascii="Times New Roman" w:hAnsi="Times New Roman"/>
          <w:color w:val="000000" w:themeColor="text1"/>
        </w:rPr>
        <w:instrText xml:space="preserve"> REF _Ref343002377 \h  \* MERGEFORMAT </w:instrText>
      </w:r>
      <w:r w:rsidRPr="005F7A99">
        <w:rPr>
          <w:rFonts w:ascii="Times New Roman" w:hAnsi="Times New Roman"/>
          <w:color w:val="000000" w:themeColor="text1"/>
        </w:rPr>
      </w:r>
      <w:r w:rsidRPr="005F7A99">
        <w:rPr>
          <w:rFonts w:ascii="Times New Roman" w:hAnsi="Times New Roman"/>
          <w:color w:val="000000" w:themeColor="text1"/>
        </w:rPr>
        <w:fldChar w:fldCharType="separate"/>
      </w:r>
      <w:r w:rsidR="0035507E" w:rsidRPr="005F7A99">
        <w:rPr>
          <w:rFonts w:ascii="Times New Roman" w:hAnsi="Times New Roman"/>
          <w:color w:val="000000" w:themeColor="text1"/>
        </w:rPr>
        <w:t xml:space="preserve">Таблица </w:t>
      </w:r>
      <w:r w:rsidR="0035507E">
        <w:rPr>
          <w:rFonts w:ascii="Times New Roman" w:hAnsi="Times New Roman"/>
          <w:color w:val="000000" w:themeColor="text1"/>
        </w:rPr>
        <w:t>33</w:t>
      </w:r>
      <w:r w:rsidRPr="005F7A99">
        <w:rPr>
          <w:rFonts w:ascii="Times New Roman" w:hAnsi="Times New Roman"/>
          <w:color w:val="000000" w:themeColor="text1"/>
        </w:rPr>
        <w:fldChar w:fldCharType="end"/>
      </w:r>
      <w:r w:rsidRPr="005F7A99">
        <w:rPr>
          <w:rFonts w:ascii="Times New Roman" w:hAnsi="Times New Roman"/>
          <w:color w:val="000000" w:themeColor="text1"/>
        </w:rPr>
        <w:t>).</w:t>
      </w:r>
    </w:p>
    <w:p w:rsidR="00F857E1" w:rsidRPr="005F7A99" w:rsidRDefault="00F857E1" w:rsidP="00BD74A1">
      <w:pPr>
        <w:pStyle w:val="af0"/>
        <w:keepNext w:val="0"/>
        <w:spacing w:before="0"/>
        <w:rPr>
          <w:rFonts w:ascii="Times New Roman" w:hAnsi="Times New Roman"/>
          <w:color w:val="000000" w:themeColor="text1"/>
        </w:rPr>
      </w:pPr>
      <w:bookmarkStart w:id="202" w:name="_Ref343002377"/>
      <w:bookmarkStart w:id="203" w:name="_Ref270249255"/>
      <w:bookmarkStart w:id="204" w:name="_Ref274313288"/>
      <w:r w:rsidRPr="005F7A99">
        <w:rPr>
          <w:rFonts w:ascii="Times New Roman" w:hAnsi="Times New Roman"/>
          <w:color w:val="000000" w:themeColor="text1"/>
        </w:rPr>
        <w:t xml:space="preserve">Таблица </w:t>
      </w:r>
      <w:r w:rsidRPr="005F7A99">
        <w:rPr>
          <w:rFonts w:ascii="Times New Roman" w:hAnsi="Times New Roman"/>
          <w:color w:val="000000" w:themeColor="text1"/>
        </w:rPr>
        <w:fldChar w:fldCharType="begin"/>
      </w:r>
      <w:r w:rsidRPr="005F7A99">
        <w:rPr>
          <w:rFonts w:ascii="Times New Roman" w:hAnsi="Times New Roman"/>
          <w:color w:val="000000" w:themeColor="text1"/>
        </w:rPr>
        <w:instrText xml:space="preserve"> SEQ Таблица \* ARABIC </w:instrText>
      </w:r>
      <w:r w:rsidRPr="005F7A99">
        <w:rPr>
          <w:rFonts w:ascii="Times New Roman" w:hAnsi="Times New Roman"/>
          <w:color w:val="000000" w:themeColor="text1"/>
        </w:rPr>
        <w:fldChar w:fldCharType="separate"/>
      </w:r>
      <w:r w:rsidR="0035507E">
        <w:rPr>
          <w:rFonts w:ascii="Times New Roman" w:hAnsi="Times New Roman"/>
          <w:noProof/>
          <w:color w:val="000000" w:themeColor="text1"/>
        </w:rPr>
        <w:t>33</w:t>
      </w:r>
      <w:r w:rsidRPr="005F7A99">
        <w:rPr>
          <w:rFonts w:ascii="Times New Roman" w:hAnsi="Times New Roman"/>
          <w:noProof/>
          <w:color w:val="000000" w:themeColor="text1"/>
        </w:rPr>
        <w:fldChar w:fldCharType="end"/>
      </w:r>
      <w:bookmarkEnd w:id="202"/>
      <w:r w:rsidRPr="005F7A99">
        <w:rPr>
          <w:rFonts w:ascii="Times New Roman" w:hAnsi="Times New Roman"/>
          <w:color w:val="000000" w:themeColor="text1"/>
        </w:rPr>
        <w:t xml:space="preserve"> Расчет необходимой номерной емкости телефонной связи общего пользования</w:t>
      </w:r>
      <w:r w:rsidR="00D551AC" w:rsidRPr="005F7A99">
        <w:rPr>
          <w:rFonts w:ascii="Times New Roman" w:hAnsi="Times New Roman"/>
          <w:color w:val="000000" w:themeColor="text1"/>
        </w:rPr>
        <w:t xml:space="preserve"> г. Холмск </w:t>
      </w:r>
    </w:p>
    <w:tbl>
      <w:tblPr>
        <w:tblStyle w:val="aff1"/>
        <w:tblW w:w="5000" w:type="pct"/>
        <w:jc w:val="center"/>
        <w:tblLook w:val="04A0" w:firstRow="1" w:lastRow="0" w:firstColumn="1" w:lastColumn="0" w:noHBand="0" w:noVBand="1"/>
      </w:tblPr>
      <w:tblGrid>
        <w:gridCol w:w="3735"/>
        <w:gridCol w:w="5836"/>
      </w:tblGrid>
      <w:tr w:rsidR="00730BF4" w:rsidRPr="005F7A99" w:rsidTr="00120758">
        <w:trPr>
          <w:trHeight w:val="20"/>
          <w:jc w:val="center"/>
        </w:trPr>
        <w:tc>
          <w:tcPr>
            <w:tcW w:w="1951" w:type="pct"/>
            <w:noWrap/>
            <w:vAlign w:val="center"/>
          </w:tcPr>
          <w:bookmarkEnd w:id="203"/>
          <w:bookmarkEnd w:id="204"/>
          <w:p w:rsidR="00F857E1" w:rsidRPr="005F7A99" w:rsidRDefault="00F857E1" w:rsidP="00BD74A1">
            <w:pPr>
              <w:jc w:val="center"/>
              <w:rPr>
                <w:b/>
                <w:color w:val="000000" w:themeColor="text1"/>
                <w:sz w:val="20"/>
                <w:szCs w:val="20"/>
              </w:rPr>
            </w:pPr>
            <w:r w:rsidRPr="005F7A99">
              <w:rPr>
                <w:b/>
                <w:color w:val="000000" w:themeColor="text1"/>
                <w:sz w:val="20"/>
                <w:szCs w:val="20"/>
              </w:rPr>
              <w:t>Вид застройки</w:t>
            </w:r>
          </w:p>
        </w:tc>
        <w:tc>
          <w:tcPr>
            <w:tcW w:w="3049" w:type="pct"/>
            <w:noWrap/>
            <w:vAlign w:val="center"/>
          </w:tcPr>
          <w:p w:rsidR="00F857E1" w:rsidRPr="005F7A99" w:rsidRDefault="00F857E1" w:rsidP="00BD74A1">
            <w:pPr>
              <w:jc w:val="center"/>
              <w:rPr>
                <w:b/>
                <w:color w:val="000000" w:themeColor="text1"/>
                <w:sz w:val="20"/>
                <w:szCs w:val="20"/>
              </w:rPr>
            </w:pPr>
            <w:r w:rsidRPr="005F7A99">
              <w:rPr>
                <w:b/>
                <w:color w:val="000000" w:themeColor="text1"/>
                <w:sz w:val="20"/>
                <w:szCs w:val="20"/>
              </w:rPr>
              <w:t>Емкость телефонной сети общего пользования, номеров</w:t>
            </w:r>
          </w:p>
        </w:tc>
      </w:tr>
      <w:tr w:rsidR="00730BF4" w:rsidRPr="005F7A99" w:rsidTr="00120758">
        <w:trPr>
          <w:trHeight w:val="20"/>
          <w:jc w:val="center"/>
        </w:trPr>
        <w:tc>
          <w:tcPr>
            <w:tcW w:w="1951" w:type="pct"/>
            <w:noWrap/>
            <w:vAlign w:val="center"/>
          </w:tcPr>
          <w:p w:rsidR="00F857E1" w:rsidRPr="005F7A99" w:rsidRDefault="00F857E1" w:rsidP="00BD74A1">
            <w:pPr>
              <w:jc w:val="center"/>
              <w:rPr>
                <w:color w:val="000000" w:themeColor="text1"/>
                <w:sz w:val="20"/>
                <w:szCs w:val="20"/>
              </w:rPr>
            </w:pPr>
            <w:r w:rsidRPr="005F7A99">
              <w:rPr>
                <w:color w:val="000000" w:themeColor="text1"/>
                <w:sz w:val="20"/>
                <w:szCs w:val="20"/>
              </w:rPr>
              <w:t>Жилая застройка</w:t>
            </w:r>
          </w:p>
        </w:tc>
        <w:tc>
          <w:tcPr>
            <w:tcW w:w="3049" w:type="pct"/>
            <w:noWrap/>
            <w:vAlign w:val="center"/>
          </w:tcPr>
          <w:p w:rsidR="00F857E1" w:rsidRPr="005F7A99" w:rsidRDefault="00D551AC" w:rsidP="00BD74A1">
            <w:pPr>
              <w:jc w:val="center"/>
              <w:rPr>
                <w:color w:val="000000" w:themeColor="text1"/>
                <w:sz w:val="20"/>
                <w:szCs w:val="20"/>
              </w:rPr>
            </w:pPr>
            <w:r w:rsidRPr="005F7A99">
              <w:rPr>
                <w:color w:val="000000" w:themeColor="text1"/>
                <w:sz w:val="20"/>
                <w:szCs w:val="20"/>
              </w:rPr>
              <w:t>11600</w:t>
            </w:r>
          </w:p>
        </w:tc>
      </w:tr>
      <w:tr w:rsidR="00730BF4" w:rsidRPr="005F7A99" w:rsidTr="00120758">
        <w:trPr>
          <w:trHeight w:val="20"/>
          <w:jc w:val="center"/>
        </w:trPr>
        <w:tc>
          <w:tcPr>
            <w:tcW w:w="1951" w:type="pct"/>
            <w:noWrap/>
            <w:vAlign w:val="center"/>
          </w:tcPr>
          <w:p w:rsidR="00F857E1" w:rsidRPr="005F7A99" w:rsidRDefault="00F857E1" w:rsidP="00BD74A1">
            <w:pPr>
              <w:jc w:val="center"/>
              <w:rPr>
                <w:color w:val="000000" w:themeColor="text1"/>
                <w:sz w:val="20"/>
                <w:szCs w:val="20"/>
              </w:rPr>
            </w:pPr>
            <w:r w:rsidRPr="005F7A99">
              <w:rPr>
                <w:color w:val="000000" w:themeColor="text1"/>
                <w:sz w:val="20"/>
                <w:szCs w:val="20"/>
              </w:rPr>
              <w:t>Общественно-делового назначения</w:t>
            </w:r>
          </w:p>
        </w:tc>
        <w:tc>
          <w:tcPr>
            <w:tcW w:w="3049" w:type="pct"/>
            <w:noWrap/>
            <w:vAlign w:val="center"/>
          </w:tcPr>
          <w:p w:rsidR="00F857E1" w:rsidRPr="005F7A99" w:rsidRDefault="00D551AC" w:rsidP="00BD74A1">
            <w:pPr>
              <w:jc w:val="center"/>
              <w:rPr>
                <w:color w:val="000000" w:themeColor="text1"/>
                <w:sz w:val="20"/>
                <w:szCs w:val="20"/>
              </w:rPr>
            </w:pPr>
            <w:r w:rsidRPr="005F7A99">
              <w:rPr>
                <w:color w:val="000000" w:themeColor="text1"/>
                <w:sz w:val="20"/>
                <w:szCs w:val="20"/>
              </w:rPr>
              <w:t>4640</w:t>
            </w:r>
          </w:p>
        </w:tc>
      </w:tr>
      <w:tr w:rsidR="00730BF4" w:rsidRPr="005F7A99" w:rsidTr="00120758">
        <w:trPr>
          <w:trHeight w:val="20"/>
          <w:jc w:val="center"/>
        </w:trPr>
        <w:tc>
          <w:tcPr>
            <w:tcW w:w="1951" w:type="pct"/>
            <w:vAlign w:val="center"/>
          </w:tcPr>
          <w:p w:rsidR="00F857E1" w:rsidRPr="005F7A99" w:rsidRDefault="00F857E1" w:rsidP="00BD74A1">
            <w:pPr>
              <w:jc w:val="center"/>
              <w:rPr>
                <w:color w:val="000000" w:themeColor="text1"/>
                <w:sz w:val="20"/>
                <w:szCs w:val="20"/>
              </w:rPr>
            </w:pPr>
            <w:r w:rsidRPr="005F7A99">
              <w:rPr>
                <w:color w:val="000000" w:themeColor="text1"/>
                <w:sz w:val="20"/>
                <w:szCs w:val="20"/>
              </w:rPr>
              <w:t>Итого</w:t>
            </w:r>
          </w:p>
        </w:tc>
        <w:tc>
          <w:tcPr>
            <w:tcW w:w="3049" w:type="pct"/>
            <w:noWrap/>
            <w:vAlign w:val="center"/>
          </w:tcPr>
          <w:p w:rsidR="00F857E1" w:rsidRPr="005F7A99" w:rsidRDefault="00D551AC" w:rsidP="00BD74A1">
            <w:pPr>
              <w:jc w:val="center"/>
              <w:rPr>
                <w:color w:val="000000" w:themeColor="text1"/>
                <w:sz w:val="20"/>
                <w:szCs w:val="20"/>
              </w:rPr>
            </w:pPr>
            <w:r w:rsidRPr="005F7A99">
              <w:rPr>
                <w:color w:val="000000" w:themeColor="text1"/>
                <w:sz w:val="20"/>
                <w:szCs w:val="20"/>
              </w:rPr>
              <w:t>16240</w:t>
            </w:r>
          </w:p>
        </w:tc>
      </w:tr>
    </w:tbl>
    <w:p w:rsidR="00F857E1" w:rsidRPr="005F7A99" w:rsidRDefault="00F857E1" w:rsidP="00BD74A1">
      <w:pPr>
        <w:pStyle w:val="a2"/>
        <w:numPr>
          <w:ilvl w:val="0"/>
          <w:numId w:val="0"/>
        </w:numPr>
        <w:spacing w:after="0"/>
        <w:ind w:firstLine="567"/>
        <w:rPr>
          <w:rFonts w:ascii="Times New Roman" w:hAnsi="Times New Roman"/>
          <w:color w:val="000000" w:themeColor="text1"/>
        </w:rPr>
      </w:pPr>
      <w:r w:rsidRPr="005F7A99">
        <w:rPr>
          <w:rFonts w:ascii="Times New Roman" w:hAnsi="Times New Roman"/>
          <w:color w:val="000000" w:themeColor="text1"/>
        </w:rPr>
        <w:t>В соответствии с расчетом емкости телефонной связью на расчетный срок, при нехватке монтируемой номерной емкости, необходимо предусмотреть реконструкцию действующей АТС.</w:t>
      </w:r>
    </w:p>
    <w:p w:rsidR="00BF4B41" w:rsidRPr="005F7A99" w:rsidRDefault="00F857E1" w:rsidP="00BD74A1">
      <w:pPr>
        <w:pStyle w:val="a2"/>
        <w:numPr>
          <w:ilvl w:val="0"/>
          <w:numId w:val="0"/>
        </w:numPr>
        <w:spacing w:after="0"/>
        <w:ind w:firstLine="567"/>
        <w:rPr>
          <w:rFonts w:ascii="Times New Roman" w:hAnsi="Times New Roman"/>
          <w:color w:val="000000" w:themeColor="text1"/>
        </w:rPr>
      </w:pPr>
      <w:r w:rsidRPr="005F7A99">
        <w:rPr>
          <w:rFonts w:ascii="Times New Roman" w:hAnsi="Times New Roman"/>
          <w:color w:val="000000" w:themeColor="text1"/>
        </w:rPr>
        <w:t>В соответствии проектными решениями, учитывая объекты, запланированные к строительству и реконструкции, определен следующий перечень</w:t>
      </w:r>
      <w:r w:rsidR="00BF4B41" w:rsidRPr="005F7A99">
        <w:rPr>
          <w:rFonts w:ascii="Times New Roman" w:hAnsi="Times New Roman"/>
          <w:color w:val="000000" w:themeColor="text1"/>
        </w:rPr>
        <w:t xml:space="preserve"> мероприятий:</w:t>
      </w:r>
    </w:p>
    <w:p w:rsidR="00F857E1" w:rsidRPr="005F7A99" w:rsidRDefault="00F857E1" w:rsidP="00852212">
      <w:pPr>
        <w:pStyle w:val="a2"/>
        <w:numPr>
          <w:ilvl w:val="0"/>
          <w:numId w:val="0"/>
        </w:numPr>
        <w:spacing w:after="0"/>
        <w:jc w:val="center"/>
        <w:rPr>
          <w:rFonts w:ascii="Times New Roman" w:hAnsi="Times New Roman"/>
          <w:color w:val="000000" w:themeColor="text1"/>
        </w:rPr>
      </w:pPr>
      <w:r w:rsidRPr="005F7A99">
        <w:rPr>
          <w:rFonts w:ascii="Times New Roman" w:hAnsi="Times New Roman"/>
          <w:color w:val="000000" w:themeColor="text1"/>
        </w:rPr>
        <w:t>объект</w:t>
      </w:r>
      <w:r w:rsidR="00BF4B41" w:rsidRPr="005F7A99">
        <w:rPr>
          <w:rFonts w:ascii="Times New Roman" w:hAnsi="Times New Roman"/>
          <w:color w:val="000000" w:themeColor="text1"/>
        </w:rPr>
        <w:t>ы</w:t>
      </w:r>
      <w:r w:rsidRPr="005F7A99">
        <w:rPr>
          <w:rFonts w:ascii="Times New Roman" w:hAnsi="Times New Roman"/>
          <w:color w:val="000000" w:themeColor="text1"/>
        </w:rPr>
        <w:t xml:space="preserve"> </w:t>
      </w:r>
      <w:r w:rsidR="004A13F8" w:rsidRPr="005F7A99">
        <w:rPr>
          <w:rFonts w:ascii="Times New Roman" w:hAnsi="Times New Roman"/>
          <w:color w:val="000000" w:themeColor="text1"/>
        </w:rPr>
        <w:t>регионального</w:t>
      </w:r>
      <w:r w:rsidRPr="005F7A99">
        <w:rPr>
          <w:rFonts w:ascii="Times New Roman" w:hAnsi="Times New Roman"/>
          <w:color w:val="000000" w:themeColor="text1"/>
        </w:rPr>
        <w:t xml:space="preserve"> значения:</w:t>
      </w:r>
    </w:p>
    <w:p w:rsidR="00F857E1" w:rsidRPr="005F7A99" w:rsidRDefault="004A13F8" w:rsidP="00852212">
      <w:pPr>
        <w:pStyle w:val="a2"/>
        <w:rPr>
          <w:rStyle w:val="a9"/>
          <w:rFonts w:ascii="Times New Roman" w:hAnsi="Times New Roman"/>
          <w:color w:val="000000" w:themeColor="text1"/>
        </w:rPr>
      </w:pPr>
      <w:r w:rsidRPr="005F7A99">
        <w:rPr>
          <w:rFonts w:ascii="Times New Roman" w:hAnsi="Times New Roman"/>
        </w:rPr>
        <w:t xml:space="preserve">волоконно-оптическая </w:t>
      </w:r>
      <w:r w:rsidR="00F857E1" w:rsidRPr="005F7A99">
        <w:rPr>
          <w:rFonts w:ascii="Times New Roman" w:hAnsi="Times New Roman"/>
        </w:rPr>
        <w:t>лини</w:t>
      </w:r>
      <w:r w:rsidR="003C08F9" w:rsidRPr="005F7A99">
        <w:rPr>
          <w:rFonts w:ascii="Times New Roman" w:hAnsi="Times New Roman"/>
        </w:rPr>
        <w:t>я</w:t>
      </w:r>
      <w:r w:rsidR="00F857E1" w:rsidRPr="005F7A99">
        <w:rPr>
          <w:rFonts w:ascii="Times New Roman" w:hAnsi="Times New Roman"/>
        </w:rPr>
        <w:t xml:space="preserve"> связи – </w:t>
      </w:r>
      <w:r w:rsidRPr="005F7A99">
        <w:rPr>
          <w:rFonts w:ascii="Times New Roman" w:hAnsi="Times New Roman"/>
        </w:rPr>
        <w:t>78</w:t>
      </w:r>
      <w:r w:rsidR="00F857E1" w:rsidRPr="005F7A99">
        <w:rPr>
          <w:rFonts w:ascii="Times New Roman" w:hAnsi="Times New Roman"/>
        </w:rPr>
        <w:t xml:space="preserve"> км</w:t>
      </w:r>
      <w:r w:rsidR="00BF4B41" w:rsidRPr="005F7A99">
        <w:rPr>
          <w:rFonts w:ascii="Times New Roman" w:hAnsi="Times New Roman"/>
        </w:rPr>
        <w:t>;</w:t>
      </w:r>
    </w:p>
    <w:p w:rsidR="00BF4B41" w:rsidRPr="005F7A99" w:rsidRDefault="00BF4B41" w:rsidP="00852212">
      <w:pPr>
        <w:pStyle w:val="G"/>
        <w:numPr>
          <w:ilvl w:val="0"/>
          <w:numId w:val="0"/>
        </w:numPr>
        <w:spacing w:before="0" w:after="0"/>
        <w:ind w:left="360" w:hanging="360"/>
        <w:jc w:val="center"/>
        <w:rPr>
          <w:rStyle w:val="a9"/>
          <w:rFonts w:ascii="Times New Roman" w:hAnsi="Times New Roman"/>
          <w:color w:val="000000" w:themeColor="text1"/>
        </w:rPr>
      </w:pPr>
      <w:r w:rsidRPr="005F7A99">
        <w:rPr>
          <w:rFonts w:ascii="Times New Roman" w:hAnsi="Times New Roman"/>
          <w:color w:val="000000" w:themeColor="text1"/>
        </w:rPr>
        <w:t>объекты местного значения:</w:t>
      </w:r>
    </w:p>
    <w:p w:rsidR="00BF4B41" w:rsidRPr="005F7A99" w:rsidRDefault="00BF4B41" w:rsidP="00852212">
      <w:pPr>
        <w:pStyle w:val="a2"/>
        <w:rPr>
          <w:rFonts w:ascii="Times New Roman" w:hAnsi="Times New Roman"/>
        </w:rPr>
      </w:pPr>
      <w:r w:rsidRPr="005F7A99">
        <w:rPr>
          <w:rFonts w:ascii="Times New Roman" w:hAnsi="Times New Roman"/>
        </w:rPr>
        <w:t xml:space="preserve">базовая станция </w:t>
      </w:r>
      <w:r w:rsidR="003D665A">
        <w:rPr>
          <w:rFonts w:ascii="Times New Roman" w:hAnsi="Times New Roman"/>
        </w:rPr>
        <w:t xml:space="preserve">в с. </w:t>
      </w:r>
      <w:r w:rsidRPr="005F7A99">
        <w:rPr>
          <w:rFonts w:ascii="Times New Roman" w:hAnsi="Times New Roman"/>
        </w:rPr>
        <w:t>Яблочное</w:t>
      </w:r>
      <w:r w:rsidR="003D665A">
        <w:rPr>
          <w:rFonts w:ascii="Times New Roman" w:hAnsi="Times New Roman"/>
        </w:rPr>
        <w:t xml:space="preserve">, с. Совхозное, с. Пионеры, с. Павино, с. Красноярское, с. Чехов, с. Новосибирское, с. Серные Источники, с. Прибой, с. Люблино, с. Зырянское, с. Калинино </w:t>
      </w:r>
      <w:r w:rsidRPr="005F7A99">
        <w:rPr>
          <w:rFonts w:ascii="Times New Roman" w:hAnsi="Times New Roman"/>
        </w:rPr>
        <w:t xml:space="preserve"> – 1</w:t>
      </w:r>
      <w:r w:rsidR="003D665A">
        <w:rPr>
          <w:rFonts w:ascii="Times New Roman" w:hAnsi="Times New Roman"/>
        </w:rPr>
        <w:t>2</w:t>
      </w:r>
      <w:r w:rsidRPr="005F7A99">
        <w:rPr>
          <w:rFonts w:ascii="Times New Roman" w:hAnsi="Times New Roman"/>
        </w:rPr>
        <w:t xml:space="preserve"> объект</w:t>
      </w:r>
      <w:r w:rsidR="003D665A">
        <w:rPr>
          <w:rFonts w:ascii="Times New Roman" w:hAnsi="Times New Roman"/>
        </w:rPr>
        <w:t>ов</w:t>
      </w:r>
      <w:r w:rsidRPr="005F7A99">
        <w:rPr>
          <w:rFonts w:ascii="Times New Roman" w:hAnsi="Times New Roman"/>
        </w:rPr>
        <w:t>.</w:t>
      </w:r>
    </w:p>
    <w:p w:rsidR="00FD4773" w:rsidRPr="005F7A99" w:rsidRDefault="00FD4773" w:rsidP="00BD74A1">
      <w:pPr>
        <w:pStyle w:val="2"/>
        <w:keepLines/>
        <w:spacing w:before="0" w:after="0"/>
        <w:ind w:left="0" w:firstLine="0"/>
        <w:rPr>
          <w:rFonts w:ascii="Times New Roman" w:hAnsi="Times New Roman"/>
        </w:rPr>
      </w:pPr>
      <w:bookmarkStart w:id="205" w:name="_Toc35953192"/>
      <w:r w:rsidRPr="005F7A99">
        <w:rPr>
          <w:rFonts w:ascii="Times New Roman" w:hAnsi="Times New Roman"/>
        </w:rPr>
        <w:t>Характеристика зон с особыми условиями использования</w:t>
      </w:r>
      <w:bookmarkEnd w:id="205"/>
    </w:p>
    <w:p w:rsidR="009F00D9" w:rsidRPr="005F7A99" w:rsidRDefault="009F00D9" w:rsidP="00DE6FCF">
      <w:pPr>
        <w:pStyle w:val="a2"/>
        <w:numPr>
          <w:ilvl w:val="0"/>
          <w:numId w:val="0"/>
        </w:numPr>
        <w:spacing w:after="0"/>
        <w:ind w:firstLine="567"/>
        <w:rPr>
          <w:rFonts w:ascii="Times New Roman" w:hAnsi="Times New Roman"/>
          <w:color w:val="000000" w:themeColor="text1"/>
        </w:rPr>
      </w:pPr>
      <w:r w:rsidRPr="005F7A99">
        <w:rPr>
          <w:rFonts w:ascii="Times New Roman" w:hAnsi="Times New Roman"/>
          <w:color w:val="000000" w:themeColor="text1"/>
        </w:rPr>
        <w:t>Основными мероприятиями по охране окружающей среды и поддержанию благоприятной санитарно-эпидемиологической обстановки в условиях градостроительного развития, является установление зон с особыми условиями использования территории.</w:t>
      </w:r>
    </w:p>
    <w:p w:rsidR="009F00D9" w:rsidRPr="005F7A99" w:rsidRDefault="009F00D9" w:rsidP="00DE6FCF">
      <w:pPr>
        <w:pStyle w:val="a2"/>
        <w:numPr>
          <w:ilvl w:val="0"/>
          <w:numId w:val="0"/>
        </w:numPr>
        <w:spacing w:after="0"/>
        <w:ind w:firstLine="567"/>
        <w:rPr>
          <w:rFonts w:ascii="Times New Roman" w:hAnsi="Times New Roman"/>
          <w:color w:val="000000" w:themeColor="text1"/>
        </w:rPr>
      </w:pPr>
      <w:r w:rsidRPr="005F7A99">
        <w:rPr>
          <w:rFonts w:ascii="Times New Roman" w:hAnsi="Times New Roman"/>
          <w:color w:val="000000" w:themeColor="text1"/>
        </w:rPr>
        <w:t>Наличие тех или иных зон с особыми условиями использования территории определяет систему градостроительных ограничений, от которых во многом зависят планировочная структура, условия развития селитебных территорий или промышленных зон.</w:t>
      </w:r>
    </w:p>
    <w:p w:rsidR="009F00D9" w:rsidRPr="005F7A99" w:rsidRDefault="009F00D9" w:rsidP="00DE6FCF">
      <w:pPr>
        <w:pStyle w:val="a2"/>
        <w:numPr>
          <w:ilvl w:val="0"/>
          <w:numId w:val="0"/>
        </w:numPr>
        <w:spacing w:after="0"/>
        <w:ind w:firstLine="567"/>
        <w:rPr>
          <w:rFonts w:ascii="Times New Roman" w:hAnsi="Times New Roman"/>
          <w:color w:val="000000" w:themeColor="text1"/>
        </w:rPr>
      </w:pPr>
      <w:r w:rsidRPr="005F7A99">
        <w:rPr>
          <w:rFonts w:ascii="Times New Roman" w:hAnsi="Times New Roman"/>
          <w:color w:val="000000" w:themeColor="text1"/>
        </w:rPr>
        <w:t xml:space="preserve">На территории </w:t>
      </w:r>
      <w:r w:rsidR="002E00ED" w:rsidRPr="005F7A99">
        <w:rPr>
          <w:rFonts w:ascii="Times New Roman" w:hAnsi="Times New Roman"/>
          <w:color w:val="000000" w:themeColor="text1"/>
        </w:rPr>
        <w:t>Холмского городского округа</w:t>
      </w:r>
      <w:r w:rsidRPr="005F7A99">
        <w:rPr>
          <w:rFonts w:ascii="Times New Roman" w:hAnsi="Times New Roman"/>
          <w:color w:val="000000" w:themeColor="text1"/>
        </w:rPr>
        <w:t xml:space="preserve"> зоны с особыми условиями использования представлены (</w:t>
      </w:r>
      <w:r w:rsidRPr="005F7A99">
        <w:rPr>
          <w:rFonts w:ascii="Times New Roman" w:hAnsi="Times New Roman"/>
          <w:color w:val="000000" w:themeColor="text1"/>
        </w:rPr>
        <w:fldChar w:fldCharType="begin"/>
      </w:r>
      <w:r w:rsidRPr="005F7A99">
        <w:rPr>
          <w:rFonts w:ascii="Times New Roman" w:hAnsi="Times New Roman"/>
          <w:color w:val="000000" w:themeColor="text1"/>
        </w:rPr>
        <w:instrText xml:space="preserve"> REF _Ref483906633 \h </w:instrText>
      </w:r>
      <w:r w:rsidR="003764B8" w:rsidRPr="005F7A99">
        <w:rPr>
          <w:rFonts w:ascii="Times New Roman" w:hAnsi="Times New Roman"/>
          <w:color w:val="000000" w:themeColor="text1"/>
        </w:rPr>
        <w:instrText xml:space="preserve"> \* MERGEFORMAT </w:instrText>
      </w:r>
      <w:r w:rsidRPr="005F7A99">
        <w:rPr>
          <w:rFonts w:ascii="Times New Roman" w:hAnsi="Times New Roman"/>
          <w:color w:val="000000" w:themeColor="text1"/>
        </w:rPr>
      </w:r>
      <w:r w:rsidRPr="005F7A99">
        <w:rPr>
          <w:rFonts w:ascii="Times New Roman" w:hAnsi="Times New Roman"/>
          <w:color w:val="000000" w:themeColor="text1"/>
        </w:rPr>
        <w:fldChar w:fldCharType="separate"/>
      </w:r>
      <w:r w:rsidR="0035507E" w:rsidRPr="0035507E">
        <w:rPr>
          <w:rFonts w:ascii="Times New Roman" w:hAnsi="Times New Roman"/>
          <w:color w:val="000000" w:themeColor="text1"/>
        </w:rPr>
        <w:t>Таблица 34</w:t>
      </w:r>
      <w:r w:rsidRPr="005F7A99">
        <w:rPr>
          <w:rFonts w:ascii="Times New Roman" w:hAnsi="Times New Roman"/>
          <w:color w:val="000000" w:themeColor="text1"/>
        </w:rPr>
        <w:fldChar w:fldCharType="end"/>
      </w:r>
      <w:r w:rsidRPr="005F7A99">
        <w:rPr>
          <w:rFonts w:ascii="Times New Roman" w:hAnsi="Times New Roman"/>
          <w:color w:val="000000" w:themeColor="text1"/>
        </w:rPr>
        <w:t>):</w:t>
      </w:r>
    </w:p>
    <w:p w:rsidR="009F00D9" w:rsidRPr="005F7A99" w:rsidRDefault="009F00D9" w:rsidP="00DE6FCF">
      <w:pPr>
        <w:pStyle w:val="a2"/>
        <w:numPr>
          <w:ilvl w:val="0"/>
          <w:numId w:val="52"/>
        </w:numPr>
        <w:spacing w:after="0"/>
        <w:rPr>
          <w:rFonts w:ascii="Times New Roman" w:hAnsi="Times New Roman"/>
          <w:color w:val="000000" w:themeColor="text1"/>
        </w:rPr>
      </w:pPr>
      <w:r w:rsidRPr="005F7A99">
        <w:rPr>
          <w:rFonts w:ascii="Times New Roman" w:hAnsi="Times New Roman"/>
          <w:color w:val="000000" w:themeColor="text1"/>
        </w:rPr>
        <w:t>санитарно-защитными зонами;</w:t>
      </w:r>
    </w:p>
    <w:p w:rsidR="009F00D9" w:rsidRPr="005F7A99" w:rsidRDefault="009F00D9" w:rsidP="00DE6FCF">
      <w:pPr>
        <w:pStyle w:val="a2"/>
        <w:numPr>
          <w:ilvl w:val="0"/>
          <w:numId w:val="52"/>
        </w:numPr>
        <w:spacing w:after="0"/>
        <w:rPr>
          <w:rFonts w:ascii="Times New Roman" w:hAnsi="Times New Roman"/>
          <w:color w:val="000000" w:themeColor="text1"/>
        </w:rPr>
      </w:pPr>
      <w:r w:rsidRPr="005F7A99">
        <w:rPr>
          <w:rFonts w:ascii="Times New Roman" w:hAnsi="Times New Roman"/>
          <w:color w:val="000000" w:themeColor="text1"/>
        </w:rPr>
        <w:t>охранными зонами;</w:t>
      </w:r>
    </w:p>
    <w:p w:rsidR="009F00D9" w:rsidRPr="005F7A99" w:rsidRDefault="009F00D9" w:rsidP="00DE6FCF">
      <w:pPr>
        <w:pStyle w:val="a2"/>
        <w:numPr>
          <w:ilvl w:val="0"/>
          <w:numId w:val="52"/>
        </w:numPr>
        <w:spacing w:after="0"/>
        <w:rPr>
          <w:rFonts w:ascii="Times New Roman" w:hAnsi="Times New Roman"/>
          <w:color w:val="000000" w:themeColor="text1"/>
        </w:rPr>
      </w:pPr>
      <w:r w:rsidRPr="005F7A99">
        <w:rPr>
          <w:rFonts w:ascii="Times New Roman" w:hAnsi="Times New Roman"/>
          <w:color w:val="000000" w:themeColor="text1"/>
        </w:rPr>
        <w:t>зонами санитарной охраны источников водоснабжения и водопроводов питьевого назначения;</w:t>
      </w:r>
    </w:p>
    <w:p w:rsidR="00B17663" w:rsidRPr="005F7A99" w:rsidRDefault="00B17663" w:rsidP="00DE6FCF">
      <w:pPr>
        <w:pStyle w:val="a2"/>
        <w:numPr>
          <w:ilvl w:val="0"/>
          <w:numId w:val="52"/>
        </w:numPr>
        <w:spacing w:after="0"/>
        <w:rPr>
          <w:rFonts w:ascii="Times New Roman" w:hAnsi="Times New Roman"/>
          <w:color w:val="000000" w:themeColor="text1"/>
        </w:rPr>
      </w:pPr>
      <w:r w:rsidRPr="005F7A99">
        <w:rPr>
          <w:rFonts w:ascii="Times New Roman" w:hAnsi="Times New Roman"/>
          <w:color w:val="000000" w:themeColor="text1"/>
        </w:rPr>
        <w:t>зоны охраны объектов культурного наследия;</w:t>
      </w:r>
    </w:p>
    <w:p w:rsidR="00B17663" w:rsidRPr="005F7A99" w:rsidRDefault="00B17663" w:rsidP="00DE6FCF">
      <w:pPr>
        <w:pStyle w:val="a2"/>
        <w:numPr>
          <w:ilvl w:val="0"/>
          <w:numId w:val="52"/>
        </w:numPr>
        <w:spacing w:after="0"/>
        <w:rPr>
          <w:rFonts w:ascii="Times New Roman" w:hAnsi="Times New Roman"/>
          <w:color w:val="000000" w:themeColor="text1"/>
        </w:rPr>
      </w:pPr>
      <w:r w:rsidRPr="005F7A99">
        <w:rPr>
          <w:rFonts w:ascii="Times New Roman" w:hAnsi="Times New Roman"/>
          <w:color w:val="000000" w:themeColor="text1"/>
        </w:rPr>
        <w:t xml:space="preserve">санитарными разрывами транспортной инфраструктуры; </w:t>
      </w:r>
    </w:p>
    <w:p w:rsidR="00B17663" w:rsidRPr="005F7A99" w:rsidRDefault="00B17663" w:rsidP="00DE6FCF">
      <w:pPr>
        <w:pStyle w:val="a2"/>
        <w:numPr>
          <w:ilvl w:val="0"/>
          <w:numId w:val="52"/>
        </w:numPr>
        <w:spacing w:after="0"/>
        <w:rPr>
          <w:rFonts w:ascii="Times New Roman" w:hAnsi="Times New Roman"/>
          <w:color w:val="000000" w:themeColor="text1"/>
        </w:rPr>
      </w:pPr>
      <w:r w:rsidRPr="005F7A99">
        <w:rPr>
          <w:rFonts w:ascii="Times New Roman" w:hAnsi="Times New Roman"/>
          <w:color w:val="000000" w:themeColor="text1"/>
        </w:rPr>
        <w:t>санитарными разрывами инженерной инфраструктуры;</w:t>
      </w:r>
    </w:p>
    <w:p w:rsidR="00B17663" w:rsidRPr="005F7A99" w:rsidRDefault="00B17663" w:rsidP="00DE6FCF">
      <w:pPr>
        <w:pStyle w:val="a2"/>
        <w:numPr>
          <w:ilvl w:val="0"/>
          <w:numId w:val="52"/>
        </w:numPr>
        <w:spacing w:after="0"/>
        <w:rPr>
          <w:rFonts w:ascii="Times New Roman" w:hAnsi="Times New Roman"/>
          <w:color w:val="000000" w:themeColor="text1"/>
        </w:rPr>
      </w:pPr>
      <w:r w:rsidRPr="005F7A99">
        <w:rPr>
          <w:rFonts w:ascii="Times New Roman" w:hAnsi="Times New Roman"/>
          <w:color w:val="000000" w:themeColor="text1"/>
        </w:rPr>
        <w:t>охранными зонами особо охраняемых природных территорий;</w:t>
      </w:r>
    </w:p>
    <w:p w:rsidR="009F00D9" w:rsidRPr="005F7A99" w:rsidRDefault="009F00D9" w:rsidP="00DE6FCF">
      <w:pPr>
        <w:pStyle w:val="a2"/>
        <w:numPr>
          <w:ilvl w:val="0"/>
          <w:numId w:val="52"/>
        </w:numPr>
        <w:spacing w:after="0"/>
        <w:rPr>
          <w:rFonts w:ascii="Times New Roman" w:hAnsi="Times New Roman"/>
          <w:color w:val="000000" w:themeColor="text1"/>
        </w:rPr>
      </w:pPr>
      <w:r w:rsidRPr="005F7A99">
        <w:rPr>
          <w:rFonts w:ascii="Times New Roman" w:hAnsi="Times New Roman"/>
          <w:color w:val="000000" w:themeColor="text1"/>
        </w:rPr>
        <w:t>водоохранными зонами;</w:t>
      </w:r>
    </w:p>
    <w:p w:rsidR="009F00D9" w:rsidRPr="005F7A99" w:rsidRDefault="00B17663" w:rsidP="00DE6FCF">
      <w:pPr>
        <w:pStyle w:val="a2"/>
        <w:numPr>
          <w:ilvl w:val="0"/>
          <w:numId w:val="52"/>
        </w:numPr>
        <w:spacing w:after="0"/>
        <w:rPr>
          <w:rFonts w:ascii="Times New Roman" w:hAnsi="Times New Roman"/>
          <w:color w:val="000000" w:themeColor="text1"/>
        </w:rPr>
      </w:pPr>
      <w:r w:rsidRPr="005F7A99">
        <w:rPr>
          <w:rFonts w:ascii="Times New Roman" w:hAnsi="Times New Roman"/>
          <w:color w:val="000000" w:themeColor="text1"/>
        </w:rPr>
        <w:t>прибрежные полосы;</w:t>
      </w:r>
    </w:p>
    <w:p w:rsidR="00B17663" w:rsidRPr="005F7A99" w:rsidRDefault="00B17663" w:rsidP="00DE6FCF">
      <w:pPr>
        <w:pStyle w:val="a2"/>
        <w:numPr>
          <w:ilvl w:val="0"/>
          <w:numId w:val="52"/>
        </w:numPr>
        <w:spacing w:after="0"/>
        <w:rPr>
          <w:rFonts w:ascii="Times New Roman" w:hAnsi="Times New Roman"/>
          <w:color w:val="000000" w:themeColor="text1"/>
        </w:rPr>
      </w:pPr>
      <w:r w:rsidRPr="005F7A99">
        <w:rPr>
          <w:rFonts w:ascii="Times New Roman" w:hAnsi="Times New Roman"/>
          <w:color w:val="000000" w:themeColor="text1"/>
        </w:rPr>
        <w:t>иными зонами с особыми условиями использования территории.</w:t>
      </w:r>
    </w:p>
    <w:p w:rsidR="009F00D9" w:rsidRPr="005F7A99" w:rsidRDefault="009F00D9" w:rsidP="00BD74A1">
      <w:pPr>
        <w:pStyle w:val="af0"/>
        <w:keepLines/>
        <w:spacing w:before="0"/>
        <w:rPr>
          <w:rFonts w:ascii="Times New Roman" w:hAnsi="Times New Roman"/>
        </w:rPr>
      </w:pPr>
      <w:bookmarkStart w:id="206" w:name="_Ref483906633"/>
      <w:r w:rsidRPr="005F7A99">
        <w:rPr>
          <w:rFonts w:ascii="Times New Roman" w:hAnsi="Times New Roman"/>
        </w:rPr>
        <w:t xml:space="preserve">Таблица </w:t>
      </w:r>
      <w:r w:rsidRPr="005F7A99">
        <w:rPr>
          <w:rFonts w:ascii="Times New Roman" w:hAnsi="Times New Roman"/>
        </w:rPr>
        <w:fldChar w:fldCharType="begin"/>
      </w:r>
      <w:r w:rsidRPr="005F7A99">
        <w:rPr>
          <w:rFonts w:ascii="Times New Roman" w:hAnsi="Times New Roman"/>
        </w:rPr>
        <w:instrText xml:space="preserve"> SEQ Таблица \* ARABIC </w:instrText>
      </w:r>
      <w:r w:rsidRPr="005F7A99">
        <w:rPr>
          <w:rFonts w:ascii="Times New Roman" w:hAnsi="Times New Roman"/>
        </w:rPr>
        <w:fldChar w:fldCharType="separate"/>
      </w:r>
      <w:r w:rsidR="0035507E">
        <w:rPr>
          <w:rFonts w:ascii="Times New Roman" w:hAnsi="Times New Roman"/>
          <w:noProof/>
        </w:rPr>
        <w:t>34</w:t>
      </w:r>
      <w:r w:rsidRPr="005F7A99">
        <w:rPr>
          <w:rFonts w:ascii="Times New Roman" w:hAnsi="Times New Roman"/>
          <w:noProof/>
        </w:rPr>
        <w:fldChar w:fldCharType="end"/>
      </w:r>
      <w:bookmarkEnd w:id="206"/>
      <w:r w:rsidRPr="005F7A99">
        <w:rPr>
          <w:rFonts w:ascii="Times New Roman" w:hAnsi="Times New Roman"/>
        </w:rPr>
        <w:t xml:space="preserve"> Зоны с особыми условиями использования территории </w:t>
      </w:r>
      <w:r w:rsidR="00F11BB8" w:rsidRPr="005F7A99">
        <w:rPr>
          <w:rFonts w:ascii="Times New Roman" w:hAnsi="Times New Roman"/>
        </w:rPr>
        <w:t xml:space="preserve">Холмского городского округа </w:t>
      </w:r>
    </w:p>
    <w:tbl>
      <w:tblPr>
        <w:tblStyle w:val="aff1"/>
        <w:tblW w:w="5000" w:type="pct"/>
        <w:tblLook w:val="04A0" w:firstRow="1" w:lastRow="0" w:firstColumn="1" w:lastColumn="0" w:noHBand="0" w:noVBand="1"/>
      </w:tblPr>
      <w:tblGrid>
        <w:gridCol w:w="1206"/>
        <w:gridCol w:w="6748"/>
        <w:gridCol w:w="1617"/>
      </w:tblGrid>
      <w:tr w:rsidR="00730BF4" w:rsidRPr="005F7A99" w:rsidTr="0006024F">
        <w:trPr>
          <w:trHeight w:val="20"/>
          <w:tblHeader/>
        </w:trPr>
        <w:tc>
          <w:tcPr>
            <w:tcW w:w="630" w:type="pct"/>
            <w:vAlign w:val="center"/>
          </w:tcPr>
          <w:p w:rsidR="009F00D9" w:rsidRPr="005F7A99" w:rsidRDefault="009F00D9" w:rsidP="00BD74A1">
            <w:pPr>
              <w:keepNext/>
              <w:keepLines/>
              <w:jc w:val="center"/>
              <w:rPr>
                <w:b/>
                <w:sz w:val="22"/>
                <w:szCs w:val="22"/>
              </w:rPr>
            </w:pPr>
            <w:r w:rsidRPr="005F7A99">
              <w:rPr>
                <w:b/>
                <w:sz w:val="22"/>
                <w:szCs w:val="22"/>
              </w:rPr>
              <w:t xml:space="preserve">№ </w:t>
            </w:r>
          </w:p>
          <w:p w:rsidR="009F00D9" w:rsidRPr="005F7A99" w:rsidRDefault="009F00D9" w:rsidP="00BD74A1">
            <w:pPr>
              <w:keepNext/>
              <w:keepLines/>
              <w:jc w:val="center"/>
              <w:rPr>
                <w:b/>
                <w:sz w:val="22"/>
                <w:szCs w:val="22"/>
              </w:rPr>
            </w:pPr>
            <w:r w:rsidRPr="005F7A99">
              <w:rPr>
                <w:b/>
                <w:sz w:val="22"/>
                <w:szCs w:val="22"/>
              </w:rPr>
              <w:t>п/п</w:t>
            </w:r>
          </w:p>
        </w:tc>
        <w:tc>
          <w:tcPr>
            <w:tcW w:w="3525" w:type="pct"/>
            <w:noWrap/>
            <w:vAlign w:val="center"/>
            <w:hideMark/>
          </w:tcPr>
          <w:p w:rsidR="009F00D9" w:rsidRPr="005F7A99" w:rsidRDefault="009F00D9" w:rsidP="00BD74A1">
            <w:pPr>
              <w:keepNext/>
              <w:keepLines/>
              <w:jc w:val="center"/>
              <w:rPr>
                <w:b/>
                <w:sz w:val="22"/>
                <w:szCs w:val="22"/>
              </w:rPr>
            </w:pPr>
            <w:r w:rsidRPr="005F7A99">
              <w:rPr>
                <w:b/>
                <w:sz w:val="22"/>
                <w:szCs w:val="22"/>
              </w:rPr>
              <w:t>Назначение объекта</w:t>
            </w:r>
          </w:p>
        </w:tc>
        <w:tc>
          <w:tcPr>
            <w:tcW w:w="845" w:type="pct"/>
            <w:noWrap/>
            <w:vAlign w:val="center"/>
            <w:hideMark/>
          </w:tcPr>
          <w:p w:rsidR="009F00D9" w:rsidRPr="005F7A99" w:rsidRDefault="009F00D9" w:rsidP="00BD74A1">
            <w:pPr>
              <w:keepNext/>
              <w:keepLines/>
              <w:jc w:val="center"/>
              <w:rPr>
                <w:b/>
                <w:sz w:val="22"/>
                <w:szCs w:val="22"/>
              </w:rPr>
            </w:pPr>
            <w:r w:rsidRPr="005F7A99">
              <w:rPr>
                <w:b/>
                <w:sz w:val="22"/>
                <w:szCs w:val="22"/>
              </w:rPr>
              <w:t>Размер СЗЗ</w:t>
            </w:r>
          </w:p>
        </w:tc>
      </w:tr>
      <w:tr w:rsidR="00730BF4" w:rsidRPr="005F7A99" w:rsidTr="0006024F">
        <w:trPr>
          <w:trHeight w:val="20"/>
        </w:trPr>
        <w:tc>
          <w:tcPr>
            <w:tcW w:w="5000" w:type="pct"/>
            <w:gridSpan w:val="3"/>
            <w:vAlign w:val="center"/>
          </w:tcPr>
          <w:p w:rsidR="009F00D9" w:rsidRPr="005F7A99" w:rsidRDefault="009F00D9" w:rsidP="00BD74A1">
            <w:pPr>
              <w:keepNext/>
              <w:keepLines/>
              <w:jc w:val="center"/>
              <w:rPr>
                <w:b/>
                <w:sz w:val="22"/>
                <w:szCs w:val="22"/>
              </w:rPr>
            </w:pPr>
          </w:p>
        </w:tc>
      </w:tr>
      <w:tr w:rsidR="008E5B96" w:rsidRPr="005F7A99" w:rsidTr="0006024F">
        <w:trPr>
          <w:trHeight w:val="20"/>
        </w:trPr>
        <w:tc>
          <w:tcPr>
            <w:tcW w:w="5000" w:type="pct"/>
            <w:gridSpan w:val="3"/>
            <w:vAlign w:val="center"/>
          </w:tcPr>
          <w:p w:rsidR="008E5B96" w:rsidRPr="005F7A99" w:rsidRDefault="008E5B96" w:rsidP="00BD74A1">
            <w:pPr>
              <w:keepNext/>
              <w:keepLines/>
              <w:jc w:val="center"/>
              <w:rPr>
                <w:b/>
                <w:sz w:val="22"/>
                <w:szCs w:val="22"/>
              </w:rPr>
            </w:pPr>
            <w:r w:rsidRPr="005F7A99">
              <w:rPr>
                <w:b/>
                <w:sz w:val="22"/>
                <w:szCs w:val="22"/>
              </w:rPr>
              <w:t>Санитарно-защитные зоны</w:t>
            </w:r>
          </w:p>
        </w:tc>
      </w:tr>
      <w:tr w:rsidR="008E5B96" w:rsidRPr="005F7A99" w:rsidTr="0006024F">
        <w:trPr>
          <w:trHeight w:val="20"/>
        </w:trPr>
        <w:tc>
          <w:tcPr>
            <w:tcW w:w="630" w:type="pct"/>
            <w:vAlign w:val="center"/>
          </w:tcPr>
          <w:p w:rsidR="008E5B96" w:rsidRPr="005F7A99" w:rsidRDefault="008E5B96" w:rsidP="00BD74A1">
            <w:pPr>
              <w:keepNext/>
              <w:keepLines/>
              <w:jc w:val="center"/>
              <w:rPr>
                <w:sz w:val="22"/>
                <w:szCs w:val="22"/>
              </w:rPr>
            </w:pPr>
            <w:r w:rsidRPr="005F7A99">
              <w:rPr>
                <w:sz w:val="22"/>
                <w:szCs w:val="22"/>
              </w:rPr>
              <w:t>1</w:t>
            </w:r>
          </w:p>
        </w:tc>
        <w:tc>
          <w:tcPr>
            <w:tcW w:w="3525" w:type="pct"/>
            <w:vAlign w:val="center"/>
          </w:tcPr>
          <w:p w:rsidR="008E5B96" w:rsidRPr="005F7A99" w:rsidRDefault="008E5B96" w:rsidP="00BD74A1">
            <w:pPr>
              <w:keepNext/>
              <w:keepLines/>
              <w:jc w:val="center"/>
              <w:rPr>
                <w:sz w:val="22"/>
                <w:szCs w:val="22"/>
              </w:rPr>
            </w:pPr>
            <w:r w:rsidRPr="005F7A99">
              <w:rPr>
                <w:sz w:val="22"/>
                <w:szCs w:val="22"/>
              </w:rPr>
              <w:t>Калининский лососевый рыбоводный завод ФГБУ "Главрыбвод"</w:t>
            </w:r>
          </w:p>
        </w:tc>
        <w:tc>
          <w:tcPr>
            <w:tcW w:w="845" w:type="pct"/>
            <w:vAlign w:val="center"/>
          </w:tcPr>
          <w:p w:rsidR="008E5B96" w:rsidRPr="005F7A99" w:rsidRDefault="008E5B96" w:rsidP="00BD74A1">
            <w:pPr>
              <w:keepNext/>
              <w:keepLines/>
              <w:jc w:val="center"/>
              <w:rPr>
                <w:sz w:val="22"/>
                <w:szCs w:val="22"/>
              </w:rPr>
            </w:pPr>
            <w:r w:rsidRPr="005F7A99">
              <w:rPr>
                <w:sz w:val="22"/>
                <w:szCs w:val="22"/>
              </w:rPr>
              <w:t>300</w:t>
            </w:r>
          </w:p>
        </w:tc>
      </w:tr>
      <w:tr w:rsidR="008E5B96" w:rsidRPr="005F7A99" w:rsidTr="0006024F">
        <w:trPr>
          <w:trHeight w:val="20"/>
        </w:trPr>
        <w:tc>
          <w:tcPr>
            <w:tcW w:w="630" w:type="pct"/>
            <w:vAlign w:val="center"/>
          </w:tcPr>
          <w:p w:rsidR="008E5B96" w:rsidRPr="005F7A99" w:rsidRDefault="008E5B96" w:rsidP="00BD74A1">
            <w:pPr>
              <w:keepNext/>
              <w:keepLines/>
              <w:jc w:val="center"/>
              <w:rPr>
                <w:sz w:val="22"/>
                <w:szCs w:val="22"/>
              </w:rPr>
            </w:pPr>
            <w:r w:rsidRPr="005F7A99">
              <w:rPr>
                <w:sz w:val="22"/>
                <w:szCs w:val="22"/>
              </w:rPr>
              <w:t>2</w:t>
            </w:r>
          </w:p>
        </w:tc>
        <w:tc>
          <w:tcPr>
            <w:tcW w:w="3525" w:type="pct"/>
            <w:vAlign w:val="center"/>
          </w:tcPr>
          <w:p w:rsidR="008E5B96" w:rsidRPr="005F7A99" w:rsidRDefault="008E5B96" w:rsidP="00BD74A1">
            <w:pPr>
              <w:keepNext/>
              <w:keepLines/>
              <w:jc w:val="center"/>
              <w:rPr>
                <w:sz w:val="22"/>
                <w:szCs w:val="22"/>
              </w:rPr>
            </w:pPr>
            <w:r w:rsidRPr="005F7A99">
              <w:rPr>
                <w:sz w:val="22"/>
                <w:szCs w:val="22"/>
              </w:rPr>
              <w:t>Полигон ТКО</w:t>
            </w:r>
          </w:p>
        </w:tc>
        <w:tc>
          <w:tcPr>
            <w:tcW w:w="845" w:type="pct"/>
            <w:vAlign w:val="center"/>
          </w:tcPr>
          <w:p w:rsidR="008E5B96" w:rsidRPr="005F7A99" w:rsidRDefault="008E5B96" w:rsidP="00BD74A1">
            <w:pPr>
              <w:keepNext/>
              <w:keepLines/>
              <w:jc w:val="center"/>
              <w:rPr>
                <w:sz w:val="22"/>
                <w:szCs w:val="22"/>
              </w:rPr>
            </w:pPr>
            <w:r w:rsidRPr="005F7A99">
              <w:rPr>
                <w:sz w:val="22"/>
                <w:szCs w:val="22"/>
              </w:rPr>
              <w:t>300</w:t>
            </w:r>
          </w:p>
        </w:tc>
      </w:tr>
      <w:tr w:rsidR="008E5B96" w:rsidRPr="005F7A99" w:rsidTr="0006024F">
        <w:trPr>
          <w:trHeight w:val="20"/>
        </w:trPr>
        <w:tc>
          <w:tcPr>
            <w:tcW w:w="630" w:type="pct"/>
            <w:vAlign w:val="center"/>
          </w:tcPr>
          <w:p w:rsidR="008E5B96" w:rsidRPr="005F7A99" w:rsidRDefault="008E5B96" w:rsidP="00BD74A1">
            <w:pPr>
              <w:keepNext/>
              <w:keepLines/>
              <w:jc w:val="center"/>
              <w:rPr>
                <w:sz w:val="22"/>
                <w:szCs w:val="22"/>
              </w:rPr>
            </w:pPr>
            <w:r w:rsidRPr="005F7A99">
              <w:rPr>
                <w:sz w:val="22"/>
                <w:szCs w:val="22"/>
              </w:rPr>
              <w:t>3</w:t>
            </w:r>
          </w:p>
        </w:tc>
        <w:tc>
          <w:tcPr>
            <w:tcW w:w="3525" w:type="pct"/>
            <w:vAlign w:val="center"/>
          </w:tcPr>
          <w:p w:rsidR="008E5B96" w:rsidRPr="005F7A99" w:rsidRDefault="008E5B96" w:rsidP="00BD74A1">
            <w:pPr>
              <w:keepNext/>
              <w:keepLines/>
              <w:jc w:val="center"/>
              <w:rPr>
                <w:sz w:val="22"/>
                <w:szCs w:val="22"/>
              </w:rPr>
            </w:pPr>
            <w:r w:rsidRPr="005F7A99">
              <w:rPr>
                <w:sz w:val="22"/>
                <w:szCs w:val="22"/>
              </w:rPr>
              <w:t>Производственная зона сельскохозяйственных предприятий</w:t>
            </w:r>
          </w:p>
        </w:tc>
        <w:tc>
          <w:tcPr>
            <w:tcW w:w="845" w:type="pct"/>
            <w:vAlign w:val="center"/>
          </w:tcPr>
          <w:p w:rsidR="008E5B96" w:rsidRPr="005F7A99" w:rsidRDefault="008E5B96" w:rsidP="00BD74A1">
            <w:pPr>
              <w:keepNext/>
              <w:keepLines/>
              <w:jc w:val="center"/>
              <w:rPr>
                <w:sz w:val="22"/>
                <w:szCs w:val="22"/>
              </w:rPr>
            </w:pPr>
            <w:r w:rsidRPr="005F7A99">
              <w:rPr>
                <w:sz w:val="22"/>
                <w:szCs w:val="22"/>
              </w:rPr>
              <w:t>100</w:t>
            </w:r>
          </w:p>
        </w:tc>
      </w:tr>
      <w:tr w:rsidR="008E5B96" w:rsidRPr="005F7A99" w:rsidTr="0006024F">
        <w:trPr>
          <w:trHeight w:val="20"/>
        </w:trPr>
        <w:tc>
          <w:tcPr>
            <w:tcW w:w="630" w:type="pct"/>
            <w:vAlign w:val="center"/>
          </w:tcPr>
          <w:p w:rsidR="008E5B96" w:rsidRPr="005F7A99" w:rsidRDefault="008E5B96" w:rsidP="00BD74A1">
            <w:pPr>
              <w:keepNext/>
              <w:keepLines/>
              <w:jc w:val="center"/>
              <w:rPr>
                <w:sz w:val="22"/>
                <w:szCs w:val="22"/>
              </w:rPr>
            </w:pPr>
            <w:r w:rsidRPr="005F7A99">
              <w:rPr>
                <w:sz w:val="22"/>
                <w:szCs w:val="22"/>
              </w:rPr>
              <w:t>4</w:t>
            </w:r>
          </w:p>
        </w:tc>
        <w:tc>
          <w:tcPr>
            <w:tcW w:w="3525" w:type="pct"/>
            <w:vAlign w:val="center"/>
          </w:tcPr>
          <w:p w:rsidR="008E5B96" w:rsidRPr="005F7A99" w:rsidRDefault="008E5B96" w:rsidP="00BD74A1">
            <w:pPr>
              <w:keepNext/>
              <w:keepLines/>
              <w:jc w:val="center"/>
              <w:rPr>
                <w:sz w:val="22"/>
                <w:szCs w:val="22"/>
              </w:rPr>
            </w:pPr>
            <w:r w:rsidRPr="005F7A99">
              <w:rPr>
                <w:sz w:val="22"/>
                <w:szCs w:val="22"/>
              </w:rPr>
              <w:t>Лососевый рыбоводный завод "Павино"</w:t>
            </w:r>
          </w:p>
        </w:tc>
        <w:tc>
          <w:tcPr>
            <w:tcW w:w="845" w:type="pct"/>
            <w:vAlign w:val="center"/>
          </w:tcPr>
          <w:p w:rsidR="008E5B96" w:rsidRPr="005F7A99" w:rsidRDefault="008E5B96" w:rsidP="00BD74A1">
            <w:pPr>
              <w:keepNext/>
              <w:keepLines/>
              <w:jc w:val="center"/>
              <w:rPr>
                <w:sz w:val="22"/>
                <w:szCs w:val="22"/>
              </w:rPr>
            </w:pPr>
            <w:r w:rsidRPr="005F7A99">
              <w:rPr>
                <w:sz w:val="22"/>
                <w:szCs w:val="22"/>
              </w:rPr>
              <w:t>100</w:t>
            </w:r>
          </w:p>
        </w:tc>
      </w:tr>
      <w:tr w:rsidR="008E5B96" w:rsidRPr="005F7A99" w:rsidTr="0006024F">
        <w:trPr>
          <w:trHeight w:val="20"/>
        </w:trPr>
        <w:tc>
          <w:tcPr>
            <w:tcW w:w="630" w:type="pct"/>
            <w:vAlign w:val="center"/>
          </w:tcPr>
          <w:p w:rsidR="008E5B96" w:rsidRPr="005F7A99" w:rsidRDefault="008E5B96" w:rsidP="00BD74A1">
            <w:pPr>
              <w:keepNext/>
              <w:keepLines/>
              <w:jc w:val="center"/>
              <w:rPr>
                <w:sz w:val="22"/>
                <w:szCs w:val="22"/>
              </w:rPr>
            </w:pPr>
            <w:r w:rsidRPr="005F7A99">
              <w:rPr>
                <w:sz w:val="22"/>
                <w:szCs w:val="22"/>
              </w:rPr>
              <w:t>5</w:t>
            </w:r>
          </w:p>
        </w:tc>
        <w:tc>
          <w:tcPr>
            <w:tcW w:w="3525" w:type="pct"/>
            <w:vAlign w:val="center"/>
          </w:tcPr>
          <w:p w:rsidR="008E5B96" w:rsidRPr="005F7A99" w:rsidRDefault="008E5B96" w:rsidP="00BD74A1">
            <w:pPr>
              <w:keepNext/>
              <w:keepLines/>
              <w:jc w:val="center"/>
              <w:rPr>
                <w:sz w:val="22"/>
                <w:szCs w:val="22"/>
              </w:rPr>
            </w:pPr>
            <w:r w:rsidRPr="005F7A99">
              <w:rPr>
                <w:sz w:val="22"/>
                <w:szCs w:val="22"/>
              </w:rPr>
              <w:t>Лососевый рыбоводный завод "Красноярка"</w:t>
            </w:r>
          </w:p>
        </w:tc>
        <w:tc>
          <w:tcPr>
            <w:tcW w:w="845" w:type="pct"/>
            <w:vAlign w:val="center"/>
          </w:tcPr>
          <w:p w:rsidR="008E5B96" w:rsidRPr="005F7A99" w:rsidRDefault="008E5B96" w:rsidP="00BD74A1">
            <w:pPr>
              <w:keepNext/>
              <w:keepLines/>
              <w:jc w:val="center"/>
              <w:rPr>
                <w:sz w:val="22"/>
                <w:szCs w:val="22"/>
              </w:rPr>
            </w:pPr>
            <w:r w:rsidRPr="005F7A99">
              <w:rPr>
                <w:sz w:val="22"/>
                <w:szCs w:val="22"/>
              </w:rPr>
              <w:t>100</w:t>
            </w:r>
          </w:p>
        </w:tc>
      </w:tr>
      <w:tr w:rsidR="008E5B96" w:rsidRPr="005F7A99" w:rsidTr="0006024F">
        <w:trPr>
          <w:trHeight w:val="20"/>
        </w:trPr>
        <w:tc>
          <w:tcPr>
            <w:tcW w:w="630" w:type="pct"/>
            <w:vAlign w:val="center"/>
          </w:tcPr>
          <w:p w:rsidR="008E5B96" w:rsidRPr="005F7A99" w:rsidRDefault="008E5B96" w:rsidP="00BD74A1">
            <w:pPr>
              <w:keepNext/>
              <w:keepLines/>
              <w:jc w:val="center"/>
              <w:rPr>
                <w:sz w:val="22"/>
                <w:szCs w:val="22"/>
              </w:rPr>
            </w:pPr>
            <w:r w:rsidRPr="005F7A99">
              <w:rPr>
                <w:sz w:val="22"/>
                <w:szCs w:val="22"/>
              </w:rPr>
              <w:t>6</w:t>
            </w:r>
          </w:p>
        </w:tc>
        <w:tc>
          <w:tcPr>
            <w:tcW w:w="3525" w:type="pct"/>
            <w:vAlign w:val="center"/>
          </w:tcPr>
          <w:p w:rsidR="008E5B96" w:rsidRPr="005F7A99" w:rsidRDefault="008E5B96" w:rsidP="00BD74A1">
            <w:pPr>
              <w:keepNext/>
              <w:keepLines/>
              <w:jc w:val="center"/>
              <w:rPr>
                <w:sz w:val="22"/>
                <w:szCs w:val="22"/>
              </w:rPr>
            </w:pPr>
            <w:r w:rsidRPr="005F7A99">
              <w:rPr>
                <w:sz w:val="22"/>
                <w:szCs w:val="22"/>
              </w:rPr>
              <w:t>Кладбище</w:t>
            </w:r>
          </w:p>
        </w:tc>
        <w:tc>
          <w:tcPr>
            <w:tcW w:w="845" w:type="pct"/>
            <w:vAlign w:val="center"/>
          </w:tcPr>
          <w:p w:rsidR="008E5B96" w:rsidRPr="005F7A99" w:rsidRDefault="008E5B96" w:rsidP="00BD74A1">
            <w:pPr>
              <w:keepNext/>
              <w:keepLines/>
              <w:jc w:val="center"/>
              <w:rPr>
                <w:sz w:val="22"/>
                <w:szCs w:val="22"/>
              </w:rPr>
            </w:pPr>
            <w:r w:rsidRPr="005F7A99">
              <w:rPr>
                <w:sz w:val="22"/>
                <w:szCs w:val="22"/>
              </w:rPr>
              <w:t>100</w:t>
            </w:r>
          </w:p>
        </w:tc>
      </w:tr>
      <w:tr w:rsidR="008E5B96" w:rsidRPr="005F7A99" w:rsidTr="0006024F">
        <w:trPr>
          <w:trHeight w:val="20"/>
        </w:trPr>
        <w:tc>
          <w:tcPr>
            <w:tcW w:w="630" w:type="pct"/>
            <w:vAlign w:val="center"/>
          </w:tcPr>
          <w:p w:rsidR="008E5B96" w:rsidRPr="005F7A99" w:rsidRDefault="008E5B96" w:rsidP="00BD74A1">
            <w:pPr>
              <w:keepNext/>
              <w:keepLines/>
              <w:jc w:val="center"/>
              <w:rPr>
                <w:sz w:val="22"/>
                <w:szCs w:val="22"/>
              </w:rPr>
            </w:pPr>
            <w:r w:rsidRPr="005F7A99">
              <w:rPr>
                <w:sz w:val="22"/>
                <w:szCs w:val="22"/>
              </w:rPr>
              <w:t>7</w:t>
            </w:r>
          </w:p>
        </w:tc>
        <w:tc>
          <w:tcPr>
            <w:tcW w:w="3525" w:type="pct"/>
            <w:vAlign w:val="center"/>
          </w:tcPr>
          <w:p w:rsidR="008E5B96" w:rsidRPr="005F7A99" w:rsidRDefault="008E5B96" w:rsidP="00BD74A1">
            <w:pPr>
              <w:keepNext/>
              <w:keepLines/>
              <w:jc w:val="center"/>
              <w:rPr>
                <w:sz w:val="22"/>
                <w:szCs w:val="22"/>
              </w:rPr>
            </w:pPr>
            <w:r w:rsidRPr="005F7A99">
              <w:rPr>
                <w:sz w:val="22"/>
                <w:szCs w:val="22"/>
              </w:rPr>
              <w:t>Склады</w:t>
            </w:r>
          </w:p>
        </w:tc>
        <w:tc>
          <w:tcPr>
            <w:tcW w:w="845" w:type="pct"/>
            <w:vAlign w:val="center"/>
          </w:tcPr>
          <w:p w:rsidR="008E5B96" w:rsidRPr="005F7A99" w:rsidRDefault="008E5B96" w:rsidP="00BD74A1">
            <w:pPr>
              <w:keepNext/>
              <w:keepLines/>
              <w:jc w:val="center"/>
              <w:rPr>
                <w:sz w:val="22"/>
                <w:szCs w:val="22"/>
              </w:rPr>
            </w:pPr>
            <w:r w:rsidRPr="005F7A99">
              <w:rPr>
                <w:sz w:val="22"/>
                <w:szCs w:val="22"/>
              </w:rPr>
              <w:t>50</w:t>
            </w:r>
          </w:p>
        </w:tc>
      </w:tr>
      <w:tr w:rsidR="00730BF4" w:rsidRPr="005F7A99" w:rsidTr="0006024F">
        <w:trPr>
          <w:trHeight w:val="20"/>
        </w:trPr>
        <w:tc>
          <w:tcPr>
            <w:tcW w:w="5000" w:type="pct"/>
            <w:gridSpan w:val="3"/>
            <w:vAlign w:val="center"/>
          </w:tcPr>
          <w:p w:rsidR="009F00D9" w:rsidRPr="005F7A99" w:rsidRDefault="009F00D9" w:rsidP="00BD74A1">
            <w:pPr>
              <w:keepNext/>
              <w:keepLines/>
              <w:jc w:val="center"/>
              <w:rPr>
                <w:b/>
                <w:sz w:val="22"/>
                <w:szCs w:val="22"/>
              </w:rPr>
            </w:pPr>
            <w:r w:rsidRPr="005F7A99">
              <w:rPr>
                <w:b/>
                <w:sz w:val="22"/>
                <w:szCs w:val="22"/>
              </w:rPr>
              <w:t>Охранные зоны</w:t>
            </w:r>
          </w:p>
        </w:tc>
      </w:tr>
      <w:tr w:rsidR="00730BF4" w:rsidRPr="005F7A99" w:rsidTr="0006024F">
        <w:trPr>
          <w:trHeight w:val="20"/>
        </w:trPr>
        <w:tc>
          <w:tcPr>
            <w:tcW w:w="630" w:type="pct"/>
            <w:vAlign w:val="center"/>
          </w:tcPr>
          <w:p w:rsidR="009F00D9" w:rsidRPr="005F7A99" w:rsidRDefault="009F00D9" w:rsidP="00BD74A1">
            <w:pPr>
              <w:keepNext/>
              <w:keepLines/>
              <w:jc w:val="center"/>
              <w:rPr>
                <w:sz w:val="22"/>
                <w:szCs w:val="22"/>
              </w:rPr>
            </w:pPr>
            <w:r w:rsidRPr="005F7A99">
              <w:rPr>
                <w:sz w:val="22"/>
                <w:szCs w:val="22"/>
              </w:rPr>
              <w:t>1</w:t>
            </w:r>
          </w:p>
        </w:tc>
        <w:tc>
          <w:tcPr>
            <w:tcW w:w="3525" w:type="pct"/>
            <w:vAlign w:val="center"/>
          </w:tcPr>
          <w:p w:rsidR="009F00D9" w:rsidRPr="005F7A99" w:rsidRDefault="008E5B96" w:rsidP="00BD74A1">
            <w:pPr>
              <w:keepNext/>
              <w:keepLines/>
              <w:jc w:val="center"/>
              <w:rPr>
                <w:sz w:val="22"/>
                <w:szCs w:val="22"/>
              </w:rPr>
            </w:pPr>
            <w:r w:rsidRPr="005F7A99">
              <w:rPr>
                <w:sz w:val="22"/>
                <w:szCs w:val="22"/>
              </w:rPr>
              <w:t>Линии электропередачи 220 кВ</w:t>
            </w:r>
          </w:p>
        </w:tc>
        <w:tc>
          <w:tcPr>
            <w:tcW w:w="845" w:type="pct"/>
            <w:vAlign w:val="center"/>
          </w:tcPr>
          <w:p w:rsidR="009F00D9" w:rsidRPr="005F7A99" w:rsidRDefault="008E5B96" w:rsidP="00BD74A1">
            <w:pPr>
              <w:keepNext/>
              <w:keepLines/>
              <w:jc w:val="center"/>
              <w:rPr>
                <w:sz w:val="22"/>
                <w:szCs w:val="22"/>
              </w:rPr>
            </w:pPr>
            <w:r w:rsidRPr="005F7A99">
              <w:rPr>
                <w:sz w:val="22"/>
                <w:szCs w:val="22"/>
              </w:rPr>
              <w:t>25</w:t>
            </w:r>
          </w:p>
        </w:tc>
      </w:tr>
      <w:tr w:rsidR="00730BF4" w:rsidRPr="005F7A99" w:rsidTr="0006024F">
        <w:trPr>
          <w:trHeight w:val="20"/>
        </w:trPr>
        <w:tc>
          <w:tcPr>
            <w:tcW w:w="630" w:type="pct"/>
            <w:vAlign w:val="center"/>
          </w:tcPr>
          <w:p w:rsidR="009F00D9" w:rsidRPr="005F7A99" w:rsidRDefault="009F00D9" w:rsidP="00BD74A1">
            <w:pPr>
              <w:keepNext/>
              <w:keepLines/>
              <w:jc w:val="center"/>
              <w:rPr>
                <w:sz w:val="22"/>
                <w:szCs w:val="22"/>
              </w:rPr>
            </w:pPr>
            <w:r w:rsidRPr="005F7A99">
              <w:rPr>
                <w:sz w:val="22"/>
                <w:szCs w:val="22"/>
              </w:rPr>
              <w:t>2</w:t>
            </w:r>
          </w:p>
        </w:tc>
        <w:tc>
          <w:tcPr>
            <w:tcW w:w="3525" w:type="pct"/>
            <w:vAlign w:val="center"/>
          </w:tcPr>
          <w:p w:rsidR="009F00D9" w:rsidRPr="005F7A99" w:rsidRDefault="008E5B96" w:rsidP="00BD74A1">
            <w:pPr>
              <w:keepNext/>
              <w:keepLines/>
              <w:jc w:val="center"/>
              <w:rPr>
                <w:sz w:val="22"/>
                <w:szCs w:val="22"/>
              </w:rPr>
            </w:pPr>
            <w:r w:rsidRPr="005F7A99">
              <w:rPr>
                <w:sz w:val="22"/>
                <w:szCs w:val="22"/>
              </w:rPr>
              <w:t>Линии электропередачи 110 кВ</w:t>
            </w:r>
          </w:p>
        </w:tc>
        <w:tc>
          <w:tcPr>
            <w:tcW w:w="845" w:type="pct"/>
            <w:vAlign w:val="center"/>
          </w:tcPr>
          <w:p w:rsidR="009F00D9" w:rsidRPr="005F7A99" w:rsidRDefault="008E5B96" w:rsidP="00BD74A1">
            <w:pPr>
              <w:keepNext/>
              <w:keepLines/>
              <w:jc w:val="center"/>
              <w:rPr>
                <w:sz w:val="22"/>
                <w:szCs w:val="22"/>
              </w:rPr>
            </w:pPr>
            <w:r w:rsidRPr="005F7A99">
              <w:rPr>
                <w:sz w:val="22"/>
                <w:szCs w:val="22"/>
              </w:rPr>
              <w:t>20</w:t>
            </w:r>
          </w:p>
        </w:tc>
      </w:tr>
      <w:tr w:rsidR="00730BF4" w:rsidRPr="005F7A99" w:rsidTr="0006024F">
        <w:trPr>
          <w:trHeight w:val="20"/>
        </w:trPr>
        <w:tc>
          <w:tcPr>
            <w:tcW w:w="630" w:type="pct"/>
            <w:vAlign w:val="center"/>
          </w:tcPr>
          <w:p w:rsidR="009F00D9" w:rsidRPr="005F7A99" w:rsidRDefault="009F00D9" w:rsidP="00BD74A1">
            <w:pPr>
              <w:keepNext/>
              <w:keepLines/>
              <w:jc w:val="center"/>
              <w:rPr>
                <w:sz w:val="22"/>
                <w:szCs w:val="22"/>
              </w:rPr>
            </w:pPr>
            <w:r w:rsidRPr="005F7A99">
              <w:rPr>
                <w:sz w:val="22"/>
                <w:szCs w:val="22"/>
              </w:rPr>
              <w:t>4</w:t>
            </w:r>
          </w:p>
        </w:tc>
        <w:tc>
          <w:tcPr>
            <w:tcW w:w="3525" w:type="pct"/>
            <w:vAlign w:val="center"/>
          </w:tcPr>
          <w:p w:rsidR="00211C32" w:rsidRPr="005F7A99" w:rsidRDefault="008E5B96" w:rsidP="00BD74A1">
            <w:pPr>
              <w:keepNext/>
              <w:keepLines/>
              <w:jc w:val="center"/>
              <w:rPr>
                <w:sz w:val="22"/>
                <w:szCs w:val="22"/>
              </w:rPr>
            </w:pPr>
            <w:r w:rsidRPr="005F7A99">
              <w:rPr>
                <w:sz w:val="22"/>
                <w:szCs w:val="22"/>
              </w:rPr>
              <w:t>Линии электропередачи 35 кВ</w:t>
            </w:r>
          </w:p>
        </w:tc>
        <w:tc>
          <w:tcPr>
            <w:tcW w:w="845" w:type="pct"/>
            <w:vAlign w:val="center"/>
          </w:tcPr>
          <w:p w:rsidR="009F00D9" w:rsidRPr="005F7A99" w:rsidRDefault="008E5B96" w:rsidP="00BD74A1">
            <w:pPr>
              <w:keepNext/>
              <w:keepLines/>
              <w:jc w:val="center"/>
              <w:rPr>
                <w:sz w:val="22"/>
                <w:szCs w:val="22"/>
              </w:rPr>
            </w:pPr>
            <w:r w:rsidRPr="005F7A99">
              <w:rPr>
                <w:sz w:val="22"/>
                <w:szCs w:val="22"/>
              </w:rPr>
              <w:t>15</w:t>
            </w:r>
          </w:p>
        </w:tc>
      </w:tr>
      <w:tr w:rsidR="00730BF4" w:rsidRPr="005F7A99" w:rsidTr="0006024F">
        <w:trPr>
          <w:trHeight w:val="20"/>
        </w:trPr>
        <w:tc>
          <w:tcPr>
            <w:tcW w:w="630" w:type="pct"/>
            <w:vAlign w:val="center"/>
          </w:tcPr>
          <w:p w:rsidR="00C723F4" w:rsidRPr="005F7A99" w:rsidRDefault="00C723F4" w:rsidP="00BD74A1">
            <w:pPr>
              <w:keepNext/>
              <w:keepLines/>
              <w:jc w:val="center"/>
              <w:rPr>
                <w:sz w:val="22"/>
                <w:szCs w:val="22"/>
              </w:rPr>
            </w:pPr>
            <w:r w:rsidRPr="005F7A99">
              <w:rPr>
                <w:sz w:val="22"/>
                <w:szCs w:val="22"/>
              </w:rPr>
              <w:t>5</w:t>
            </w:r>
          </w:p>
        </w:tc>
        <w:tc>
          <w:tcPr>
            <w:tcW w:w="3525" w:type="pct"/>
            <w:vAlign w:val="center"/>
          </w:tcPr>
          <w:p w:rsidR="00C723F4" w:rsidRPr="005F7A99" w:rsidRDefault="008E5B96" w:rsidP="00BD74A1">
            <w:pPr>
              <w:keepNext/>
              <w:keepLines/>
              <w:jc w:val="center"/>
              <w:rPr>
                <w:sz w:val="22"/>
                <w:szCs w:val="22"/>
              </w:rPr>
            </w:pPr>
            <w:r w:rsidRPr="005F7A99">
              <w:rPr>
                <w:sz w:val="22"/>
                <w:szCs w:val="22"/>
              </w:rPr>
              <w:t>Линейно-кабельное сооружение связи</w:t>
            </w:r>
          </w:p>
        </w:tc>
        <w:tc>
          <w:tcPr>
            <w:tcW w:w="845" w:type="pct"/>
            <w:vAlign w:val="center"/>
          </w:tcPr>
          <w:p w:rsidR="00C723F4" w:rsidRPr="005F7A99" w:rsidRDefault="008E5B96" w:rsidP="00BD74A1">
            <w:pPr>
              <w:keepNext/>
              <w:keepLines/>
              <w:jc w:val="center"/>
              <w:rPr>
                <w:sz w:val="22"/>
                <w:szCs w:val="22"/>
              </w:rPr>
            </w:pPr>
            <w:r w:rsidRPr="005F7A99">
              <w:rPr>
                <w:sz w:val="22"/>
                <w:szCs w:val="22"/>
              </w:rPr>
              <w:t>2</w:t>
            </w:r>
          </w:p>
        </w:tc>
      </w:tr>
      <w:tr w:rsidR="00730BF4" w:rsidRPr="005F7A99" w:rsidTr="0006024F">
        <w:trPr>
          <w:trHeight w:val="20"/>
        </w:trPr>
        <w:tc>
          <w:tcPr>
            <w:tcW w:w="630" w:type="pct"/>
            <w:vAlign w:val="center"/>
          </w:tcPr>
          <w:p w:rsidR="00C723F4" w:rsidRPr="005F7A99" w:rsidRDefault="00C723F4" w:rsidP="00BD74A1">
            <w:pPr>
              <w:keepNext/>
              <w:keepLines/>
              <w:jc w:val="center"/>
              <w:rPr>
                <w:sz w:val="22"/>
                <w:szCs w:val="22"/>
              </w:rPr>
            </w:pPr>
            <w:r w:rsidRPr="005F7A99">
              <w:rPr>
                <w:sz w:val="22"/>
                <w:szCs w:val="22"/>
              </w:rPr>
              <w:t>6</w:t>
            </w:r>
          </w:p>
        </w:tc>
        <w:tc>
          <w:tcPr>
            <w:tcW w:w="3525" w:type="pct"/>
            <w:vAlign w:val="center"/>
          </w:tcPr>
          <w:p w:rsidR="00C723F4" w:rsidRPr="005F7A99" w:rsidRDefault="008E5B96" w:rsidP="00BD74A1">
            <w:pPr>
              <w:keepNext/>
              <w:keepLines/>
              <w:jc w:val="center"/>
              <w:rPr>
                <w:sz w:val="22"/>
                <w:szCs w:val="22"/>
              </w:rPr>
            </w:pPr>
            <w:r w:rsidRPr="005F7A99">
              <w:rPr>
                <w:sz w:val="22"/>
                <w:szCs w:val="22"/>
              </w:rPr>
              <w:t>Газопровод распределительный высокого давления</w:t>
            </w:r>
          </w:p>
        </w:tc>
        <w:tc>
          <w:tcPr>
            <w:tcW w:w="845" w:type="pct"/>
            <w:vAlign w:val="center"/>
          </w:tcPr>
          <w:p w:rsidR="00C723F4" w:rsidRPr="005F7A99" w:rsidRDefault="008E5B96" w:rsidP="00BD74A1">
            <w:pPr>
              <w:keepNext/>
              <w:keepLines/>
              <w:jc w:val="center"/>
              <w:rPr>
                <w:sz w:val="22"/>
                <w:szCs w:val="22"/>
              </w:rPr>
            </w:pPr>
            <w:r w:rsidRPr="005F7A99">
              <w:rPr>
                <w:sz w:val="22"/>
                <w:szCs w:val="22"/>
              </w:rPr>
              <w:t>10</w:t>
            </w:r>
          </w:p>
        </w:tc>
      </w:tr>
      <w:tr w:rsidR="00CD68EC" w:rsidRPr="005F7A99" w:rsidTr="0006024F">
        <w:trPr>
          <w:trHeight w:val="20"/>
        </w:trPr>
        <w:tc>
          <w:tcPr>
            <w:tcW w:w="630" w:type="pct"/>
            <w:vAlign w:val="center"/>
          </w:tcPr>
          <w:p w:rsidR="00CD68EC" w:rsidRPr="005F7A99" w:rsidRDefault="00CD68EC" w:rsidP="00BD74A1">
            <w:pPr>
              <w:keepNext/>
              <w:keepLines/>
              <w:jc w:val="center"/>
              <w:rPr>
                <w:sz w:val="22"/>
                <w:szCs w:val="22"/>
              </w:rPr>
            </w:pPr>
            <w:r w:rsidRPr="005F7A99">
              <w:rPr>
                <w:sz w:val="22"/>
                <w:szCs w:val="22"/>
              </w:rPr>
              <w:t>7</w:t>
            </w:r>
          </w:p>
        </w:tc>
        <w:tc>
          <w:tcPr>
            <w:tcW w:w="3525" w:type="pct"/>
            <w:vAlign w:val="center"/>
          </w:tcPr>
          <w:p w:rsidR="00CD68EC" w:rsidRPr="005F7A99" w:rsidRDefault="00CD68EC" w:rsidP="00BD74A1">
            <w:pPr>
              <w:keepNext/>
              <w:keepLines/>
              <w:jc w:val="center"/>
              <w:rPr>
                <w:sz w:val="22"/>
                <w:szCs w:val="22"/>
              </w:rPr>
            </w:pPr>
            <w:r w:rsidRPr="005F7A99">
              <w:rPr>
                <w:sz w:val="22"/>
                <w:szCs w:val="22"/>
              </w:rPr>
              <w:t>Магистральный газопровод</w:t>
            </w:r>
          </w:p>
        </w:tc>
        <w:tc>
          <w:tcPr>
            <w:tcW w:w="845" w:type="pct"/>
            <w:vAlign w:val="center"/>
          </w:tcPr>
          <w:p w:rsidR="00CD68EC" w:rsidRPr="005F7A99" w:rsidRDefault="00CD68EC" w:rsidP="00BD74A1">
            <w:pPr>
              <w:keepNext/>
              <w:keepLines/>
              <w:jc w:val="center"/>
              <w:rPr>
                <w:sz w:val="22"/>
                <w:szCs w:val="22"/>
              </w:rPr>
            </w:pPr>
            <w:r w:rsidRPr="005F7A99">
              <w:rPr>
                <w:sz w:val="22"/>
                <w:szCs w:val="22"/>
              </w:rPr>
              <w:t>25</w:t>
            </w:r>
          </w:p>
        </w:tc>
      </w:tr>
      <w:tr w:rsidR="00E25346" w:rsidRPr="005F7A99" w:rsidTr="00E25346">
        <w:trPr>
          <w:trHeight w:val="20"/>
        </w:trPr>
        <w:tc>
          <w:tcPr>
            <w:tcW w:w="5000" w:type="pct"/>
            <w:gridSpan w:val="3"/>
            <w:vAlign w:val="center"/>
          </w:tcPr>
          <w:p w:rsidR="00E25346" w:rsidRPr="005F7A99" w:rsidRDefault="00E25346" w:rsidP="00BD74A1">
            <w:pPr>
              <w:keepNext/>
              <w:keepLines/>
              <w:jc w:val="center"/>
              <w:rPr>
                <w:b/>
                <w:sz w:val="22"/>
                <w:szCs w:val="22"/>
              </w:rPr>
            </w:pPr>
            <w:r w:rsidRPr="005F7A99">
              <w:rPr>
                <w:b/>
                <w:sz w:val="22"/>
                <w:szCs w:val="22"/>
              </w:rPr>
              <w:t xml:space="preserve">Санитарный разрыв транспортных коммуникаций </w:t>
            </w:r>
          </w:p>
        </w:tc>
      </w:tr>
      <w:tr w:rsidR="00E25346" w:rsidRPr="005F7A99" w:rsidTr="0006024F">
        <w:trPr>
          <w:trHeight w:val="20"/>
        </w:trPr>
        <w:tc>
          <w:tcPr>
            <w:tcW w:w="630" w:type="pct"/>
            <w:vAlign w:val="center"/>
          </w:tcPr>
          <w:p w:rsidR="00E25346" w:rsidRPr="005F7A99" w:rsidRDefault="00E25346" w:rsidP="00BD74A1">
            <w:pPr>
              <w:keepNext/>
              <w:keepLines/>
              <w:jc w:val="center"/>
              <w:rPr>
                <w:sz w:val="22"/>
                <w:szCs w:val="22"/>
              </w:rPr>
            </w:pPr>
            <w:r w:rsidRPr="005F7A99">
              <w:rPr>
                <w:sz w:val="22"/>
                <w:szCs w:val="22"/>
              </w:rPr>
              <w:t>1</w:t>
            </w:r>
          </w:p>
        </w:tc>
        <w:tc>
          <w:tcPr>
            <w:tcW w:w="3525" w:type="pct"/>
            <w:vAlign w:val="center"/>
          </w:tcPr>
          <w:p w:rsidR="00E25346" w:rsidRPr="005F7A99" w:rsidRDefault="00E25346" w:rsidP="00BD74A1">
            <w:pPr>
              <w:keepNext/>
              <w:keepLines/>
              <w:jc w:val="center"/>
              <w:rPr>
                <w:sz w:val="22"/>
                <w:szCs w:val="22"/>
              </w:rPr>
            </w:pPr>
            <w:r w:rsidRPr="005F7A99">
              <w:rPr>
                <w:sz w:val="22"/>
                <w:szCs w:val="22"/>
              </w:rPr>
              <w:t>Железнодорожный путь общего пользования</w:t>
            </w:r>
          </w:p>
        </w:tc>
        <w:tc>
          <w:tcPr>
            <w:tcW w:w="845" w:type="pct"/>
            <w:vAlign w:val="center"/>
          </w:tcPr>
          <w:p w:rsidR="00E25346" w:rsidRPr="005F7A99" w:rsidRDefault="00E25346" w:rsidP="00BD74A1">
            <w:pPr>
              <w:keepNext/>
              <w:keepLines/>
              <w:jc w:val="center"/>
              <w:rPr>
                <w:sz w:val="22"/>
                <w:szCs w:val="22"/>
              </w:rPr>
            </w:pPr>
            <w:r w:rsidRPr="005F7A99">
              <w:rPr>
                <w:sz w:val="22"/>
                <w:szCs w:val="22"/>
              </w:rPr>
              <w:t>100.50</w:t>
            </w:r>
          </w:p>
        </w:tc>
      </w:tr>
      <w:tr w:rsidR="00E25346" w:rsidRPr="005F7A99" w:rsidTr="0006024F">
        <w:trPr>
          <w:trHeight w:val="20"/>
        </w:trPr>
        <w:tc>
          <w:tcPr>
            <w:tcW w:w="630" w:type="pct"/>
            <w:vAlign w:val="center"/>
          </w:tcPr>
          <w:p w:rsidR="00E25346" w:rsidRPr="005F7A99" w:rsidRDefault="00E25346" w:rsidP="00BD74A1">
            <w:pPr>
              <w:keepNext/>
              <w:keepLines/>
              <w:jc w:val="center"/>
              <w:rPr>
                <w:sz w:val="22"/>
                <w:szCs w:val="22"/>
              </w:rPr>
            </w:pPr>
            <w:r w:rsidRPr="005F7A99">
              <w:rPr>
                <w:sz w:val="22"/>
                <w:szCs w:val="22"/>
              </w:rPr>
              <w:t>2</w:t>
            </w:r>
          </w:p>
        </w:tc>
        <w:tc>
          <w:tcPr>
            <w:tcW w:w="3525" w:type="pct"/>
            <w:vAlign w:val="center"/>
          </w:tcPr>
          <w:p w:rsidR="00E25346" w:rsidRPr="005F7A99" w:rsidRDefault="00E25346" w:rsidP="00BD74A1">
            <w:pPr>
              <w:keepNext/>
              <w:keepLines/>
              <w:jc w:val="center"/>
              <w:rPr>
                <w:sz w:val="22"/>
                <w:szCs w:val="22"/>
              </w:rPr>
            </w:pPr>
            <w:r w:rsidRPr="005F7A99">
              <w:rPr>
                <w:sz w:val="22"/>
                <w:szCs w:val="22"/>
              </w:rPr>
              <w:t>Автомобильные дороги федерального значения</w:t>
            </w:r>
          </w:p>
        </w:tc>
        <w:tc>
          <w:tcPr>
            <w:tcW w:w="845" w:type="pct"/>
            <w:vAlign w:val="center"/>
          </w:tcPr>
          <w:p w:rsidR="00E25346" w:rsidRPr="005F7A99" w:rsidRDefault="00E25346" w:rsidP="00BD74A1">
            <w:pPr>
              <w:keepNext/>
              <w:keepLines/>
              <w:jc w:val="center"/>
              <w:rPr>
                <w:sz w:val="22"/>
                <w:szCs w:val="22"/>
              </w:rPr>
            </w:pPr>
            <w:r w:rsidRPr="005F7A99">
              <w:rPr>
                <w:sz w:val="22"/>
                <w:szCs w:val="22"/>
              </w:rPr>
              <w:t>100</w:t>
            </w:r>
          </w:p>
        </w:tc>
      </w:tr>
      <w:tr w:rsidR="00E25346" w:rsidRPr="005F7A99" w:rsidTr="0006024F">
        <w:trPr>
          <w:trHeight w:val="20"/>
        </w:trPr>
        <w:tc>
          <w:tcPr>
            <w:tcW w:w="630" w:type="pct"/>
            <w:vAlign w:val="center"/>
          </w:tcPr>
          <w:p w:rsidR="00E25346" w:rsidRPr="005F7A99" w:rsidRDefault="00E25346" w:rsidP="00BD74A1">
            <w:pPr>
              <w:keepNext/>
              <w:keepLines/>
              <w:jc w:val="center"/>
              <w:rPr>
                <w:sz w:val="22"/>
                <w:szCs w:val="22"/>
              </w:rPr>
            </w:pPr>
            <w:r w:rsidRPr="005F7A99">
              <w:rPr>
                <w:sz w:val="22"/>
                <w:szCs w:val="22"/>
              </w:rPr>
              <w:t>3</w:t>
            </w:r>
          </w:p>
        </w:tc>
        <w:tc>
          <w:tcPr>
            <w:tcW w:w="3525" w:type="pct"/>
            <w:vAlign w:val="center"/>
          </w:tcPr>
          <w:p w:rsidR="00E25346" w:rsidRPr="005F7A99" w:rsidRDefault="00E25346" w:rsidP="00BD74A1">
            <w:pPr>
              <w:keepNext/>
              <w:keepLines/>
              <w:jc w:val="center"/>
              <w:rPr>
                <w:sz w:val="22"/>
                <w:szCs w:val="22"/>
              </w:rPr>
            </w:pPr>
            <w:r w:rsidRPr="005F7A99">
              <w:rPr>
                <w:sz w:val="22"/>
                <w:szCs w:val="22"/>
              </w:rPr>
              <w:t>Автомобильная дорога регионального значения</w:t>
            </w:r>
          </w:p>
        </w:tc>
        <w:tc>
          <w:tcPr>
            <w:tcW w:w="845" w:type="pct"/>
            <w:vAlign w:val="center"/>
          </w:tcPr>
          <w:p w:rsidR="00E25346" w:rsidRPr="005F7A99" w:rsidRDefault="00E25346" w:rsidP="00BD74A1">
            <w:pPr>
              <w:keepNext/>
              <w:keepLines/>
              <w:jc w:val="center"/>
              <w:rPr>
                <w:sz w:val="22"/>
                <w:szCs w:val="22"/>
              </w:rPr>
            </w:pPr>
            <w:r w:rsidRPr="005F7A99">
              <w:rPr>
                <w:sz w:val="22"/>
                <w:szCs w:val="22"/>
              </w:rPr>
              <w:t>50</w:t>
            </w:r>
          </w:p>
        </w:tc>
      </w:tr>
      <w:tr w:rsidR="00E25346" w:rsidRPr="005F7A99" w:rsidTr="00E25346">
        <w:trPr>
          <w:trHeight w:val="20"/>
        </w:trPr>
        <w:tc>
          <w:tcPr>
            <w:tcW w:w="5000" w:type="pct"/>
            <w:gridSpan w:val="3"/>
            <w:vAlign w:val="center"/>
          </w:tcPr>
          <w:p w:rsidR="00E25346" w:rsidRPr="005F7A99" w:rsidRDefault="00E25346" w:rsidP="00BD74A1">
            <w:pPr>
              <w:keepNext/>
              <w:keepLines/>
              <w:jc w:val="center"/>
              <w:rPr>
                <w:b/>
                <w:sz w:val="22"/>
                <w:szCs w:val="22"/>
              </w:rPr>
            </w:pPr>
            <w:r w:rsidRPr="005F7A99">
              <w:rPr>
                <w:b/>
                <w:sz w:val="22"/>
                <w:szCs w:val="22"/>
              </w:rPr>
              <w:t xml:space="preserve">Зоны санитарной охраны источников водоснабжения </w:t>
            </w:r>
          </w:p>
        </w:tc>
      </w:tr>
      <w:tr w:rsidR="00E25346" w:rsidRPr="005F7A99" w:rsidTr="0006024F">
        <w:trPr>
          <w:trHeight w:val="20"/>
        </w:trPr>
        <w:tc>
          <w:tcPr>
            <w:tcW w:w="630" w:type="pct"/>
            <w:vAlign w:val="center"/>
          </w:tcPr>
          <w:p w:rsidR="00E25346" w:rsidRPr="005F7A99" w:rsidRDefault="00E25346" w:rsidP="00BD74A1">
            <w:pPr>
              <w:keepNext/>
              <w:keepLines/>
              <w:jc w:val="center"/>
              <w:rPr>
                <w:sz w:val="22"/>
                <w:szCs w:val="22"/>
              </w:rPr>
            </w:pPr>
            <w:r w:rsidRPr="005F7A99">
              <w:rPr>
                <w:sz w:val="22"/>
                <w:szCs w:val="22"/>
              </w:rPr>
              <w:t>1</w:t>
            </w:r>
          </w:p>
        </w:tc>
        <w:tc>
          <w:tcPr>
            <w:tcW w:w="3525" w:type="pct"/>
            <w:vAlign w:val="center"/>
          </w:tcPr>
          <w:p w:rsidR="00E25346" w:rsidRPr="005F7A99" w:rsidRDefault="00E25346" w:rsidP="00BD74A1">
            <w:pPr>
              <w:keepNext/>
              <w:keepLines/>
              <w:jc w:val="center"/>
              <w:rPr>
                <w:sz w:val="22"/>
                <w:szCs w:val="22"/>
              </w:rPr>
            </w:pPr>
            <w:r w:rsidRPr="005F7A99">
              <w:rPr>
                <w:sz w:val="22"/>
                <w:szCs w:val="22"/>
              </w:rPr>
              <w:t>Первый пояс ЗСО (строгого режима)</w:t>
            </w:r>
          </w:p>
        </w:tc>
        <w:tc>
          <w:tcPr>
            <w:tcW w:w="845" w:type="pct"/>
            <w:vAlign w:val="center"/>
          </w:tcPr>
          <w:p w:rsidR="00E25346" w:rsidRPr="005F7A99" w:rsidRDefault="00E25346" w:rsidP="00BD74A1">
            <w:pPr>
              <w:keepNext/>
              <w:keepLines/>
              <w:jc w:val="center"/>
              <w:rPr>
                <w:sz w:val="22"/>
                <w:szCs w:val="22"/>
              </w:rPr>
            </w:pPr>
            <w:r w:rsidRPr="005F7A99">
              <w:rPr>
                <w:sz w:val="22"/>
                <w:szCs w:val="22"/>
              </w:rPr>
              <w:t>-</w:t>
            </w:r>
          </w:p>
        </w:tc>
      </w:tr>
      <w:tr w:rsidR="00E25346" w:rsidRPr="005F7A99" w:rsidTr="0006024F">
        <w:trPr>
          <w:trHeight w:val="20"/>
        </w:trPr>
        <w:tc>
          <w:tcPr>
            <w:tcW w:w="630" w:type="pct"/>
            <w:vAlign w:val="center"/>
          </w:tcPr>
          <w:p w:rsidR="00E25346" w:rsidRPr="005F7A99" w:rsidRDefault="00E25346" w:rsidP="00BD74A1">
            <w:pPr>
              <w:keepNext/>
              <w:keepLines/>
              <w:jc w:val="center"/>
              <w:rPr>
                <w:sz w:val="22"/>
                <w:szCs w:val="22"/>
              </w:rPr>
            </w:pPr>
            <w:r w:rsidRPr="005F7A99">
              <w:rPr>
                <w:sz w:val="22"/>
                <w:szCs w:val="22"/>
              </w:rPr>
              <w:t>2</w:t>
            </w:r>
          </w:p>
        </w:tc>
        <w:tc>
          <w:tcPr>
            <w:tcW w:w="3525" w:type="pct"/>
            <w:vAlign w:val="center"/>
          </w:tcPr>
          <w:p w:rsidR="00E25346" w:rsidRPr="005F7A99" w:rsidRDefault="00E25346" w:rsidP="00BD74A1">
            <w:pPr>
              <w:keepNext/>
              <w:keepLines/>
              <w:jc w:val="center"/>
              <w:rPr>
                <w:sz w:val="22"/>
                <w:szCs w:val="22"/>
              </w:rPr>
            </w:pPr>
            <w:r w:rsidRPr="005F7A99">
              <w:rPr>
                <w:sz w:val="22"/>
                <w:szCs w:val="22"/>
              </w:rPr>
              <w:t>Второй пояс зоны санитарной охраны источника водоснабжения</w:t>
            </w:r>
          </w:p>
        </w:tc>
        <w:tc>
          <w:tcPr>
            <w:tcW w:w="845" w:type="pct"/>
            <w:vAlign w:val="center"/>
          </w:tcPr>
          <w:p w:rsidR="00E25346" w:rsidRPr="005F7A99" w:rsidRDefault="00E25346" w:rsidP="00BD74A1">
            <w:pPr>
              <w:keepNext/>
              <w:keepLines/>
              <w:jc w:val="center"/>
              <w:rPr>
                <w:sz w:val="22"/>
                <w:szCs w:val="22"/>
              </w:rPr>
            </w:pPr>
            <w:r w:rsidRPr="005F7A99">
              <w:rPr>
                <w:sz w:val="22"/>
                <w:szCs w:val="22"/>
              </w:rPr>
              <w:t>-</w:t>
            </w:r>
          </w:p>
        </w:tc>
      </w:tr>
      <w:tr w:rsidR="00E25346" w:rsidRPr="005F7A99" w:rsidTr="0006024F">
        <w:trPr>
          <w:trHeight w:val="20"/>
        </w:trPr>
        <w:tc>
          <w:tcPr>
            <w:tcW w:w="630" w:type="pct"/>
            <w:vAlign w:val="center"/>
          </w:tcPr>
          <w:p w:rsidR="00E25346" w:rsidRPr="005F7A99" w:rsidRDefault="00E25346" w:rsidP="00BD74A1">
            <w:pPr>
              <w:keepNext/>
              <w:keepLines/>
              <w:jc w:val="center"/>
              <w:rPr>
                <w:sz w:val="22"/>
                <w:szCs w:val="22"/>
              </w:rPr>
            </w:pPr>
            <w:r w:rsidRPr="005F7A99">
              <w:rPr>
                <w:sz w:val="22"/>
                <w:szCs w:val="22"/>
              </w:rPr>
              <w:t>3</w:t>
            </w:r>
          </w:p>
        </w:tc>
        <w:tc>
          <w:tcPr>
            <w:tcW w:w="3525" w:type="pct"/>
            <w:vAlign w:val="center"/>
          </w:tcPr>
          <w:p w:rsidR="00E25346" w:rsidRPr="005F7A99" w:rsidRDefault="00E25346" w:rsidP="00BD74A1">
            <w:pPr>
              <w:keepNext/>
              <w:keepLines/>
              <w:jc w:val="center"/>
              <w:rPr>
                <w:sz w:val="22"/>
                <w:szCs w:val="22"/>
              </w:rPr>
            </w:pPr>
            <w:r w:rsidRPr="005F7A99">
              <w:rPr>
                <w:sz w:val="22"/>
                <w:szCs w:val="22"/>
              </w:rPr>
              <w:t>Третий пояс зоны санитарной охраны источника водоснабжения</w:t>
            </w:r>
          </w:p>
        </w:tc>
        <w:tc>
          <w:tcPr>
            <w:tcW w:w="845" w:type="pct"/>
            <w:vAlign w:val="center"/>
          </w:tcPr>
          <w:p w:rsidR="00E25346" w:rsidRPr="005F7A99" w:rsidRDefault="00E25346" w:rsidP="00BD74A1">
            <w:pPr>
              <w:keepNext/>
              <w:keepLines/>
              <w:jc w:val="center"/>
              <w:rPr>
                <w:sz w:val="22"/>
                <w:szCs w:val="22"/>
              </w:rPr>
            </w:pPr>
            <w:r w:rsidRPr="005F7A99">
              <w:rPr>
                <w:sz w:val="22"/>
                <w:szCs w:val="22"/>
              </w:rPr>
              <w:t>-</w:t>
            </w:r>
          </w:p>
        </w:tc>
      </w:tr>
      <w:tr w:rsidR="00730BF4" w:rsidRPr="005F7A99" w:rsidTr="00A1116D">
        <w:trPr>
          <w:trHeight w:val="20"/>
        </w:trPr>
        <w:tc>
          <w:tcPr>
            <w:tcW w:w="5000" w:type="pct"/>
            <w:gridSpan w:val="3"/>
            <w:vAlign w:val="center"/>
          </w:tcPr>
          <w:p w:rsidR="00A1116D" w:rsidRPr="005F7A99" w:rsidRDefault="00A1116D" w:rsidP="00BD74A1">
            <w:pPr>
              <w:keepNext/>
              <w:keepLines/>
              <w:jc w:val="center"/>
              <w:rPr>
                <w:b/>
                <w:sz w:val="22"/>
                <w:szCs w:val="22"/>
              </w:rPr>
            </w:pPr>
            <w:r w:rsidRPr="005F7A99">
              <w:rPr>
                <w:b/>
                <w:sz w:val="22"/>
                <w:szCs w:val="22"/>
              </w:rPr>
              <w:t>Зоны охраны объектов культурного наследия</w:t>
            </w:r>
          </w:p>
        </w:tc>
      </w:tr>
      <w:tr w:rsidR="008E5B96" w:rsidRPr="005F7A99" w:rsidTr="0006024F">
        <w:trPr>
          <w:trHeight w:val="20"/>
        </w:trPr>
        <w:tc>
          <w:tcPr>
            <w:tcW w:w="630" w:type="pct"/>
            <w:vAlign w:val="center"/>
          </w:tcPr>
          <w:p w:rsidR="008E5B96" w:rsidRPr="005F7A99" w:rsidRDefault="008E5B96" w:rsidP="00BD74A1">
            <w:pPr>
              <w:keepNext/>
              <w:keepLines/>
              <w:jc w:val="center"/>
              <w:rPr>
                <w:sz w:val="22"/>
                <w:szCs w:val="22"/>
              </w:rPr>
            </w:pPr>
            <w:r w:rsidRPr="005F7A99">
              <w:rPr>
                <w:sz w:val="22"/>
                <w:szCs w:val="22"/>
              </w:rPr>
              <w:t>1</w:t>
            </w:r>
          </w:p>
        </w:tc>
        <w:tc>
          <w:tcPr>
            <w:tcW w:w="3525" w:type="pct"/>
            <w:vAlign w:val="center"/>
          </w:tcPr>
          <w:p w:rsidR="008E5B96" w:rsidRPr="005F7A99" w:rsidRDefault="008E5B96" w:rsidP="00BD74A1">
            <w:pPr>
              <w:keepNext/>
              <w:keepLines/>
              <w:jc w:val="center"/>
              <w:rPr>
                <w:sz w:val="22"/>
                <w:szCs w:val="22"/>
              </w:rPr>
            </w:pPr>
            <w:r w:rsidRPr="005F7A99">
              <w:rPr>
                <w:sz w:val="22"/>
                <w:szCs w:val="22"/>
              </w:rPr>
              <w:t>Памятник В.И. Ленину</w:t>
            </w:r>
          </w:p>
        </w:tc>
        <w:tc>
          <w:tcPr>
            <w:tcW w:w="845" w:type="pct"/>
            <w:vAlign w:val="center"/>
          </w:tcPr>
          <w:p w:rsidR="008E5B96" w:rsidRPr="005F7A99" w:rsidRDefault="00B17663" w:rsidP="00BD74A1">
            <w:pPr>
              <w:keepNext/>
              <w:keepLines/>
              <w:jc w:val="center"/>
              <w:rPr>
                <w:sz w:val="22"/>
                <w:szCs w:val="22"/>
              </w:rPr>
            </w:pPr>
            <w:r w:rsidRPr="005F7A99">
              <w:rPr>
                <w:sz w:val="22"/>
                <w:szCs w:val="22"/>
              </w:rPr>
              <w:t>-</w:t>
            </w:r>
          </w:p>
        </w:tc>
      </w:tr>
      <w:tr w:rsidR="008E5B96" w:rsidRPr="005F7A99" w:rsidTr="0006024F">
        <w:trPr>
          <w:trHeight w:val="20"/>
        </w:trPr>
        <w:tc>
          <w:tcPr>
            <w:tcW w:w="630" w:type="pct"/>
            <w:vAlign w:val="center"/>
          </w:tcPr>
          <w:p w:rsidR="008E5B96" w:rsidRPr="005F7A99" w:rsidRDefault="008E5B96" w:rsidP="00BD74A1">
            <w:pPr>
              <w:keepNext/>
              <w:keepLines/>
              <w:jc w:val="center"/>
              <w:rPr>
                <w:sz w:val="22"/>
                <w:szCs w:val="22"/>
              </w:rPr>
            </w:pPr>
            <w:r w:rsidRPr="005F7A99">
              <w:rPr>
                <w:sz w:val="22"/>
                <w:szCs w:val="22"/>
              </w:rPr>
              <w:t>2</w:t>
            </w:r>
          </w:p>
        </w:tc>
        <w:tc>
          <w:tcPr>
            <w:tcW w:w="3525" w:type="pct"/>
            <w:vAlign w:val="center"/>
          </w:tcPr>
          <w:p w:rsidR="008E5B96" w:rsidRPr="005F7A99" w:rsidRDefault="008E5B96" w:rsidP="00BD74A1">
            <w:pPr>
              <w:keepNext/>
              <w:keepLines/>
              <w:jc w:val="center"/>
              <w:rPr>
                <w:sz w:val="22"/>
                <w:szCs w:val="22"/>
              </w:rPr>
            </w:pPr>
            <w:r w:rsidRPr="005F7A99">
              <w:rPr>
                <w:sz w:val="22"/>
                <w:szCs w:val="22"/>
              </w:rPr>
              <w:t>Памятник В.И. Ленину</w:t>
            </w:r>
          </w:p>
        </w:tc>
        <w:tc>
          <w:tcPr>
            <w:tcW w:w="845" w:type="pct"/>
            <w:vAlign w:val="center"/>
          </w:tcPr>
          <w:p w:rsidR="008E5B96" w:rsidRPr="005F7A99" w:rsidRDefault="00B17663" w:rsidP="00BD74A1">
            <w:pPr>
              <w:keepNext/>
              <w:keepLines/>
              <w:jc w:val="center"/>
              <w:rPr>
                <w:sz w:val="22"/>
                <w:szCs w:val="22"/>
              </w:rPr>
            </w:pPr>
            <w:r w:rsidRPr="005F7A99">
              <w:rPr>
                <w:sz w:val="22"/>
                <w:szCs w:val="22"/>
              </w:rPr>
              <w:t>-</w:t>
            </w:r>
          </w:p>
        </w:tc>
      </w:tr>
      <w:tr w:rsidR="008E5B96" w:rsidRPr="005F7A99" w:rsidTr="0006024F">
        <w:trPr>
          <w:trHeight w:val="20"/>
        </w:trPr>
        <w:tc>
          <w:tcPr>
            <w:tcW w:w="630" w:type="pct"/>
            <w:vAlign w:val="center"/>
          </w:tcPr>
          <w:p w:rsidR="008E5B96" w:rsidRPr="005F7A99" w:rsidRDefault="008E5B96" w:rsidP="00BD74A1">
            <w:pPr>
              <w:keepNext/>
              <w:keepLines/>
              <w:jc w:val="center"/>
              <w:rPr>
                <w:sz w:val="22"/>
                <w:szCs w:val="22"/>
              </w:rPr>
            </w:pPr>
            <w:r w:rsidRPr="005F7A99">
              <w:rPr>
                <w:sz w:val="22"/>
                <w:szCs w:val="22"/>
              </w:rPr>
              <w:t>3</w:t>
            </w:r>
          </w:p>
        </w:tc>
        <w:tc>
          <w:tcPr>
            <w:tcW w:w="3525" w:type="pct"/>
            <w:vAlign w:val="center"/>
          </w:tcPr>
          <w:p w:rsidR="008E5B96" w:rsidRPr="005F7A99" w:rsidRDefault="008E5B96" w:rsidP="00BD74A1">
            <w:pPr>
              <w:keepNext/>
              <w:keepLines/>
              <w:jc w:val="center"/>
              <w:rPr>
                <w:sz w:val="22"/>
                <w:szCs w:val="22"/>
              </w:rPr>
            </w:pPr>
            <w:r w:rsidRPr="005F7A99">
              <w:rPr>
                <w:sz w:val="22"/>
                <w:szCs w:val="22"/>
              </w:rPr>
              <w:t>Бюст А.П. Чехова</w:t>
            </w:r>
          </w:p>
        </w:tc>
        <w:tc>
          <w:tcPr>
            <w:tcW w:w="845" w:type="pct"/>
            <w:vAlign w:val="center"/>
          </w:tcPr>
          <w:p w:rsidR="008E5B96" w:rsidRPr="005F7A99" w:rsidRDefault="00B17663" w:rsidP="00BD74A1">
            <w:pPr>
              <w:keepNext/>
              <w:keepLines/>
              <w:jc w:val="center"/>
              <w:rPr>
                <w:sz w:val="22"/>
                <w:szCs w:val="22"/>
              </w:rPr>
            </w:pPr>
            <w:r w:rsidRPr="005F7A99">
              <w:rPr>
                <w:sz w:val="22"/>
                <w:szCs w:val="22"/>
              </w:rPr>
              <w:t>200</w:t>
            </w:r>
          </w:p>
        </w:tc>
      </w:tr>
      <w:tr w:rsidR="008E5B96" w:rsidRPr="005F7A99" w:rsidTr="0006024F">
        <w:trPr>
          <w:trHeight w:val="20"/>
        </w:trPr>
        <w:tc>
          <w:tcPr>
            <w:tcW w:w="630" w:type="pct"/>
            <w:vAlign w:val="center"/>
          </w:tcPr>
          <w:p w:rsidR="008E5B96" w:rsidRPr="005F7A99" w:rsidRDefault="008E5B96" w:rsidP="00BD74A1">
            <w:pPr>
              <w:keepNext/>
              <w:keepLines/>
              <w:jc w:val="center"/>
              <w:rPr>
                <w:sz w:val="22"/>
                <w:szCs w:val="22"/>
              </w:rPr>
            </w:pPr>
            <w:r w:rsidRPr="005F7A99">
              <w:rPr>
                <w:sz w:val="22"/>
                <w:szCs w:val="22"/>
              </w:rPr>
              <w:t>4</w:t>
            </w:r>
          </w:p>
        </w:tc>
        <w:tc>
          <w:tcPr>
            <w:tcW w:w="3525" w:type="pct"/>
            <w:vAlign w:val="center"/>
          </w:tcPr>
          <w:p w:rsidR="008E5B96" w:rsidRPr="005F7A99" w:rsidRDefault="008E5B96" w:rsidP="00BD74A1">
            <w:pPr>
              <w:keepNext/>
              <w:keepLines/>
              <w:jc w:val="center"/>
              <w:rPr>
                <w:sz w:val="22"/>
                <w:szCs w:val="22"/>
              </w:rPr>
            </w:pPr>
            <w:r w:rsidRPr="005F7A99">
              <w:rPr>
                <w:sz w:val="22"/>
                <w:szCs w:val="22"/>
              </w:rPr>
              <w:t>Братская могила советских воинов, павших в августе 1945 года в боях при освобождении Южного Сахалина от японских милитаристов</w:t>
            </w:r>
          </w:p>
        </w:tc>
        <w:tc>
          <w:tcPr>
            <w:tcW w:w="845" w:type="pct"/>
            <w:vAlign w:val="center"/>
          </w:tcPr>
          <w:p w:rsidR="008E5B96" w:rsidRPr="005F7A99" w:rsidRDefault="00B17663" w:rsidP="00BD74A1">
            <w:pPr>
              <w:keepNext/>
              <w:keepLines/>
              <w:jc w:val="center"/>
              <w:rPr>
                <w:sz w:val="22"/>
                <w:szCs w:val="22"/>
              </w:rPr>
            </w:pPr>
            <w:r w:rsidRPr="005F7A99">
              <w:rPr>
                <w:sz w:val="22"/>
                <w:szCs w:val="22"/>
              </w:rPr>
              <w:t>-</w:t>
            </w:r>
          </w:p>
        </w:tc>
      </w:tr>
      <w:tr w:rsidR="008E5B96" w:rsidRPr="005F7A99" w:rsidTr="0006024F">
        <w:trPr>
          <w:trHeight w:val="20"/>
        </w:trPr>
        <w:tc>
          <w:tcPr>
            <w:tcW w:w="630" w:type="pct"/>
            <w:vAlign w:val="center"/>
          </w:tcPr>
          <w:p w:rsidR="008E5B96" w:rsidRPr="005F7A99" w:rsidRDefault="008E5B96" w:rsidP="00BD74A1">
            <w:pPr>
              <w:keepNext/>
              <w:keepLines/>
              <w:jc w:val="center"/>
              <w:rPr>
                <w:sz w:val="22"/>
                <w:szCs w:val="22"/>
              </w:rPr>
            </w:pPr>
            <w:r w:rsidRPr="005F7A99">
              <w:rPr>
                <w:sz w:val="22"/>
                <w:szCs w:val="22"/>
              </w:rPr>
              <w:t>5</w:t>
            </w:r>
          </w:p>
        </w:tc>
        <w:tc>
          <w:tcPr>
            <w:tcW w:w="3525" w:type="pct"/>
            <w:vAlign w:val="center"/>
          </w:tcPr>
          <w:p w:rsidR="008E5B96" w:rsidRPr="005F7A99" w:rsidRDefault="008E5B96" w:rsidP="00BD74A1">
            <w:pPr>
              <w:keepNext/>
              <w:keepLines/>
              <w:jc w:val="center"/>
              <w:rPr>
                <w:sz w:val="22"/>
                <w:szCs w:val="22"/>
              </w:rPr>
            </w:pPr>
            <w:r w:rsidRPr="005F7A99">
              <w:rPr>
                <w:sz w:val="22"/>
                <w:szCs w:val="22"/>
              </w:rPr>
              <w:t>Братская могила советских воинов, павших в августе 1945 года в боях при освобождении Южного Сахалина от японских милитаристов</w:t>
            </w:r>
          </w:p>
        </w:tc>
        <w:tc>
          <w:tcPr>
            <w:tcW w:w="845" w:type="pct"/>
            <w:vAlign w:val="center"/>
          </w:tcPr>
          <w:p w:rsidR="008E5B96" w:rsidRPr="005F7A99" w:rsidRDefault="00B17663" w:rsidP="00BD74A1">
            <w:pPr>
              <w:keepNext/>
              <w:keepLines/>
              <w:jc w:val="center"/>
              <w:rPr>
                <w:sz w:val="22"/>
                <w:szCs w:val="22"/>
              </w:rPr>
            </w:pPr>
            <w:r w:rsidRPr="005F7A99">
              <w:rPr>
                <w:sz w:val="22"/>
                <w:szCs w:val="22"/>
              </w:rPr>
              <w:t>-</w:t>
            </w:r>
          </w:p>
        </w:tc>
      </w:tr>
      <w:tr w:rsidR="008E5B96" w:rsidRPr="005F7A99" w:rsidTr="0006024F">
        <w:trPr>
          <w:trHeight w:val="20"/>
        </w:trPr>
        <w:tc>
          <w:tcPr>
            <w:tcW w:w="630" w:type="pct"/>
            <w:vAlign w:val="center"/>
          </w:tcPr>
          <w:p w:rsidR="008E5B96" w:rsidRPr="005F7A99" w:rsidRDefault="008E5B96" w:rsidP="00BD74A1">
            <w:pPr>
              <w:keepNext/>
              <w:keepLines/>
              <w:jc w:val="center"/>
              <w:rPr>
                <w:sz w:val="22"/>
                <w:szCs w:val="22"/>
              </w:rPr>
            </w:pPr>
            <w:r w:rsidRPr="005F7A99">
              <w:rPr>
                <w:sz w:val="22"/>
                <w:szCs w:val="22"/>
              </w:rPr>
              <w:t>6</w:t>
            </w:r>
          </w:p>
        </w:tc>
        <w:tc>
          <w:tcPr>
            <w:tcW w:w="3525" w:type="pct"/>
            <w:vAlign w:val="center"/>
          </w:tcPr>
          <w:p w:rsidR="008E5B96" w:rsidRPr="005F7A99" w:rsidRDefault="008E5B96" w:rsidP="00BD74A1">
            <w:pPr>
              <w:keepNext/>
              <w:keepLines/>
              <w:jc w:val="center"/>
              <w:rPr>
                <w:sz w:val="22"/>
                <w:szCs w:val="22"/>
              </w:rPr>
            </w:pPr>
            <w:r w:rsidRPr="005F7A99">
              <w:rPr>
                <w:sz w:val="22"/>
                <w:szCs w:val="22"/>
              </w:rPr>
              <w:t>Братская могила советских воинов, павших в августе 1945 года в боях при освобождении Южного Сахалина от японских милитаристов</w:t>
            </w:r>
          </w:p>
        </w:tc>
        <w:tc>
          <w:tcPr>
            <w:tcW w:w="845" w:type="pct"/>
            <w:vAlign w:val="center"/>
          </w:tcPr>
          <w:p w:rsidR="008E5B96" w:rsidRPr="005F7A99" w:rsidRDefault="008E5B96" w:rsidP="00BD74A1">
            <w:pPr>
              <w:keepNext/>
              <w:keepLines/>
              <w:jc w:val="center"/>
              <w:rPr>
                <w:sz w:val="22"/>
                <w:szCs w:val="22"/>
              </w:rPr>
            </w:pPr>
          </w:p>
        </w:tc>
      </w:tr>
      <w:tr w:rsidR="008E5B96" w:rsidRPr="005F7A99" w:rsidTr="0006024F">
        <w:trPr>
          <w:trHeight w:val="20"/>
        </w:trPr>
        <w:tc>
          <w:tcPr>
            <w:tcW w:w="630" w:type="pct"/>
            <w:vAlign w:val="center"/>
          </w:tcPr>
          <w:p w:rsidR="008E5B96" w:rsidRPr="005F7A99" w:rsidRDefault="008E5B96" w:rsidP="00BD74A1">
            <w:pPr>
              <w:keepNext/>
              <w:keepLines/>
              <w:jc w:val="center"/>
              <w:rPr>
                <w:sz w:val="22"/>
                <w:szCs w:val="22"/>
              </w:rPr>
            </w:pPr>
            <w:r w:rsidRPr="005F7A99">
              <w:rPr>
                <w:sz w:val="22"/>
                <w:szCs w:val="22"/>
              </w:rPr>
              <w:t>7</w:t>
            </w:r>
          </w:p>
        </w:tc>
        <w:tc>
          <w:tcPr>
            <w:tcW w:w="3525" w:type="pct"/>
            <w:vAlign w:val="center"/>
          </w:tcPr>
          <w:p w:rsidR="008E5B96" w:rsidRPr="005F7A99" w:rsidRDefault="008E5B96" w:rsidP="00BD74A1">
            <w:pPr>
              <w:keepNext/>
              <w:keepLines/>
              <w:jc w:val="center"/>
              <w:rPr>
                <w:sz w:val="22"/>
                <w:szCs w:val="22"/>
              </w:rPr>
            </w:pPr>
            <w:r w:rsidRPr="005F7A99">
              <w:rPr>
                <w:sz w:val="22"/>
                <w:szCs w:val="22"/>
              </w:rPr>
              <w:t>Братская могила советских воинов, павших в августе 1945 года в боях при освобождении Южного Сахалина от японских милитаристов</w:t>
            </w:r>
          </w:p>
        </w:tc>
        <w:tc>
          <w:tcPr>
            <w:tcW w:w="845" w:type="pct"/>
            <w:vAlign w:val="center"/>
          </w:tcPr>
          <w:p w:rsidR="008E5B96" w:rsidRPr="005F7A99" w:rsidRDefault="00B17663" w:rsidP="00BD74A1">
            <w:pPr>
              <w:keepNext/>
              <w:keepLines/>
              <w:jc w:val="center"/>
              <w:rPr>
                <w:sz w:val="22"/>
                <w:szCs w:val="22"/>
              </w:rPr>
            </w:pPr>
            <w:r w:rsidRPr="005F7A99">
              <w:rPr>
                <w:sz w:val="22"/>
                <w:szCs w:val="22"/>
              </w:rPr>
              <w:t>-</w:t>
            </w:r>
          </w:p>
        </w:tc>
      </w:tr>
      <w:tr w:rsidR="008E5B96" w:rsidRPr="005F7A99" w:rsidTr="0006024F">
        <w:trPr>
          <w:trHeight w:val="20"/>
        </w:trPr>
        <w:tc>
          <w:tcPr>
            <w:tcW w:w="630" w:type="pct"/>
            <w:vAlign w:val="center"/>
          </w:tcPr>
          <w:p w:rsidR="008E5B96" w:rsidRPr="005F7A99" w:rsidRDefault="008E5B96" w:rsidP="00BD74A1">
            <w:pPr>
              <w:keepNext/>
              <w:keepLines/>
              <w:jc w:val="center"/>
              <w:rPr>
                <w:sz w:val="22"/>
                <w:szCs w:val="22"/>
              </w:rPr>
            </w:pPr>
            <w:r w:rsidRPr="005F7A99">
              <w:rPr>
                <w:sz w:val="22"/>
                <w:szCs w:val="22"/>
              </w:rPr>
              <w:t>8</w:t>
            </w:r>
          </w:p>
        </w:tc>
        <w:tc>
          <w:tcPr>
            <w:tcW w:w="3525" w:type="pct"/>
            <w:vAlign w:val="center"/>
          </w:tcPr>
          <w:p w:rsidR="008E5B96" w:rsidRPr="005F7A99" w:rsidRDefault="008E5B96" w:rsidP="00BD74A1">
            <w:pPr>
              <w:keepNext/>
              <w:keepLines/>
              <w:jc w:val="center"/>
              <w:rPr>
                <w:sz w:val="22"/>
                <w:szCs w:val="22"/>
              </w:rPr>
            </w:pPr>
            <w:r w:rsidRPr="005F7A99">
              <w:rPr>
                <w:sz w:val="22"/>
                <w:szCs w:val="22"/>
              </w:rPr>
              <w:t>Место ожесточенных боев советских войск в августе 1945 года при освобождении Южного Сахалина от японских милитаристов</w:t>
            </w:r>
          </w:p>
        </w:tc>
        <w:tc>
          <w:tcPr>
            <w:tcW w:w="845" w:type="pct"/>
            <w:vAlign w:val="center"/>
          </w:tcPr>
          <w:p w:rsidR="008E5B96" w:rsidRPr="005F7A99" w:rsidRDefault="00B17663" w:rsidP="00BD74A1">
            <w:pPr>
              <w:keepNext/>
              <w:keepLines/>
              <w:jc w:val="center"/>
              <w:rPr>
                <w:sz w:val="22"/>
                <w:szCs w:val="22"/>
              </w:rPr>
            </w:pPr>
            <w:r w:rsidRPr="005F7A99">
              <w:rPr>
                <w:sz w:val="22"/>
                <w:szCs w:val="22"/>
              </w:rPr>
              <w:t>-</w:t>
            </w:r>
          </w:p>
        </w:tc>
      </w:tr>
      <w:tr w:rsidR="00E25346" w:rsidRPr="005F7A99" w:rsidTr="00E25346">
        <w:trPr>
          <w:trHeight w:val="20"/>
        </w:trPr>
        <w:tc>
          <w:tcPr>
            <w:tcW w:w="5000" w:type="pct"/>
            <w:gridSpan w:val="3"/>
            <w:vAlign w:val="center"/>
          </w:tcPr>
          <w:p w:rsidR="00E25346" w:rsidRPr="005F7A99" w:rsidRDefault="00E25346" w:rsidP="00BD74A1">
            <w:pPr>
              <w:keepNext/>
              <w:keepLines/>
              <w:jc w:val="center"/>
              <w:rPr>
                <w:b/>
                <w:sz w:val="22"/>
                <w:szCs w:val="22"/>
              </w:rPr>
            </w:pPr>
            <w:r w:rsidRPr="005F7A99">
              <w:rPr>
                <w:b/>
                <w:sz w:val="22"/>
                <w:szCs w:val="22"/>
              </w:rPr>
              <w:t xml:space="preserve">Охранные зоны особо охраняемых природных территорий </w:t>
            </w:r>
          </w:p>
        </w:tc>
      </w:tr>
      <w:tr w:rsidR="00E25346" w:rsidRPr="005F7A99" w:rsidTr="0006024F">
        <w:trPr>
          <w:trHeight w:val="20"/>
        </w:trPr>
        <w:tc>
          <w:tcPr>
            <w:tcW w:w="630" w:type="pct"/>
            <w:vAlign w:val="center"/>
          </w:tcPr>
          <w:p w:rsidR="00E25346" w:rsidRPr="005F7A99" w:rsidRDefault="00E25346" w:rsidP="00BD74A1">
            <w:pPr>
              <w:keepNext/>
              <w:keepLines/>
              <w:jc w:val="center"/>
              <w:rPr>
                <w:sz w:val="22"/>
                <w:szCs w:val="22"/>
              </w:rPr>
            </w:pPr>
            <w:r w:rsidRPr="005F7A99">
              <w:rPr>
                <w:sz w:val="22"/>
                <w:szCs w:val="22"/>
              </w:rPr>
              <w:t>1</w:t>
            </w:r>
          </w:p>
        </w:tc>
        <w:tc>
          <w:tcPr>
            <w:tcW w:w="3525" w:type="pct"/>
            <w:vAlign w:val="center"/>
          </w:tcPr>
          <w:p w:rsidR="00E25346" w:rsidRPr="005F7A99" w:rsidRDefault="00E25346" w:rsidP="00BD74A1">
            <w:pPr>
              <w:keepNext/>
              <w:keepLines/>
              <w:jc w:val="center"/>
              <w:rPr>
                <w:sz w:val="22"/>
                <w:szCs w:val="22"/>
              </w:rPr>
            </w:pPr>
            <w:r w:rsidRPr="005F7A99">
              <w:rPr>
                <w:sz w:val="22"/>
                <w:szCs w:val="22"/>
              </w:rPr>
              <w:t>Памятник природы регионального значения "Мыс Слепиковского"</w:t>
            </w:r>
          </w:p>
        </w:tc>
        <w:tc>
          <w:tcPr>
            <w:tcW w:w="845" w:type="pct"/>
            <w:vAlign w:val="center"/>
          </w:tcPr>
          <w:p w:rsidR="00E25346" w:rsidRPr="005F7A99" w:rsidRDefault="00E25346" w:rsidP="00BD74A1">
            <w:pPr>
              <w:keepNext/>
              <w:keepLines/>
              <w:jc w:val="center"/>
              <w:rPr>
                <w:sz w:val="22"/>
                <w:szCs w:val="22"/>
              </w:rPr>
            </w:pPr>
            <w:r w:rsidRPr="005F7A99">
              <w:rPr>
                <w:sz w:val="22"/>
                <w:szCs w:val="22"/>
              </w:rPr>
              <w:t>1000</w:t>
            </w:r>
          </w:p>
        </w:tc>
      </w:tr>
      <w:tr w:rsidR="00E25346" w:rsidRPr="005F7A99" w:rsidTr="0006024F">
        <w:trPr>
          <w:trHeight w:val="20"/>
        </w:trPr>
        <w:tc>
          <w:tcPr>
            <w:tcW w:w="630" w:type="pct"/>
            <w:vAlign w:val="center"/>
          </w:tcPr>
          <w:p w:rsidR="00E25346" w:rsidRPr="005F7A99" w:rsidRDefault="00E25346" w:rsidP="00BD74A1">
            <w:pPr>
              <w:keepNext/>
              <w:keepLines/>
              <w:jc w:val="center"/>
              <w:rPr>
                <w:sz w:val="22"/>
                <w:szCs w:val="22"/>
              </w:rPr>
            </w:pPr>
            <w:r w:rsidRPr="005F7A99">
              <w:rPr>
                <w:sz w:val="22"/>
                <w:szCs w:val="22"/>
              </w:rPr>
              <w:t>2</w:t>
            </w:r>
          </w:p>
        </w:tc>
        <w:tc>
          <w:tcPr>
            <w:tcW w:w="3525" w:type="pct"/>
            <w:vAlign w:val="center"/>
          </w:tcPr>
          <w:p w:rsidR="00E25346" w:rsidRPr="005F7A99" w:rsidRDefault="00E25346" w:rsidP="00BD74A1">
            <w:pPr>
              <w:keepNext/>
              <w:keepLines/>
              <w:jc w:val="center"/>
              <w:rPr>
                <w:sz w:val="22"/>
                <w:szCs w:val="22"/>
              </w:rPr>
            </w:pPr>
            <w:r w:rsidRPr="005F7A99">
              <w:rPr>
                <w:sz w:val="22"/>
                <w:szCs w:val="22"/>
              </w:rPr>
              <w:t>Памятник природы регионального значения "Костромской кедровник"</w:t>
            </w:r>
          </w:p>
        </w:tc>
        <w:tc>
          <w:tcPr>
            <w:tcW w:w="845" w:type="pct"/>
            <w:vAlign w:val="center"/>
          </w:tcPr>
          <w:p w:rsidR="00E25346" w:rsidRPr="005F7A99" w:rsidRDefault="00E25346" w:rsidP="00BD74A1">
            <w:pPr>
              <w:keepNext/>
              <w:keepLines/>
              <w:jc w:val="center"/>
              <w:rPr>
                <w:sz w:val="22"/>
                <w:szCs w:val="22"/>
              </w:rPr>
            </w:pPr>
            <w:r w:rsidRPr="005F7A99">
              <w:rPr>
                <w:sz w:val="22"/>
                <w:szCs w:val="22"/>
              </w:rPr>
              <w:t>1000</w:t>
            </w:r>
          </w:p>
        </w:tc>
      </w:tr>
      <w:tr w:rsidR="00E25346" w:rsidRPr="005F7A99" w:rsidTr="00E25346">
        <w:trPr>
          <w:trHeight w:val="20"/>
        </w:trPr>
        <w:tc>
          <w:tcPr>
            <w:tcW w:w="5000" w:type="pct"/>
            <w:gridSpan w:val="3"/>
            <w:vAlign w:val="center"/>
          </w:tcPr>
          <w:p w:rsidR="00E25346" w:rsidRPr="005F7A99" w:rsidRDefault="00E25346" w:rsidP="00BD74A1">
            <w:pPr>
              <w:keepNext/>
              <w:keepLines/>
              <w:jc w:val="center"/>
              <w:rPr>
                <w:b/>
                <w:sz w:val="22"/>
                <w:szCs w:val="22"/>
              </w:rPr>
            </w:pPr>
            <w:r w:rsidRPr="005F7A99">
              <w:rPr>
                <w:b/>
                <w:sz w:val="22"/>
                <w:szCs w:val="22"/>
              </w:rPr>
              <w:t xml:space="preserve">Иные зоны с особыми условиями использования территории </w:t>
            </w:r>
          </w:p>
        </w:tc>
      </w:tr>
      <w:tr w:rsidR="00E25346" w:rsidRPr="005F7A99" w:rsidTr="0006024F">
        <w:trPr>
          <w:trHeight w:val="20"/>
        </w:trPr>
        <w:tc>
          <w:tcPr>
            <w:tcW w:w="630" w:type="pct"/>
            <w:vAlign w:val="center"/>
          </w:tcPr>
          <w:p w:rsidR="00E25346" w:rsidRPr="005F7A99" w:rsidRDefault="00E25346" w:rsidP="00BD74A1">
            <w:pPr>
              <w:keepNext/>
              <w:keepLines/>
              <w:jc w:val="center"/>
              <w:rPr>
                <w:sz w:val="22"/>
                <w:szCs w:val="22"/>
              </w:rPr>
            </w:pPr>
            <w:r w:rsidRPr="005F7A99">
              <w:rPr>
                <w:sz w:val="22"/>
                <w:szCs w:val="22"/>
              </w:rPr>
              <w:t>1</w:t>
            </w:r>
          </w:p>
        </w:tc>
        <w:tc>
          <w:tcPr>
            <w:tcW w:w="3525" w:type="pct"/>
            <w:vAlign w:val="center"/>
          </w:tcPr>
          <w:p w:rsidR="00E25346" w:rsidRPr="005F7A99" w:rsidRDefault="00E25346" w:rsidP="00BD74A1">
            <w:pPr>
              <w:keepNext/>
              <w:keepLines/>
              <w:jc w:val="center"/>
              <w:rPr>
                <w:sz w:val="22"/>
                <w:szCs w:val="22"/>
              </w:rPr>
            </w:pPr>
            <w:r w:rsidRPr="005F7A99">
              <w:rPr>
                <w:sz w:val="22"/>
                <w:szCs w:val="22"/>
              </w:rPr>
              <w:t>Другие зоны, устанавливаемые в соответствии с законодательством Российской Федерации</w:t>
            </w:r>
          </w:p>
        </w:tc>
        <w:tc>
          <w:tcPr>
            <w:tcW w:w="845" w:type="pct"/>
            <w:vAlign w:val="center"/>
          </w:tcPr>
          <w:p w:rsidR="00E25346" w:rsidRPr="005F7A99" w:rsidRDefault="00E25346" w:rsidP="00BD74A1">
            <w:pPr>
              <w:keepNext/>
              <w:keepLines/>
              <w:jc w:val="center"/>
              <w:rPr>
                <w:sz w:val="22"/>
                <w:szCs w:val="22"/>
              </w:rPr>
            </w:pPr>
            <w:r w:rsidRPr="005F7A99">
              <w:rPr>
                <w:sz w:val="22"/>
                <w:szCs w:val="22"/>
              </w:rPr>
              <w:t>-</w:t>
            </w:r>
          </w:p>
        </w:tc>
      </w:tr>
      <w:tr w:rsidR="00730BF4" w:rsidRPr="005F7A99" w:rsidTr="0006024F">
        <w:trPr>
          <w:trHeight w:val="20"/>
        </w:trPr>
        <w:tc>
          <w:tcPr>
            <w:tcW w:w="5000" w:type="pct"/>
            <w:gridSpan w:val="3"/>
            <w:vAlign w:val="center"/>
          </w:tcPr>
          <w:p w:rsidR="009F00D9" w:rsidRPr="005F7A99" w:rsidRDefault="009F00D9" w:rsidP="00BD74A1">
            <w:pPr>
              <w:keepNext/>
              <w:keepLines/>
              <w:jc w:val="center"/>
              <w:rPr>
                <w:b/>
                <w:sz w:val="22"/>
                <w:szCs w:val="22"/>
              </w:rPr>
            </w:pPr>
            <w:r w:rsidRPr="005F7A99">
              <w:rPr>
                <w:b/>
                <w:sz w:val="22"/>
                <w:szCs w:val="22"/>
              </w:rPr>
              <w:t>Водоохранные зоны</w:t>
            </w:r>
          </w:p>
        </w:tc>
      </w:tr>
      <w:tr w:rsidR="00730BF4" w:rsidRPr="005F7A99" w:rsidTr="0006024F">
        <w:trPr>
          <w:trHeight w:val="20"/>
        </w:trPr>
        <w:tc>
          <w:tcPr>
            <w:tcW w:w="630" w:type="pct"/>
            <w:vAlign w:val="center"/>
          </w:tcPr>
          <w:p w:rsidR="009F00D9" w:rsidRPr="005F7A99" w:rsidRDefault="009F00D9" w:rsidP="00BD74A1">
            <w:pPr>
              <w:keepNext/>
              <w:keepLines/>
              <w:jc w:val="center"/>
              <w:rPr>
                <w:sz w:val="22"/>
                <w:szCs w:val="22"/>
              </w:rPr>
            </w:pPr>
            <w:r w:rsidRPr="005F7A99">
              <w:rPr>
                <w:sz w:val="22"/>
                <w:szCs w:val="22"/>
              </w:rPr>
              <w:t>1</w:t>
            </w:r>
          </w:p>
        </w:tc>
        <w:tc>
          <w:tcPr>
            <w:tcW w:w="3525" w:type="pct"/>
            <w:vAlign w:val="center"/>
          </w:tcPr>
          <w:p w:rsidR="009F00D9" w:rsidRPr="005F7A99" w:rsidRDefault="009F00D9" w:rsidP="00BD74A1">
            <w:pPr>
              <w:keepNext/>
              <w:keepLines/>
              <w:jc w:val="center"/>
              <w:rPr>
                <w:sz w:val="22"/>
                <w:szCs w:val="22"/>
              </w:rPr>
            </w:pPr>
            <w:r w:rsidRPr="005F7A99">
              <w:rPr>
                <w:sz w:val="22"/>
                <w:szCs w:val="22"/>
              </w:rPr>
              <w:t>Водоохранная зона</w:t>
            </w:r>
          </w:p>
        </w:tc>
        <w:tc>
          <w:tcPr>
            <w:tcW w:w="845" w:type="pct"/>
            <w:vAlign w:val="center"/>
          </w:tcPr>
          <w:p w:rsidR="009F00D9" w:rsidRPr="005F7A99" w:rsidRDefault="00C723F4" w:rsidP="00BD74A1">
            <w:pPr>
              <w:keepNext/>
              <w:keepLines/>
              <w:jc w:val="center"/>
              <w:rPr>
                <w:sz w:val="22"/>
                <w:szCs w:val="22"/>
              </w:rPr>
            </w:pPr>
            <w:r w:rsidRPr="005F7A99">
              <w:rPr>
                <w:sz w:val="22"/>
                <w:szCs w:val="22"/>
              </w:rPr>
              <w:t>500.200.50</w:t>
            </w:r>
          </w:p>
        </w:tc>
      </w:tr>
      <w:tr w:rsidR="00730BF4" w:rsidRPr="005F7A99" w:rsidTr="0006024F">
        <w:trPr>
          <w:trHeight w:val="20"/>
        </w:trPr>
        <w:tc>
          <w:tcPr>
            <w:tcW w:w="630" w:type="pct"/>
            <w:vAlign w:val="center"/>
          </w:tcPr>
          <w:p w:rsidR="009F00D9" w:rsidRPr="005F7A99" w:rsidRDefault="009F00D9" w:rsidP="00BD74A1">
            <w:pPr>
              <w:keepNext/>
              <w:keepLines/>
              <w:jc w:val="center"/>
              <w:rPr>
                <w:sz w:val="22"/>
                <w:szCs w:val="22"/>
              </w:rPr>
            </w:pPr>
            <w:r w:rsidRPr="005F7A99">
              <w:rPr>
                <w:sz w:val="22"/>
                <w:szCs w:val="22"/>
              </w:rPr>
              <w:t>2</w:t>
            </w:r>
          </w:p>
        </w:tc>
        <w:tc>
          <w:tcPr>
            <w:tcW w:w="3525" w:type="pct"/>
            <w:vAlign w:val="center"/>
          </w:tcPr>
          <w:p w:rsidR="009F00D9" w:rsidRPr="005F7A99" w:rsidRDefault="009F00D9" w:rsidP="00BD74A1">
            <w:pPr>
              <w:keepNext/>
              <w:keepLines/>
              <w:jc w:val="center"/>
              <w:rPr>
                <w:sz w:val="22"/>
                <w:szCs w:val="22"/>
              </w:rPr>
            </w:pPr>
            <w:r w:rsidRPr="005F7A99">
              <w:rPr>
                <w:sz w:val="22"/>
                <w:szCs w:val="22"/>
              </w:rPr>
              <w:t>Прибрежная защитная полоса</w:t>
            </w:r>
          </w:p>
        </w:tc>
        <w:tc>
          <w:tcPr>
            <w:tcW w:w="845" w:type="pct"/>
            <w:vAlign w:val="center"/>
          </w:tcPr>
          <w:p w:rsidR="009F00D9" w:rsidRPr="005F7A99" w:rsidRDefault="009F00D9" w:rsidP="00BD74A1">
            <w:pPr>
              <w:keepNext/>
              <w:keepLines/>
              <w:jc w:val="center"/>
              <w:rPr>
                <w:sz w:val="22"/>
                <w:szCs w:val="22"/>
              </w:rPr>
            </w:pPr>
            <w:r w:rsidRPr="005F7A99">
              <w:rPr>
                <w:sz w:val="22"/>
                <w:szCs w:val="22"/>
              </w:rPr>
              <w:t>50</w:t>
            </w:r>
          </w:p>
        </w:tc>
      </w:tr>
    </w:tbl>
    <w:p w:rsidR="00F11BB8" w:rsidRPr="005F7A99" w:rsidRDefault="00F11BB8" w:rsidP="00BD74A1">
      <w:pPr>
        <w:pStyle w:val="G1"/>
        <w:keepNext/>
        <w:keepLines/>
        <w:spacing w:before="0" w:after="0"/>
        <w:rPr>
          <w:rFonts w:ascii="Times New Roman" w:hAnsi="Times New Roman"/>
          <w:color w:val="FF0000"/>
        </w:rPr>
      </w:pPr>
    </w:p>
    <w:p w:rsidR="00F11BB8" w:rsidRPr="005F7A99" w:rsidRDefault="00F11BB8" w:rsidP="00BD74A1">
      <w:pPr>
        <w:pStyle w:val="af0"/>
        <w:keepLines/>
        <w:spacing w:before="0"/>
        <w:rPr>
          <w:rFonts w:ascii="Times New Roman" w:hAnsi="Times New Roman"/>
        </w:rPr>
      </w:pPr>
      <w:r w:rsidRPr="005F7A99">
        <w:rPr>
          <w:rFonts w:ascii="Times New Roman" w:hAnsi="Times New Roman"/>
        </w:rPr>
        <w:t xml:space="preserve">Таблица </w:t>
      </w:r>
      <w:r w:rsidRPr="005F7A99">
        <w:rPr>
          <w:rFonts w:ascii="Times New Roman" w:hAnsi="Times New Roman"/>
        </w:rPr>
        <w:fldChar w:fldCharType="begin"/>
      </w:r>
      <w:r w:rsidRPr="005F7A99">
        <w:rPr>
          <w:rFonts w:ascii="Times New Roman" w:hAnsi="Times New Roman"/>
        </w:rPr>
        <w:instrText xml:space="preserve"> SEQ Таблица \* ARABIC </w:instrText>
      </w:r>
      <w:r w:rsidRPr="005F7A99">
        <w:rPr>
          <w:rFonts w:ascii="Times New Roman" w:hAnsi="Times New Roman"/>
        </w:rPr>
        <w:fldChar w:fldCharType="separate"/>
      </w:r>
      <w:r w:rsidR="0035507E">
        <w:rPr>
          <w:rFonts w:ascii="Times New Roman" w:hAnsi="Times New Roman"/>
          <w:noProof/>
        </w:rPr>
        <w:t>35</w:t>
      </w:r>
      <w:r w:rsidRPr="005F7A99">
        <w:rPr>
          <w:rFonts w:ascii="Times New Roman" w:hAnsi="Times New Roman"/>
          <w:noProof/>
        </w:rPr>
        <w:fldChar w:fldCharType="end"/>
      </w:r>
      <w:r w:rsidRPr="005F7A99">
        <w:rPr>
          <w:rFonts w:ascii="Times New Roman" w:hAnsi="Times New Roman"/>
        </w:rPr>
        <w:t xml:space="preserve"> Зоны с особыми условиями использования территории города Холмск</w:t>
      </w:r>
    </w:p>
    <w:tbl>
      <w:tblPr>
        <w:tblStyle w:val="aff1"/>
        <w:tblW w:w="5000" w:type="pct"/>
        <w:tblLook w:val="04A0" w:firstRow="1" w:lastRow="0" w:firstColumn="1" w:lastColumn="0" w:noHBand="0" w:noVBand="1"/>
      </w:tblPr>
      <w:tblGrid>
        <w:gridCol w:w="1206"/>
        <w:gridCol w:w="6748"/>
        <w:gridCol w:w="1617"/>
      </w:tblGrid>
      <w:tr w:rsidR="00F11BB8" w:rsidRPr="005F7A99" w:rsidTr="00F11BB8">
        <w:trPr>
          <w:trHeight w:val="20"/>
          <w:tblHeader/>
        </w:trPr>
        <w:tc>
          <w:tcPr>
            <w:tcW w:w="630" w:type="pct"/>
            <w:vAlign w:val="center"/>
          </w:tcPr>
          <w:p w:rsidR="00F11BB8" w:rsidRPr="005F7A99" w:rsidRDefault="00F11BB8" w:rsidP="00BD74A1">
            <w:pPr>
              <w:keepNext/>
              <w:keepLines/>
              <w:jc w:val="center"/>
              <w:rPr>
                <w:b/>
                <w:sz w:val="22"/>
                <w:szCs w:val="22"/>
              </w:rPr>
            </w:pPr>
            <w:r w:rsidRPr="005F7A99">
              <w:rPr>
                <w:b/>
                <w:sz w:val="22"/>
                <w:szCs w:val="22"/>
              </w:rPr>
              <w:t xml:space="preserve">№ </w:t>
            </w:r>
          </w:p>
          <w:p w:rsidR="00F11BB8" w:rsidRPr="005F7A99" w:rsidRDefault="00F11BB8" w:rsidP="00BD74A1">
            <w:pPr>
              <w:keepNext/>
              <w:keepLines/>
              <w:jc w:val="center"/>
              <w:rPr>
                <w:b/>
                <w:sz w:val="22"/>
                <w:szCs w:val="22"/>
              </w:rPr>
            </w:pPr>
            <w:r w:rsidRPr="005F7A99">
              <w:rPr>
                <w:b/>
                <w:sz w:val="22"/>
                <w:szCs w:val="22"/>
              </w:rPr>
              <w:t>п/п</w:t>
            </w:r>
          </w:p>
        </w:tc>
        <w:tc>
          <w:tcPr>
            <w:tcW w:w="3525" w:type="pct"/>
            <w:noWrap/>
            <w:vAlign w:val="center"/>
            <w:hideMark/>
          </w:tcPr>
          <w:p w:rsidR="00F11BB8" w:rsidRPr="005F7A99" w:rsidRDefault="00F11BB8" w:rsidP="00BD74A1">
            <w:pPr>
              <w:keepNext/>
              <w:keepLines/>
              <w:jc w:val="center"/>
              <w:rPr>
                <w:b/>
                <w:sz w:val="22"/>
                <w:szCs w:val="22"/>
              </w:rPr>
            </w:pPr>
            <w:r w:rsidRPr="005F7A99">
              <w:rPr>
                <w:b/>
                <w:sz w:val="22"/>
                <w:szCs w:val="22"/>
              </w:rPr>
              <w:t>Назначение объекта</w:t>
            </w:r>
          </w:p>
        </w:tc>
        <w:tc>
          <w:tcPr>
            <w:tcW w:w="845" w:type="pct"/>
            <w:noWrap/>
            <w:vAlign w:val="center"/>
            <w:hideMark/>
          </w:tcPr>
          <w:p w:rsidR="00F11BB8" w:rsidRPr="005F7A99" w:rsidRDefault="00F11BB8" w:rsidP="00BD74A1">
            <w:pPr>
              <w:keepNext/>
              <w:keepLines/>
              <w:jc w:val="center"/>
              <w:rPr>
                <w:b/>
                <w:sz w:val="22"/>
                <w:szCs w:val="22"/>
              </w:rPr>
            </w:pPr>
            <w:r w:rsidRPr="005F7A99">
              <w:rPr>
                <w:b/>
                <w:sz w:val="22"/>
                <w:szCs w:val="22"/>
              </w:rPr>
              <w:t>Размер СЗЗ</w:t>
            </w:r>
          </w:p>
        </w:tc>
      </w:tr>
      <w:tr w:rsidR="00F11BB8" w:rsidRPr="005F7A99" w:rsidTr="00F11BB8">
        <w:trPr>
          <w:trHeight w:val="20"/>
        </w:trPr>
        <w:tc>
          <w:tcPr>
            <w:tcW w:w="5000" w:type="pct"/>
            <w:gridSpan w:val="3"/>
            <w:vAlign w:val="center"/>
          </w:tcPr>
          <w:p w:rsidR="00F11BB8" w:rsidRPr="005F7A99" w:rsidRDefault="00F11BB8" w:rsidP="00BD74A1">
            <w:pPr>
              <w:keepNext/>
              <w:keepLines/>
              <w:jc w:val="center"/>
              <w:rPr>
                <w:b/>
                <w:sz w:val="22"/>
                <w:szCs w:val="22"/>
              </w:rPr>
            </w:pPr>
            <w:r w:rsidRPr="005F7A99">
              <w:rPr>
                <w:b/>
                <w:sz w:val="22"/>
                <w:szCs w:val="22"/>
              </w:rPr>
              <w:t>Санитарно-защитные зоны</w:t>
            </w:r>
          </w:p>
        </w:tc>
      </w:tr>
      <w:tr w:rsidR="00F11BB8" w:rsidRPr="005F7A99" w:rsidTr="00F11BB8">
        <w:trPr>
          <w:trHeight w:val="20"/>
        </w:trPr>
        <w:tc>
          <w:tcPr>
            <w:tcW w:w="630" w:type="pct"/>
            <w:vAlign w:val="center"/>
          </w:tcPr>
          <w:p w:rsidR="00F11BB8" w:rsidRPr="005F7A99" w:rsidRDefault="00F11BB8" w:rsidP="00BD74A1">
            <w:pPr>
              <w:keepNext/>
              <w:keepLines/>
              <w:jc w:val="center"/>
              <w:rPr>
                <w:sz w:val="22"/>
                <w:szCs w:val="22"/>
              </w:rPr>
            </w:pPr>
            <w:r w:rsidRPr="005F7A99">
              <w:rPr>
                <w:sz w:val="22"/>
                <w:szCs w:val="22"/>
              </w:rPr>
              <w:t>1</w:t>
            </w:r>
          </w:p>
        </w:tc>
        <w:tc>
          <w:tcPr>
            <w:tcW w:w="3525" w:type="pct"/>
            <w:vAlign w:val="bottom"/>
          </w:tcPr>
          <w:p w:rsidR="00F11BB8" w:rsidRPr="005F7A99" w:rsidRDefault="00F11BB8" w:rsidP="00BD74A1">
            <w:pPr>
              <w:jc w:val="center"/>
              <w:rPr>
                <w:sz w:val="22"/>
                <w:szCs w:val="22"/>
              </w:rPr>
            </w:pPr>
            <w:r w:rsidRPr="005F7A99">
              <w:rPr>
                <w:sz w:val="22"/>
                <w:szCs w:val="22"/>
              </w:rPr>
              <w:t>ГУП Дорожник</w:t>
            </w:r>
          </w:p>
        </w:tc>
        <w:tc>
          <w:tcPr>
            <w:tcW w:w="845" w:type="pct"/>
            <w:vAlign w:val="bottom"/>
          </w:tcPr>
          <w:p w:rsidR="00F11BB8" w:rsidRPr="005F7A99" w:rsidRDefault="00F11BB8" w:rsidP="00BD74A1">
            <w:pPr>
              <w:jc w:val="center"/>
              <w:rPr>
                <w:sz w:val="22"/>
                <w:szCs w:val="22"/>
              </w:rPr>
            </w:pPr>
            <w:r w:rsidRPr="005F7A99">
              <w:rPr>
                <w:sz w:val="22"/>
                <w:szCs w:val="22"/>
              </w:rPr>
              <w:t>300</w:t>
            </w:r>
          </w:p>
        </w:tc>
      </w:tr>
      <w:tr w:rsidR="00F11BB8" w:rsidRPr="005F7A99" w:rsidTr="00F11BB8">
        <w:trPr>
          <w:trHeight w:val="20"/>
        </w:trPr>
        <w:tc>
          <w:tcPr>
            <w:tcW w:w="630" w:type="pct"/>
            <w:vAlign w:val="center"/>
          </w:tcPr>
          <w:p w:rsidR="00F11BB8" w:rsidRPr="005F7A99" w:rsidRDefault="00F11BB8" w:rsidP="00BD74A1">
            <w:pPr>
              <w:keepNext/>
              <w:keepLines/>
              <w:jc w:val="center"/>
              <w:rPr>
                <w:sz w:val="22"/>
                <w:szCs w:val="22"/>
              </w:rPr>
            </w:pPr>
            <w:r w:rsidRPr="005F7A99">
              <w:rPr>
                <w:sz w:val="22"/>
                <w:szCs w:val="22"/>
              </w:rPr>
              <w:t>2</w:t>
            </w:r>
          </w:p>
        </w:tc>
        <w:tc>
          <w:tcPr>
            <w:tcW w:w="3525" w:type="pct"/>
            <w:vAlign w:val="bottom"/>
          </w:tcPr>
          <w:p w:rsidR="00F11BB8" w:rsidRPr="005F7A99" w:rsidRDefault="00F11BB8" w:rsidP="00BD74A1">
            <w:pPr>
              <w:jc w:val="center"/>
              <w:rPr>
                <w:sz w:val="22"/>
                <w:szCs w:val="22"/>
              </w:rPr>
            </w:pPr>
            <w:r w:rsidRPr="005F7A99">
              <w:rPr>
                <w:sz w:val="22"/>
                <w:szCs w:val="22"/>
              </w:rPr>
              <w:t>Полигон ТКО</w:t>
            </w:r>
          </w:p>
        </w:tc>
        <w:tc>
          <w:tcPr>
            <w:tcW w:w="845" w:type="pct"/>
            <w:vAlign w:val="bottom"/>
          </w:tcPr>
          <w:p w:rsidR="00F11BB8" w:rsidRPr="005F7A99" w:rsidRDefault="00F11BB8" w:rsidP="00BD74A1">
            <w:pPr>
              <w:jc w:val="center"/>
              <w:rPr>
                <w:sz w:val="22"/>
                <w:szCs w:val="22"/>
              </w:rPr>
            </w:pPr>
            <w:r w:rsidRPr="005F7A99">
              <w:rPr>
                <w:sz w:val="22"/>
                <w:szCs w:val="22"/>
              </w:rPr>
              <w:t>300</w:t>
            </w:r>
          </w:p>
        </w:tc>
      </w:tr>
      <w:tr w:rsidR="00F11BB8" w:rsidRPr="005F7A99" w:rsidTr="00F11BB8">
        <w:trPr>
          <w:trHeight w:val="20"/>
        </w:trPr>
        <w:tc>
          <w:tcPr>
            <w:tcW w:w="630" w:type="pct"/>
            <w:vAlign w:val="center"/>
          </w:tcPr>
          <w:p w:rsidR="00F11BB8" w:rsidRPr="005F7A99" w:rsidRDefault="00F11BB8" w:rsidP="00BD74A1">
            <w:pPr>
              <w:keepNext/>
              <w:keepLines/>
              <w:jc w:val="center"/>
              <w:rPr>
                <w:sz w:val="22"/>
                <w:szCs w:val="22"/>
              </w:rPr>
            </w:pPr>
            <w:r w:rsidRPr="005F7A99">
              <w:rPr>
                <w:sz w:val="22"/>
                <w:szCs w:val="22"/>
              </w:rPr>
              <w:t>3</w:t>
            </w:r>
          </w:p>
        </w:tc>
        <w:tc>
          <w:tcPr>
            <w:tcW w:w="3525" w:type="pct"/>
            <w:vAlign w:val="bottom"/>
          </w:tcPr>
          <w:p w:rsidR="00F11BB8" w:rsidRPr="005F7A99" w:rsidRDefault="00F11BB8" w:rsidP="00BD74A1">
            <w:pPr>
              <w:jc w:val="center"/>
              <w:rPr>
                <w:sz w:val="22"/>
                <w:szCs w:val="22"/>
              </w:rPr>
            </w:pPr>
            <w:r w:rsidRPr="005F7A99">
              <w:rPr>
                <w:sz w:val="22"/>
                <w:szCs w:val="22"/>
              </w:rPr>
              <w:t>Cвинарник</w:t>
            </w:r>
          </w:p>
        </w:tc>
        <w:tc>
          <w:tcPr>
            <w:tcW w:w="845" w:type="pct"/>
            <w:vAlign w:val="bottom"/>
          </w:tcPr>
          <w:p w:rsidR="00F11BB8" w:rsidRPr="005F7A99" w:rsidRDefault="00F11BB8" w:rsidP="00BD74A1">
            <w:pPr>
              <w:jc w:val="center"/>
              <w:rPr>
                <w:sz w:val="22"/>
                <w:szCs w:val="22"/>
              </w:rPr>
            </w:pPr>
            <w:r w:rsidRPr="005F7A99">
              <w:rPr>
                <w:sz w:val="22"/>
                <w:szCs w:val="22"/>
              </w:rPr>
              <w:t>100</w:t>
            </w:r>
          </w:p>
        </w:tc>
      </w:tr>
      <w:tr w:rsidR="00F11BB8" w:rsidRPr="005F7A99" w:rsidTr="00F11BB8">
        <w:trPr>
          <w:trHeight w:val="20"/>
        </w:trPr>
        <w:tc>
          <w:tcPr>
            <w:tcW w:w="630" w:type="pct"/>
            <w:vAlign w:val="center"/>
          </w:tcPr>
          <w:p w:rsidR="00F11BB8" w:rsidRPr="005F7A99" w:rsidRDefault="00F11BB8" w:rsidP="00BD74A1">
            <w:pPr>
              <w:keepNext/>
              <w:keepLines/>
              <w:jc w:val="center"/>
              <w:rPr>
                <w:sz w:val="22"/>
                <w:szCs w:val="22"/>
              </w:rPr>
            </w:pPr>
            <w:r w:rsidRPr="005F7A99">
              <w:rPr>
                <w:sz w:val="22"/>
                <w:szCs w:val="22"/>
              </w:rPr>
              <w:t>4</w:t>
            </w:r>
          </w:p>
        </w:tc>
        <w:tc>
          <w:tcPr>
            <w:tcW w:w="3525" w:type="pct"/>
            <w:vAlign w:val="bottom"/>
          </w:tcPr>
          <w:p w:rsidR="00F11BB8" w:rsidRPr="005F7A99" w:rsidRDefault="00F11BB8" w:rsidP="00BD74A1">
            <w:pPr>
              <w:jc w:val="center"/>
              <w:rPr>
                <w:sz w:val="22"/>
                <w:szCs w:val="22"/>
              </w:rPr>
            </w:pPr>
            <w:r w:rsidRPr="005F7A99">
              <w:rPr>
                <w:sz w:val="22"/>
                <w:szCs w:val="22"/>
              </w:rPr>
              <w:t>Дальневосточная промышленная компания</w:t>
            </w:r>
          </w:p>
        </w:tc>
        <w:tc>
          <w:tcPr>
            <w:tcW w:w="845" w:type="pct"/>
            <w:vAlign w:val="bottom"/>
          </w:tcPr>
          <w:p w:rsidR="00F11BB8" w:rsidRPr="005F7A99" w:rsidRDefault="00F11BB8" w:rsidP="00BD74A1">
            <w:pPr>
              <w:jc w:val="center"/>
              <w:rPr>
                <w:sz w:val="22"/>
                <w:szCs w:val="22"/>
              </w:rPr>
            </w:pPr>
            <w:r w:rsidRPr="005F7A99">
              <w:rPr>
                <w:sz w:val="22"/>
                <w:szCs w:val="22"/>
              </w:rPr>
              <w:t>100</w:t>
            </w:r>
          </w:p>
        </w:tc>
      </w:tr>
      <w:tr w:rsidR="00F11BB8" w:rsidRPr="005F7A99" w:rsidTr="00F11BB8">
        <w:trPr>
          <w:trHeight w:val="20"/>
        </w:trPr>
        <w:tc>
          <w:tcPr>
            <w:tcW w:w="630" w:type="pct"/>
            <w:vAlign w:val="center"/>
          </w:tcPr>
          <w:p w:rsidR="00F11BB8" w:rsidRPr="005F7A99" w:rsidRDefault="00F11BB8" w:rsidP="00BD74A1">
            <w:pPr>
              <w:keepNext/>
              <w:keepLines/>
              <w:jc w:val="center"/>
              <w:rPr>
                <w:sz w:val="22"/>
                <w:szCs w:val="22"/>
              </w:rPr>
            </w:pPr>
            <w:r w:rsidRPr="005F7A99">
              <w:rPr>
                <w:sz w:val="22"/>
                <w:szCs w:val="22"/>
              </w:rPr>
              <w:t>5</w:t>
            </w:r>
          </w:p>
        </w:tc>
        <w:tc>
          <w:tcPr>
            <w:tcW w:w="3525" w:type="pct"/>
            <w:vAlign w:val="bottom"/>
          </w:tcPr>
          <w:p w:rsidR="00F11BB8" w:rsidRPr="005F7A99" w:rsidRDefault="00F11BB8" w:rsidP="00BD74A1">
            <w:pPr>
              <w:jc w:val="center"/>
              <w:rPr>
                <w:sz w:val="22"/>
                <w:szCs w:val="22"/>
              </w:rPr>
            </w:pPr>
            <w:r w:rsidRPr="005F7A99">
              <w:rPr>
                <w:sz w:val="22"/>
                <w:szCs w:val="22"/>
              </w:rPr>
              <w:t>Кладбище</w:t>
            </w:r>
          </w:p>
        </w:tc>
        <w:tc>
          <w:tcPr>
            <w:tcW w:w="845" w:type="pct"/>
            <w:vAlign w:val="bottom"/>
          </w:tcPr>
          <w:p w:rsidR="00F11BB8" w:rsidRPr="005F7A99" w:rsidRDefault="00F11BB8" w:rsidP="00BD74A1">
            <w:pPr>
              <w:jc w:val="center"/>
              <w:rPr>
                <w:sz w:val="22"/>
                <w:szCs w:val="22"/>
              </w:rPr>
            </w:pPr>
            <w:r w:rsidRPr="005F7A99">
              <w:rPr>
                <w:sz w:val="22"/>
                <w:szCs w:val="22"/>
              </w:rPr>
              <w:t>100.50</w:t>
            </w:r>
          </w:p>
        </w:tc>
      </w:tr>
      <w:tr w:rsidR="00F11BB8" w:rsidRPr="005F7A99" w:rsidTr="00F11BB8">
        <w:trPr>
          <w:trHeight w:val="20"/>
        </w:trPr>
        <w:tc>
          <w:tcPr>
            <w:tcW w:w="630" w:type="pct"/>
            <w:vAlign w:val="center"/>
          </w:tcPr>
          <w:p w:rsidR="00F11BB8" w:rsidRPr="005F7A99" w:rsidRDefault="00F11BB8" w:rsidP="00BD74A1">
            <w:pPr>
              <w:keepNext/>
              <w:keepLines/>
              <w:jc w:val="center"/>
              <w:rPr>
                <w:sz w:val="22"/>
                <w:szCs w:val="22"/>
              </w:rPr>
            </w:pPr>
            <w:r w:rsidRPr="005F7A99">
              <w:rPr>
                <w:sz w:val="22"/>
                <w:szCs w:val="22"/>
              </w:rPr>
              <w:t>6</w:t>
            </w:r>
          </w:p>
        </w:tc>
        <w:tc>
          <w:tcPr>
            <w:tcW w:w="3525" w:type="pct"/>
            <w:vAlign w:val="bottom"/>
          </w:tcPr>
          <w:p w:rsidR="00F11BB8" w:rsidRPr="005F7A99" w:rsidRDefault="00F11BB8" w:rsidP="00BD74A1">
            <w:pPr>
              <w:jc w:val="center"/>
              <w:rPr>
                <w:sz w:val="22"/>
                <w:szCs w:val="22"/>
              </w:rPr>
            </w:pPr>
            <w:r w:rsidRPr="005F7A99">
              <w:rPr>
                <w:sz w:val="22"/>
                <w:szCs w:val="22"/>
              </w:rPr>
              <w:t>ООО "Адель"</w:t>
            </w:r>
          </w:p>
        </w:tc>
        <w:tc>
          <w:tcPr>
            <w:tcW w:w="845" w:type="pct"/>
            <w:vAlign w:val="bottom"/>
          </w:tcPr>
          <w:p w:rsidR="00F11BB8" w:rsidRPr="005F7A99" w:rsidRDefault="00F11BB8" w:rsidP="00BD74A1">
            <w:pPr>
              <w:jc w:val="center"/>
              <w:rPr>
                <w:sz w:val="22"/>
                <w:szCs w:val="22"/>
              </w:rPr>
            </w:pPr>
            <w:r w:rsidRPr="005F7A99">
              <w:rPr>
                <w:sz w:val="22"/>
                <w:szCs w:val="22"/>
              </w:rPr>
              <w:t>100</w:t>
            </w:r>
          </w:p>
        </w:tc>
      </w:tr>
      <w:tr w:rsidR="00F11BB8" w:rsidRPr="005F7A99" w:rsidTr="00F11BB8">
        <w:trPr>
          <w:trHeight w:val="20"/>
        </w:trPr>
        <w:tc>
          <w:tcPr>
            <w:tcW w:w="630" w:type="pct"/>
            <w:vAlign w:val="center"/>
          </w:tcPr>
          <w:p w:rsidR="00F11BB8" w:rsidRPr="005F7A99" w:rsidRDefault="00F11BB8" w:rsidP="00BD74A1">
            <w:pPr>
              <w:keepNext/>
              <w:keepLines/>
              <w:jc w:val="center"/>
              <w:rPr>
                <w:sz w:val="22"/>
                <w:szCs w:val="22"/>
              </w:rPr>
            </w:pPr>
            <w:r w:rsidRPr="005F7A99">
              <w:rPr>
                <w:sz w:val="22"/>
                <w:szCs w:val="22"/>
              </w:rPr>
              <w:t>7</w:t>
            </w:r>
          </w:p>
        </w:tc>
        <w:tc>
          <w:tcPr>
            <w:tcW w:w="3525" w:type="pct"/>
            <w:vAlign w:val="bottom"/>
          </w:tcPr>
          <w:p w:rsidR="00F11BB8" w:rsidRPr="005F7A99" w:rsidRDefault="00F11BB8" w:rsidP="00BD74A1">
            <w:pPr>
              <w:jc w:val="center"/>
              <w:rPr>
                <w:sz w:val="22"/>
                <w:szCs w:val="22"/>
              </w:rPr>
            </w:pPr>
            <w:r w:rsidRPr="005F7A99">
              <w:rPr>
                <w:sz w:val="22"/>
                <w:szCs w:val="22"/>
              </w:rPr>
              <w:t>ООО "Сахалинремфлот"</w:t>
            </w:r>
          </w:p>
        </w:tc>
        <w:tc>
          <w:tcPr>
            <w:tcW w:w="845" w:type="pct"/>
            <w:vAlign w:val="bottom"/>
          </w:tcPr>
          <w:p w:rsidR="00F11BB8" w:rsidRPr="005F7A99" w:rsidRDefault="00F11BB8" w:rsidP="00BD74A1">
            <w:pPr>
              <w:jc w:val="center"/>
              <w:rPr>
                <w:sz w:val="22"/>
                <w:szCs w:val="22"/>
              </w:rPr>
            </w:pPr>
            <w:r w:rsidRPr="005F7A99">
              <w:rPr>
                <w:sz w:val="22"/>
                <w:szCs w:val="22"/>
              </w:rPr>
              <w:t>100</w:t>
            </w:r>
          </w:p>
        </w:tc>
      </w:tr>
      <w:tr w:rsidR="00F11BB8" w:rsidRPr="005F7A99" w:rsidTr="00F11BB8">
        <w:trPr>
          <w:trHeight w:val="20"/>
        </w:trPr>
        <w:tc>
          <w:tcPr>
            <w:tcW w:w="630" w:type="pct"/>
            <w:vAlign w:val="center"/>
          </w:tcPr>
          <w:p w:rsidR="00F11BB8" w:rsidRPr="005F7A99" w:rsidRDefault="00F11BB8" w:rsidP="00BD74A1">
            <w:pPr>
              <w:keepNext/>
              <w:keepLines/>
              <w:jc w:val="center"/>
              <w:rPr>
                <w:sz w:val="22"/>
                <w:szCs w:val="22"/>
              </w:rPr>
            </w:pPr>
            <w:r w:rsidRPr="005F7A99">
              <w:rPr>
                <w:sz w:val="22"/>
                <w:szCs w:val="22"/>
              </w:rPr>
              <w:t>8</w:t>
            </w:r>
          </w:p>
        </w:tc>
        <w:tc>
          <w:tcPr>
            <w:tcW w:w="3525" w:type="pct"/>
            <w:vAlign w:val="bottom"/>
          </w:tcPr>
          <w:p w:rsidR="00F11BB8" w:rsidRPr="005F7A99" w:rsidRDefault="00F11BB8" w:rsidP="00BD74A1">
            <w:pPr>
              <w:jc w:val="center"/>
              <w:rPr>
                <w:sz w:val="22"/>
                <w:szCs w:val="22"/>
              </w:rPr>
            </w:pPr>
            <w:r w:rsidRPr="005F7A99">
              <w:rPr>
                <w:sz w:val="22"/>
                <w:szCs w:val="22"/>
              </w:rPr>
              <w:t>Открытое акционерное общество "Холмская жестянобаночная фабрика"</w:t>
            </w:r>
          </w:p>
        </w:tc>
        <w:tc>
          <w:tcPr>
            <w:tcW w:w="845" w:type="pct"/>
            <w:vAlign w:val="bottom"/>
          </w:tcPr>
          <w:p w:rsidR="00F11BB8" w:rsidRPr="005F7A99" w:rsidRDefault="00F11BB8" w:rsidP="00BD74A1">
            <w:pPr>
              <w:jc w:val="center"/>
              <w:rPr>
                <w:sz w:val="22"/>
                <w:szCs w:val="22"/>
              </w:rPr>
            </w:pPr>
            <w:r w:rsidRPr="005F7A99">
              <w:rPr>
                <w:sz w:val="22"/>
                <w:szCs w:val="22"/>
              </w:rPr>
              <w:t>100</w:t>
            </w:r>
          </w:p>
        </w:tc>
      </w:tr>
      <w:tr w:rsidR="00F11BB8" w:rsidRPr="005F7A99" w:rsidTr="00F11BB8">
        <w:trPr>
          <w:trHeight w:val="20"/>
        </w:trPr>
        <w:tc>
          <w:tcPr>
            <w:tcW w:w="630" w:type="pct"/>
            <w:vAlign w:val="center"/>
          </w:tcPr>
          <w:p w:rsidR="00F11BB8" w:rsidRPr="005F7A99" w:rsidRDefault="00F11BB8" w:rsidP="00BD74A1">
            <w:pPr>
              <w:keepNext/>
              <w:keepLines/>
              <w:jc w:val="center"/>
              <w:rPr>
                <w:sz w:val="22"/>
                <w:szCs w:val="22"/>
              </w:rPr>
            </w:pPr>
            <w:r w:rsidRPr="005F7A99">
              <w:rPr>
                <w:sz w:val="22"/>
                <w:szCs w:val="22"/>
              </w:rPr>
              <w:t>9</w:t>
            </w:r>
          </w:p>
        </w:tc>
        <w:tc>
          <w:tcPr>
            <w:tcW w:w="3525" w:type="pct"/>
            <w:vAlign w:val="bottom"/>
          </w:tcPr>
          <w:p w:rsidR="00F11BB8" w:rsidRPr="005F7A99" w:rsidRDefault="00F11BB8" w:rsidP="00BD74A1">
            <w:pPr>
              <w:jc w:val="center"/>
              <w:rPr>
                <w:sz w:val="22"/>
                <w:szCs w:val="22"/>
              </w:rPr>
            </w:pPr>
            <w:r w:rsidRPr="005F7A99">
              <w:rPr>
                <w:sz w:val="22"/>
                <w:szCs w:val="22"/>
              </w:rPr>
              <w:t>Очистные сооружения (КОС)</w:t>
            </w:r>
          </w:p>
        </w:tc>
        <w:tc>
          <w:tcPr>
            <w:tcW w:w="845" w:type="pct"/>
            <w:vAlign w:val="bottom"/>
          </w:tcPr>
          <w:p w:rsidR="00F11BB8" w:rsidRPr="005F7A99" w:rsidRDefault="00F11BB8" w:rsidP="00BD74A1">
            <w:pPr>
              <w:jc w:val="center"/>
              <w:rPr>
                <w:sz w:val="22"/>
                <w:szCs w:val="22"/>
              </w:rPr>
            </w:pPr>
            <w:r w:rsidRPr="005F7A99">
              <w:rPr>
                <w:sz w:val="22"/>
                <w:szCs w:val="22"/>
              </w:rPr>
              <w:t>100</w:t>
            </w:r>
          </w:p>
        </w:tc>
      </w:tr>
      <w:tr w:rsidR="00F11BB8" w:rsidRPr="005F7A99" w:rsidTr="00F11BB8">
        <w:trPr>
          <w:trHeight w:val="20"/>
        </w:trPr>
        <w:tc>
          <w:tcPr>
            <w:tcW w:w="630" w:type="pct"/>
            <w:vAlign w:val="center"/>
          </w:tcPr>
          <w:p w:rsidR="00F11BB8" w:rsidRPr="005F7A99" w:rsidRDefault="00F11BB8" w:rsidP="00BD74A1">
            <w:pPr>
              <w:keepNext/>
              <w:keepLines/>
              <w:jc w:val="center"/>
              <w:rPr>
                <w:sz w:val="22"/>
                <w:szCs w:val="22"/>
              </w:rPr>
            </w:pPr>
            <w:r w:rsidRPr="005F7A99">
              <w:rPr>
                <w:sz w:val="22"/>
                <w:szCs w:val="22"/>
              </w:rPr>
              <w:t>10</w:t>
            </w:r>
          </w:p>
        </w:tc>
        <w:tc>
          <w:tcPr>
            <w:tcW w:w="3525" w:type="pct"/>
            <w:vAlign w:val="bottom"/>
          </w:tcPr>
          <w:p w:rsidR="00F11BB8" w:rsidRPr="005F7A99" w:rsidRDefault="00F11BB8" w:rsidP="00BD74A1">
            <w:pPr>
              <w:jc w:val="center"/>
              <w:rPr>
                <w:sz w:val="22"/>
                <w:szCs w:val="22"/>
              </w:rPr>
            </w:pPr>
            <w:r w:rsidRPr="005F7A99">
              <w:rPr>
                <w:sz w:val="22"/>
                <w:szCs w:val="22"/>
              </w:rPr>
              <w:t>Предприятие по рыболовству и рыбоводству</w:t>
            </w:r>
          </w:p>
        </w:tc>
        <w:tc>
          <w:tcPr>
            <w:tcW w:w="845" w:type="pct"/>
            <w:vAlign w:val="bottom"/>
          </w:tcPr>
          <w:p w:rsidR="00F11BB8" w:rsidRPr="005F7A99" w:rsidRDefault="00F11BB8" w:rsidP="00BD74A1">
            <w:pPr>
              <w:jc w:val="center"/>
              <w:rPr>
                <w:sz w:val="22"/>
                <w:szCs w:val="22"/>
              </w:rPr>
            </w:pPr>
            <w:r w:rsidRPr="005F7A99">
              <w:rPr>
                <w:sz w:val="22"/>
                <w:szCs w:val="22"/>
              </w:rPr>
              <w:t>100</w:t>
            </w:r>
          </w:p>
        </w:tc>
      </w:tr>
      <w:tr w:rsidR="00F11BB8" w:rsidRPr="005F7A99" w:rsidTr="00F11BB8">
        <w:trPr>
          <w:trHeight w:val="20"/>
        </w:trPr>
        <w:tc>
          <w:tcPr>
            <w:tcW w:w="630" w:type="pct"/>
            <w:vAlign w:val="center"/>
          </w:tcPr>
          <w:p w:rsidR="00F11BB8" w:rsidRPr="005F7A99" w:rsidRDefault="00F11BB8" w:rsidP="00BD74A1">
            <w:pPr>
              <w:keepNext/>
              <w:keepLines/>
              <w:jc w:val="center"/>
              <w:rPr>
                <w:sz w:val="22"/>
                <w:szCs w:val="22"/>
              </w:rPr>
            </w:pPr>
            <w:r w:rsidRPr="005F7A99">
              <w:rPr>
                <w:sz w:val="22"/>
                <w:szCs w:val="22"/>
              </w:rPr>
              <w:t>11</w:t>
            </w:r>
          </w:p>
        </w:tc>
        <w:tc>
          <w:tcPr>
            <w:tcW w:w="3525" w:type="pct"/>
            <w:vAlign w:val="bottom"/>
          </w:tcPr>
          <w:p w:rsidR="00F11BB8" w:rsidRPr="005F7A99" w:rsidRDefault="00F11BB8" w:rsidP="00BD74A1">
            <w:pPr>
              <w:jc w:val="center"/>
              <w:rPr>
                <w:sz w:val="22"/>
                <w:szCs w:val="22"/>
              </w:rPr>
            </w:pPr>
            <w:r w:rsidRPr="005F7A99">
              <w:rPr>
                <w:sz w:val="22"/>
                <w:szCs w:val="22"/>
              </w:rPr>
              <w:t>Производственное предприятие</w:t>
            </w:r>
          </w:p>
        </w:tc>
        <w:tc>
          <w:tcPr>
            <w:tcW w:w="845" w:type="pct"/>
            <w:vAlign w:val="bottom"/>
          </w:tcPr>
          <w:p w:rsidR="00F11BB8" w:rsidRPr="005F7A99" w:rsidRDefault="00F11BB8" w:rsidP="00BD74A1">
            <w:pPr>
              <w:jc w:val="center"/>
              <w:rPr>
                <w:sz w:val="22"/>
                <w:szCs w:val="22"/>
              </w:rPr>
            </w:pPr>
            <w:r w:rsidRPr="005F7A99">
              <w:rPr>
                <w:sz w:val="22"/>
                <w:szCs w:val="22"/>
              </w:rPr>
              <w:t>100.50</w:t>
            </w:r>
          </w:p>
        </w:tc>
      </w:tr>
      <w:tr w:rsidR="00F11BB8" w:rsidRPr="005F7A99" w:rsidTr="00F11BB8">
        <w:trPr>
          <w:trHeight w:val="20"/>
        </w:trPr>
        <w:tc>
          <w:tcPr>
            <w:tcW w:w="630" w:type="pct"/>
            <w:vAlign w:val="center"/>
          </w:tcPr>
          <w:p w:rsidR="00F11BB8" w:rsidRPr="005F7A99" w:rsidRDefault="00F11BB8" w:rsidP="00BD74A1">
            <w:pPr>
              <w:keepNext/>
              <w:keepLines/>
              <w:jc w:val="center"/>
              <w:rPr>
                <w:sz w:val="22"/>
                <w:szCs w:val="22"/>
              </w:rPr>
            </w:pPr>
            <w:r w:rsidRPr="005F7A99">
              <w:rPr>
                <w:sz w:val="22"/>
                <w:szCs w:val="22"/>
              </w:rPr>
              <w:t>12</w:t>
            </w:r>
          </w:p>
        </w:tc>
        <w:tc>
          <w:tcPr>
            <w:tcW w:w="3525" w:type="pct"/>
            <w:vAlign w:val="bottom"/>
          </w:tcPr>
          <w:p w:rsidR="00F11BB8" w:rsidRPr="005F7A99" w:rsidRDefault="00F11BB8" w:rsidP="00BD74A1">
            <w:pPr>
              <w:jc w:val="center"/>
              <w:rPr>
                <w:sz w:val="22"/>
                <w:szCs w:val="22"/>
              </w:rPr>
            </w:pPr>
            <w:r w:rsidRPr="005F7A99">
              <w:rPr>
                <w:sz w:val="22"/>
                <w:szCs w:val="22"/>
              </w:rPr>
              <w:t>Рыборазводный завод</w:t>
            </w:r>
          </w:p>
        </w:tc>
        <w:tc>
          <w:tcPr>
            <w:tcW w:w="845" w:type="pct"/>
            <w:vAlign w:val="bottom"/>
          </w:tcPr>
          <w:p w:rsidR="00F11BB8" w:rsidRPr="005F7A99" w:rsidRDefault="00F11BB8" w:rsidP="00BD74A1">
            <w:pPr>
              <w:jc w:val="center"/>
              <w:rPr>
                <w:sz w:val="22"/>
                <w:szCs w:val="22"/>
              </w:rPr>
            </w:pPr>
            <w:r w:rsidRPr="005F7A99">
              <w:rPr>
                <w:sz w:val="22"/>
                <w:szCs w:val="22"/>
              </w:rPr>
              <w:t>100</w:t>
            </w:r>
          </w:p>
        </w:tc>
      </w:tr>
      <w:tr w:rsidR="00F11BB8" w:rsidRPr="005F7A99" w:rsidTr="00F11BB8">
        <w:trPr>
          <w:trHeight w:val="20"/>
        </w:trPr>
        <w:tc>
          <w:tcPr>
            <w:tcW w:w="630" w:type="pct"/>
            <w:vAlign w:val="center"/>
          </w:tcPr>
          <w:p w:rsidR="00F11BB8" w:rsidRPr="005F7A99" w:rsidRDefault="00F11BB8" w:rsidP="00BD74A1">
            <w:pPr>
              <w:keepNext/>
              <w:keepLines/>
              <w:jc w:val="center"/>
              <w:rPr>
                <w:sz w:val="22"/>
                <w:szCs w:val="22"/>
              </w:rPr>
            </w:pPr>
            <w:r w:rsidRPr="005F7A99">
              <w:rPr>
                <w:sz w:val="22"/>
                <w:szCs w:val="22"/>
              </w:rPr>
              <w:t>13</w:t>
            </w:r>
          </w:p>
        </w:tc>
        <w:tc>
          <w:tcPr>
            <w:tcW w:w="3525" w:type="pct"/>
            <w:vAlign w:val="bottom"/>
          </w:tcPr>
          <w:p w:rsidR="00F11BB8" w:rsidRPr="005F7A99" w:rsidRDefault="00F11BB8" w:rsidP="00BD74A1">
            <w:pPr>
              <w:jc w:val="center"/>
              <w:rPr>
                <w:sz w:val="22"/>
                <w:szCs w:val="22"/>
              </w:rPr>
            </w:pPr>
            <w:r w:rsidRPr="005F7A99">
              <w:rPr>
                <w:sz w:val="22"/>
                <w:szCs w:val="22"/>
              </w:rPr>
              <w:t>АЗС</w:t>
            </w:r>
          </w:p>
        </w:tc>
        <w:tc>
          <w:tcPr>
            <w:tcW w:w="845" w:type="pct"/>
            <w:vAlign w:val="bottom"/>
          </w:tcPr>
          <w:p w:rsidR="00F11BB8" w:rsidRPr="005F7A99" w:rsidRDefault="00F11BB8" w:rsidP="00BD74A1">
            <w:pPr>
              <w:jc w:val="center"/>
              <w:rPr>
                <w:sz w:val="22"/>
                <w:szCs w:val="22"/>
              </w:rPr>
            </w:pPr>
            <w:r w:rsidRPr="005F7A99">
              <w:rPr>
                <w:sz w:val="22"/>
                <w:szCs w:val="22"/>
              </w:rPr>
              <w:t>100.50</w:t>
            </w:r>
          </w:p>
        </w:tc>
      </w:tr>
      <w:tr w:rsidR="00F11BB8" w:rsidRPr="005F7A99" w:rsidTr="00F11BB8">
        <w:trPr>
          <w:trHeight w:val="20"/>
        </w:trPr>
        <w:tc>
          <w:tcPr>
            <w:tcW w:w="630" w:type="pct"/>
            <w:vAlign w:val="center"/>
          </w:tcPr>
          <w:p w:rsidR="00F11BB8" w:rsidRPr="005F7A99" w:rsidRDefault="00F11BB8" w:rsidP="00BD74A1">
            <w:pPr>
              <w:keepNext/>
              <w:keepLines/>
              <w:jc w:val="center"/>
              <w:rPr>
                <w:sz w:val="22"/>
                <w:szCs w:val="22"/>
              </w:rPr>
            </w:pPr>
            <w:r w:rsidRPr="005F7A99">
              <w:rPr>
                <w:sz w:val="22"/>
                <w:szCs w:val="22"/>
              </w:rPr>
              <w:t>14</w:t>
            </w:r>
          </w:p>
        </w:tc>
        <w:tc>
          <w:tcPr>
            <w:tcW w:w="3525" w:type="pct"/>
            <w:vAlign w:val="bottom"/>
          </w:tcPr>
          <w:p w:rsidR="00F11BB8" w:rsidRPr="005F7A99" w:rsidRDefault="00F11BB8" w:rsidP="00BD74A1">
            <w:pPr>
              <w:jc w:val="center"/>
              <w:rPr>
                <w:sz w:val="22"/>
                <w:szCs w:val="22"/>
              </w:rPr>
            </w:pPr>
            <w:r w:rsidRPr="005F7A99">
              <w:rPr>
                <w:sz w:val="22"/>
                <w:szCs w:val="22"/>
              </w:rPr>
              <w:t>База обособленного подразделения "Дистанция гражданских сооружений"</w:t>
            </w:r>
          </w:p>
        </w:tc>
        <w:tc>
          <w:tcPr>
            <w:tcW w:w="845" w:type="pct"/>
            <w:vAlign w:val="bottom"/>
          </w:tcPr>
          <w:p w:rsidR="00F11BB8" w:rsidRPr="005F7A99" w:rsidRDefault="00F11BB8" w:rsidP="00BD74A1">
            <w:pPr>
              <w:jc w:val="center"/>
              <w:rPr>
                <w:sz w:val="22"/>
                <w:szCs w:val="22"/>
              </w:rPr>
            </w:pPr>
            <w:r w:rsidRPr="005F7A99">
              <w:rPr>
                <w:sz w:val="22"/>
                <w:szCs w:val="22"/>
              </w:rPr>
              <w:t>50</w:t>
            </w:r>
          </w:p>
        </w:tc>
      </w:tr>
      <w:tr w:rsidR="00F11BB8" w:rsidRPr="005F7A99" w:rsidTr="00F11BB8">
        <w:trPr>
          <w:trHeight w:val="20"/>
        </w:trPr>
        <w:tc>
          <w:tcPr>
            <w:tcW w:w="630" w:type="pct"/>
            <w:vAlign w:val="center"/>
          </w:tcPr>
          <w:p w:rsidR="00F11BB8" w:rsidRPr="005F7A99" w:rsidRDefault="00F11BB8" w:rsidP="00BD74A1">
            <w:pPr>
              <w:keepNext/>
              <w:keepLines/>
              <w:jc w:val="center"/>
              <w:rPr>
                <w:sz w:val="22"/>
                <w:szCs w:val="22"/>
              </w:rPr>
            </w:pPr>
            <w:r w:rsidRPr="005F7A99">
              <w:rPr>
                <w:sz w:val="22"/>
                <w:szCs w:val="22"/>
              </w:rPr>
              <w:t>15</w:t>
            </w:r>
          </w:p>
        </w:tc>
        <w:tc>
          <w:tcPr>
            <w:tcW w:w="3525" w:type="pct"/>
            <w:vAlign w:val="bottom"/>
          </w:tcPr>
          <w:p w:rsidR="00F11BB8" w:rsidRPr="005F7A99" w:rsidRDefault="00F11BB8" w:rsidP="00BD74A1">
            <w:pPr>
              <w:jc w:val="center"/>
              <w:rPr>
                <w:sz w:val="22"/>
                <w:szCs w:val="22"/>
              </w:rPr>
            </w:pPr>
            <w:r w:rsidRPr="005F7A99">
              <w:rPr>
                <w:sz w:val="22"/>
                <w:szCs w:val="22"/>
              </w:rPr>
              <w:t>ЗАО "Холмский хлебокомбинат"</w:t>
            </w:r>
          </w:p>
        </w:tc>
        <w:tc>
          <w:tcPr>
            <w:tcW w:w="845" w:type="pct"/>
            <w:vAlign w:val="bottom"/>
          </w:tcPr>
          <w:p w:rsidR="00F11BB8" w:rsidRPr="005F7A99" w:rsidRDefault="00F11BB8" w:rsidP="00BD74A1">
            <w:pPr>
              <w:jc w:val="center"/>
              <w:rPr>
                <w:sz w:val="22"/>
                <w:szCs w:val="22"/>
              </w:rPr>
            </w:pPr>
            <w:r w:rsidRPr="005F7A99">
              <w:rPr>
                <w:sz w:val="22"/>
                <w:szCs w:val="22"/>
              </w:rPr>
              <w:t>50</w:t>
            </w:r>
          </w:p>
        </w:tc>
      </w:tr>
      <w:tr w:rsidR="00F11BB8" w:rsidRPr="005F7A99" w:rsidTr="00F11BB8">
        <w:trPr>
          <w:trHeight w:val="20"/>
        </w:trPr>
        <w:tc>
          <w:tcPr>
            <w:tcW w:w="630" w:type="pct"/>
            <w:vAlign w:val="center"/>
          </w:tcPr>
          <w:p w:rsidR="00F11BB8" w:rsidRPr="005F7A99" w:rsidRDefault="00F11BB8" w:rsidP="00BD74A1">
            <w:pPr>
              <w:keepNext/>
              <w:keepLines/>
              <w:jc w:val="center"/>
              <w:rPr>
                <w:sz w:val="22"/>
                <w:szCs w:val="22"/>
              </w:rPr>
            </w:pPr>
            <w:r w:rsidRPr="005F7A99">
              <w:rPr>
                <w:sz w:val="22"/>
                <w:szCs w:val="22"/>
              </w:rPr>
              <w:t>16</w:t>
            </w:r>
          </w:p>
        </w:tc>
        <w:tc>
          <w:tcPr>
            <w:tcW w:w="3525" w:type="pct"/>
            <w:vAlign w:val="bottom"/>
          </w:tcPr>
          <w:p w:rsidR="00F11BB8" w:rsidRPr="005F7A99" w:rsidRDefault="00F11BB8" w:rsidP="00BD74A1">
            <w:pPr>
              <w:jc w:val="center"/>
              <w:rPr>
                <w:sz w:val="22"/>
                <w:szCs w:val="22"/>
              </w:rPr>
            </w:pPr>
            <w:r w:rsidRPr="005F7A99">
              <w:rPr>
                <w:sz w:val="22"/>
                <w:szCs w:val="22"/>
              </w:rPr>
              <w:t>ООО "Холмская типография"</w:t>
            </w:r>
          </w:p>
        </w:tc>
        <w:tc>
          <w:tcPr>
            <w:tcW w:w="845" w:type="pct"/>
            <w:vAlign w:val="bottom"/>
          </w:tcPr>
          <w:p w:rsidR="00F11BB8" w:rsidRPr="005F7A99" w:rsidRDefault="00F11BB8" w:rsidP="00BD74A1">
            <w:pPr>
              <w:jc w:val="center"/>
              <w:rPr>
                <w:sz w:val="22"/>
                <w:szCs w:val="22"/>
              </w:rPr>
            </w:pPr>
            <w:r w:rsidRPr="005F7A99">
              <w:rPr>
                <w:sz w:val="22"/>
                <w:szCs w:val="22"/>
              </w:rPr>
              <w:t>50</w:t>
            </w:r>
          </w:p>
        </w:tc>
      </w:tr>
      <w:tr w:rsidR="00F11BB8" w:rsidRPr="005F7A99" w:rsidTr="00F11BB8">
        <w:trPr>
          <w:trHeight w:val="20"/>
        </w:trPr>
        <w:tc>
          <w:tcPr>
            <w:tcW w:w="630" w:type="pct"/>
            <w:vAlign w:val="center"/>
          </w:tcPr>
          <w:p w:rsidR="00F11BB8" w:rsidRPr="005F7A99" w:rsidRDefault="00F11BB8" w:rsidP="00BD74A1">
            <w:pPr>
              <w:keepNext/>
              <w:keepLines/>
              <w:jc w:val="center"/>
              <w:rPr>
                <w:sz w:val="22"/>
                <w:szCs w:val="22"/>
              </w:rPr>
            </w:pPr>
            <w:r w:rsidRPr="005F7A99">
              <w:rPr>
                <w:sz w:val="22"/>
                <w:szCs w:val="22"/>
              </w:rPr>
              <w:t>17</w:t>
            </w:r>
          </w:p>
        </w:tc>
        <w:tc>
          <w:tcPr>
            <w:tcW w:w="3525" w:type="pct"/>
            <w:vAlign w:val="bottom"/>
          </w:tcPr>
          <w:p w:rsidR="00F11BB8" w:rsidRPr="005F7A99" w:rsidRDefault="00F11BB8" w:rsidP="00BD74A1">
            <w:pPr>
              <w:jc w:val="center"/>
              <w:rPr>
                <w:sz w:val="22"/>
                <w:szCs w:val="22"/>
              </w:rPr>
            </w:pPr>
            <w:r w:rsidRPr="005F7A99">
              <w:rPr>
                <w:sz w:val="22"/>
                <w:szCs w:val="22"/>
              </w:rPr>
              <w:t>Пищевая промышленность</w:t>
            </w:r>
          </w:p>
        </w:tc>
        <w:tc>
          <w:tcPr>
            <w:tcW w:w="845" w:type="pct"/>
            <w:vAlign w:val="bottom"/>
          </w:tcPr>
          <w:p w:rsidR="00F11BB8" w:rsidRPr="005F7A99" w:rsidRDefault="00F11BB8" w:rsidP="00BD74A1">
            <w:pPr>
              <w:jc w:val="center"/>
              <w:rPr>
                <w:sz w:val="22"/>
                <w:szCs w:val="22"/>
              </w:rPr>
            </w:pPr>
            <w:r w:rsidRPr="005F7A99">
              <w:rPr>
                <w:sz w:val="22"/>
                <w:szCs w:val="22"/>
              </w:rPr>
              <w:t>50</w:t>
            </w:r>
          </w:p>
        </w:tc>
      </w:tr>
      <w:tr w:rsidR="00F11BB8" w:rsidRPr="005F7A99" w:rsidTr="00F11BB8">
        <w:trPr>
          <w:trHeight w:val="20"/>
        </w:trPr>
        <w:tc>
          <w:tcPr>
            <w:tcW w:w="630" w:type="pct"/>
            <w:vAlign w:val="center"/>
          </w:tcPr>
          <w:p w:rsidR="00F11BB8" w:rsidRPr="005F7A99" w:rsidRDefault="00F11BB8" w:rsidP="00BD74A1">
            <w:pPr>
              <w:keepNext/>
              <w:keepLines/>
              <w:jc w:val="center"/>
              <w:rPr>
                <w:sz w:val="22"/>
                <w:szCs w:val="22"/>
              </w:rPr>
            </w:pPr>
            <w:r w:rsidRPr="005F7A99">
              <w:rPr>
                <w:sz w:val="22"/>
                <w:szCs w:val="22"/>
              </w:rPr>
              <w:t>18</w:t>
            </w:r>
          </w:p>
        </w:tc>
        <w:tc>
          <w:tcPr>
            <w:tcW w:w="3525" w:type="pct"/>
            <w:vAlign w:val="bottom"/>
          </w:tcPr>
          <w:p w:rsidR="00F11BB8" w:rsidRPr="005F7A99" w:rsidRDefault="00F11BB8" w:rsidP="00BD74A1">
            <w:pPr>
              <w:jc w:val="center"/>
              <w:rPr>
                <w:sz w:val="22"/>
                <w:szCs w:val="22"/>
              </w:rPr>
            </w:pPr>
            <w:r w:rsidRPr="005F7A99">
              <w:rPr>
                <w:sz w:val="22"/>
                <w:szCs w:val="22"/>
              </w:rPr>
              <w:t>Предприятие рыбообработки</w:t>
            </w:r>
          </w:p>
        </w:tc>
        <w:tc>
          <w:tcPr>
            <w:tcW w:w="845" w:type="pct"/>
            <w:vAlign w:val="bottom"/>
          </w:tcPr>
          <w:p w:rsidR="00F11BB8" w:rsidRPr="005F7A99" w:rsidRDefault="00F11BB8" w:rsidP="00BD74A1">
            <w:pPr>
              <w:jc w:val="center"/>
              <w:rPr>
                <w:sz w:val="22"/>
                <w:szCs w:val="22"/>
              </w:rPr>
            </w:pPr>
            <w:r w:rsidRPr="005F7A99">
              <w:rPr>
                <w:sz w:val="22"/>
                <w:szCs w:val="22"/>
              </w:rPr>
              <w:t>50</w:t>
            </w:r>
          </w:p>
        </w:tc>
      </w:tr>
      <w:tr w:rsidR="00F11BB8" w:rsidRPr="005F7A99" w:rsidTr="00F11BB8">
        <w:trPr>
          <w:trHeight w:val="20"/>
        </w:trPr>
        <w:tc>
          <w:tcPr>
            <w:tcW w:w="630" w:type="pct"/>
            <w:vAlign w:val="center"/>
          </w:tcPr>
          <w:p w:rsidR="00F11BB8" w:rsidRPr="005F7A99" w:rsidRDefault="00F11BB8" w:rsidP="00BD74A1">
            <w:pPr>
              <w:keepNext/>
              <w:keepLines/>
              <w:jc w:val="center"/>
              <w:rPr>
                <w:sz w:val="22"/>
                <w:szCs w:val="22"/>
              </w:rPr>
            </w:pPr>
            <w:r w:rsidRPr="005F7A99">
              <w:rPr>
                <w:sz w:val="22"/>
                <w:szCs w:val="22"/>
              </w:rPr>
              <w:t>19</w:t>
            </w:r>
          </w:p>
        </w:tc>
        <w:tc>
          <w:tcPr>
            <w:tcW w:w="3525" w:type="pct"/>
            <w:vAlign w:val="bottom"/>
          </w:tcPr>
          <w:p w:rsidR="00F11BB8" w:rsidRPr="005F7A99" w:rsidRDefault="00F11BB8" w:rsidP="00BD74A1">
            <w:pPr>
              <w:jc w:val="center"/>
              <w:rPr>
                <w:sz w:val="22"/>
                <w:szCs w:val="22"/>
              </w:rPr>
            </w:pPr>
            <w:r w:rsidRPr="005F7A99">
              <w:rPr>
                <w:sz w:val="22"/>
                <w:szCs w:val="22"/>
              </w:rPr>
              <w:t>Склады</w:t>
            </w:r>
          </w:p>
        </w:tc>
        <w:tc>
          <w:tcPr>
            <w:tcW w:w="845" w:type="pct"/>
            <w:vAlign w:val="bottom"/>
          </w:tcPr>
          <w:p w:rsidR="00F11BB8" w:rsidRPr="005F7A99" w:rsidRDefault="00F11BB8" w:rsidP="00BD74A1">
            <w:pPr>
              <w:jc w:val="center"/>
              <w:rPr>
                <w:sz w:val="22"/>
                <w:szCs w:val="22"/>
              </w:rPr>
            </w:pPr>
            <w:r w:rsidRPr="005F7A99">
              <w:rPr>
                <w:sz w:val="22"/>
                <w:szCs w:val="22"/>
              </w:rPr>
              <w:t>50</w:t>
            </w:r>
          </w:p>
        </w:tc>
      </w:tr>
      <w:tr w:rsidR="00F11BB8" w:rsidRPr="005F7A99" w:rsidTr="00F11BB8">
        <w:trPr>
          <w:trHeight w:val="20"/>
        </w:trPr>
        <w:tc>
          <w:tcPr>
            <w:tcW w:w="630" w:type="pct"/>
            <w:vAlign w:val="center"/>
          </w:tcPr>
          <w:p w:rsidR="00F11BB8" w:rsidRPr="005F7A99" w:rsidRDefault="00F11BB8" w:rsidP="00BD74A1">
            <w:pPr>
              <w:keepNext/>
              <w:keepLines/>
              <w:jc w:val="center"/>
              <w:rPr>
                <w:sz w:val="22"/>
                <w:szCs w:val="22"/>
              </w:rPr>
            </w:pPr>
            <w:r w:rsidRPr="005F7A99">
              <w:rPr>
                <w:sz w:val="22"/>
                <w:szCs w:val="22"/>
              </w:rPr>
              <w:t>20</w:t>
            </w:r>
          </w:p>
        </w:tc>
        <w:tc>
          <w:tcPr>
            <w:tcW w:w="3525" w:type="pct"/>
            <w:vAlign w:val="bottom"/>
          </w:tcPr>
          <w:p w:rsidR="00F11BB8" w:rsidRPr="005F7A99" w:rsidRDefault="00F11BB8" w:rsidP="00BD74A1">
            <w:pPr>
              <w:jc w:val="center"/>
              <w:rPr>
                <w:sz w:val="22"/>
                <w:szCs w:val="22"/>
              </w:rPr>
            </w:pPr>
            <w:r w:rsidRPr="005F7A99">
              <w:rPr>
                <w:sz w:val="22"/>
                <w:szCs w:val="22"/>
              </w:rPr>
              <w:t>СТО</w:t>
            </w:r>
          </w:p>
        </w:tc>
        <w:tc>
          <w:tcPr>
            <w:tcW w:w="845" w:type="pct"/>
            <w:vAlign w:val="bottom"/>
          </w:tcPr>
          <w:p w:rsidR="00F11BB8" w:rsidRPr="005F7A99" w:rsidRDefault="00F11BB8" w:rsidP="00BD74A1">
            <w:pPr>
              <w:jc w:val="center"/>
              <w:rPr>
                <w:sz w:val="22"/>
                <w:szCs w:val="22"/>
              </w:rPr>
            </w:pPr>
            <w:r w:rsidRPr="005F7A99">
              <w:rPr>
                <w:sz w:val="22"/>
                <w:szCs w:val="22"/>
              </w:rPr>
              <w:t>50</w:t>
            </w:r>
          </w:p>
        </w:tc>
      </w:tr>
      <w:tr w:rsidR="00F11BB8" w:rsidRPr="005F7A99" w:rsidTr="00F11BB8">
        <w:trPr>
          <w:trHeight w:val="20"/>
        </w:trPr>
        <w:tc>
          <w:tcPr>
            <w:tcW w:w="630" w:type="pct"/>
            <w:vAlign w:val="center"/>
          </w:tcPr>
          <w:p w:rsidR="00F11BB8" w:rsidRPr="005F7A99" w:rsidRDefault="00F11BB8" w:rsidP="00BD74A1">
            <w:pPr>
              <w:keepNext/>
              <w:keepLines/>
              <w:jc w:val="center"/>
              <w:rPr>
                <w:sz w:val="22"/>
                <w:szCs w:val="22"/>
              </w:rPr>
            </w:pPr>
            <w:r w:rsidRPr="005F7A99">
              <w:rPr>
                <w:sz w:val="22"/>
                <w:szCs w:val="22"/>
              </w:rPr>
              <w:t>21</w:t>
            </w:r>
          </w:p>
        </w:tc>
        <w:tc>
          <w:tcPr>
            <w:tcW w:w="3525" w:type="pct"/>
            <w:vAlign w:val="bottom"/>
          </w:tcPr>
          <w:p w:rsidR="00F11BB8" w:rsidRPr="005F7A99" w:rsidRDefault="00F11BB8" w:rsidP="00BD74A1">
            <w:pPr>
              <w:jc w:val="center"/>
              <w:rPr>
                <w:sz w:val="22"/>
                <w:szCs w:val="22"/>
              </w:rPr>
            </w:pPr>
            <w:r w:rsidRPr="005F7A99">
              <w:rPr>
                <w:sz w:val="22"/>
                <w:szCs w:val="22"/>
              </w:rPr>
              <w:t>Канализационная насосная станция (КНС)</w:t>
            </w:r>
          </w:p>
        </w:tc>
        <w:tc>
          <w:tcPr>
            <w:tcW w:w="845" w:type="pct"/>
            <w:vAlign w:val="bottom"/>
          </w:tcPr>
          <w:p w:rsidR="00F11BB8" w:rsidRPr="005F7A99" w:rsidRDefault="00F11BB8" w:rsidP="00BD74A1">
            <w:pPr>
              <w:jc w:val="center"/>
              <w:rPr>
                <w:sz w:val="22"/>
                <w:szCs w:val="22"/>
              </w:rPr>
            </w:pPr>
            <w:r w:rsidRPr="005F7A99">
              <w:rPr>
                <w:sz w:val="22"/>
                <w:szCs w:val="22"/>
              </w:rPr>
              <w:t>15</w:t>
            </w:r>
          </w:p>
        </w:tc>
      </w:tr>
      <w:tr w:rsidR="00F11BB8" w:rsidRPr="005F7A99" w:rsidTr="00F11BB8">
        <w:trPr>
          <w:trHeight w:val="20"/>
        </w:trPr>
        <w:tc>
          <w:tcPr>
            <w:tcW w:w="5000" w:type="pct"/>
            <w:gridSpan w:val="3"/>
            <w:vAlign w:val="center"/>
          </w:tcPr>
          <w:p w:rsidR="00F11BB8" w:rsidRPr="005F7A99" w:rsidRDefault="00F11BB8" w:rsidP="00BD74A1">
            <w:pPr>
              <w:keepNext/>
              <w:keepLines/>
              <w:jc w:val="center"/>
              <w:rPr>
                <w:b/>
                <w:sz w:val="22"/>
                <w:szCs w:val="22"/>
              </w:rPr>
            </w:pPr>
            <w:r w:rsidRPr="005F7A99">
              <w:rPr>
                <w:b/>
                <w:sz w:val="22"/>
                <w:szCs w:val="22"/>
              </w:rPr>
              <w:t>Охранные зоны</w:t>
            </w:r>
          </w:p>
        </w:tc>
      </w:tr>
      <w:tr w:rsidR="00F11BB8" w:rsidRPr="005F7A99" w:rsidTr="00F11BB8">
        <w:trPr>
          <w:trHeight w:val="20"/>
        </w:trPr>
        <w:tc>
          <w:tcPr>
            <w:tcW w:w="630" w:type="pct"/>
            <w:vAlign w:val="center"/>
          </w:tcPr>
          <w:p w:rsidR="00F11BB8" w:rsidRPr="005F7A99" w:rsidRDefault="00F11BB8" w:rsidP="00BD74A1">
            <w:pPr>
              <w:keepNext/>
              <w:keepLines/>
              <w:jc w:val="center"/>
              <w:rPr>
                <w:sz w:val="22"/>
                <w:szCs w:val="22"/>
              </w:rPr>
            </w:pPr>
            <w:r w:rsidRPr="005F7A99">
              <w:rPr>
                <w:sz w:val="22"/>
                <w:szCs w:val="22"/>
              </w:rPr>
              <w:t>1</w:t>
            </w:r>
          </w:p>
        </w:tc>
        <w:tc>
          <w:tcPr>
            <w:tcW w:w="3525" w:type="pct"/>
            <w:vAlign w:val="center"/>
          </w:tcPr>
          <w:p w:rsidR="00F11BB8" w:rsidRPr="005F7A99" w:rsidRDefault="00F11BB8" w:rsidP="00BD74A1">
            <w:pPr>
              <w:keepNext/>
              <w:keepLines/>
              <w:jc w:val="center"/>
              <w:rPr>
                <w:sz w:val="22"/>
                <w:szCs w:val="22"/>
              </w:rPr>
            </w:pPr>
            <w:r w:rsidRPr="005F7A99">
              <w:rPr>
                <w:sz w:val="22"/>
                <w:szCs w:val="22"/>
              </w:rPr>
              <w:t>Линии электропередачи 220 кВ</w:t>
            </w:r>
          </w:p>
        </w:tc>
        <w:tc>
          <w:tcPr>
            <w:tcW w:w="845" w:type="pct"/>
            <w:vAlign w:val="center"/>
          </w:tcPr>
          <w:p w:rsidR="00F11BB8" w:rsidRPr="005F7A99" w:rsidRDefault="00F11BB8" w:rsidP="00BD74A1">
            <w:pPr>
              <w:keepNext/>
              <w:keepLines/>
              <w:jc w:val="center"/>
              <w:rPr>
                <w:sz w:val="22"/>
                <w:szCs w:val="22"/>
              </w:rPr>
            </w:pPr>
            <w:r w:rsidRPr="005F7A99">
              <w:rPr>
                <w:sz w:val="22"/>
                <w:szCs w:val="22"/>
              </w:rPr>
              <w:t>25</w:t>
            </w:r>
          </w:p>
        </w:tc>
      </w:tr>
      <w:tr w:rsidR="00F11BB8" w:rsidRPr="005F7A99" w:rsidTr="00F11BB8">
        <w:trPr>
          <w:trHeight w:val="20"/>
        </w:trPr>
        <w:tc>
          <w:tcPr>
            <w:tcW w:w="630" w:type="pct"/>
            <w:vAlign w:val="center"/>
          </w:tcPr>
          <w:p w:rsidR="00F11BB8" w:rsidRPr="005F7A99" w:rsidRDefault="00F11BB8" w:rsidP="00BD74A1">
            <w:pPr>
              <w:keepNext/>
              <w:keepLines/>
              <w:jc w:val="center"/>
              <w:rPr>
                <w:sz w:val="22"/>
                <w:szCs w:val="22"/>
              </w:rPr>
            </w:pPr>
            <w:r w:rsidRPr="005F7A99">
              <w:rPr>
                <w:sz w:val="22"/>
                <w:szCs w:val="22"/>
              </w:rPr>
              <w:t>2</w:t>
            </w:r>
          </w:p>
        </w:tc>
        <w:tc>
          <w:tcPr>
            <w:tcW w:w="3525" w:type="pct"/>
            <w:vAlign w:val="center"/>
          </w:tcPr>
          <w:p w:rsidR="00F11BB8" w:rsidRPr="005F7A99" w:rsidRDefault="00F11BB8" w:rsidP="00BD74A1">
            <w:pPr>
              <w:keepNext/>
              <w:keepLines/>
              <w:jc w:val="center"/>
              <w:rPr>
                <w:sz w:val="22"/>
                <w:szCs w:val="22"/>
              </w:rPr>
            </w:pPr>
            <w:r w:rsidRPr="005F7A99">
              <w:rPr>
                <w:sz w:val="22"/>
                <w:szCs w:val="22"/>
              </w:rPr>
              <w:t>Линии электропередачи 110 кВ</w:t>
            </w:r>
          </w:p>
        </w:tc>
        <w:tc>
          <w:tcPr>
            <w:tcW w:w="845" w:type="pct"/>
            <w:vAlign w:val="center"/>
          </w:tcPr>
          <w:p w:rsidR="00F11BB8" w:rsidRPr="005F7A99" w:rsidRDefault="00F11BB8" w:rsidP="00BD74A1">
            <w:pPr>
              <w:keepNext/>
              <w:keepLines/>
              <w:jc w:val="center"/>
              <w:rPr>
                <w:sz w:val="22"/>
                <w:szCs w:val="22"/>
              </w:rPr>
            </w:pPr>
            <w:r w:rsidRPr="005F7A99">
              <w:rPr>
                <w:sz w:val="22"/>
                <w:szCs w:val="22"/>
              </w:rPr>
              <w:t>20</w:t>
            </w:r>
          </w:p>
        </w:tc>
      </w:tr>
      <w:tr w:rsidR="00F11BB8" w:rsidRPr="005F7A99" w:rsidTr="00F11BB8">
        <w:trPr>
          <w:trHeight w:val="20"/>
        </w:trPr>
        <w:tc>
          <w:tcPr>
            <w:tcW w:w="630" w:type="pct"/>
            <w:vAlign w:val="center"/>
          </w:tcPr>
          <w:p w:rsidR="00F11BB8" w:rsidRPr="005F7A99" w:rsidRDefault="00F11BB8" w:rsidP="00BD74A1">
            <w:pPr>
              <w:keepNext/>
              <w:keepLines/>
              <w:jc w:val="center"/>
              <w:rPr>
                <w:sz w:val="22"/>
                <w:szCs w:val="22"/>
              </w:rPr>
            </w:pPr>
            <w:r w:rsidRPr="005F7A99">
              <w:rPr>
                <w:sz w:val="22"/>
                <w:szCs w:val="22"/>
              </w:rPr>
              <w:t>4</w:t>
            </w:r>
          </w:p>
        </w:tc>
        <w:tc>
          <w:tcPr>
            <w:tcW w:w="3525" w:type="pct"/>
            <w:vAlign w:val="center"/>
          </w:tcPr>
          <w:p w:rsidR="00F11BB8" w:rsidRPr="005F7A99" w:rsidRDefault="00F11BB8" w:rsidP="00BD74A1">
            <w:pPr>
              <w:keepNext/>
              <w:keepLines/>
              <w:jc w:val="center"/>
              <w:rPr>
                <w:sz w:val="22"/>
                <w:szCs w:val="22"/>
              </w:rPr>
            </w:pPr>
            <w:r w:rsidRPr="005F7A99">
              <w:rPr>
                <w:sz w:val="22"/>
                <w:szCs w:val="22"/>
              </w:rPr>
              <w:t>Линии электропередачи 35 кВ</w:t>
            </w:r>
          </w:p>
        </w:tc>
        <w:tc>
          <w:tcPr>
            <w:tcW w:w="845" w:type="pct"/>
            <w:vAlign w:val="center"/>
          </w:tcPr>
          <w:p w:rsidR="00F11BB8" w:rsidRPr="005F7A99" w:rsidRDefault="00F11BB8" w:rsidP="00BD74A1">
            <w:pPr>
              <w:keepNext/>
              <w:keepLines/>
              <w:jc w:val="center"/>
              <w:rPr>
                <w:sz w:val="22"/>
                <w:szCs w:val="22"/>
              </w:rPr>
            </w:pPr>
            <w:r w:rsidRPr="005F7A99">
              <w:rPr>
                <w:sz w:val="22"/>
                <w:szCs w:val="22"/>
              </w:rPr>
              <w:t>15</w:t>
            </w:r>
          </w:p>
        </w:tc>
      </w:tr>
      <w:tr w:rsidR="00F11BB8" w:rsidRPr="005F7A99" w:rsidTr="00F11BB8">
        <w:trPr>
          <w:trHeight w:val="20"/>
        </w:trPr>
        <w:tc>
          <w:tcPr>
            <w:tcW w:w="630" w:type="pct"/>
            <w:vAlign w:val="center"/>
          </w:tcPr>
          <w:p w:rsidR="00F11BB8" w:rsidRPr="005F7A99" w:rsidRDefault="00F11BB8" w:rsidP="00BD74A1">
            <w:pPr>
              <w:keepNext/>
              <w:keepLines/>
              <w:jc w:val="center"/>
              <w:rPr>
                <w:sz w:val="22"/>
                <w:szCs w:val="22"/>
              </w:rPr>
            </w:pPr>
            <w:r w:rsidRPr="005F7A99">
              <w:rPr>
                <w:sz w:val="22"/>
                <w:szCs w:val="22"/>
              </w:rPr>
              <w:t>5</w:t>
            </w:r>
          </w:p>
        </w:tc>
        <w:tc>
          <w:tcPr>
            <w:tcW w:w="3525" w:type="pct"/>
            <w:vAlign w:val="center"/>
          </w:tcPr>
          <w:p w:rsidR="00F11BB8" w:rsidRPr="005F7A99" w:rsidRDefault="00F11BB8" w:rsidP="00BD74A1">
            <w:pPr>
              <w:keepNext/>
              <w:keepLines/>
              <w:jc w:val="center"/>
              <w:rPr>
                <w:sz w:val="22"/>
                <w:szCs w:val="22"/>
              </w:rPr>
            </w:pPr>
            <w:r w:rsidRPr="005F7A99">
              <w:rPr>
                <w:sz w:val="22"/>
                <w:szCs w:val="22"/>
              </w:rPr>
              <w:t>Линейно-кабельное сооружение связи</w:t>
            </w:r>
          </w:p>
        </w:tc>
        <w:tc>
          <w:tcPr>
            <w:tcW w:w="845" w:type="pct"/>
            <w:vAlign w:val="center"/>
          </w:tcPr>
          <w:p w:rsidR="00F11BB8" w:rsidRPr="005F7A99" w:rsidRDefault="00F11BB8" w:rsidP="00BD74A1">
            <w:pPr>
              <w:keepNext/>
              <w:keepLines/>
              <w:jc w:val="center"/>
              <w:rPr>
                <w:sz w:val="22"/>
                <w:szCs w:val="22"/>
              </w:rPr>
            </w:pPr>
            <w:r w:rsidRPr="005F7A99">
              <w:rPr>
                <w:sz w:val="22"/>
                <w:szCs w:val="22"/>
              </w:rPr>
              <w:t>2</w:t>
            </w:r>
          </w:p>
        </w:tc>
      </w:tr>
      <w:tr w:rsidR="005752CF" w:rsidRPr="005F7A99" w:rsidTr="00F11BB8">
        <w:trPr>
          <w:trHeight w:val="20"/>
        </w:trPr>
        <w:tc>
          <w:tcPr>
            <w:tcW w:w="630" w:type="pct"/>
            <w:vAlign w:val="center"/>
          </w:tcPr>
          <w:p w:rsidR="005752CF" w:rsidRPr="005F7A99" w:rsidRDefault="005752CF" w:rsidP="00BD74A1">
            <w:pPr>
              <w:keepNext/>
              <w:keepLines/>
              <w:jc w:val="center"/>
              <w:rPr>
                <w:sz w:val="22"/>
                <w:szCs w:val="22"/>
              </w:rPr>
            </w:pPr>
            <w:r w:rsidRPr="005F7A99">
              <w:rPr>
                <w:sz w:val="22"/>
                <w:szCs w:val="22"/>
              </w:rPr>
              <w:t>6</w:t>
            </w:r>
          </w:p>
        </w:tc>
        <w:tc>
          <w:tcPr>
            <w:tcW w:w="3525" w:type="pct"/>
            <w:vAlign w:val="center"/>
          </w:tcPr>
          <w:p w:rsidR="005752CF" w:rsidRPr="005F7A99" w:rsidRDefault="005752CF" w:rsidP="00BD74A1">
            <w:pPr>
              <w:keepNext/>
              <w:keepLines/>
              <w:jc w:val="center"/>
              <w:rPr>
                <w:sz w:val="22"/>
                <w:szCs w:val="22"/>
              </w:rPr>
            </w:pPr>
            <w:r w:rsidRPr="005F7A99">
              <w:rPr>
                <w:sz w:val="22"/>
                <w:szCs w:val="22"/>
              </w:rPr>
              <w:t>Теплопровод магистральный</w:t>
            </w:r>
          </w:p>
        </w:tc>
        <w:tc>
          <w:tcPr>
            <w:tcW w:w="845" w:type="pct"/>
            <w:vAlign w:val="center"/>
          </w:tcPr>
          <w:p w:rsidR="005752CF" w:rsidRPr="005F7A99" w:rsidRDefault="005752CF" w:rsidP="00BD74A1">
            <w:pPr>
              <w:keepNext/>
              <w:keepLines/>
              <w:jc w:val="center"/>
              <w:rPr>
                <w:sz w:val="22"/>
                <w:szCs w:val="22"/>
              </w:rPr>
            </w:pPr>
            <w:r w:rsidRPr="005F7A99">
              <w:rPr>
                <w:sz w:val="22"/>
                <w:szCs w:val="22"/>
              </w:rPr>
              <w:t>3</w:t>
            </w:r>
          </w:p>
        </w:tc>
      </w:tr>
      <w:tr w:rsidR="005752CF" w:rsidRPr="005F7A99" w:rsidTr="00F11BB8">
        <w:trPr>
          <w:trHeight w:val="20"/>
        </w:trPr>
        <w:tc>
          <w:tcPr>
            <w:tcW w:w="630" w:type="pct"/>
            <w:vAlign w:val="center"/>
          </w:tcPr>
          <w:p w:rsidR="005752CF" w:rsidRPr="005F7A99" w:rsidRDefault="005752CF" w:rsidP="00BD74A1">
            <w:pPr>
              <w:keepNext/>
              <w:keepLines/>
              <w:jc w:val="center"/>
              <w:rPr>
                <w:sz w:val="22"/>
                <w:szCs w:val="22"/>
              </w:rPr>
            </w:pPr>
            <w:r w:rsidRPr="005F7A99">
              <w:rPr>
                <w:sz w:val="22"/>
                <w:szCs w:val="22"/>
              </w:rPr>
              <w:t>7</w:t>
            </w:r>
          </w:p>
        </w:tc>
        <w:tc>
          <w:tcPr>
            <w:tcW w:w="3525" w:type="pct"/>
            <w:vAlign w:val="center"/>
          </w:tcPr>
          <w:p w:rsidR="005752CF" w:rsidRPr="005F7A99" w:rsidRDefault="005752CF" w:rsidP="00BD74A1">
            <w:pPr>
              <w:keepNext/>
              <w:keepLines/>
              <w:jc w:val="center"/>
              <w:rPr>
                <w:sz w:val="22"/>
                <w:szCs w:val="22"/>
              </w:rPr>
            </w:pPr>
            <w:r w:rsidRPr="005F7A99">
              <w:rPr>
                <w:sz w:val="22"/>
                <w:szCs w:val="22"/>
              </w:rPr>
              <w:t>Газопровод распределительный высокого давления</w:t>
            </w:r>
          </w:p>
        </w:tc>
        <w:tc>
          <w:tcPr>
            <w:tcW w:w="845" w:type="pct"/>
            <w:vAlign w:val="center"/>
          </w:tcPr>
          <w:p w:rsidR="005752CF" w:rsidRPr="005F7A99" w:rsidRDefault="005752CF" w:rsidP="00BD74A1">
            <w:pPr>
              <w:keepNext/>
              <w:keepLines/>
              <w:jc w:val="center"/>
              <w:rPr>
                <w:sz w:val="22"/>
                <w:szCs w:val="22"/>
              </w:rPr>
            </w:pPr>
            <w:r w:rsidRPr="005F7A99">
              <w:rPr>
                <w:sz w:val="22"/>
                <w:szCs w:val="22"/>
              </w:rPr>
              <w:t>10</w:t>
            </w:r>
          </w:p>
        </w:tc>
      </w:tr>
      <w:tr w:rsidR="005752CF" w:rsidRPr="005F7A99" w:rsidTr="00F11BB8">
        <w:trPr>
          <w:trHeight w:val="20"/>
        </w:trPr>
        <w:tc>
          <w:tcPr>
            <w:tcW w:w="630" w:type="pct"/>
            <w:vAlign w:val="center"/>
          </w:tcPr>
          <w:p w:rsidR="005752CF" w:rsidRPr="005F7A99" w:rsidRDefault="005752CF" w:rsidP="00BD74A1">
            <w:pPr>
              <w:keepNext/>
              <w:keepLines/>
              <w:jc w:val="center"/>
              <w:rPr>
                <w:sz w:val="22"/>
                <w:szCs w:val="22"/>
              </w:rPr>
            </w:pPr>
            <w:r w:rsidRPr="005F7A99">
              <w:rPr>
                <w:sz w:val="22"/>
                <w:szCs w:val="22"/>
              </w:rPr>
              <w:t>8</w:t>
            </w:r>
          </w:p>
        </w:tc>
        <w:tc>
          <w:tcPr>
            <w:tcW w:w="3525" w:type="pct"/>
            <w:vAlign w:val="center"/>
          </w:tcPr>
          <w:p w:rsidR="005752CF" w:rsidRPr="005F7A99" w:rsidRDefault="005752CF" w:rsidP="00BD74A1">
            <w:pPr>
              <w:keepNext/>
              <w:keepLines/>
              <w:jc w:val="center"/>
              <w:rPr>
                <w:sz w:val="22"/>
                <w:szCs w:val="22"/>
              </w:rPr>
            </w:pPr>
            <w:r w:rsidRPr="005F7A99">
              <w:rPr>
                <w:sz w:val="22"/>
                <w:szCs w:val="22"/>
              </w:rPr>
              <w:t>Газораспределительная станция (ГРС)</w:t>
            </w:r>
          </w:p>
        </w:tc>
        <w:tc>
          <w:tcPr>
            <w:tcW w:w="845" w:type="pct"/>
            <w:vAlign w:val="center"/>
          </w:tcPr>
          <w:p w:rsidR="005752CF" w:rsidRPr="005F7A99" w:rsidRDefault="005752CF" w:rsidP="00BD74A1">
            <w:pPr>
              <w:keepNext/>
              <w:keepLines/>
              <w:jc w:val="center"/>
              <w:rPr>
                <w:sz w:val="22"/>
                <w:szCs w:val="22"/>
              </w:rPr>
            </w:pPr>
            <w:r w:rsidRPr="005F7A99">
              <w:rPr>
                <w:sz w:val="22"/>
                <w:szCs w:val="22"/>
              </w:rPr>
              <w:t>100</w:t>
            </w:r>
          </w:p>
        </w:tc>
      </w:tr>
      <w:tr w:rsidR="005752CF" w:rsidRPr="005F7A99" w:rsidTr="00F11BB8">
        <w:trPr>
          <w:trHeight w:val="20"/>
        </w:trPr>
        <w:tc>
          <w:tcPr>
            <w:tcW w:w="630" w:type="pct"/>
            <w:vAlign w:val="center"/>
          </w:tcPr>
          <w:p w:rsidR="005752CF" w:rsidRPr="005F7A99" w:rsidRDefault="005752CF" w:rsidP="00BD74A1">
            <w:pPr>
              <w:keepNext/>
              <w:keepLines/>
              <w:jc w:val="center"/>
              <w:rPr>
                <w:sz w:val="22"/>
                <w:szCs w:val="22"/>
              </w:rPr>
            </w:pPr>
            <w:r w:rsidRPr="005F7A99">
              <w:rPr>
                <w:sz w:val="22"/>
                <w:szCs w:val="22"/>
              </w:rPr>
              <w:t>9</w:t>
            </w:r>
          </w:p>
        </w:tc>
        <w:tc>
          <w:tcPr>
            <w:tcW w:w="3525" w:type="pct"/>
            <w:vAlign w:val="center"/>
          </w:tcPr>
          <w:p w:rsidR="005752CF" w:rsidRPr="005F7A99" w:rsidRDefault="005752CF" w:rsidP="00BD74A1">
            <w:pPr>
              <w:keepNext/>
              <w:keepLines/>
              <w:jc w:val="center"/>
              <w:rPr>
                <w:sz w:val="22"/>
                <w:szCs w:val="22"/>
              </w:rPr>
            </w:pPr>
            <w:r w:rsidRPr="005F7A99">
              <w:rPr>
                <w:sz w:val="22"/>
                <w:szCs w:val="22"/>
              </w:rPr>
              <w:t>Магистральный газопровод</w:t>
            </w:r>
          </w:p>
        </w:tc>
        <w:tc>
          <w:tcPr>
            <w:tcW w:w="845" w:type="pct"/>
            <w:vAlign w:val="center"/>
          </w:tcPr>
          <w:p w:rsidR="005752CF" w:rsidRPr="005F7A99" w:rsidRDefault="005752CF" w:rsidP="00BD74A1">
            <w:pPr>
              <w:keepNext/>
              <w:keepLines/>
              <w:jc w:val="center"/>
              <w:rPr>
                <w:sz w:val="22"/>
                <w:szCs w:val="22"/>
              </w:rPr>
            </w:pPr>
            <w:r w:rsidRPr="005F7A99">
              <w:rPr>
                <w:sz w:val="22"/>
                <w:szCs w:val="22"/>
              </w:rPr>
              <w:t>25</w:t>
            </w:r>
          </w:p>
        </w:tc>
      </w:tr>
      <w:tr w:rsidR="005752CF" w:rsidRPr="005F7A99" w:rsidTr="00F11BB8">
        <w:trPr>
          <w:trHeight w:val="20"/>
        </w:trPr>
        <w:tc>
          <w:tcPr>
            <w:tcW w:w="5000" w:type="pct"/>
            <w:gridSpan w:val="3"/>
            <w:vAlign w:val="center"/>
          </w:tcPr>
          <w:p w:rsidR="005752CF" w:rsidRPr="005F7A99" w:rsidRDefault="005752CF" w:rsidP="00BD74A1">
            <w:pPr>
              <w:keepNext/>
              <w:keepLines/>
              <w:jc w:val="center"/>
              <w:rPr>
                <w:b/>
                <w:sz w:val="22"/>
                <w:szCs w:val="22"/>
              </w:rPr>
            </w:pPr>
            <w:r w:rsidRPr="005F7A99">
              <w:rPr>
                <w:b/>
                <w:sz w:val="22"/>
                <w:szCs w:val="22"/>
              </w:rPr>
              <w:t xml:space="preserve">Санитарный разрыв транспортных коммуникаций </w:t>
            </w:r>
          </w:p>
        </w:tc>
      </w:tr>
      <w:tr w:rsidR="005752CF" w:rsidRPr="005F7A99" w:rsidTr="00F11BB8">
        <w:trPr>
          <w:trHeight w:val="20"/>
        </w:trPr>
        <w:tc>
          <w:tcPr>
            <w:tcW w:w="630" w:type="pct"/>
            <w:vAlign w:val="center"/>
          </w:tcPr>
          <w:p w:rsidR="005752CF" w:rsidRPr="005F7A99" w:rsidRDefault="005752CF" w:rsidP="00BD74A1">
            <w:pPr>
              <w:keepNext/>
              <w:keepLines/>
              <w:jc w:val="center"/>
              <w:rPr>
                <w:sz w:val="22"/>
                <w:szCs w:val="22"/>
              </w:rPr>
            </w:pPr>
            <w:r w:rsidRPr="005F7A99">
              <w:rPr>
                <w:sz w:val="22"/>
                <w:szCs w:val="22"/>
              </w:rPr>
              <w:t>1</w:t>
            </w:r>
          </w:p>
        </w:tc>
        <w:tc>
          <w:tcPr>
            <w:tcW w:w="3525" w:type="pct"/>
            <w:vAlign w:val="center"/>
          </w:tcPr>
          <w:p w:rsidR="005752CF" w:rsidRPr="005F7A99" w:rsidRDefault="005752CF" w:rsidP="00BD74A1">
            <w:pPr>
              <w:keepNext/>
              <w:keepLines/>
              <w:jc w:val="center"/>
              <w:rPr>
                <w:sz w:val="22"/>
                <w:szCs w:val="22"/>
              </w:rPr>
            </w:pPr>
            <w:r w:rsidRPr="005F7A99">
              <w:rPr>
                <w:sz w:val="22"/>
                <w:szCs w:val="22"/>
              </w:rPr>
              <w:t>Железнодорожный путь общего пользования</w:t>
            </w:r>
          </w:p>
        </w:tc>
        <w:tc>
          <w:tcPr>
            <w:tcW w:w="845" w:type="pct"/>
            <w:vAlign w:val="center"/>
          </w:tcPr>
          <w:p w:rsidR="005752CF" w:rsidRPr="005F7A99" w:rsidRDefault="005752CF" w:rsidP="00BD74A1">
            <w:pPr>
              <w:keepNext/>
              <w:keepLines/>
              <w:jc w:val="center"/>
              <w:rPr>
                <w:sz w:val="22"/>
                <w:szCs w:val="22"/>
              </w:rPr>
            </w:pPr>
            <w:r w:rsidRPr="005F7A99">
              <w:rPr>
                <w:sz w:val="22"/>
                <w:szCs w:val="22"/>
              </w:rPr>
              <w:t>100.50</w:t>
            </w:r>
          </w:p>
        </w:tc>
      </w:tr>
      <w:tr w:rsidR="005752CF" w:rsidRPr="005F7A99" w:rsidTr="00F11BB8">
        <w:trPr>
          <w:trHeight w:val="20"/>
        </w:trPr>
        <w:tc>
          <w:tcPr>
            <w:tcW w:w="630" w:type="pct"/>
            <w:vAlign w:val="center"/>
          </w:tcPr>
          <w:p w:rsidR="005752CF" w:rsidRPr="005F7A99" w:rsidRDefault="005752CF" w:rsidP="00BD74A1">
            <w:pPr>
              <w:keepNext/>
              <w:keepLines/>
              <w:jc w:val="center"/>
              <w:rPr>
                <w:sz w:val="22"/>
                <w:szCs w:val="22"/>
              </w:rPr>
            </w:pPr>
            <w:r w:rsidRPr="005F7A99">
              <w:rPr>
                <w:sz w:val="22"/>
                <w:szCs w:val="22"/>
              </w:rPr>
              <w:t>2</w:t>
            </w:r>
          </w:p>
        </w:tc>
        <w:tc>
          <w:tcPr>
            <w:tcW w:w="3525" w:type="pct"/>
            <w:vAlign w:val="center"/>
          </w:tcPr>
          <w:p w:rsidR="005752CF" w:rsidRPr="005F7A99" w:rsidRDefault="005752CF" w:rsidP="00BD74A1">
            <w:pPr>
              <w:keepNext/>
              <w:keepLines/>
              <w:jc w:val="center"/>
              <w:rPr>
                <w:sz w:val="22"/>
                <w:szCs w:val="22"/>
              </w:rPr>
            </w:pPr>
            <w:r w:rsidRPr="005F7A99">
              <w:rPr>
                <w:sz w:val="22"/>
                <w:szCs w:val="22"/>
              </w:rPr>
              <w:t>Автомобильные дороги федерального значения</w:t>
            </w:r>
          </w:p>
        </w:tc>
        <w:tc>
          <w:tcPr>
            <w:tcW w:w="845" w:type="pct"/>
            <w:vAlign w:val="center"/>
          </w:tcPr>
          <w:p w:rsidR="005752CF" w:rsidRPr="005F7A99" w:rsidRDefault="005752CF" w:rsidP="00BD74A1">
            <w:pPr>
              <w:keepNext/>
              <w:keepLines/>
              <w:jc w:val="center"/>
              <w:rPr>
                <w:sz w:val="22"/>
                <w:szCs w:val="22"/>
              </w:rPr>
            </w:pPr>
            <w:r w:rsidRPr="005F7A99">
              <w:rPr>
                <w:sz w:val="22"/>
                <w:szCs w:val="22"/>
              </w:rPr>
              <w:t>100</w:t>
            </w:r>
          </w:p>
        </w:tc>
      </w:tr>
      <w:tr w:rsidR="005752CF" w:rsidRPr="005F7A99" w:rsidTr="00F11BB8">
        <w:trPr>
          <w:trHeight w:val="20"/>
        </w:trPr>
        <w:tc>
          <w:tcPr>
            <w:tcW w:w="630" w:type="pct"/>
            <w:vAlign w:val="center"/>
          </w:tcPr>
          <w:p w:rsidR="005752CF" w:rsidRPr="005F7A99" w:rsidRDefault="005752CF" w:rsidP="00BD74A1">
            <w:pPr>
              <w:keepNext/>
              <w:keepLines/>
              <w:jc w:val="center"/>
              <w:rPr>
                <w:sz w:val="22"/>
                <w:szCs w:val="22"/>
              </w:rPr>
            </w:pPr>
            <w:r w:rsidRPr="005F7A99">
              <w:rPr>
                <w:sz w:val="22"/>
                <w:szCs w:val="22"/>
              </w:rPr>
              <w:t>3</w:t>
            </w:r>
          </w:p>
        </w:tc>
        <w:tc>
          <w:tcPr>
            <w:tcW w:w="3525" w:type="pct"/>
            <w:vAlign w:val="center"/>
          </w:tcPr>
          <w:p w:rsidR="005752CF" w:rsidRPr="005F7A99" w:rsidRDefault="005752CF" w:rsidP="00BD74A1">
            <w:pPr>
              <w:keepNext/>
              <w:keepLines/>
              <w:jc w:val="center"/>
              <w:rPr>
                <w:sz w:val="22"/>
                <w:szCs w:val="22"/>
              </w:rPr>
            </w:pPr>
            <w:r w:rsidRPr="005F7A99">
              <w:rPr>
                <w:sz w:val="22"/>
                <w:szCs w:val="22"/>
              </w:rPr>
              <w:t>Автомобильная дорога регионального значения</w:t>
            </w:r>
          </w:p>
        </w:tc>
        <w:tc>
          <w:tcPr>
            <w:tcW w:w="845" w:type="pct"/>
            <w:vAlign w:val="center"/>
          </w:tcPr>
          <w:p w:rsidR="005752CF" w:rsidRPr="005F7A99" w:rsidRDefault="005752CF" w:rsidP="00BD74A1">
            <w:pPr>
              <w:keepNext/>
              <w:keepLines/>
              <w:jc w:val="center"/>
              <w:rPr>
                <w:sz w:val="22"/>
                <w:szCs w:val="22"/>
              </w:rPr>
            </w:pPr>
            <w:r w:rsidRPr="005F7A99">
              <w:rPr>
                <w:sz w:val="22"/>
                <w:szCs w:val="22"/>
              </w:rPr>
              <w:t>50</w:t>
            </w:r>
          </w:p>
        </w:tc>
      </w:tr>
      <w:tr w:rsidR="005752CF" w:rsidRPr="005F7A99" w:rsidTr="00F11BB8">
        <w:trPr>
          <w:trHeight w:val="20"/>
        </w:trPr>
        <w:tc>
          <w:tcPr>
            <w:tcW w:w="630" w:type="pct"/>
            <w:vAlign w:val="center"/>
          </w:tcPr>
          <w:p w:rsidR="005752CF" w:rsidRPr="005F7A99" w:rsidRDefault="005752CF" w:rsidP="00BD74A1">
            <w:pPr>
              <w:keepNext/>
              <w:keepLines/>
              <w:jc w:val="center"/>
              <w:rPr>
                <w:sz w:val="22"/>
                <w:szCs w:val="22"/>
              </w:rPr>
            </w:pPr>
            <w:r w:rsidRPr="005F7A99">
              <w:rPr>
                <w:sz w:val="22"/>
                <w:szCs w:val="22"/>
              </w:rPr>
              <w:t>4</w:t>
            </w:r>
          </w:p>
        </w:tc>
        <w:tc>
          <w:tcPr>
            <w:tcW w:w="3525" w:type="pct"/>
            <w:vAlign w:val="center"/>
          </w:tcPr>
          <w:p w:rsidR="005752CF" w:rsidRPr="005F7A99" w:rsidRDefault="005752CF" w:rsidP="00BD74A1">
            <w:pPr>
              <w:keepNext/>
              <w:keepLines/>
              <w:jc w:val="center"/>
              <w:rPr>
                <w:sz w:val="22"/>
                <w:szCs w:val="22"/>
              </w:rPr>
            </w:pPr>
            <w:r w:rsidRPr="005F7A99">
              <w:rPr>
                <w:sz w:val="22"/>
                <w:szCs w:val="22"/>
              </w:rPr>
              <w:t>Гаражи</w:t>
            </w:r>
          </w:p>
        </w:tc>
        <w:tc>
          <w:tcPr>
            <w:tcW w:w="845" w:type="pct"/>
            <w:vAlign w:val="center"/>
          </w:tcPr>
          <w:p w:rsidR="005752CF" w:rsidRPr="005F7A99" w:rsidRDefault="005752CF" w:rsidP="00BD74A1">
            <w:pPr>
              <w:keepNext/>
              <w:keepLines/>
              <w:jc w:val="center"/>
              <w:rPr>
                <w:sz w:val="22"/>
                <w:szCs w:val="22"/>
              </w:rPr>
            </w:pPr>
            <w:r w:rsidRPr="005F7A99">
              <w:rPr>
                <w:sz w:val="22"/>
                <w:szCs w:val="22"/>
              </w:rPr>
              <w:t>25.15.10</w:t>
            </w:r>
          </w:p>
        </w:tc>
      </w:tr>
      <w:tr w:rsidR="005752CF" w:rsidRPr="005F7A99" w:rsidTr="00F11BB8">
        <w:trPr>
          <w:trHeight w:val="20"/>
        </w:trPr>
        <w:tc>
          <w:tcPr>
            <w:tcW w:w="5000" w:type="pct"/>
            <w:gridSpan w:val="3"/>
            <w:vAlign w:val="center"/>
          </w:tcPr>
          <w:p w:rsidR="005752CF" w:rsidRPr="005F7A99" w:rsidRDefault="005752CF" w:rsidP="00BD74A1">
            <w:pPr>
              <w:keepNext/>
              <w:keepLines/>
              <w:jc w:val="center"/>
              <w:rPr>
                <w:b/>
                <w:sz w:val="22"/>
                <w:szCs w:val="22"/>
              </w:rPr>
            </w:pPr>
            <w:r w:rsidRPr="005F7A99">
              <w:rPr>
                <w:b/>
                <w:sz w:val="22"/>
                <w:szCs w:val="22"/>
              </w:rPr>
              <w:t xml:space="preserve">Санитарный разрыв инженерных коммуникаций </w:t>
            </w:r>
          </w:p>
        </w:tc>
      </w:tr>
      <w:tr w:rsidR="005752CF" w:rsidRPr="005F7A99" w:rsidTr="00F11BB8">
        <w:trPr>
          <w:trHeight w:val="20"/>
        </w:trPr>
        <w:tc>
          <w:tcPr>
            <w:tcW w:w="630" w:type="pct"/>
            <w:vAlign w:val="center"/>
          </w:tcPr>
          <w:p w:rsidR="005752CF" w:rsidRPr="005F7A99" w:rsidRDefault="005752CF" w:rsidP="00BD74A1">
            <w:pPr>
              <w:keepNext/>
              <w:keepLines/>
              <w:jc w:val="center"/>
              <w:rPr>
                <w:sz w:val="22"/>
                <w:szCs w:val="22"/>
              </w:rPr>
            </w:pPr>
            <w:r w:rsidRPr="005F7A99">
              <w:rPr>
                <w:sz w:val="22"/>
                <w:szCs w:val="22"/>
              </w:rPr>
              <w:t>1</w:t>
            </w:r>
          </w:p>
        </w:tc>
        <w:tc>
          <w:tcPr>
            <w:tcW w:w="3525" w:type="pct"/>
            <w:vAlign w:val="center"/>
          </w:tcPr>
          <w:p w:rsidR="005752CF" w:rsidRPr="005F7A99" w:rsidRDefault="005752CF" w:rsidP="00BD74A1">
            <w:pPr>
              <w:keepNext/>
              <w:keepLines/>
              <w:jc w:val="center"/>
              <w:rPr>
                <w:sz w:val="22"/>
                <w:szCs w:val="22"/>
              </w:rPr>
            </w:pPr>
            <w:r w:rsidRPr="005F7A99">
              <w:rPr>
                <w:sz w:val="22"/>
                <w:szCs w:val="22"/>
              </w:rPr>
              <w:t>Магистральный газопровод</w:t>
            </w:r>
          </w:p>
        </w:tc>
        <w:tc>
          <w:tcPr>
            <w:tcW w:w="845" w:type="pct"/>
            <w:vAlign w:val="center"/>
          </w:tcPr>
          <w:p w:rsidR="005752CF" w:rsidRPr="005F7A99" w:rsidRDefault="005752CF" w:rsidP="00BD74A1">
            <w:pPr>
              <w:keepNext/>
              <w:keepLines/>
              <w:jc w:val="center"/>
              <w:rPr>
                <w:sz w:val="22"/>
                <w:szCs w:val="22"/>
              </w:rPr>
            </w:pPr>
            <w:r w:rsidRPr="005F7A99">
              <w:rPr>
                <w:sz w:val="22"/>
                <w:szCs w:val="22"/>
              </w:rPr>
              <w:t>100</w:t>
            </w:r>
          </w:p>
        </w:tc>
      </w:tr>
      <w:tr w:rsidR="005752CF" w:rsidRPr="005F7A99" w:rsidTr="00F11BB8">
        <w:trPr>
          <w:trHeight w:val="20"/>
        </w:trPr>
        <w:tc>
          <w:tcPr>
            <w:tcW w:w="5000" w:type="pct"/>
            <w:gridSpan w:val="3"/>
            <w:vAlign w:val="center"/>
          </w:tcPr>
          <w:p w:rsidR="005752CF" w:rsidRPr="005F7A99" w:rsidRDefault="005752CF" w:rsidP="00BD74A1">
            <w:pPr>
              <w:keepNext/>
              <w:keepLines/>
              <w:jc w:val="center"/>
              <w:rPr>
                <w:b/>
                <w:sz w:val="22"/>
                <w:szCs w:val="22"/>
              </w:rPr>
            </w:pPr>
            <w:r w:rsidRPr="005F7A99">
              <w:rPr>
                <w:b/>
                <w:sz w:val="22"/>
                <w:szCs w:val="22"/>
              </w:rPr>
              <w:t xml:space="preserve">Зоны санитарной охраны источников водоснабжения </w:t>
            </w:r>
          </w:p>
        </w:tc>
      </w:tr>
      <w:tr w:rsidR="005752CF" w:rsidRPr="005F7A99" w:rsidTr="00F11BB8">
        <w:trPr>
          <w:trHeight w:val="20"/>
        </w:trPr>
        <w:tc>
          <w:tcPr>
            <w:tcW w:w="630" w:type="pct"/>
            <w:vAlign w:val="center"/>
          </w:tcPr>
          <w:p w:rsidR="005752CF" w:rsidRPr="005F7A99" w:rsidRDefault="005752CF" w:rsidP="00BD74A1">
            <w:pPr>
              <w:keepNext/>
              <w:keepLines/>
              <w:jc w:val="center"/>
              <w:rPr>
                <w:sz w:val="22"/>
                <w:szCs w:val="22"/>
              </w:rPr>
            </w:pPr>
            <w:r w:rsidRPr="005F7A99">
              <w:rPr>
                <w:sz w:val="22"/>
                <w:szCs w:val="22"/>
              </w:rPr>
              <w:t>1</w:t>
            </w:r>
          </w:p>
        </w:tc>
        <w:tc>
          <w:tcPr>
            <w:tcW w:w="3525" w:type="pct"/>
            <w:vAlign w:val="center"/>
          </w:tcPr>
          <w:p w:rsidR="005752CF" w:rsidRPr="005F7A99" w:rsidRDefault="005752CF" w:rsidP="00BD74A1">
            <w:pPr>
              <w:keepNext/>
              <w:keepLines/>
              <w:jc w:val="center"/>
              <w:rPr>
                <w:sz w:val="22"/>
                <w:szCs w:val="22"/>
              </w:rPr>
            </w:pPr>
            <w:r w:rsidRPr="005F7A99">
              <w:rPr>
                <w:sz w:val="22"/>
                <w:szCs w:val="22"/>
              </w:rPr>
              <w:t>Водопроводные очистные сооружения</w:t>
            </w:r>
          </w:p>
        </w:tc>
        <w:tc>
          <w:tcPr>
            <w:tcW w:w="845" w:type="pct"/>
            <w:vAlign w:val="center"/>
          </w:tcPr>
          <w:p w:rsidR="005752CF" w:rsidRPr="005F7A99" w:rsidRDefault="005752CF" w:rsidP="00BD74A1">
            <w:pPr>
              <w:keepNext/>
              <w:keepLines/>
              <w:jc w:val="center"/>
              <w:rPr>
                <w:sz w:val="22"/>
                <w:szCs w:val="22"/>
              </w:rPr>
            </w:pPr>
            <w:r w:rsidRPr="005F7A99">
              <w:rPr>
                <w:sz w:val="22"/>
                <w:szCs w:val="22"/>
              </w:rPr>
              <w:t>50</w:t>
            </w:r>
          </w:p>
        </w:tc>
      </w:tr>
      <w:tr w:rsidR="005752CF" w:rsidRPr="005F7A99" w:rsidTr="00F11BB8">
        <w:trPr>
          <w:trHeight w:val="20"/>
        </w:trPr>
        <w:tc>
          <w:tcPr>
            <w:tcW w:w="630" w:type="pct"/>
            <w:vAlign w:val="center"/>
          </w:tcPr>
          <w:p w:rsidR="005752CF" w:rsidRPr="005F7A99" w:rsidRDefault="005752CF" w:rsidP="00BD74A1">
            <w:pPr>
              <w:keepNext/>
              <w:keepLines/>
              <w:jc w:val="center"/>
              <w:rPr>
                <w:sz w:val="22"/>
                <w:szCs w:val="22"/>
              </w:rPr>
            </w:pPr>
            <w:r w:rsidRPr="005F7A99">
              <w:rPr>
                <w:sz w:val="22"/>
                <w:szCs w:val="22"/>
              </w:rPr>
              <w:t>2</w:t>
            </w:r>
          </w:p>
        </w:tc>
        <w:tc>
          <w:tcPr>
            <w:tcW w:w="3525" w:type="pct"/>
            <w:vAlign w:val="center"/>
          </w:tcPr>
          <w:p w:rsidR="005752CF" w:rsidRPr="005F7A99" w:rsidRDefault="005752CF" w:rsidP="00BD74A1">
            <w:pPr>
              <w:keepNext/>
              <w:keepLines/>
              <w:jc w:val="center"/>
              <w:rPr>
                <w:sz w:val="22"/>
                <w:szCs w:val="22"/>
              </w:rPr>
            </w:pPr>
            <w:r w:rsidRPr="005F7A99">
              <w:rPr>
                <w:sz w:val="22"/>
                <w:szCs w:val="22"/>
              </w:rPr>
              <w:t>Водозабор</w:t>
            </w:r>
          </w:p>
        </w:tc>
        <w:tc>
          <w:tcPr>
            <w:tcW w:w="845" w:type="pct"/>
            <w:vAlign w:val="center"/>
          </w:tcPr>
          <w:p w:rsidR="005752CF" w:rsidRPr="005F7A99" w:rsidRDefault="005752CF" w:rsidP="00BD74A1">
            <w:pPr>
              <w:keepNext/>
              <w:keepLines/>
              <w:jc w:val="center"/>
              <w:rPr>
                <w:sz w:val="22"/>
                <w:szCs w:val="22"/>
              </w:rPr>
            </w:pPr>
            <w:r w:rsidRPr="005F7A99">
              <w:rPr>
                <w:sz w:val="22"/>
                <w:szCs w:val="22"/>
              </w:rPr>
              <w:t>30</w:t>
            </w:r>
          </w:p>
        </w:tc>
      </w:tr>
      <w:tr w:rsidR="005752CF" w:rsidRPr="005F7A99" w:rsidTr="00F11BB8">
        <w:trPr>
          <w:trHeight w:val="20"/>
        </w:trPr>
        <w:tc>
          <w:tcPr>
            <w:tcW w:w="630" w:type="pct"/>
            <w:vAlign w:val="center"/>
          </w:tcPr>
          <w:p w:rsidR="005752CF" w:rsidRPr="005F7A99" w:rsidRDefault="005752CF" w:rsidP="00BD74A1">
            <w:pPr>
              <w:keepNext/>
              <w:keepLines/>
              <w:jc w:val="center"/>
              <w:rPr>
                <w:sz w:val="22"/>
                <w:szCs w:val="22"/>
              </w:rPr>
            </w:pPr>
            <w:r w:rsidRPr="005F7A99">
              <w:rPr>
                <w:sz w:val="22"/>
                <w:szCs w:val="22"/>
              </w:rPr>
              <w:t>3</w:t>
            </w:r>
          </w:p>
        </w:tc>
        <w:tc>
          <w:tcPr>
            <w:tcW w:w="3525" w:type="pct"/>
            <w:vAlign w:val="center"/>
          </w:tcPr>
          <w:p w:rsidR="005752CF" w:rsidRPr="005F7A99" w:rsidRDefault="005752CF" w:rsidP="00BD74A1">
            <w:pPr>
              <w:keepNext/>
              <w:keepLines/>
              <w:jc w:val="center"/>
              <w:rPr>
                <w:sz w:val="22"/>
                <w:szCs w:val="22"/>
              </w:rPr>
            </w:pPr>
            <w:r w:rsidRPr="005F7A99">
              <w:rPr>
                <w:sz w:val="22"/>
                <w:szCs w:val="22"/>
              </w:rPr>
              <w:t>Насосная станция</w:t>
            </w:r>
          </w:p>
        </w:tc>
        <w:tc>
          <w:tcPr>
            <w:tcW w:w="845" w:type="pct"/>
            <w:vAlign w:val="center"/>
          </w:tcPr>
          <w:p w:rsidR="005752CF" w:rsidRPr="005F7A99" w:rsidRDefault="005752CF" w:rsidP="00BD74A1">
            <w:pPr>
              <w:keepNext/>
              <w:keepLines/>
              <w:jc w:val="center"/>
              <w:rPr>
                <w:sz w:val="22"/>
                <w:szCs w:val="22"/>
              </w:rPr>
            </w:pPr>
            <w:r w:rsidRPr="005F7A99">
              <w:rPr>
                <w:sz w:val="22"/>
                <w:szCs w:val="22"/>
              </w:rPr>
              <w:t>15</w:t>
            </w:r>
          </w:p>
        </w:tc>
      </w:tr>
      <w:tr w:rsidR="005752CF" w:rsidRPr="005F7A99" w:rsidTr="00F11BB8">
        <w:trPr>
          <w:trHeight w:val="20"/>
        </w:trPr>
        <w:tc>
          <w:tcPr>
            <w:tcW w:w="630" w:type="pct"/>
            <w:vAlign w:val="center"/>
          </w:tcPr>
          <w:p w:rsidR="005752CF" w:rsidRPr="005F7A99" w:rsidRDefault="005752CF" w:rsidP="00BD74A1">
            <w:pPr>
              <w:keepNext/>
              <w:keepLines/>
              <w:jc w:val="center"/>
              <w:rPr>
                <w:sz w:val="22"/>
                <w:szCs w:val="22"/>
              </w:rPr>
            </w:pPr>
            <w:r w:rsidRPr="005F7A99">
              <w:rPr>
                <w:sz w:val="22"/>
                <w:szCs w:val="22"/>
              </w:rPr>
              <w:t>4</w:t>
            </w:r>
          </w:p>
        </w:tc>
        <w:tc>
          <w:tcPr>
            <w:tcW w:w="3525" w:type="pct"/>
            <w:vAlign w:val="center"/>
          </w:tcPr>
          <w:p w:rsidR="005752CF" w:rsidRPr="005F7A99" w:rsidRDefault="005752CF" w:rsidP="00BD74A1">
            <w:pPr>
              <w:keepNext/>
              <w:keepLines/>
              <w:jc w:val="center"/>
              <w:rPr>
                <w:sz w:val="22"/>
                <w:szCs w:val="22"/>
              </w:rPr>
            </w:pPr>
            <w:r w:rsidRPr="005F7A99">
              <w:rPr>
                <w:sz w:val="22"/>
                <w:szCs w:val="22"/>
              </w:rPr>
              <w:t>Водовод</w:t>
            </w:r>
          </w:p>
        </w:tc>
        <w:tc>
          <w:tcPr>
            <w:tcW w:w="845" w:type="pct"/>
            <w:vAlign w:val="center"/>
          </w:tcPr>
          <w:p w:rsidR="005752CF" w:rsidRPr="005F7A99" w:rsidRDefault="005752CF" w:rsidP="00BD74A1">
            <w:pPr>
              <w:keepNext/>
              <w:keepLines/>
              <w:jc w:val="center"/>
              <w:rPr>
                <w:sz w:val="22"/>
                <w:szCs w:val="22"/>
              </w:rPr>
            </w:pPr>
            <w:r w:rsidRPr="005F7A99">
              <w:rPr>
                <w:sz w:val="22"/>
                <w:szCs w:val="22"/>
              </w:rPr>
              <w:t>10</w:t>
            </w:r>
          </w:p>
        </w:tc>
      </w:tr>
      <w:tr w:rsidR="005752CF" w:rsidRPr="005F7A99" w:rsidTr="00F11BB8">
        <w:trPr>
          <w:trHeight w:val="20"/>
        </w:trPr>
        <w:tc>
          <w:tcPr>
            <w:tcW w:w="5000" w:type="pct"/>
            <w:gridSpan w:val="3"/>
            <w:vAlign w:val="center"/>
          </w:tcPr>
          <w:p w:rsidR="005752CF" w:rsidRPr="005F7A99" w:rsidRDefault="005752CF" w:rsidP="00BD74A1">
            <w:pPr>
              <w:keepNext/>
              <w:keepLines/>
              <w:jc w:val="center"/>
              <w:rPr>
                <w:b/>
                <w:sz w:val="22"/>
                <w:szCs w:val="22"/>
              </w:rPr>
            </w:pPr>
            <w:r w:rsidRPr="005F7A99">
              <w:rPr>
                <w:b/>
                <w:sz w:val="22"/>
                <w:szCs w:val="22"/>
              </w:rPr>
              <w:t>Зоны охраны объектов культурного наследия</w:t>
            </w:r>
          </w:p>
        </w:tc>
      </w:tr>
      <w:tr w:rsidR="005752CF" w:rsidRPr="005F7A99" w:rsidTr="00F11BB8">
        <w:trPr>
          <w:trHeight w:val="20"/>
        </w:trPr>
        <w:tc>
          <w:tcPr>
            <w:tcW w:w="630" w:type="pct"/>
            <w:vAlign w:val="center"/>
          </w:tcPr>
          <w:p w:rsidR="005752CF" w:rsidRPr="005F7A99" w:rsidRDefault="005752CF" w:rsidP="00BD74A1">
            <w:pPr>
              <w:keepNext/>
              <w:keepLines/>
              <w:jc w:val="center"/>
              <w:rPr>
                <w:sz w:val="22"/>
                <w:szCs w:val="22"/>
              </w:rPr>
            </w:pPr>
            <w:r w:rsidRPr="005F7A99">
              <w:rPr>
                <w:sz w:val="22"/>
                <w:szCs w:val="22"/>
              </w:rPr>
              <w:t>1</w:t>
            </w:r>
          </w:p>
        </w:tc>
        <w:tc>
          <w:tcPr>
            <w:tcW w:w="3525" w:type="pct"/>
            <w:vAlign w:val="center"/>
          </w:tcPr>
          <w:p w:rsidR="005752CF" w:rsidRPr="005F7A99" w:rsidRDefault="005752CF" w:rsidP="00BD74A1">
            <w:pPr>
              <w:keepNext/>
              <w:keepLines/>
              <w:jc w:val="center"/>
              <w:rPr>
                <w:sz w:val="22"/>
                <w:szCs w:val="22"/>
              </w:rPr>
            </w:pPr>
            <w:r w:rsidRPr="005F7A99">
              <w:rPr>
                <w:sz w:val="22"/>
                <w:szCs w:val="22"/>
              </w:rPr>
              <w:t>Памятник В.И. Ленину</w:t>
            </w:r>
          </w:p>
        </w:tc>
        <w:tc>
          <w:tcPr>
            <w:tcW w:w="845" w:type="pct"/>
            <w:vAlign w:val="center"/>
          </w:tcPr>
          <w:p w:rsidR="005752CF" w:rsidRPr="005F7A99" w:rsidRDefault="005752CF" w:rsidP="00BD74A1">
            <w:pPr>
              <w:keepNext/>
              <w:keepLines/>
              <w:jc w:val="center"/>
              <w:rPr>
                <w:sz w:val="22"/>
                <w:szCs w:val="22"/>
              </w:rPr>
            </w:pPr>
            <w:r w:rsidRPr="005F7A99">
              <w:rPr>
                <w:sz w:val="22"/>
                <w:szCs w:val="22"/>
              </w:rPr>
              <w:t>-</w:t>
            </w:r>
          </w:p>
        </w:tc>
      </w:tr>
      <w:tr w:rsidR="005752CF" w:rsidRPr="005F7A99" w:rsidTr="00F11BB8">
        <w:trPr>
          <w:trHeight w:val="20"/>
        </w:trPr>
        <w:tc>
          <w:tcPr>
            <w:tcW w:w="630" w:type="pct"/>
            <w:vAlign w:val="center"/>
          </w:tcPr>
          <w:p w:rsidR="005752CF" w:rsidRPr="005F7A99" w:rsidRDefault="005752CF" w:rsidP="00BD74A1">
            <w:pPr>
              <w:keepNext/>
              <w:keepLines/>
              <w:jc w:val="center"/>
              <w:rPr>
                <w:sz w:val="22"/>
                <w:szCs w:val="22"/>
              </w:rPr>
            </w:pPr>
            <w:r w:rsidRPr="005F7A99">
              <w:rPr>
                <w:sz w:val="22"/>
                <w:szCs w:val="22"/>
              </w:rPr>
              <w:t>4</w:t>
            </w:r>
          </w:p>
        </w:tc>
        <w:tc>
          <w:tcPr>
            <w:tcW w:w="3525" w:type="pct"/>
            <w:vAlign w:val="center"/>
          </w:tcPr>
          <w:p w:rsidR="005752CF" w:rsidRPr="005F7A99" w:rsidRDefault="005752CF" w:rsidP="00BD74A1">
            <w:pPr>
              <w:keepNext/>
              <w:keepLines/>
              <w:jc w:val="center"/>
              <w:rPr>
                <w:sz w:val="22"/>
                <w:szCs w:val="22"/>
              </w:rPr>
            </w:pPr>
            <w:r w:rsidRPr="005F7A99">
              <w:rPr>
                <w:sz w:val="22"/>
                <w:szCs w:val="22"/>
              </w:rPr>
              <w:t>Братская могила советских воинов, павших в августе 1945 года в боях при освобождении Южного Сахалина от японских милитаристов</w:t>
            </w:r>
          </w:p>
        </w:tc>
        <w:tc>
          <w:tcPr>
            <w:tcW w:w="845" w:type="pct"/>
            <w:vAlign w:val="center"/>
          </w:tcPr>
          <w:p w:rsidR="005752CF" w:rsidRPr="005F7A99" w:rsidRDefault="005752CF" w:rsidP="00BD74A1">
            <w:pPr>
              <w:keepNext/>
              <w:keepLines/>
              <w:jc w:val="center"/>
              <w:rPr>
                <w:sz w:val="22"/>
                <w:szCs w:val="22"/>
              </w:rPr>
            </w:pPr>
            <w:r w:rsidRPr="005F7A99">
              <w:rPr>
                <w:sz w:val="22"/>
                <w:szCs w:val="22"/>
              </w:rPr>
              <w:t>-</w:t>
            </w:r>
          </w:p>
        </w:tc>
      </w:tr>
      <w:tr w:rsidR="005752CF" w:rsidRPr="005F7A99" w:rsidTr="00F11BB8">
        <w:trPr>
          <w:trHeight w:val="20"/>
        </w:trPr>
        <w:tc>
          <w:tcPr>
            <w:tcW w:w="5000" w:type="pct"/>
            <w:gridSpan w:val="3"/>
            <w:vAlign w:val="center"/>
          </w:tcPr>
          <w:p w:rsidR="005752CF" w:rsidRPr="005F7A99" w:rsidRDefault="005752CF" w:rsidP="00BD74A1">
            <w:pPr>
              <w:keepNext/>
              <w:keepLines/>
              <w:jc w:val="center"/>
              <w:rPr>
                <w:b/>
                <w:sz w:val="22"/>
                <w:szCs w:val="22"/>
              </w:rPr>
            </w:pPr>
            <w:r w:rsidRPr="005F7A99">
              <w:rPr>
                <w:b/>
                <w:sz w:val="22"/>
                <w:szCs w:val="22"/>
              </w:rPr>
              <w:t>Водоохранные зоны</w:t>
            </w:r>
          </w:p>
        </w:tc>
      </w:tr>
      <w:tr w:rsidR="005752CF" w:rsidRPr="005F7A99" w:rsidTr="00F11BB8">
        <w:trPr>
          <w:trHeight w:val="20"/>
        </w:trPr>
        <w:tc>
          <w:tcPr>
            <w:tcW w:w="630" w:type="pct"/>
            <w:vAlign w:val="center"/>
          </w:tcPr>
          <w:p w:rsidR="005752CF" w:rsidRPr="005F7A99" w:rsidRDefault="005752CF" w:rsidP="00BD74A1">
            <w:pPr>
              <w:keepNext/>
              <w:keepLines/>
              <w:jc w:val="center"/>
              <w:rPr>
                <w:sz w:val="22"/>
                <w:szCs w:val="22"/>
              </w:rPr>
            </w:pPr>
            <w:r w:rsidRPr="005F7A99">
              <w:rPr>
                <w:sz w:val="22"/>
                <w:szCs w:val="22"/>
              </w:rPr>
              <w:t>1</w:t>
            </w:r>
          </w:p>
        </w:tc>
        <w:tc>
          <w:tcPr>
            <w:tcW w:w="3525" w:type="pct"/>
            <w:vAlign w:val="center"/>
          </w:tcPr>
          <w:p w:rsidR="005752CF" w:rsidRPr="005F7A99" w:rsidRDefault="005752CF" w:rsidP="00BD74A1">
            <w:pPr>
              <w:keepNext/>
              <w:keepLines/>
              <w:jc w:val="center"/>
              <w:rPr>
                <w:sz w:val="22"/>
                <w:szCs w:val="22"/>
              </w:rPr>
            </w:pPr>
            <w:r w:rsidRPr="005F7A99">
              <w:rPr>
                <w:sz w:val="22"/>
                <w:szCs w:val="22"/>
              </w:rPr>
              <w:t>Водоохранная зона</w:t>
            </w:r>
          </w:p>
        </w:tc>
        <w:tc>
          <w:tcPr>
            <w:tcW w:w="845" w:type="pct"/>
            <w:vAlign w:val="center"/>
          </w:tcPr>
          <w:p w:rsidR="005752CF" w:rsidRPr="005F7A99" w:rsidRDefault="005752CF" w:rsidP="00BD74A1">
            <w:pPr>
              <w:keepNext/>
              <w:keepLines/>
              <w:jc w:val="center"/>
              <w:rPr>
                <w:sz w:val="22"/>
                <w:szCs w:val="22"/>
              </w:rPr>
            </w:pPr>
            <w:r w:rsidRPr="005F7A99">
              <w:rPr>
                <w:sz w:val="22"/>
                <w:szCs w:val="22"/>
              </w:rPr>
              <w:t>500.200.50</w:t>
            </w:r>
          </w:p>
        </w:tc>
      </w:tr>
      <w:tr w:rsidR="005752CF" w:rsidRPr="005F7A99" w:rsidTr="00F11BB8">
        <w:trPr>
          <w:trHeight w:val="20"/>
        </w:trPr>
        <w:tc>
          <w:tcPr>
            <w:tcW w:w="630" w:type="pct"/>
            <w:vAlign w:val="center"/>
          </w:tcPr>
          <w:p w:rsidR="005752CF" w:rsidRPr="005F7A99" w:rsidRDefault="005752CF" w:rsidP="00BD74A1">
            <w:pPr>
              <w:keepNext/>
              <w:keepLines/>
              <w:jc w:val="center"/>
              <w:rPr>
                <w:sz w:val="22"/>
                <w:szCs w:val="22"/>
              </w:rPr>
            </w:pPr>
            <w:r w:rsidRPr="005F7A99">
              <w:rPr>
                <w:sz w:val="22"/>
                <w:szCs w:val="22"/>
              </w:rPr>
              <w:t>2</w:t>
            </w:r>
          </w:p>
        </w:tc>
        <w:tc>
          <w:tcPr>
            <w:tcW w:w="3525" w:type="pct"/>
            <w:vAlign w:val="center"/>
          </w:tcPr>
          <w:p w:rsidR="005752CF" w:rsidRPr="005F7A99" w:rsidRDefault="005752CF" w:rsidP="00BD74A1">
            <w:pPr>
              <w:keepNext/>
              <w:keepLines/>
              <w:jc w:val="center"/>
              <w:rPr>
                <w:sz w:val="22"/>
                <w:szCs w:val="22"/>
              </w:rPr>
            </w:pPr>
            <w:r w:rsidRPr="005F7A99">
              <w:rPr>
                <w:sz w:val="22"/>
                <w:szCs w:val="22"/>
              </w:rPr>
              <w:t>Прибрежная защитная полоса</w:t>
            </w:r>
          </w:p>
        </w:tc>
        <w:tc>
          <w:tcPr>
            <w:tcW w:w="845" w:type="pct"/>
            <w:vAlign w:val="center"/>
          </w:tcPr>
          <w:p w:rsidR="005752CF" w:rsidRPr="005F7A99" w:rsidRDefault="005752CF" w:rsidP="00BD74A1">
            <w:pPr>
              <w:keepNext/>
              <w:keepLines/>
              <w:jc w:val="center"/>
              <w:rPr>
                <w:sz w:val="22"/>
                <w:szCs w:val="22"/>
              </w:rPr>
            </w:pPr>
            <w:r w:rsidRPr="005F7A99">
              <w:rPr>
                <w:sz w:val="22"/>
                <w:szCs w:val="22"/>
              </w:rPr>
              <w:t>50</w:t>
            </w:r>
          </w:p>
        </w:tc>
      </w:tr>
    </w:tbl>
    <w:p w:rsidR="00F11BB8" w:rsidRPr="005F7A99" w:rsidRDefault="00F11BB8" w:rsidP="00BD74A1">
      <w:pPr>
        <w:pStyle w:val="G1"/>
        <w:keepNext/>
        <w:keepLines/>
        <w:spacing w:before="0" w:after="0"/>
        <w:ind w:firstLine="0"/>
        <w:rPr>
          <w:rFonts w:ascii="Times New Roman" w:hAnsi="Times New Roman"/>
        </w:rPr>
      </w:pPr>
    </w:p>
    <w:p w:rsidR="009F00D9" w:rsidRPr="005F7A99" w:rsidRDefault="009F00D9" w:rsidP="00BD74A1">
      <w:pPr>
        <w:pStyle w:val="G1"/>
        <w:keepNext/>
        <w:keepLines/>
        <w:spacing w:before="0" w:after="0"/>
        <w:rPr>
          <w:rFonts w:ascii="Times New Roman" w:hAnsi="Times New Roman"/>
        </w:rPr>
      </w:pPr>
      <w:r w:rsidRPr="005F7A99">
        <w:rPr>
          <w:rFonts w:ascii="Times New Roman" w:hAnsi="Times New Roman"/>
        </w:rPr>
        <w:t>Перечень нормативно-правовых актов в соответствии, с которыми регламентируются размеры и режимы использования зон с особыми условиями использования:</w:t>
      </w:r>
    </w:p>
    <w:p w:rsidR="009F00D9" w:rsidRPr="005F7A99" w:rsidRDefault="009F00D9" w:rsidP="00BD74A1">
      <w:pPr>
        <w:pStyle w:val="G"/>
        <w:keepNext/>
        <w:keepLines/>
        <w:spacing w:before="0" w:after="0"/>
        <w:ind w:left="992" w:hanging="357"/>
        <w:rPr>
          <w:rFonts w:ascii="Times New Roman" w:hAnsi="Times New Roman"/>
        </w:rPr>
      </w:pPr>
      <w:r w:rsidRPr="005F7A99">
        <w:rPr>
          <w:rFonts w:ascii="Times New Roman" w:hAnsi="Times New Roman"/>
        </w:rPr>
        <w:t>СанПиН 2.2.1/2.1.1.1200-03 «Санитарно-защитные зоны и санитарная классификация предприятий, сооружений и иных объектов»;</w:t>
      </w:r>
    </w:p>
    <w:p w:rsidR="009F00D9" w:rsidRPr="005F7A99" w:rsidRDefault="009F00D9" w:rsidP="00BD74A1">
      <w:pPr>
        <w:pStyle w:val="G"/>
        <w:keepNext/>
        <w:keepLines/>
        <w:spacing w:before="0" w:after="0"/>
        <w:ind w:left="992" w:hanging="357"/>
        <w:rPr>
          <w:rFonts w:ascii="Times New Roman" w:hAnsi="Times New Roman"/>
        </w:rPr>
      </w:pPr>
      <w:r w:rsidRPr="005F7A99">
        <w:rPr>
          <w:rFonts w:ascii="Times New Roman" w:hAnsi="Times New Roman"/>
        </w:rPr>
        <w:t xml:space="preserve"> «Правила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утвержденные постановлением Правительства Российской Федерации от 24.02.2009  №160;</w:t>
      </w:r>
    </w:p>
    <w:p w:rsidR="009F00D9" w:rsidRPr="005F7A99" w:rsidRDefault="009F00D9" w:rsidP="00BD74A1">
      <w:pPr>
        <w:pStyle w:val="G"/>
        <w:keepNext/>
        <w:keepLines/>
        <w:spacing w:before="0" w:after="0"/>
        <w:ind w:left="992" w:hanging="357"/>
        <w:rPr>
          <w:rFonts w:ascii="Times New Roman" w:hAnsi="Times New Roman"/>
        </w:rPr>
      </w:pPr>
      <w:r w:rsidRPr="005F7A99">
        <w:rPr>
          <w:rFonts w:ascii="Times New Roman" w:hAnsi="Times New Roman"/>
        </w:rPr>
        <w:t>«Правила охраны газораспределительных сетей», утвержденные постановлением правительства РФ от 20.11.2000  №878;</w:t>
      </w:r>
    </w:p>
    <w:p w:rsidR="009F00D9" w:rsidRPr="005F7A99" w:rsidRDefault="009F00D9" w:rsidP="00BD74A1">
      <w:pPr>
        <w:pStyle w:val="G"/>
        <w:keepNext/>
        <w:keepLines/>
        <w:spacing w:before="0" w:after="0"/>
        <w:ind w:left="992" w:hanging="357"/>
        <w:rPr>
          <w:rFonts w:ascii="Times New Roman" w:hAnsi="Times New Roman"/>
        </w:rPr>
      </w:pPr>
      <w:r w:rsidRPr="005F7A99">
        <w:rPr>
          <w:rFonts w:ascii="Times New Roman" w:hAnsi="Times New Roman"/>
        </w:rPr>
        <w:t>СП 42.13330.2011 «Градостроительство. Планировка и застройка городских и сельских поселений». Актуализированная редакция СНиП 2.07.01-89*;</w:t>
      </w:r>
    </w:p>
    <w:p w:rsidR="009F00D9" w:rsidRPr="005F7A99" w:rsidRDefault="009F00D9" w:rsidP="00BD74A1">
      <w:pPr>
        <w:pStyle w:val="G"/>
        <w:keepNext/>
        <w:keepLines/>
        <w:spacing w:before="0" w:after="0"/>
        <w:ind w:left="992" w:hanging="357"/>
        <w:rPr>
          <w:rFonts w:ascii="Times New Roman" w:hAnsi="Times New Roman"/>
        </w:rPr>
      </w:pPr>
      <w:r w:rsidRPr="005F7A99">
        <w:rPr>
          <w:rFonts w:ascii="Times New Roman" w:hAnsi="Times New Roman"/>
        </w:rPr>
        <w:t>Водный кодекс РФ.</w:t>
      </w:r>
    </w:p>
    <w:p w:rsidR="00211C32" w:rsidRPr="005F7A99" w:rsidRDefault="00211C32" w:rsidP="00BD74A1">
      <w:pPr>
        <w:pStyle w:val="G"/>
        <w:keepNext/>
        <w:keepLines/>
        <w:numPr>
          <w:ilvl w:val="0"/>
          <w:numId w:val="0"/>
        </w:numPr>
        <w:spacing w:before="0" w:after="0"/>
        <w:ind w:left="360" w:hanging="360"/>
        <w:rPr>
          <w:rFonts w:ascii="Times New Roman" w:hAnsi="Times New Roman"/>
          <w:color w:val="FF0000"/>
        </w:rPr>
      </w:pPr>
    </w:p>
    <w:p w:rsidR="00FD4773" w:rsidRPr="005F7A99" w:rsidRDefault="00FD4773" w:rsidP="00BD74A1">
      <w:pPr>
        <w:pStyle w:val="2"/>
        <w:keepLines/>
        <w:spacing w:before="0" w:after="0"/>
        <w:ind w:left="0" w:firstLine="0"/>
        <w:rPr>
          <w:rFonts w:ascii="Times New Roman" w:hAnsi="Times New Roman"/>
        </w:rPr>
      </w:pPr>
      <w:bookmarkStart w:id="207" w:name="_Toc35953193"/>
      <w:r w:rsidRPr="005F7A99">
        <w:rPr>
          <w:rFonts w:ascii="Times New Roman" w:hAnsi="Times New Roman"/>
        </w:rPr>
        <w:t>Возможные направления развития и обеспечивающие их мероприятия</w:t>
      </w:r>
      <w:bookmarkEnd w:id="207"/>
      <w:r w:rsidRPr="005F7A99">
        <w:rPr>
          <w:rFonts w:ascii="Times New Roman" w:hAnsi="Times New Roman"/>
        </w:rPr>
        <w:t xml:space="preserve"> </w:t>
      </w:r>
    </w:p>
    <w:p w:rsidR="00FD4773" w:rsidRPr="005F7A99" w:rsidRDefault="00FD4773" w:rsidP="00BD74A1">
      <w:pPr>
        <w:pStyle w:val="G1"/>
        <w:keepNext/>
        <w:keepLines/>
        <w:spacing w:before="0" w:after="0"/>
        <w:rPr>
          <w:rFonts w:ascii="Times New Roman" w:hAnsi="Times New Roman"/>
        </w:rPr>
      </w:pPr>
      <w:r w:rsidRPr="005F7A99">
        <w:rPr>
          <w:rFonts w:ascii="Times New Roman" w:hAnsi="Times New Roman"/>
        </w:rPr>
        <w:t>Основными направлениями в развитии охраны окружающей среды на</w:t>
      </w:r>
      <w:r w:rsidR="00DE2FFE" w:rsidRPr="005F7A99">
        <w:rPr>
          <w:rFonts w:ascii="Times New Roman" w:hAnsi="Times New Roman"/>
        </w:rPr>
        <w:t xml:space="preserve"> рассматриваемой</w:t>
      </w:r>
      <w:r w:rsidRPr="005F7A99">
        <w:rPr>
          <w:rFonts w:ascii="Times New Roman" w:hAnsi="Times New Roman"/>
        </w:rPr>
        <w:t xml:space="preserve"> территории являются:</w:t>
      </w:r>
    </w:p>
    <w:p w:rsidR="00FD4773" w:rsidRPr="005F7A99" w:rsidRDefault="00FD4773" w:rsidP="00BD74A1">
      <w:pPr>
        <w:pStyle w:val="G"/>
        <w:keepNext/>
        <w:keepLines/>
        <w:spacing w:before="0" w:after="0"/>
        <w:ind w:left="992" w:hanging="357"/>
        <w:rPr>
          <w:rFonts w:ascii="Times New Roman" w:hAnsi="Times New Roman"/>
        </w:rPr>
      </w:pPr>
      <w:r w:rsidRPr="005F7A99">
        <w:rPr>
          <w:rFonts w:ascii="Times New Roman" w:hAnsi="Times New Roman"/>
        </w:rPr>
        <w:t>санитарная охрана и оздоровление воздушного бассейна, уменьшение выбросов загрязняющих веществ;</w:t>
      </w:r>
    </w:p>
    <w:p w:rsidR="00FD4773" w:rsidRPr="005F7A99" w:rsidRDefault="00FD4773" w:rsidP="00BD74A1">
      <w:pPr>
        <w:pStyle w:val="G"/>
        <w:keepNext/>
        <w:keepLines/>
        <w:spacing w:before="0" w:after="0"/>
        <w:ind w:left="992" w:hanging="357"/>
        <w:rPr>
          <w:rFonts w:ascii="Times New Roman" w:hAnsi="Times New Roman"/>
        </w:rPr>
      </w:pPr>
      <w:r w:rsidRPr="005F7A99">
        <w:rPr>
          <w:rFonts w:ascii="Times New Roman" w:hAnsi="Times New Roman"/>
        </w:rPr>
        <w:t>охраны и восстановления почвенного покрова, рекультивация территорий подвергшихся хозяйственной деятельности;</w:t>
      </w:r>
    </w:p>
    <w:p w:rsidR="00FD4773" w:rsidRPr="005F7A99" w:rsidRDefault="00FD4773" w:rsidP="00BD74A1">
      <w:pPr>
        <w:pStyle w:val="G"/>
        <w:keepNext/>
        <w:keepLines/>
        <w:spacing w:before="0" w:after="0"/>
        <w:ind w:left="992" w:hanging="357"/>
        <w:rPr>
          <w:rFonts w:ascii="Times New Roman" w:hAnsi="Times New Roman"/>
        </w:rPr>
      </w:pPr>
      <w:r w:rsidRPr="005F7A99">
        <w:rPr>
          <w:rFonts w:ascii="Times New Roman" w:hAnsi="Times New Roman"/>
        </w:rPr>
        <w:t xml:space="preserve">совершенствование системы санитарной очистки </w:t>
      </w:r>
      <w:r w:rsidR="00575DD4" w:rsidRPr="005F7A99">
        <w:rPr>
          <w:rFonts w:ascii="Times New Roman" w:hAnsi="Times New Roman"/>
        </w:rPr>
        <w:t>территории</w:t>
      </w:r>
      <w:r w:rsidRPr="005F7A99">
        <w:rPr>
          <w:rFonts w:ascii="Times New Roman" w:hAnsi="Times New Roman"/>
        </w:rPr>
        <w:t>;</w:t>
      </w:r>
    </w:p>
    <w:p w:rsidR="00FD4773" w:rsidRPr="005F7A99" w:rsidRDefault="00FD4773" w:rsidP="00BD74A1">
      <w:pPr>
        <w:pStyle w:val="G"/>
        <w:keepNext/>
        <w:keepLines/>
        <w:spacing w:before="0" w:after="0"/>
        <w:ind w:left="992" w:hanging="357"/>
        <w:rPr>
          <w:rFonts w:ascii="Times New Roman" w:hAnsi="Times New Roman"/>
        </w:rPr>
      </w:pPr>
      <w:r w:rsidRPr="005F7A99">
        <w:rPr>
          <w:rFonts w:ascii="Times New Roman" w:hAnsi="Times New Roman"/>
        </w:rPr>
        <w:t>развитие системы зелёных насаждений, о</w:t>
      </w:r>
      <w:r w:rsidR="003A02B9" w:rsidRPr="005F7A99">
        <w:rPr>
          <w:rFonts w:ascii="Times New Roman" w:hAnsi="Times New Roman"/>
        </w:rPr>
        <w:t>храна существующего озеленения.</w:t>
      </w:r>
    </w:p>
    <w:p w:rsidR="00FD4773" w:rsidRPr="005F7A99" w:rsidRDefault="00FD4773" w:rsidP="00BD74A1">
      <w:pPr>
        <w:pStyle w:val="G1"/>
        <w:keepNext/>
        <w:keepLines/>
        <w:spacing w:before="0" w:after="0"/>
        <w:rPr>
          <w:rFonts w:ascii="Times New Roman" w:hAnsi="Times New Roman"/>
        </w:rPr>
      </w:pPr>
      <w:r w:rsidRPr="005F7A99">
        <w:rPr>
          <w:rFonts w:ascii="Times New Roman" w:hAnsi="Times New Roman"/>
        </w:rPr>
        <w:t>Санитарная охрана и оз</w:t>
      </w:r>
      <w:r w:rsidR="00CB1E03" w:rsidRPr="005F7A99">
        <w:rPr>
          <w:rFonts w:ascii="Times New Roman" w:hAnsi="Times New Roman"/>
        </w:rPr>
        <w:t>доровление воздушного бассейна села</w:t>
      </w:r>
      <w:r w:rsidRPr="005F7A99">
        <w:rPr>
          <w:rFonts w:ascii="Times New Roman" w:hAnsi="Times New Roman"/>
        </w:rPr>
        <w:t xml:space="preserve"> обеспечивается комплексом защитных мер технологического, санитарно-техническ</w:t>
      </w:r>
      <w:r w:rsidR="003A02B9" w:rsidRPr="005F7A99">
        <w:rPr>
          <w:rFonts w:ascii="Times New Roman" w:hAnsi="Times New Roman"/>
        </w:rPr>
        <w:t>ого и планировочного характера.</w:t>
      </w:r>
    </w:p>
    <w:p w:rsidR="00FD4773" w:rsidRPr="005F7A99" w:rsidRDefault="00FD4773" w:rsidP="00BD74A1">
      <w:pPr>
        <w:pStyle w:val="G1"/>
        <w:keepNext/>
        <w:keepLines/>
        <w:spacing w:before="0" w:after="0"/>
        <w:rPr>
          <w:rFonts w:ascii="Times New Roman" w:hAnsi="Times New Roman"/>
        </w:rPr>
      </w:pPr>
      <w:r w:rsidRPr="005F7A99">
        <w:rPr>
          <w:rFonts w:ascii="Times New Roman" w:hAnsi="Times New Roman"/>
        </w:rPr>
        <w:t>Основными путями снижения загрязнения атмосферного воздуха в целях сокращения суммарных выбросов в атмосферу стационарными исто</w:t>
      </w:r>
      <w:r w:rsidR="003A02B9" w:rsidRPr="005F7A99">
        <w:rPr>
          <w:rFonts w:ascii="Times New Roman" w:hAnsi="Times New Roman"/>
        </w:rPr>
        <w:t>чниками выделения предлагается:</w:t>
      </w:r>
    </w:p>
    <w:p w:rsidR="00FD4773" w:rsidRPr="005F7A99" w:rsidRDefault="00FD4773" w:rsidP="00BD74A1">
      <w:pPr>
        <w:pStyle w:val="G"/>
        <w:keepNext/>
        <w:keepLines/>
        <w:spacing w:before="0" w:after="0"/>
        <w:ind w:left="992" w:hanging="357"/>
        <w:rPr>
          <w:rFonts w:ascii="Times New Roman" w:hAnsi="Times New Roman"/>
        </w:rPr>
      </w:pPr>
      <w:r w:rsidRPr="005F7A99">
        <w:rPr>
          <w:rFonts w:ascii="Times New Roman" w:hAnsi="Times New Roman"/>
        </w:rPr>
        <w:t xml:space="preserve">установление для всех источников загрязнения воздушного бассейна уровня предельно-допустимых выбросов в составе сводного тома, обеспечивающих нормативные предельно-допустимые концентрации загрязняющих веществ в атмосфере </w:t>
      </w:r>
      <w:r w:rsidR="00CB1E03" w:rsidRPr="005F7A99">
        <w:rPr>
          <w:rFonts w:ascii="Times New Roman" w:hAnsi="Times New Roman"/>
        </w:rPr>
        <w:t>населенного пункта</w:t>
      </w:r>
      <w:r w:rsidRPr="005F7A99">
        <w:rPr>
          <w:rFonts w:ascii="Times New Roman" w:hAnsi="Times New Roman"/>
        </w:rPr>
        <w:t>;</w:t>
      </w:r>
    </w:p>
    <w:p w:rsidR="00FD4773" w:rsidRPr="005F7A99" w:rsidRDefault="00FD4773" w:rsidP="00BD74A1">
      <w:pPr>
        <w:pStyle w:val="G"/>
        <w:keepNext/>
        <w:keepLines/>
        <w:spacing w:before="0" w:after="0"/>
        <w:ind w:left="992" w:hanging="357"/>
        <w:rPr>
          <w:rFonts w:ascii="Times New Roman" w:hAnsi="Times New Roman"/>
        </w:rPr>
      </w:pPr>
      <w:r w:rsidRPr="005F7A99">
        <w:rPr>
          <w:rFonts w:ascii="Times New Roman" w:hAnsi="Times New Roman"/>
        </w:rPr>
        <w:t>сокращение выбросов вредных веществ в атмосферу путем внедрения эко</w:t>
      </w:r>
      <w:r w:rsidR="006A34FB" w:rsidRPr="005F7A99">
        <w:rPr>
          <w:rFonts w:ascii="Times New Roman" w:hAnsi="Times New Roman"/>
        </w:rPr>
        <w:t>логически безопасных технологий.</w:t>
      </w:r>
    </w:p>
    <w:p w:rsidR="00FD4773" w:rsidRPr="005F7A99" w:rsidRDefault="00FD4773" w:rsidP="00BD74A1">
      <w:pPr>
        <w:pStyle w:val="G1"/>
        <w:keepNext/>
        <w:keepLines/>
        <w:spacing w:before="0" w:after="0"/>
        <w:rPr>
          <w:rFonts w:ascii="Times New Roman" w:hAnsi="Times New Roman"/>
        </w:rPr>
      </w:pPr>
      <w:r w:rsidRPr="005F7A99">
        <w:rPr>
          <w:rFonts w:ascii="Times New Roman" w:hAnsi="Times New Roman"/>
        </w:rPr>
        <w:t>От загрязнения атмосферного воздуха автотранспортом предусматриваются следующие мероприятия:</w:t>
      </w:r>
    </w:p>
    <w:p w:rsidR="00FD4773" w:rsidRPr="005F7A99" w:rsidRDefault="00FD4773" w:rsidP="00BD74A1">
      <w:pPr>
        <w:pStyle w:val="G"/>
        <w:keepNext/>
        <w:keepLines/>
        <w:spacing w:before="0" w:after="0"/>
        <w:ind w:left="992" w:hanging="357"/>
        <w:rPr>
          <w:rFonts w:ascii="Times New Roman" w:hAnsi="Times New Roman"/>
        </w:rPr>
      </w:pPr>
      <w:r w:rsidRPr="005F7A99">
        <w:rPr>
          <w:rFonts w:ascii="Times New Roman" w:hAnsi="Times New Roman"/>
        </w:rPr>
        <w:t>обеспечение требуемых разрывов с соответствующим озеленением между транспортными магистралями и застройкой;</w:t>
      </w:r>
    </w:p>
    <w:p w:rsidR="00FD4773" w:rsidRPr="005F7A99" w:rsidRDefault="00FD4773" w:rsidP="00BD74A1">
      <w:pPr>
        <w:pStyle w:val="G"/>
        <w:keepNext/>
        <w:keepLines/>
        <w:spacing w:before="0" w:after="0"/>
        <w:ind w:left="992" w:hanging="357"/>
        <w:rPr>
          <w:rFonts w:ascii="Times New Roman" w:hAnsi="Times New Roman"/>
        </w:rPr>
      </w:pPr>
      <w:r w:rsidRPr="005F7A99">
        <w:rPr>
          <w:rFonts w:ascii="Times New Roman" w:hAnsi="Times New Roman"/>
        </w:rPr>
        <w:t>рационализация транспортных потоков;</w:t>
      </w:r>
    </w:p>
    <w:p w:rsidR="00FD4773" w:rsidRPr="005F7A99" w:rsidRDefault="00FD4773" w:rsidP="00BD74A1">
      <w:pPr>
        <w:pStyle w:val="G"/>
        <w:keepNext/>
        <w:keepLines/>
        <w:spacing w:before="0" w:after="0"/>
        <w:ind w:left="992" w:hanging="357"/>
        <w:rPr>
          <w:rFonts w:ascii="Times New Roman" w:hAnsi="Times New Roman"/>
        </w:rPr>
      </w:pPr>
      <w:r w:rsidRPr="005F7A99">
        <w:rPr>
          <w:rFonts w:ascii="Times New Roman" w:hAnsi="Times New Roman"/>
        </w:rPr>
        <w:t>совершенствование системы озеленения улиц и дорог;</w:t>
      </w:r>
    </w:p>
    <w:p w:rsidR="00FD4773" w:rsidRPr="005F7A99" w:rsidRDefault="00FD4773" w:rsidP="00BD74A1">
      <w:pPr>
        <w:pStyle w:val="G"/>
        <w:keepNext/>
        <w:keepLines/>
        <w:spacing w:before="0" w:after="0"/>
        <w:ind w:left="992" w:hanging="357"/>
        <w:rPr>
          <w:rFonts w:ascii="Times New Roman" w:hAnsi="Times New Roman"/>
        </w:rPr>
      </w:pPr>
      <w:r w:rsidRPr="005F7A99">
        <w:rPr>
          <w:rFonts w:ascii="Times New Roman" w:hAnsi="Times New Roman"/>
        </w:rPr>
        <w:t>благоустройство улично-дорожной сети со строительством тротуаров и мест для складирования снега для улучшения работы транспорта.</w:t>
      </w:r>
    </w:p>
    <w:p w:rsidR="00FD4773" w:rsidRPr="005F7A99" w:rsidRDefault="00FD4773" w:rsidP="00BD74A1">
      <w:pPr>
        <w:pStyle w:val="G1"/>
        <w:keepNext/>
        <w:keepLines/>
        <w:spacing w:before="0" w:after="0"/>
        <w:rPr>
          <w:rFonts w:ascii="Times New Roman" w:hAnsi="Times New Roman"/>
        </w:rPr>
      </w:pPr>
      <w:r w:rsidRPr="005F7A99">
        <w:rPr>
          <w:rFonts w:ascii="Times New Roman" w:hAnsi="Times New Roman"/>
        </w:rPr>
        <w:t xml:space="preserve">К основным организационным мероприятиям по охране </w:t>
      </w:r>
      <w:r w:rsidR="00575DD4" w:rsidRPr="005F7A99">
        <w:rPr>
          <w:rFonts w:ascii="Times New Roman" w:hAnsi="Times New Roman"/>
        </w:rPr>
        <w:t xml:space="preserve">подземных вод </w:t>
      </w:r>
      <w:r w:rsidRPr="005F7A99">
        <w:rPr>
          <w:rFonts w:ascii="Times New Roman" w:hAnsi="Times New Roman"/>
        </w:rPr>
        <w:t xml:space="preserve">на территории </w:t>
      </w:r>
      <w:r w:rsidR="00465F7E" w:rsidRPr="005F7A99">
        <w:rPr>
          <w:rFonts w:ascii="Times New Roman" w:hAnsi="Times New Roman"/>
        </w:rPr>
        <w:t>городского округа</w:t>
      </w:r>
      <w:r w:rsidRPr="005F7A99">
        <w:rPr>
          <w:rFonts w:ascii="Times New Roman" w:hAnsi="Times New Roman"/>
        </w:rPr>
        <w:t xml:space="preserve"> относятся:</w:t>
      </w:r>
    </w:p>
    <w:p w:rsidR="00FD4773" w:rsidRPr="005F7A99" w:rsidRDefault="00FD4773" w:rsidP="00BD74A1">
      <w:pPr>
        <w:pStyle w:val="G"/>
        <w:keepNext/>
        <w:keepLines/>
        <w:spacing w:before="0" w:after="0"/>
        <w:ind w:left="992" w:hanging="357"/>
        <w:rPr>
          <w:rFonts w:ascii="Times New Roman" w:hAnsi="Times New Roman"/>
        </w:rPr>
      </w:pPr>
      <w:r w:rsidRPr="005F7A99">
        <w:rPr>
          <w:rFonts w:ascii="Times New Roman" w:hAnsi="Times New Roman"/>
        </w:rPr>
        <w:t xml:space="preserve">организация мониторинга за состоянием водопроводящих сетей </w:t>
      </w:r>
      <w:r w:rsidR="00CB1E03" w:rsidRPr="005F7A99">
        <w:rPr>
          <w:rFonts w:ascii="Times New Roman" w:hAnsi="Times New Roman"/>
        </w:rPr>
        <w:t>населенного пункта</w:t>
      </w:r>
      <w:r w:rsidRPr="005F7A99">
        <w:rPr>
          <w:rFonts w:ascii="Times New Roman" w:hAnsi="Times New Roman"/>
        </w:rPr>
        <w:t xml:space="preserve"> и своевременное проведение мероприятий по предупреждению утечек из систем водопровода и канализации;</w:t>
      </w:r>
    </w:p>
    <w:p w:rsidR="00FD4773" w:rsidRPr="005F7A99" w:rsidRDefault="00FD4773" w:rsidP="00BD74A1">
      <w:pPr>
        <w:pStyle w:val="G"/>
        <w:keepNext/>
        <w:keepLines/>
        <w:spacing w:before="0" w:after="0"/>
        <w:ind w:left="992" w:hanging="357"/>
        <w:rPr>
          <w:rFonts w:ascii="Times New Roman" w:hAnsi="Times New Roman"/>
        </w:rPr>
      </w:pPr>
      <w:r w:rsidRPr="005F7A99">
        <w:rPr>
          <w:rFonts w:ascii="Times New Roman" w:hAnsi="Times New Roman"/>
        </w:rPr>
        <w:t>организация контроля уровня загрязнения грунтовых вод.</w:t>
      </w:r>
    </w:p>
    <w:p w:rsidR="00FD4773" w:rsidRPr="005F7A99" w:rsidRDefault="00FD4773" w:rsidP="00BD74A1">
      <w:pPr>
        <w:pStyle w:val="G1"/>
        <w:keepNext/>
        <w:keepLines/>
        <w:spacing w:before="0" w:after="0"/>
        <w:rPr>
          <w:rFonts w:ascii="Times New Roman" w:hAnsi="Times New Roman"/>
        </w:rPr>
      </w:pPr>
      <w:r w:rsidRPr="005F7A99">
        <w:rPr>
          <w:rFonts w:ascii="Times New Roman" w:hAnsi="Times New Roman"/>
        </w:rPr>
        <w:t>Проектом предусматривается развитие защитного озеленения на магистралях и улицах, которое проектируется в зависимости от интенсивности движения и представляет собой рядовые посадки высокорастущих деревьев в сочетании с кустарником, живые изгороди и групповые посадки.</w:t>
      </w:r>
    </w:p>
    <w:p w:rsidR="00FD4773" w:rsidRPr="005F7A99" w:rsidRDefault="00FD4773" w:rsidP="00BD74A1">
      <w:pPr>
        <w:pStyle w:val="3"/>
        <w:keepLines/>
        <w:spacing w:before="0" w:after="0"/>
        <w:rPr>
          <w:rFonts w:ascii="Times New Roman" w:hAnsi="Times New Roman"/>
        </w:rPr>
      </w:pPr>
      <w:bookmarkStart w:id="208" w:name="_Toc35953194"/>
      <w:r w:rsidRPr="005F7A99">
        <w:rPr>
          <w:rFonts w:ascii="Times New Roman" w:hAnsi="Times New Roman"/>
        </w:rPr>
        <w:t>Мероприятия по санитарной очистке</w:t>
      </w:r>
      <w:bookmarkEnd w:id="208"/>
      <w:r w:rsidRPr="005F7A99">
        <w:rPr>
          <w:rFonts w:ascii="Times New Roman" w:hAnsi="Times New Roman"/>
        </w:rPr>
        <w:t xml:space="preserve"> </w:t>
      </w:r>
    </w:p>
    <w:p w:rsidR="006133FA" w:rsidRPr="005F7A99" w:rsidRDefault="002B5370" w:rsidP="00BD74A1">
      <w:pPr>
        <w:pStyle w:val="G1"/>
        <w:keepNext/>
        <w:keepLines/>
        <w:spacing w:before="0" w:after="0"/>
        <w:rPr>
          <w:rFonts w:ascii="Times New Roman" w:hAnsi="Times New Roman"/>
        </w:rPr>
      </w:pPr>
      <w:r w:rsidRPr="005F7A99">
        <w:rPr>
          <w:rFonts w:ascii="Times New Roman" w:hAnsi="Times New Roman"/>
        </w:rPr>
        <w:t>П</w:t>
      </w:r>
      <w:r w:rsidR="006133FA" w:rsidRPr="005F7A99">
        <w:rPr>
          <w:rFonts w:ascii="Times New Roman" w:hAnsi="Times New Roman"/>
        </w:rPr>
        <w:t>редусматривается организация планово – регулярной очистки территории от твёрдых бытовых отходов.</w:t>
      </w:r>
    </w:p>
    <w:p w:rsidR="006133FA" w:rsidRPr="005F7A99" w:rsidRDefault="006133FA" w:rsidP="00BD74A1">
      <w:pPr>
        <w:pStyle w:val="G1"/>
        <w:keepNext/>
        <w:keepLines/>
        <w:spacing w:before="0" w:after="0"/>
        <w:rPr>
          <w:rFonts w:ascii="Times New Roman" w:hAnsi="Times New Roman"/>
        </w:rPr>
      </w:pPr>
      <w:r w:rsidRPr="005F7A99">
        <w:rPr>
          <w:rFonts w:ascii="Times New Roman" w:hAnsi="Times New Roman"/>
        </w:rPr>
        <w:t>Основными мероприятиями по организации системы совершенной санитарной очистки являются:</w:t>
      </w:r>
    </w:p>
    <w:p w:rsidR="006133FA" w:rsidRPr="005F7A99" w:rsidRDefault="006133FA" w:rsidP="00BD74A1">
      <w:pPr>
        <w:pStyle w:val="G"/>
        <w:keepNext/>
        <w:keepLines/>
        <w:spacing w:before="0" w:after="0"/>
        <w:ind w:left="992" w:hanging="357"/>
        <w:rPr>
          <w:rFonts w:ascii="Times New Roman" w:hAnsi="Times New Roman"/>
        </w:rPr>
      </w:pPr>
      <w:r w:rsidRPr="005F7A99">
        <w:rPr>
          <w:rFonts w:ascii="Times New Roman" w:hAnsi="Times New Roman"/>
        </w:rPr>
        <w:t>сбор, транспортировка и удаление Т</w:t>
      </w:r>
      <w:r w:rsidR="008156A9" w:rsidRPr="005F7A99">
        <w:rPr>
          <w:rFonts w:ascii="Times New Roman" w:hAnsi="Times New Roman"/>
        </w:rPr>
        <w:t>К</w:t>
      </w:r>
      <w:r w:rsidRPr="005F7A99">
        <w:rPr>
          <w:rFonts w:ascii="Times New Roman" w:hAnsi="Times New Roman"/>
        </w:rPr>
        <w:t>О;</w:t>
      </w:r>
    </w:p>
    <w:p w:rsidR="006133FA" w:rsidRPr="005F7A99" w:rsidRDefault="006133FA" w:rsidP="00BD74A1">
      <w:pPr>
        <w:pStyle w:val="G"/>
        <w:keepNext/>
        <w:keepLines/>
        <w:spacing w:before="0" w:after="0"/>
        <w:ind w:left="992" w:hanging="357"/>
        <w:rPr>
          <w:rFonts w:ascii="Times New Roman" w:hAnsi="Times New Roman"/>
        </w:rPr>
      </w:pPr>
      <w:r w:rsidRPr="005F7A99">
        <w:rPr>
          <w:rFonts w:ascii="Times New Roman" w:hAnsi="Times New Roman"/>
        </w:rPr>
        <w:t>обезвреживание и утилизация всех отходов (в том числе специфических);</w:t>
      </w:r>
    </w:p>
    <w:p w:rsidR="006133FA" w:rsidRPr="005F7A99" w:rsidRDefault="006133FA" w:rsidP="00BD74A1">
      <w:pPr>
        <w:pStyle w:val="G"/>
        <w:keepNext/>
        <w:keepLines/>
        <w:spacing w:before="0" w:after="0"/>
        <w:ind w:left="992" w:hanging="357"/>
        <w:rPr>
          <w:rFonts w:ascii="Times New Roman" w:hAnsi="Times New Roman"/>
        </w:rPr>
      </w:pPr>
      <w:r w:rsidRPr="005F7A99">
        <w:rPr>
          <w:rFonts w:ascii="Times New Roman" w:hAnsi="Times New Roman"/>
        </w:rPr>
        <w:t>удаление, обезвреживание и переработка неутилизируемых инертных промышленных отходов;</w:t>
      </w:r>
    </w:p>
    <w:p w:rsidR="006133FA" w:rsidRPr="005F7A99" w:rsidRDefault="006133FA" w:rsidP="00BD74A1">
      <w:pPr>
        <w:pStyle w:val="G"/>
        <w:keepNext/>
        <w:keepLines/>
        <w:spacing w:before="0" w:after="0"/>
        <w:ind w:left="992" w:hanging="357"/>
        <w:rPr>
          <w:rFonts w:ascii="Times New Roman" w:hAnsi="Times New Roman"/>
        </w:rPr>
      </w:pPr>
      <w:r w:rsidRPr="005F7A99">
        <w:rPr>
          <w:rFonts w:ascii="Times New Roman" w:hAnsi="Times New Roman"/>
        </w:rPr>
        <w:t>уборка территорий от мусора, смёта, снега, мытьё усовершенствованных покрытий;</w:t>
      </w:r>
    </w:p>
    <w:p w:rsidR="006133FA" w:rsidRPr="005F7A99" w:rsidRDefault="006133FA" w:rsidP="00BD74A1">
      <w:pPr>
        <w:pStyle w:val="G1"/>
        <w:keepNext/>
        <w:keepLines/>
        <w:spacing w:before="0" w:after="0"/>
        <w:rPr>
          <w:rFonts w:ascii="Times New Roman" w:hAnsi="Times New Roman"/>
        </w:rPr>
      </w:pPr>
      <w:r w:rsidRPr="005F7A99">
        <w:rPr>
          <w:rFonts w:ascii="Times New Roman" w:hAnsi="Times New Roman"/>
        </w:rPr>
        <w:t xml:space="preserve">Необходимо выявить очаги загрязнения, такие как несанкционированные свалки, т.к. загрязнение поверхностных вод и утилизация бытовых и производственных отходов тесно сплетены в единый узел. </w:t>
      </w:r>
    </w:p>
    <w:p w:rsidR="0006024F" w:rsidRPr="005F7A99" w:rsidRDefault="0006024F" w:rsidP="00BD74A1">
      <w:pPr>
        <w:pStyle w:val="G1"/>
        <w:keepNext/>
        <w:keepLines/>
        <w:spacing w:before="0" w:after="0"/>
        <w:rPr>
          <w:rFonts w:ascii="Times New Roman" w:hAnsi="Times New Roman"/>
        </w:rPr>
      </w:pPr>
      <w:r w:rsidRPr="005F7A99">
        <w:rPr>
          <w:rFonts w:ascii="Times New Roman" w:hAnsi="Times New Roman"/>
        </w:rPr>
        <w:t xml:space="preserve">Нормы накопления бытовых отходов в соответствии с действующим законодательством составляет </w:t>
      </w:r>
      <w:r w:rsidR="00620490" w:rsidRPr="005F7A99">
        <w:rPr>
          <w:rFonts w:ascii="Times New Roman" w:hAnsi="Times New Roman"/>
        </w:rPr>
        <w:t>413,7</w:t>
      </w:r>
      <w:r w:rsidRPr="005F7A99">
        <w:rPr>
          <w:rFonts w:ascii="Times New Roman" w:hAnsi="Times New Roman"/>
        </w:rPr>
        <w:t xml:space="preserve"> кг/чел. в год (норма накопления крупногабаритных бытовых отходов включена в состав приведённого значения ТКО).</w:t>
      </w:r>
    </w:p>
    <w:p w:rsidR="0006024F" w:rsidRPr="005F7A99" w:rsidRDefault="0006024F" w:rsidP="00BD74A1">
      <w:pPr>
        <w:pStyle w:val="G1"/>
        <w:keepNext/>
        <w:keepLines/>
        <w:spacing w:before="0" w:after="0"/>
        <w:rPr>
          <w:rFonts w:ascii="Times New Roman" w:hAnsi="Times New Roman"/>
        </w:rPr>
      </w:pPr>
      <w:r w:rsidRPr="005F7A99">
        <w:rPr>
          <w:rFonts w:ascii="Times New Roman" w:hAnsi="Times New Roman"/>
        </w:rPr>
        <w:t xml:space="preserve">Норма накопления бытовых отходов с учетом уличного смета на расчетное население </w:t>
      </w:r>
      <w:r w:rsidR="00CD68EC" w:rsidRPr="005F7A99">
        <w:rPr>
          <w:rFonts w:ascii="Times New Roman" w:hAnsi="Times New Roman"/>
        </w:rPr>
        <w:t>38,5 тыс.</w:t>
      </w:r>
      <w:r w:rsidRPr="005F7A99">
        <w:rPr>
          <w:rFonts w:ascii="Times New Roman" w:hAnsi="Times New Roman"/>
        </w:rPr>
        <w:t xml:space="preserve"> человек составит  </w:t>
      </w:r>
      <w:r w:rsidR="00CD68EC" w:rsidRPr="005F7A99">
        <w:rPr>
          <w:rFonts w:ascii="Times New Roman" w:hAnsi="Times New Roman"/>
        </w:rPr>
        <w:t xml:space="preserve">15,9 </w:t>
      </w:r>
      <w:r w:rsidRPr="005F7A99">
        <w:rPr>
          <w:rFonts w:ascii="Times New Roman" w:hAnsi="Times New Roman"/>
        </w:rPr>
        <w:t xml:space="preserve"> </w:t>
      </w:r>
      <w:r w:rsidR="00781516" w:rsidRPr="005F7A99">
        <w:rPr>
          <w:rFonts w:ascii="Times New Roman" w:hAnsi="Times New Roman"/>
        </w:rPr>
        <w:t xml:space="preserve">тыс. </w:t>
      </w:r>
      <w:r w:rsidRPr="005F7A99">
        <w:rPr>
          <w:rFonts w:ascii="Times New Roman" w:hAnsi="Times New Roman"/>
        </w:rPr>
        <w:t>тонн в год.</w:t>
      </w:r>
    </w:p>
    <w:p w:rsidR="0006024F" w:rsidRPr="005F7A99" w:rsidRDefault="0006024F" w:rsidP="00BD74A1">
      <w:pPr>
        <w:pStyle w:val="G1"/>
        <w:keepNext/>
        <w:keepLines/>
        <w:spacing w:before="0" w:after="0"/>
        <w:rPr>
          <w:rFonts w:ascii="Times New Roman" w:hAnsi="Times New Roman"/>
        </w:rPr>
      </w:pPr>
      <w:r w:rsidRPr="005F7A99">
        <w:rPr>
          <w:rFonts w:ascii="Times New Roman" w:hAnsi="Times New Roman"/>
        </w:rPr>
        <w:t>Для обезвреживания мусора следует предусмотреть строительство полигонов. На полигонах разрешается обезвреживать:</w:t>
      </w:r>
    </w:p>
    <w:p w:rsidR="0006024F" w:rsidRPr="005F7A99" w:rsidRDefault="0006024F" w:rsidP="00BD74A1">
      <w:pPr>
        <w:pStyle w:val="G"/>
        <w:keepNext/>
        <w:keepLines/>
        <w:spacing w:before="0" w:after="0"/>
        <w:ind w:left="992" w:hanging="357"/>
        <w:rPr>
          <w:rFonts w:ascii="Times New Roman" w:hAnsi="Times New Roman"/>
        </w:rPr>
      </w:pPr>
      <w:r w:rsidRPr="005F7A99">
        <w:rPr>
          <w:rFonts w:ascii="Times New Roman" w:hAnsi="Times New Roman"/>
        </w:rPr>
        <w:t>бытовой мусор от жилых кварталов, культурно – бытовых и административных учреждений;</w:t>
      </w:r>
    </w:p>
    <w:p w:rsidR="0006024F" w:rsidRPr="005F7A99" w:rsidRDefault="0006024F" w:rsidP="00BD74A1">
      <w:pPr>
        <w:pStyle w:val="G"/>
        <w:keepNext/>
        <w:keepLines/>
        <w:spacing w:before="0" w:after="0"/>
        <w:ind w:left="992" w:hanging="357"/>
        <w:rPr>
          <w:rFonts w:ascii="Times New Roman" w:hAnsi="Times New Roman"/>
        </w:rPr>
      </w:pPr>
      <w:r w:rsidRPr="005F7A99">
        <w:rPr>
          <w:rFonts w:ascii="Times New Roman" w:hAnsi="Times New Roman"/>
        </w:rPr>
        <w:t>уличный смёт.</w:t>
      </w:r>
    </w:p>
    <w:p w:rsidR="0006024F" w:rsidRPr="005F7A99" w:rsidRDefault="0006024F" w:rsidP="00BD74A1">
      <w:pPr>
        <w:pStyle w:val="G1"/>
        <w:keepNext/>
        <w:keepLines/>
        <w:spacing w:before="0" w:after="0"/>
        <w:rPr>
          <w:rFonts w:ascii="Times New Roman" w:hAnsi="Times New Roman"/>
        </w:rPr>
      </w:pPr>
      <w:r w:rsidRPr="005F7A99">
        <w:rPr>
          <w:rFonts w:ascii="Times New Roman" w:hAnsi="Times New Roman"/>
        </w:rPr>
        <w:t>Не допускается складирование и обезвреживание тонкодисперсных, нефте- газосодержащих отходов, которые должны обезвреживаться или ликвидироваться на специальных сооружениях.</w:t>
      </w:r>
    </w:p>
    <w:p w:rsidR="0006024F" w:rsidRPr="005F7A99" w:rsidRDefault="0006024F" w:rsidP="00BD74A1">
      <w:pPr>
        <w:pStyle w:val="G1"/>
        <w:keepNext/>
        <w:keepLines/>
        <w:spacing w:before="0" w:after="0"/>
        <w:rPr>
          <w:rFonts w:ascii="Times New Roman" w:hAnsi="Times New Roman"/>
        </w:rPr>
      </w:pPr>
      <w:r w:rsidRPr="005F7A99">
        <w:rPr>
          <w:rFonts w:ascii="Times New Roman" w:hAnsi="Times New Roman"/>
        </w:rPr>
        <w:t>Неутилизируемые промышленные отходы рекомендуется вывозить для обезв</w:t>
      </w:r>
      <w:r w:rsidR="00211C32" w:rsidRPr="005F7A99">
        <w:rPr>
          <w:rFonts w:ascii="Times New Roman" w:hAnsi="Times New Roman"/>
        </w:rPr>
        <w:t>реживания на полигон промотходов.</w:t>
      </w:r>
    </w:p>
    <w:p w:rsidR="0006024F" w:rsidRPr="005F7A99" w:rsidRDefault="0006024F" w:rsidP="00BD74A1">
      <w:pPr>
        <w:pStyle w:val="G1"/>
        <w:keepNext/>
        <w:keepLines/>
        <w:spacing w:before="0" w:after="0"/>
        <w:rPr>
          <w:rFonts w:ascii="Times New Roman" w:hAnsi="Times New Roman"/>
        </w:rPr>
      </w:pPr>
      <w:r w:rsidRPr="005F7A99">
        <w:rPr>
          <w:rFonts w:ascii="Times New Roman" w:hAnsi="Times New Roman"/>
        </w:rPr>
        <w:t>Возможно также использование мусоросжигательной установки. При слоевом сжигании неподготовленных или специально подготовленных, обогащённых отходов (освобождённых от балластных составляющих и имеющих относительно стабильный фракционный состав) образующееся тепло можно утилизировать. Размещение МСУ возможно в комплексе со станцией аэрации по очистке сточных вод в коммунальной зоне населённого пункта. В условиях резкого удорожания стоимости добычи и транспорта топлива, использование ТКО актуально в качестве местного ежедневного возобновляемого источника получения энергии. Однако, при этом необходимо соблюдение экологических требований по очистке отходящих газов.</w:t>
      </w:r>
    </w:p>
    <w:p w:rsidR="006133FA" w:rsidRPr="005F7A99" w:rsidRDefault="006133FA" w:rsidP="00BD74A1">
      <w:pPr>
        <w:pStyle w:val="G1"/>
        <w:keepNext/>
        <w:keepLines/>
        <w:spacing w:before="0" w:after="0"/>
        <w:rPr>
          <w:rFonts w:ascii="Times New Roman" w:hAnsi="Times New Roman"/>
          <w:lang w:eastAsia="ru-RU"/>
        </w:rPr>
      </w:pPr>
      <w:r w:rsidRPr="005F7A99">
        <w:rPr>
          <w:rFonts w:ascii="Times New Roman" w:hAnsi="Times New Roman"/>
          <w:lang w:eastAsia="ru-RU"/>
        </w:rPr>
        <w:t>Первоочередными мероприятиями по санитарной очистке территорий в населенных пунктах муниципального образования являются:</w:t>
      </w:r>
    </w:p>
    <w:p w:rsidR="006133FA" w:rsidRPr="005F7A99" w:rsidRDefault="006133FA" w:rsidP="00BD74A1">
      <w:pPr>
        <w:pStyle w:val="G"/>
        <w:keepNext/>
        <w:keepLines/>
        <w:spacing w:before="0" w:after="0"/>
        <w:ind w:left="992" w:hanging="357"/>
        <w:rPr>
          <w:rFonts w:ascii="Times New Roman" w:hAnsi="Times New Roman"/>
        </w:rPr>
      </w:pPr>
      <w:r w:rsidRPr="005F7A99">
        <w:rPr>
          <w:rFonts w:ascii="Times New Roman" w:hAnsi="Times New Roman"/>
        </w:rPr>
        <w:t>контроль сроков хранения и своевременного вывоза Т</w:t>
      </w:r>
      <w:r w:rsidR="008156A9" w:rsidRPr="005F7A99">
        <w:rPr>
          <w:rFonts w:ascii="Times New Roman" w:hAnsi="Times New Roman"/>
        </w:rPr>
        <w:t>К</w:t>
      </w:r>
      <w:r w:rsidRPr="005F7A99">
        <w:rPr>
          <w:rFonts w:ascii="Times New Roman" w:hAnsi="Times New Roman"/>
        </w:rPr>
        <w:t>О;</w:t>
      </w:r>
    </w:p>
    <w:p w:rsidR="006133FA" w:rsidRPr="005F7A99" w:rsidRDefault="006133FA" w:rsidP="00BD74A1">
      <w:pPr>
        <w:pStyle w:val="G"/>
        <w:keepNext/>
        <w:keepLines/>
        <w:spacing w:before="0" w:after="0"/>
        <w:ind w:left="992" w:hanging="357"/>
        <w:rPr>
          <w:rFonts w:ascii="Times New Roman" w:hAnsi="Times New Roman"/>
        </w:rPr>
      </w:pPr>
      <w:r w:rsidRPr="005F7A99">
        <w:rPr>
          <w:rFonts w:ascii="Times New Roman" w:hAnsi="Times New Roman"/>
        </w:rPr>
        <w:t>организация планово-регулярной санитарной очистки мест массового загородного отдыха населения.</w:t>
      </w:r>
    </w:p>
    <w:p w:rsidR="006133FA" w:rsidRPr="005F7A99" w:rsidRDefault="006133FA" w:rsidP="00BD74A1">
      <w:pPr>
        <w:pStyle w:val="G1"/>
        <w:keepNext/>
        <w:keepLines/>
        <w:spacing w:before="0" w:after="0"/>
        <w:rPr>
          <w:rFonts w:ascii="Times New Roman" w:hAnsi="Times New Roman"/>
        </w:rPr>
      </w:pPr>
      <w:r w:rsidRPr="005F7A99">
        <w:rPr>
          <w:rFonts w:ascii="Times New Roman" w:hAnsi="Times New Roman"/>
        </w:rPr>
        <w:t>Политика администрации муниципального образования может в значительной степени определить всю систему сбора, вывоза и переработки промышленных отходов, если она будет строиться по следующим принципам:</w:t>
      </w:r>
    </w:p>
    <w:p w:rsidR="006133FA" w:rsidRPr="005F7A99" w:rsidRDefault="006133FA" w:rsidP="00BD74A1">
      <w:pPr>
        <w:pStyle w:val="G"/>
        <w:keepNext/>
        <w:keepLines/>
        <w:spacing w:before="0" w:after="0"/>
        <w:ind w:left="992" w:hanging="357"/>
        <w:rPr>
          <w:rFonts w:ascii="Times New Roman" w:hAnsi="Times New Roman"/>
        </w:rPr>
      </w:pPr>
      <w:r w:rsidRPr="005F7A99">
        <w:rPr>
          <w:rFonts w:ascii="Times New Roman" w:hAnsi="Times New Roman"/>
        </w:rPr>
        <w:t>экономическое стимулирование промышленных предприятий, которые совершенствуют технологический процесс и сокращают объем образования отходов путем управления налогами,</w:t>
      </w:r>
    </w:p>
    <w:p w:rsidR="006133FA" w:rsidRPr="005F7A99" w:rsidRDefault="006133FA" w:rsidP="00BD74A1">
      <w:pPr>
        <w:pStyle w:val="G"/>
        <w:keepNext/>
        <w:keepLines/>
        <w:spacing w:before="0" w:after="0"/>
        <w:ind w:left="992" w:hanging="357"/>
        <w:rPr>
          <w:rFonts w:ascii="Times New Roman" w:hAnsi="Times New Roman"/>
        </w:rPr>
      </w:pPr>
      <w:r w:rsidRPr="005F7A99">
        <w:rPr>
          <w:rFonts w:ascii="Times New Roman" w:hAnsi="Times New Roman"/>
        </w:rPr>
        <w:t>стимулирование продажи отходов производства в качестве товаров народного потребления населению,</w:t>
      </w:r>
    </w:p>
    <w:p w:rsidR="006133FA" w:rsidRPr="005F7A99" w:rsidRDefault="006133FA" w:rsidP="00BD74A1">
      <w:pPr>
        <w:pStyle w:val="G"/>
        <w:keepNext/>
        <w:keepLines/>
        <w:spacing w:before="0" w:after="0"/>
        <w:ind w:left="992" w:hanging="357"/>
        <w:rPr>
          <w:rFonts w:ascii="Times New Roman" w:hAnsi="Times New Roman"/>
        </w:rPr>
      </w:pPr>
      <w:r w:rsidRPr="005F7A99">
        <w:rPr>
          <w:rFonts w:ascii="Times New Roman" w:hAnsi="Times New Roman"/>
        </w:rPr>
        <w:t>административное и экономическое преследование фактов неорганизованного вывоза и складирования отходов промышленного производства в неустановленных местах.</w:t>
      </w:r>
    </w:p>
    <w:p w:rsidR="00E04F7D" w:rsidRPr="005F7A99" w:rsidRDefault="00E04F7D" w:rsidP="00BD74A1">
      <w:pPr>
        <w:pStyle w:val="G"/>
        <w:keepNext/>
        <w:keepLines/>
        <w:numPr>
          <w:ilvl w:val="0"/>
          <w:numId w:val="0"/>
        </w:numPr>
        <w:spacing w:before="0" w:after="0"/>
        <w:ind w:left="360" w:hanging="360"/>
        <w:rPr>
          <w:rFonts w:ascii="Times New Roman" w:hAnsi="Times New Roman"/>
          <w:color w:val="FF0000"/>
        </w:rPr>
      </w:pPr>
    </w:p>
    <w:p w:rsidR="007A6B02" w:rsidRPr="005F7A99" w:rsidRDefault="007A6B02" w:rsidP="00BD74A1">
      <w:pPr>
        <w:pStyle w:val="2"/>
        <w:keepLines/>
        <w:spacing w:before="0" w:after="0"/>
        <w:ind w:left="0" w:firstLine="0"/>
        <w:rPr>
          <w:rFonts w:ascii="Times New Roman" w:hAnsi="Times New Roman"/>
        </w:rPr>
      </w:pPr>
      <w:bookmarkStart w:id="209" w:name="_Toc35953195"/>
      <w:r w:rsidRPr="005F7A99">
        <w:rPr>
          <w:rFonts w:ascii="Times New Roman" w:hAnsi="Times New Roman"/>
        </w:rPr>
        <w:t>Перечень возможных источников чрезвычайных ситуаций природного характера</w:t>
      </w:r>
      <w:bookmarkEnd w:id="209"/>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Согласно ГОСТ Р 22.0.02-94 «Безопасность в чрезвычайных ситуациях. Термины и определения основных понятий», чрезвычайная ситуация (ЧС) - это обстановка на определенной территории или акватории,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природной среде, значительные материальные потери и нарушение условий жизнедеятельности людей.</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Источниками чрезвычайных ситуаций являются: опасное природное явление, авария или опасное техногенное происшествие, широко распространенная инфекционная болезнь людей, сельскохозяйственных животных и растений, а также применение современных средств поражения, в результате чего произошла или может возникнуть чрезвычайная ситуация.</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В соответствии с Федеральным законом от 21.12.1994 N 68-ФЗ «О защите населения и территорий от чрезвычайных ситуаций природного и техногенного характера» мероприятия, направленные на предупреждение чрезвычайных ситуаций, а также на максимально возможное снижение размеров ущерба и потерь в случае их возникновения, проводятся заблаговременно. Планирование и осуществление мероприятий по защите населения и территорий от чрезвычайных ситуаций проводятся с учетом экономических, природных и иных характеристик, особенностей территорий и степени реальной опасности возникновения чрезвычайных ситуаций.</w:t>
      </w:r>
    </w:p>
    <w:p w:rsidR="00833F81" w:rsidRPr="005F7A99" w:rsidRDefault="00833F81" w:rsidP="00BD74A1">
      <w:pPr>
        <w:pStyle w:val="3"/>
        <w:keepLines/>
        <w:pBdr>
          <w:top w:val="single" w:sz="4" w:space="1" w:color="8DB3E2"/>
          <w:left w:val="single" w:sz="4" w:space="4" w:color="8DB3E2"/>
          <w:bottom w:val="single" w:sz="4" w:space="1" w:color="8DB3E2"/>
          <w:right w:val="single" w:sz="4" w:space="4" w:color="8DB3E2"/>
        </w:pBdr>
        <w:shd w:val="clear" w:color="auto" w:fill="8DB3E2"/>
        <w:spacing w:before="0" w:after="0"/>
        <w:rPr>
          <w:rFonts w:ascii="Times New Roman" w:hAnsi="Times New Roman"/>
        </w:rPr>
      </w:pPr>
      <w:bookmarkStart w:id="210" w:name="_Toc341812509"/>
      <w:bookmarkStart w:id="211" w:name="_Toc394055279"/>
      <w:bookmarkStart w:id="212" w:name="_Toc416701705"/>
      <w:bookmarkStart w:id="213" w:name="_Toc432087861"/>
      <w:bookmarkStart w:id="214" w:name="_Toc462757781"/>
      <w:bookmarkStart w:id="215" w:name="_Toc462843721"/>
      <w:bookmarkStart w:id="216" w:name="_Toc6935567"/>
      <w:bookmarkStart w:id="217" w:name="_Toc35953196"/>
      <w:r w:rsidRPr="005F7A99">
        <w:rPr>
          <w:rFonts w:ascii="Times New Roman" w:hAnsi="Times New Roman"/>
        </w:rPr>
        <w:t>Перечень возможных источников чрезвычайных ситуаций природного характера</w:t>
      </w:r>
      <w:bookmarkEnd w:id="210"/>
      <w:bookmarkEnd w:id="211"/>
      <w:bookmarkEnd w:id="212"/>
      <w:bookmarkEnd w:id="213"/>
      <w:bookmarkEnd w:id="214"/>
      <w:bookmarkEnd w:id="215"/>
      <w:bookmarkEnd w:id="216"/>
      <w:bookmarkEnd w:id="217"/>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В соответствии с ГОСТ Р 22.0.06-95 «Безопасность в чрезвычайных ситуациях. Источники природных чрезвычайных ситуаций. Поражающие факторы. Номенклатура параметров поражающих воздействий» возможные на территории проектирования (оказывающие влияние) природные чрезвычайные ситуации представлены ниже (</w:t>
      </w:r>
      <w:r w:rsidRPr="005F7A99">
        <w:rPr>
          <w:rFonts w:ascii="Times New Roman" w:hAnsi="Times New Roman"/>
          <w:color w:val="000000" w:themeColor="text1"/>
        </w:rPr>
        <w:fldChar w:fldCharType="begin"/>
      </w:r>
      <w:r w:rsidRPr="005F7A99">
        <w:rPr>
          <w:rFonts w:ascii="Times New Roman" w:hAnsi="Times New Roman"/>
          <w:color w:val="000000" w:themeColor="text1"/>
        </w:rPr>
        <w:instrText xml:space="preserve"> REF _Ref483504656 \h  \* MERGEFORMAT </w:instrText>
      </w:r>
      <w:r w:rsidRPr="005F7A99">
        <w:rPr>
          <w:rFonts w:ascii="Times New Roman" w:hAnsi="Times New Roman"/>
          <w:color w:val="000000" w:themeColor="text1"/>
        </w:rPr>
      </w:r>
      <w:r w:rsidRPr="005F7A99">
        <w:rPr>
          <w:rFonts w:ascii="Times New Roman" w:hAnsi="Times New Roman"/>
          <w:color w:val="000000" w:themeColor="text1"/>
        </w:rPr>
        <w:fldChar w:fldCharType="separate"/>
      </w:r>
      <w:r w:rsidR="0035507E" w:rsidRPr="0035507E">
        <w:rPr>
          <w:rFonts w:ascii="Times New Roman" w:hAnsi="Times New Roman"/>
          <w:color w:val="000000" w:themeColor="text1"/>
        </w:rPr>
        <w:t>Таблица 36</w:t>
      </w:r>
      <w:r w:rsidRPr="005F7A99">
        <w:rPr>
          <w:rFonts w:ascii="Times New Roman" w:hAnsi="Times New Roman"/>
          <w:color w:val="000000" w:themeColor="text1"/>
        </w:rPr>
        <w:fldChar w:fldCharType="end"/>
      </w:r>
      <w:r w:rsidRPr="005F7A99">
        <w:rPr>
          <w:rFonts w:ascii="Times New Roman" w:hAnsi="Times New Roman"/>
          <w:color w:val="000000" w:themeColor="text1"/>
        </w:rPr>
        <w:t>).</w:t>
      </w:r>
    </w:p>
    <w:p w:rsidR="00833F81" w:rsidRPr="005F7A99" w:rsidRDefault="00833F81" w:rsidP="00BD74A1">
      <w:pPr>
        <w:pStyle w:val="af"/>
        <w:keepNext/>
        <w:keepLines/>
        <w:spacing w:before="0" w:after="0"/>
        <w:jc w:val="left"/>
        <w:rPr>
          <w:rFonts w:ascii="Times New Roman" w:hAnsi="Times New Roman"/>
        </w:rPr>
      </w:pPr>
      <w:bookmarkStart w:id="218" w:name="_Ref483504656"/>
      <w:r w:rsidRPr="005F7A99">
        <w:rPr>
          <w:rFonts w:ascii="Times New Roman" w:hAnsi="Times New Roman"/>
        </w:rPr>
        <w:t xml:space="preserve">Таблица </w:t>
      </w:r>
      <w:r w:rsidRPr="005F7A99">
        <w:rPr>
          <w:rFonts w:ascii="Times New Roman" w:hAnsi="Times New Roman"/>
        </w:rPr>
        <w:fldChar w:fldCharType="begin"/>
      </w:r>
      <w:r w:rsidRPr="005F7A99">
        <w:rPr>
          <w:rFonts w:ascii="Times New Roman" w:hAnsi="Times New Roman"/>
        </w:rPr>
        <w:instrText xml:space="preserve"> SEQ Таблица \* ARABIC </w:instrText>
      </w:r>
      <w:r w:rsidRPr="005F7A99">
        <w:rPr>
          <w:rFonts w:ascii="Times New Roman" w:hAnsi="Times New Roman"/>
        </w:rPr>
        <w:fldChar w:fldCharType="separate"/>
      </w:r>
      <w:r w:rsidR="0035507E">
        <w:rPr>
          <w:rFonts w:ascii="Times New Roman" w:hAnsi="Times New Roman"/>
          <w:noProof/>
        </w:rPr>
        <w:t>36</w:t>
      </w:r>
      <w:r w:rsidRPr="005F7A99">
        <w:rPr>
          <w:rFonts w:ascii="Times New Roman" w:hAnsi="Times New Roman"/>
        </w:rPr>
        <w:fldChar w:fldCharType="end"/>
      </w:r>
      <w:bookmarkEnd w:id="218"/>
      <w:r w:rsidRPr="005F7A99">
        <w:rPr>
          <w:rFonts w:ascii="Times New Roman" w:hAnsi="Times New Roman"/>
        </w:rPr>
        <w:t>. Источники природных чрезвычайных ситуаций, оказывающие влияние на территорию проектирования</w:t>
      </w:r>
    </w:p>
    <w:tbl>
      <w:tblPr>
        <w:tblW w:w="0" w:type="auto"/>
        <w:jc w:val="cente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Look w:val="0000" w:firstRow="0" w:lastRow="0" w:firstColumn="0" w:lastColumn="0" w:noHBand="0" w:noVBand="0"/>
      </w:tblPr>
      <w:tblGrid>
        <w:gridCol w:w="531"/>
        <w:gridCol w:w="2484"/>
        <w:gridCol w:w="2590"/>
        <w:gridCol w:w="3966"/>
      </w:tblGrid>
      <w:tr w:rsidR="00833F81" w:rsidRPr="005F7A99" w:rsidTr="00E8256F">
        <w:trPr>
          <w:trHeight w:val="20"/>
          <w:tblHeader/>
          <w:jc w:val="center"/>
        </w:trPr>
        <w:tc>
          <w:tcPr>
            <w:tcW w:w="531" w:type="dxa"/>
            <w:shd w:val="clear" w:color="auto" w:fill="FFFFFF"/>
            <w:vAlign w:val="center"/>
          </w:tcPr>
          <w:p w:rsidR="00833F81" w:rsidRPr="005F7A99" w:rsidRDefault="00833F81" w:rsidP="00BD74A1">
            <w:pPr>
              <w:jc w:val="center"/>
              <w:rPr>
                <w:sz w:val="22"/>
                <w:szCs w:val="22"/>
              </w:rPr>
            </w:pPr>
            <w:r w:rsidRPr="005F7A99">
              <w:rPr>
                <w:sz w:val="22"/>
                <w:szCs w:val="22"/>
              </w:rPr>
              <w:t>№</w:t>
            </w:r>
          </w:p>
          <w:p w:rsidR="00833F81" w:rsidRPr="005F7A99" w:rsidRDefault="00833F81" w:rsidP="00BD74A1">
            <w:pPr>
              <w:jc w:val="center"/>
              <w:rPr>
                <w:sz w:val="22"/>
                <w:szCs w:val="22"/>
              </w:rPr>
            </w:pPr>
            <w:r w:rsidRPr="005F7A99">
              <w:rPr>
                <w:sz w:val="22"/>
                <w:szCs w:val="22"/>
              </w:rPr>
              <w:t>п/п</w:t>
            </w:r>
          </w:p>
        </w:tc>
        <w:tc>
          <w:tcPr>
            <w:tcW w:w="2484" w:type="dxa"/>
            <w:shd w:val="clear" w:color="auto" w:fill="FFFFFF"/>
            <w:vAlign w:val="center"/>
          </w:tcPr>
          <w:p w:rsidR="00833F81" w:rsidRPr="005F7A99" w:rsidRDefault="00833F81" w:rsidP="00BD74A1">
            <w:pPr>
              <w:jc w:val="center"/>
              <w:rPr>
                <w:sz w:val="22"/>
                <w:szCs w:val="22"/>
              </w:rPr>
            </w:pPr>
            <w:r w:rsidRPr="005F7A99">
              <w:rPr>
                <w:sz w:val="22"/>
                <w:szCs w:val="22"/>
              </w:rPr>
              <w:t>Источник ЧС природного характера</w:t>
            </w: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Наименование поражающего фактора</w:t>
            </w: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Характер действия, проявления поражающего фактора источника ЧС природного характера</w:t>
            </w:r>
          </w:p>
        </w:tc>
      </w:tr>
      <w:tr w:rsidR="00833F81" w:rsidRPr="005F7A99" w:rsidTr="00E8256F">
        <w:trPr>
          <w:trHeight w:val="20"/>
          <w:jc w:val="center"/>
        </w:trPr>
        <w:tc>
          <w:tcPr>
            <w:tcW w:w="531" w:type="dxa"/>
            <w:shd w:val="clear" w:color="auto" w:fill="FFFFFF"/>
            <w:vAlign w:val="center"/>
          </w:tcPr>
          <w:p w:rsidR="00833F81" w:rsidRPr="005F7A99" w:rsidRDefault="00833F81" w:rsidP="00BD74A1">
            <w:pPr>
              <w:jc w:val="center"/>
              <w:rPr>
                <w:sz w:val="22"/>
                <w:szCs w:val="22"/>
              </w:rPr>
            </w:pPr>
            <w:r w:rsidRPr="005F7A99">
              <w:rPr>
                <w:sz w:val="22"/>
                <w:szCs w:val="22"/>
              </w:rPr>
              <w:t>1</w:t>
            </w:r>
          </w:p>
        </w:tc>
        <w:tc>
          <w:tcPr>
            <w:tcW w:w="9039" w:type="dxa"/>
            <w:gridSpan w:val="3"/>
            <w:shd w:val="clear" w:color="auto" w:fill="FFFFFF"/>
            <w:vAlign w:val="center"/>
          </w:tcPr>
          <w:p w:rsidR="00833F81" w:rsidRPr="005F7A99" w:rsidRDefault="00833F81" w:rsidP="00BD74A1">
            <w:pPr>
              <w:jc w:val="center"/>
              <w:rPr>
                <w:sz w:val="22"/>
                <w:szCs w:val="22"/>
              </w:rPr>
            </w:pPr>
            <w:r w:rsidRPr="005F7A99">
              <w:rPr>
                <w:sz w:val="22"/>
                <w:szCs w:val="22"/>
              </w:rPr>
              <w:t>Опасные гидрологические явления и процессы</w:t>
            </w:r>
          </w:p>
        </w:tc>
      </w:tr>
      <w:tr w:rsidR="00833F81" w:rsidRPr="005F7A99" w:rsidTr="00E8256F">
        <w:trPr>
          <w:trHeight w:val="20"/>
          <w:jc w:val="center"/>
        </w:trPr>
        <w:tc>
          <w:tcPr>
            <w:tcW w:w="531" w:type="dxa"/>
            <w:vMerge w:val="restart"/>
            <w:shd w:val="clear" w:color="auto" w:fill="FFFFFF"/>
            <w:vAlign w:val="center"/>
          </w:tcPr>
          <w:p w:rsidR="00833F81" w:rsidRPr="005F7A99" w:rsidRDefault="00833F81" w:rsidP="00BD74A1">
            <w:pPr>
              <w:jc w:val="center"/>
              <w:rPr>
                <w:sz w:val="22"/>
                <w:szCs w:val="22"/>
              </w:rPr>
            </w:pPr>
            <w:r w:rsidRPr="005F7A99">
              <w:rPr>
                <w:sz w:val="22"/>
                <w:szCs w:val="22"/>
              </w:rPr>
              <w:t>1.1</w:t>
            </w:r>
          </w:p>
        </w:tc>
        <w:tc>
          <w:tcPr>
            <w:tcW w:w="2484" w:type="dxa"/>
            <w:vMerge w:val="restart"/>
            <w:shd w:val="clear" w:color="auto" w:fill="FFFFFF"/>
            <w:vAlign w:val="center"/>
          </w:tcPr>
          <w:p w:rsidR="00833F81" w:rsidRPr="005F7A99" w:rsidRDefault="00833F81" w:rsidP="00BD74A1">
            <w:pPr>
              <w:jc w:val="center"/>
              <w:rPr>
                <w:sz w:val="22"/>
                <w:szCs w:val="22"/>
              </w:rPr>
            </w:pPr>
            <w:r w:rsidRPr="005F7A99">
              <w:rPr>
                <w:sz w:val="22"/>
                <w:szCs w:val="22"/>
              </w:rPr>
              <w:t>Наводнение.</w:t>
            </w:r>
          </w:p>
          <w:p w:rsidR="00833F81" w:rsidRPr="005F7A99" w:rsidRDefault="00833F81" w:rsidP="00BD74A1">
            <w:pPr>
              <w:jc w:val="center"/>
              <w:rPr>
                <w:sz w:val="22"/>
                <w:szCs w:val="22"/>
              </w:rPr>
            </w:pPr>
            <w:r w:rsidRPr="005F7A99">
              <w:rPr>
                <w:sz w:val="22"/>
                <w:szCs w:val="22"/>
              </w:rPr>
              <w:t>Половодье.</w:t>
            </w:r>
          </w:p>
          <w:p w:rsidR="00833F81" w:rsidRPr="005F7A99" w:rsidRDefault="00833F81" w:rsidP="00BD74A1">
            <w:pPr>
              <w:jc w:val="center"/>
              <w:rPr>
                <w:sz w:val="22"/>
                <w:szCs w:val="22"/>
              </w:rPr>
            </w:pPr>
            <w:r w:rsidRPr="005F7A99">
              <w:rPr>
                <w:sz w:val="22"/>
                <w:szCs w:val="22"/>
              </w:rPr>
              <w:t>Паводок.</w:t>
            </w:r>
          </w:p>
          <w:p w:rsidR="00833F81" w:rsidRPr="005F7A99" w:rsidRDefault="00833F81" w:rsidP="00BD74A1">
            <w:pPr>
              <w:jc w:val="center"/>
              <w:rPr>
                <w:sz w:val="22"/>
                <w:szCs w:val="22"/>
              </w:rPr>
            </w:pPr>
            <w:r w:rsidRPr="005F7A99">
              <w:rPr>
                <w:sz w:val="22"/>
                <w:szCs w:val="22"/>
              </w:rPr>
              <w:t>Катастрофический паводок.</w:t>
            </w: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Гидродинамический</w:t>
            </w: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Поток (течение) воды</w:t>
            </w:r>
          </w:p>
        </w:tc>
      </w:tr>
      <w:tr w:rsidR="00833F81" w:rsidRPr="005F7A99" w:rsidTr="00E8256F">
        <w:trPr>
          <w:trHeight w:val="20"/>
          <w:jc w:val="center"/>
        </w:trPr>
        <w:tc>
          <w:tcPr>
            <w:tcW w:w="531" w:type="dxa"/>
            <w:vMerge/>
            <w:shd w:val="clear" w:color="auto" w:fill="FFFFFF"/>
            <w:vAlign w:val="center"/>
          </w:tcPr>
          <w:p w:rsidR="00833F81" w:rsidRPr="005F7A99" w:rsidRDefault="00833F81" w:rsidP="00BD74A1">
            <w:pPr>
              <w:jc w:val="center"/>
              <w:rPr>
                <w:sz w:val="22"/>
                <w:szCs w:val="22"/>
              </w:rPr>
            </w:pPr>
          </w:p>
        </w:tc>
        <w:tc>
          <w:tcPr>
            <w:tcW w:w="2484" w:type="dxa"/>
            <w:vMerge/>
            <w:shd w:val="clear" w:color="auto" w:fill="FFFFFF"/>
            <w:vAlign w:val="center"/>
          </w:tcPr>
          <w:p w:rsidR="00833F81" w:rsidRPr="005F7A99" w:rsidRDefault="00833F81" w:rsidP="00BD74A1">
            <w:pPr>
              <w:jc w:val="center"/>
              <w:rPr>
                <w:sz w:val="22"/>
                <w:szCs w:val="22"/>
              </w:rPr>
            </w:pP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Гидрохимический</w:t>
            </w: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Загрязнение гидросферы, почв, грунтов.</w:t>
            </w:r>
          </w:p>
        </w:tc>
      </w:tr>
      <w:tr w:rsidR="00833F81" w:rsidRPr="005F7A99" w:rsidTr="00E8256F">
        <w:trPr>
          <w:trHeight w:val="20"/>
          <w:jc w:val="center"/>
        </w:trPr>
        <w:tc>
          <w:tcPr>
            <w:tcW w:w="531" w:type="dxa"/>
            <w:vMerge w:val="restart"/>
            <w:shd w:val="clear" w:color="auto" w:fill="FFFFFF"/>
            <w:vAlign w:val="center"/>
          </w:tcPr>
          <w:p w:rsidR="00833F81" w:rsidRPr="005F7A99" w:rsidRDefault="00833F81" w:rsidP="00BD74A1">
            <w:pPr>
              <w:jc w:val="center"/>
              <w:rPr>
                <w:sz w:val="22"/>
                <w:szCs w:val="22"/>
              </w:rPr>
            </w:pPr>
            <w:r w:rsidRPr="005F7A99">
              <w:rPr>
                <w:sz w:val="22"/>
                <w:szCs w:val="22"/>
              </w:rPr>
              <w:t>1.2</w:t>
            </w:r>
          </w:p>
        </w:tc>
        <w:tc>
          <w:tcPr>
            <w:tcW w:w="2484" w:type="dxa"/>
            <w:vMerge w:val="restart"/>
            <w:shd w:val="clear" w:color="auto" w:fill="FFFFFF"/>
            <w:vAlign w:val="center"/>
          </w:tcPr>
          <w:p w:rsidR="00833F81" w:rsidRPr="005F7A99" w:rsidRDefault="00833F81" w:rsidP="00BD74A1">
            <w:pPr>
              <w:jc w:val="center"/>
              <w:rPr>
                <w:sz w:val="22"/>
                <w:szCs w:val="22"/>
              </w:rPr>
            </w:pPr>
            <w:r w:rsidRPr="005F7A99">
              <w:rPr>
                <w:sz w:val="22"/>
                <w:szCs w:val="22"/>
              </w:rPr>
              <w:t>Подтопление</w:t>
            </w: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Гидростатический</w:t>
            </w: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Повышение уровня грунтовых вод.</w:t>
            </w:r>
          </w:p>
        </w:tc>
      </w:tr>
      <w:tr w:rsidR="00833F81" w:rsidRPr="005F7A99" w:rsidTr="00E8256F">
        <w:trPr>
          <w:trHeight w:val="20"/>
          <w:jc w:val="center"/>
        </w:trPr>
        <w:tc>
          <w:tcPr>
            <w:tcW w:w="531" w:type="dxa"/>
            <w:vMerge/>
            <w:shd w:val="clear" w:color="auto" w:fill="FFFFFF"/>
            <w:vAlign w:val="center"/>
          </w:tcPr>
          <w:p w:rsidR="00833F81" w:rsidRPr="005F7A99" w:rsidRDefault="00833F81" w:rsidP="00BD74A1">
            <w:pPr>
              <w:jc w:val="center"/>
              <w:rPr>
                <w:sz w:val="22"/>
                <w:szCs w:val="22"/>
              </w:rPr>
            </w:pPr>
          </w:p>
        </w:tc>
        <w:tc>
          <w:tcPr>
            <w:tcW w:w="2484" w:type="dxa"/>
            <w:vMerge/>
            <w:shd w:val="clear" w:color="auto" w:fill="FFFFFF"/>
            <w:vAlign w:val="center"/>
          </w:tcPr>
          <w:p w:rsidR="00833F81" w:rsidRPr="005F7A99" w:rsidRDefault="00833F81" w:rsidP="00BD74A1">
            <w:pPr>
              <w:jc w:val="center"/>
              <w:rPr>
                <w:sz w:val="22"/>
                <w:szCs w:val="22"/>
              </w:rPr>
            </w:pP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Гидродинамический</w:t>
            </w: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Гидродинамическое давление потока грунтовых вод.</w:t>
            </w:r>
          </w:p>
        </w:tc>
      </w:tr>
      <w:tr w:rsidR="00833F81" w:rsidRPr="005F7A99" w:rsidTr="00E8256F">
        <w:trPr>
          <w:trHeight w:val="20"/>
          <w:jc w:val="center"/>
        </w:trPr>
        <w:tc>
          <w:tcPr>
            <w:tcW w:w="531" w:type="dxa"/>
            <w:vMerge/>
            <w:shd w:val="clear" w:color="auto" w:fill="FFFFFF"/>
            <w:vAlign w:val="center"/>
          </w:tcPr>
          <w:p w:rsidR="00833F81" w:rsidRPr="005F7A99" w:rsidRDefault="00833F81" w:rsidP="00BD74A1">
            <w:pPr>
              <w:jc w:val="center"/>
              <w:rPr>
                <w:sz w:val="22"/>
                <w:szCs w:val="22"/>
              </w:rPr>
            </w:pPr>
          </w:p>
        </w:tc>
        <w:tc>
          <w:tcPr>
            <w:tcW w:w="2484" w:type="dxa"/>
            <w:vMerge/>
            <w:shd w:val="clear" w:color="auto" w:fill="FFFFFF"/>
            <w:vAlign w:val="center"/>
          </w:tcPr>
          <w:p w:rsidR="00833F81" w:rsidRPr="005F7A99" w:rsidRDefault="00833F81" w:rsidP="00BD74A1">
            <w:pPr>
              <w:jc w:val="center"/>
              <w:rPr>
                <w:sz w:val="22"/>
                <w:szCs w:val="22"/>
              </w:rPr>
            </w:pPr>
          </w:p>
        </w:tc>
        <w:tc>
          <w:tcPr>
            <w:tcW w:w="0" w:type="auto"/>
            <w:vMerge w:val="restart"/>
            <w:shd w:val="clear" w:color="auto" w:fill="FFFFFF"/>
            <w:vAlign w:val="center"/>
          </w:tcPr>
          <w:p w:rsidR="00833F81" w:rsidRPr="005F7A99" w:rsidRDefault="00833F81" w:rsidP="00BD74A1">
            <w:pPr>
              <w:jc w:val="center"/>
              <w:rPr>
                <w:sz w:val="22"/>
                <w:szCs w:val="22"/>
              </w:rPr>
            </w:pPr>
            <w:r w:rsidRPr="005F7A99">
              <w:rPr>
                <w:sz w:val="22"/>
                <w:szCs w:val="22"/>
              </w:rPr>
              <w:t>Гидрохимический</w:t>
            </w: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Загрязнение (засоление) почв, грунтов.</w:t>
            </w:r>
          </w:p>
        </w:tc>
      </w:tr>
      <w:tr w:rsidR="00833F81" w:rsidRPr="005F7A99" w:rsidTr="00E8256F">
        <w:trPr>
          <w:trHeight w:val="20"/>
          <w:jc w:val="center"/>
        </w:trPr>
        <w:tc>
          <w:tcPr>
            <w:tcW w:w="531" w:type="dxa"/>
            <w:vMerge/>
            <w:shd w:val="clear" w:color="auto" w:fill="FFFFFF"/>
            <w:vAlign w:val="center"/>
          </w:tcPr>
          <w:p w:rsidR="00833F81" w:rsidRPr="005F7A99" w:rsidRDefault="00833F81" w:rsidP="00BD74A1">
            <w:pPr>
              <w:jc w:val="center"/>
              <w:rPr>
                <w:sz w:val="22"/>
                <w:szCs w:val="22"/>
              </w:rPr>
            </w:pPr>
          </w:p>
        </w:tc>
        <w:tc>
          <w:tcPr>
            <w:tcW w:w="2484" w:type="dxa"/>
            <w:vMerge/>
            <w:shd w:val="clear" w:color="auto" w:fill="FFFFFF"/>
            <w:vAlign w:val="center"/>
          </w:tcPr>
          <w:p w:rsidR="00833F81" w:rsidRPr="005F7A99" w:rsidRDefault="00833F81" w:rsidP="00BD74A1">
            <w:pPr>
              <w:jc w:val="center"/>
              <w:rPr>
                <w:sz w:val="22"/>
                <w:szCs w:val="22"/>
              </w:rPr>
            </w:pPr>
          </w:p>
        </w:tc>
        <w:tc>
          <w:tcPr>
            <w:tcW w:w="0" w:type="auto"/>
            <w:vMerge/>
            <w:shd w:val="clear" w:color="auto" w:fill="FFFFFF"/>
            <w:vAlign w:val="center"/>
          </w:tcPr>
          <w:p w:rsidR="00833F81" w:rsidRPr="005F7A99" w:rsidRDefault="00833F81" w:rsidP="00BD74A1">
            <w:pPr>
              <w:jc w:val="center"/>
              <w:rPr>
                <w:sz w:val="22"/>
                <w:szCs w:val="22"/>
              </w:rPr>
            </w:pP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Коррозия подземных металлических конструкций.</w:t>
            </w:r>
          </w:p>
        </w:tc>
      </w:tr>
      <w:tr w:rsidR="00833F81" w:rsidRPr="005F7A99" w:rsidTr="00E8256F">
        <w:trPr>
          <w:trHeight w:val="20"/>
          <w:jc w:val="center"/>
        </w:trPr>
        <w:tc>
          <w:tcPr>
            <w:tcW w:w="531" w:type="dxa"/>
            <w:vMerge w:val="restart"/>
            <w:shd w:val="clear" w:color="auto" w:fill="FFFFFF"/>
            <w:vAlign w:val="center"/>
          </w:tcPr>
          <w:p w:rsidR="00833F81" w:rsidRPr="005F7A99" w:rsidRDefault="00833F81" w:rsidP="00BD74A1">
            <w:pPr>
              <w:jc w:val="center"/>
              <w:rPr>
                <w:sz w:val="22"/>
                <w:szCs w:val="22"/>
              </w:rPr>
            </w:pPr>
            <w:r w:rsidRPr="005F7A99">
              <w:rPr>
                <w:sz w:val="22"/>
                <w:szCs w:val="22"/>
              </w:rPr>
              <w:t>1.3</w:t>
            </w:r>
          </w:p>
        </w:tc>
        <w:tc>
          <w:tcPr>
            <w:tcW w:w="2484" w:type="dxa"/>
            <w:vMerge w:val="restart"/>
            <w:shd w:val="clear" w:color="auto" w:fill="FFFFFF"/>
            <w:vAlign w:val="center"/>
          </w:tcPr>
          <w:p w:rsidR="00833F81" w:rsidRPr="005F7A99" w:rsidRDefault="00833F81" w:rsidP="00BD74A1">
            <w:pPr>
              <w:jc w:val="center"/>
              <w:rPr>
                <w:sz w:val="22"/>
                <w:szCs w:val="22"/>
              </w:rPr>
            </w:pPr>
            <w:r w:rsidRPr="005F7A99">
              <w:rPr>
                <w:sz w:val="22"/>
                <w:szCs w:val="22"/>
              </w:rPr>
              <w:t>Цунами. Штормовой нагон волны</w:t>
            </w:r>
          </w:p>
        </w:tc>
        <w:tc>
          <w:tcPr>
            <w:tcW w:w="0" w:type="auto"/>
            <w:vMerge w:val="restart"/>
            <w:shd w:val="clear" w:color="auto" w:fill="FFFFFF"/>
            <w:vAlign w:val="center"/>
          </w:tcPr>
          <w:p w:rsidR="00833F81" w:rsidRPr="005F7A99" w:rsidRDefault="00833F81" w:rsidP="00BD74A1">
            <w:pPr>
              <w:jc w:val="center"/>
              <w:rPr>
                <w:sz w:val="22"/>
                <w:szCs w:val="22"/>
              </w:rPr>
            </w:pPr>
            <w:r w:rsidRPr="005F7A99">
              <w:rPr>
                <w:sz w:val="22"/>
                <w:szCs w:val="22"/>
              </w:rPr>
              <w:t>Гидродинамический</w:t>
            </w: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Удар волны.</w:t>
            </w:r>
          </w:p>
        </w:tc>
      </w:tr>
      <w:tr w:rsidR="00833F81" w:rsidRPr="005F7A99" w:rsidTr="00E8256F">
        <w:trPr>
          <w:trHeight w:val="20"/>
          <w:jc w:val="center"/>
        </w:trPr>
        <w:tc>
          <w:tcPr>
            <w:tcW w:w="531" w:type="dxa"/>
            <w:vMerge/>
            <w:shd w:val="clear" w:color="auto" w:fill="FFFFFF"/>
            <w:vAlign w:val="center"/>
          </w:tcPr>
          <w:p w:rsidR="00833F81" w:rsidRPr="005F7A99" w:rsidRDefault="00833F81" w:rsidP="00BD74A1">
            <w:pPr>
              <w:jc w:val="center"/>
              <w:rPr>
                <w:sz w:val="22"/>
                <w:szCs w:val="22"/>
              </w:rPr>
            </w:pPr>
          </w:p>
        </w:tc>
        <w:tc>
          <w:tcPr>
            <w:tcW w:w="2484" w:type="dxa"/>
            <w:vMerge/>
            <w:shd w:val="clear" w:color="auto" w:fill="FFFFFF"/>
            <w:vAlign w:val="center"/>
          </w:tcPr>
          <w:p w:rsidR="00833F81" w:rsidRPr="005F7A99" w:rsidRDefault="00833F81" w:rsidP="00BD74A1">
            <w:pPr>
              <w:jc w:val="center"/>
              <w:rPr>
                <w:sz w:val="22"/>
                <w:szCs w:val="22"/>
              </w:rPr>
            </w:pPr>
          </w:p>
        </w:tc>
        <w:tc>
          <w:tcPr>
            <w:tcW w:w="0" w:type="auto"/>
            <w:vMerge/>
            <w:shd w:val="clear" w:color="auto" w:fill="FFFFFF"/>
            <w:vAlign w:val="center"/>
          </w:tcPr>
          <w:p w:rsidR="00833F81" w:rsidRPr="005F7A99" w:rsidRDefault="00833F81" w:rsidP="00BD74A1">
            <w:pPr>
              <w:jc w:val="center"/>
              <w:rPr>
                <w:sz w:val="22"/>
                <w:szCs w:val="22"/>
              </w:rPr>
            </w:pP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Гидродинамическое давление потока воды.</w:t>
            </w:r>
          </w:p>
        </w:tc>
      </w:tr>
      <w:tr w:rsidR="00833F81" w:rsidRPr="005F7A99" w:rsidTr="00E8256F">
        <w:trPr>
          <w:trHeight w:val="20"/>
          <w:jc w:val="center"/>
        </w:trPr>
        <w:tc>
          <w:tcPr>
            <w:tcW w:w="531" w:type="dxa"/>
            <w:vMerge/>
            <w:shd w:val="clear" w:color="auto" w:fill="FFFFFF"/>
            <w:vAlign w:val="center"/>
          </w:tcPr>
          <w:p w:rsidR="00833F81" w:rsidRPr="005F7A99" w:rsidRDefault="00833F81" w:rsidP="00BD74A1">
            <w:pPr>
              <w:jc w:val="center"/>
              <w:rPr>
                <w:sz w:val="22"/>
                <w:szCs w:val="22"/>
              </w:rPr>
            </w:pPr>
          </w:p>
        </w:tc>
        <w:tc>
          <w:tcPr>
            <w:tcW w:w="2484" w:type="dxa"/>
            <w:vMerge/>
            <w:shd w:val="clear" w:color="auto" w:fill="FFFFFF"/>
            <w:vAlign w:val="center"/>
          </w:tcPr>
          <w:p w:rsidR="00833F81" w:rsidRPr="005F7A99" w:rsidRDefault="00833F81" w:rsidP="00BD74A1">
            <w:pPr>
              <w:jc w:val="center"/>
              <w:rPr>
                <w:sz w:val="22"/>
                <w:szCs w:val="22"/>
              </w:rPr>
            </w:pPr>
          </w:p>
        </w:tc>
        <w:tc>
          <w:tcPr>
            <w:tcW w:w="0" w:type="auto"/>
            <w:vMerge/>
            <w:shd w:val="clear" w:color="auto" w:fill="FFFFFF"/>
            <w:vAlign w:val="center"/>
          </w:tcPr>
          <w:p w:rsidR="00833F81" w:rsidRPr="005F7A99" w:rsidRDefault="00833F81" w:rsidP="00BD74A1">
            <w:pPr>
              <w:jc w:val="center"/>
              <w:rPr>
                <w:sz w:val="22"/>
                <w:szCs w:val="22"/>
              </w:rPr>
            </w:pP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Размывание грунтов.</w:t>
            </w:r>
          </w:p>
        </w:tc>
      </w:tr>
      <w:tr w:rsidR="00833F81" w:rsidRPr="005F7A99" w:rsidTr="00E8256F">
        <w:trPr>
          <w:trHeight w:val="20"/>
          <w:jc w:val="center"/>
        </w:trPr>
        <w:tc>
          <w:tcPr>
            <w:tcW w:w="531" w:type="dxa"/>
            <w:vMerge/>
            <w:shd w:val="clear" w:color="auto" w:fill="FFFFFF"/>
            <w:vAlign w:val="center"/>
          </w:tcPr>
          <w:p w:rsidR="00833F81" w:rsidRPr="005F7A99" w:rsidRDefault="00833F81" w:rsidP="00BD74A1">
            <w:pPr>
              <w:jc w:val="center"/>
              <w:rPr>
                <w:sz w:val="22"/>
                <w:szCs w:val="22"/>
              </w:rPr>
            </w:pPr>
          </w:p>
        </w:tc>
        <w:tc>
          <w:tcPr>
            <w:tcW w:w="2484" w:type="dxa"/>
            <w:vMerge/>
            <w:shd w:val="clear" w:color="auto" w:fill="FFFFFF"/>
            <w:vAlign w:val="center"/>
          </w:tcPr>
          <w:p w:rsidR="00833F81" w:rsidRPr="005F7A99" w:rsidRDefault="00833F81" w:rsidP="00BD74A1">
            <w:pPr>
              <w:jc w:val="center"/>
              <w:rPr>
                <w:sz w:val="22"/>
                <w:szCs w:val="22"/>
              </w:rPr>
            </w:pPr>
          </w:p>
        </w:tc>
        <w:tc>
          <w:tcPr>
            <w:tcW w:w="0" w:type="auto"/>
            <w:vMerge/>
            <w:shd w:val="clear" w:color="auto" w:fill="FFFFFF"/>
            <w:vAlign w:val="center"/>
          </w:tcPr>
          <w:p w:rsidR="00833F81" w:rsidRPr="005F7A99" w:rsidRDefault="00833F81" w:rsidP="00BD74A1">
            <w:pPr>
              <w:jc w:val="center"/>
              <w:rPr>
                <w:sz w:val="22"/>
                <w:szCs w:val="22"/>
              </w:rPr>
            </w:pP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Затопление территории.</w:t>
            </w:r>
          </w:p>
        </w:tc>
      </w:tr>
      <w:tr w:rsidR="00833F81" w:rsidRPr="005F7A99" w:rsidTr="00E8256F">
        <w:trPr>
          <w:trHeight w:val="20"/>
          <w:jc w:val="center"/>
        </w:trPr>
        <w:tc>
          <w:tcPr>
            <w:tcW w:w="531" w:type="dxa"/>
            <w:vMerge/>
            <w:shd w:val="clear" w:color="auto" w:fill="FFFFFF"/>
            <w:vAlign w:val="center"/>
          </w:tcPr>
          <w:p w:rsidR="00833F81" w:rsidRPr="005F7A99" w:rsidRDefault="00833F81" w:rsidP="00BD74A1">
            <w:pPr>
              <w:jc w:val="center"/>
              <w:rPr>
                <w:sz w:val="22"/>
                <w:szCs w:val="22"/>
              </w:rPr>
            </w:pPr>
          </w:p>
        </w:tc>
        <w:tc>
          <w:tcPr>
            <w:tcW w:w="2484" w:type="dxa"/>
            <w:vMerge/>
            <w:shd w:val="clear" w:color="auto" w:fill="FFFFFF"/>
            <w:vAlign w:val="center"/>
          </w:tcPr>
          <w:p w:rsidR="00833F81" w:rsidRPr="005F7A99" w:rsidRDefault="00833F81" w:rsidP="00BD74A1">
            <w:pPr>
              <w:jc w:val="center"/>
              <w:rPr>
                <w:sz w:val="22"/>
                <w:szCs w:val="22"/>
              </w:rPr>
            </w:pPr>
          </w:p>
        </w:tc>
        <w:tc>
          <w:tcPr>
            <w:tcW w:w="0" w:type="auto"/>
            <w:vMerge/>
            <w:shd w:val="clear" w:color="auto" w:fill="FFFFFF"/>
            <w:vAlign w:val="center"/>
          </w:tcPr>
          <w:p w:rsidR="00833F81" w:rsidRPr="005F7A99" w:rsidRDefault="00833F81" w:rsidP="00BD74A1">
            <w:pPr>
              <w:jc w:val="center"/>
              <w:rPr>
                <w:sz w:val="22"/>
                <w:szCs w:val="22"/>
              </w:rPr>
            </w:pP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Подпор воды в реках.</w:t>
            </w:r>
          </w:p>
        </w:tc>
      </w:tr>
      <w:tr w:rsidR="00833F81" w:rsidRPr="005F7A99" w:rsidTr="00E8256F">
        <w:trPr>
          <w:trHeight w:val="20"/>
          <w:jc w:val="center"/>
        </w:trPr>
        <w:tc>
          <w:tcPr>
            <w:tcW w:w="531" w:type="dxa"/>
            <w:vMerge w:val="restart"/>
            <w:shd w:val="clear" w:color="auto" w:fill="FFFFFF"/>
            <w:vAlign w:val="center"/>
          </w:tcPr>
          <w:p w:rsidR="00833F81" w:rsidRPr="005F7A99" w:rsidRDefault="00833F81" w:rsidP="00BD74A1">
            <w:pPr>
              <w:jc w:val="center"/>
              <w:rPr>
                <w:sz w:val="22"/>
                <w:szCs w:val="22"/>
              </w:rPr>
            </w:pPr>
            <w:r w:rsidRPr="005F7A99">
              <w:rPr>
                <w:sz w:val="22"/>
                <w:szCs w:val="22"/>
              </w:rPr>
              <w:t>1.4</w:t>
            </w:r>
          </w:p>
        </w:tc>
        <w:tc>
          <w:tcPr>
            <w:tcW w:w="2484" w:type="dxa"/>
            <w:vMerge w:val="restart"/>
            <w:shd w:val="clear" w:color="auto" w:fill="FFFFFF"/>
            <w:vAlign w:val="center"/>
          </w:tcPr>
          <w:p w:rsidR="00833F81" w:rsidRPr="005F7A99" w:rsidRDefault="00833F81" w:rsidP="00BD74A1">
            <w:pPr>
              <w:jc w:val="center"/>
              <w:rPr>
                <w:sz w:val="22"/>
                <w:szCs w:val="22"/>
              </w:rPr>
            </w:pPr>
            <w:r w:rsidRPr="005F7A99">
              <w:rPr>
                <w:sz w:val="22"/>
                <w:szCs w:val="22"/>
              </w:rPr>
              <w:t>Сель</w:t>
            </w: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Динамический</w:t>
            </w: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Смещение (движение) горных пород</w:t>
            </w:r>
          </w:p>
        </w:tc>
      </w:tr>
      <w:tr w:rsidR="00833F81" w:rsidRPr="005F7A99" w:rsidTr="00E8256F">
        <w:trPr>
          <w:trHeight w:val="20"/>
          <w:jc w:val="center"/>
        </w:trPr>
        <w:tc>
          <w:tcPr>
            <w:tcW w:w="531" w:type="dxa"/>
            <w:vMerge/>
            <w:shd w:val="clear" w:color="auto" w:fill="FFFFFF"/>
            <w:vAlign w:val="center"/>
          </w:tcPr>
          <w:p w:rsidR="00833F81" w:rsidRPr="005F7A99" w:rsidRDefault="00833F81" w:rsidP="00BD74A1">
            <w:pPr>
              <w:jc w:val="center"/>
              <w:rPr>
                <w:sz w:val="22"/>
                <w:szCs w:val="22"/>
              </w:rPr>
            </w:pPr>
          </w:p>
        </w:tc>
        <w:tc>
          <w:tcPr>
            <w:tcW w:w="2484" w:type="dxa"/>
            <w:vMerge/>
            <w:shd w:val="clear" w:color="auto" w:fill="FFFFFF"/>
            <w:vAlign w:val="center"/>
          </w:tcPr>
          <w:p w:rsidR="00833F81" w:rsidRPr="005F7A99" w:rsidRDefault="00833F81" w:rsidP="00BD74A1">
            <w:pPr>
              <w:jc w:val="center"/>
              <w:rPr>
                <w:sz w:val="22"/>
                <w:szCs w:val="22"/>
              </w:rPr>
            </w:pPr>
          </w:p>
        </w:tc>
        <w:tc>
          <w:tcPr>
            <w:tcW w:w="0" w:type="auto"/>
            <w:vMerge w:val="restart"/>
            <w:shd w:val="clear" w:color="auto" w:fill="FFFFFF"/>
            <w:vAlign w:val="center"/>
          </w:tcPr>
          <w:p w:rsidR="00833F81" w:rsidRPr="005F7A99" w:rsidRDefault="00833F81" w:rsidP="00BD74A1">
            <w:pPr>
              <w:jc w:val="center"/>
              <w:rPr>
                <w:sz w:val="22"/>
                <w:szCs w:val="22"/>
              </w:rPr>
            </w:pPr>
            <w:r w:rsidRPr="005F7A99">
              <w:rPr>
                <w:sz w:val="22"/>
                <w:szCs w:val="22"/>
              </w:rPr>
              <w:t>Гравитационный</w:t>
            </w: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Удар</w:t>
            </w:r>
          </w:p>
        </w:tc>
      </w:tr>
      <w:tr w:rsidR="00833F81" w:rsidRPr="005F7A99" w:rsidTr="00E8256F">
        <w:trPr>
          <w:trHeight w:val="20"/>
          <w:jc w:val="center"/>
        </w:trPr>
        <w:tc>
          <w:tcPr>
            <w:tcW w:w="531" w:type="dxa"/>
            <w:vMerge/>
            <w:shd w:val="clear" w:color="auto" w:fill="FFFFFF"/>
            <w:vAlign w:val="center"/>
          </w:tcPr>
          <w:p w:rsidR="00833F81" w:rsidRPr="005F7A99" w:rsidRDefault="00833F81" w:rsidP="00BD74A1">
            <w:pPr>
              <w:jc w:val="center"/>
              <w:rPr>
                <w:sz w:val="22"/>
                <w:szCs w:val="22"/>
              </w:rPr>
            </w:pPr>
          </w:p>
        </w:tc>
        <w:tc>
          <w:tcPr>
            <w:tcW w:w="2484" w:type="dxa"/>
            <w:vMerge/>
            <w:shd w:val="clear" w:color="auto" w:fill="FFFFFF"/>
            <w:vAlign w:val="center"/>
          </w:tcPr>
          <w:p w:rsidR="00833F81" w:rsidRPr="005F7A99" w:rsidRDefault="00833F81" w:rsidP="00BD74A1">
            <w:pPr>
              <w:jc w:val="center"/>
              <w:rPr>
                <w:sz w:val="22"/>
                <w:szCs w:val="22"/>
              </w:rPr>
            </w:pPr>
          </w:p>
        </w:tc>
        <w:tc>
          <w:tcPr>
            <w:tcW w:w="0" w:type="auto"/>
            <w:vMerge/>
            <w:shd w:val="clear" w:color="auto" w:fill="FFFFFF"/>
            <w:vAlign w:val="center"/>
          </w:tcPr>
          <w:p w:rsidR="00833F81" w:rsidRPr="005F7A99" w:rsidRDefault="00833F81" w:rsidP="00BD74A1">
            <w:pPr>
              <w:jc w:val="center"/>
              <w:rPr>
                <w:sz w:val="22"/>
                <w:szCs w:val="22"/>
              </w:rPr>
            </w:pP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Механическое давление селевой массы</w:t>
            </w:r>
          </w:p>
        </w:tc>
      </w:tr>
      <w:tr w:rsidR="00833F81" w:rsidRPr="005F7A99" w:rsidTr="00E8256F">
        <w:trPr>
          <w:trHeight w:val="20"/>
          <w:jc w:val="center"/>
        </w:trPr>
        <w:tc>
          <w:tcPr>
            <w:tcW w:w="531" w:type="dxa"/>
            <w:vMerge/>
            <w:shd w:val="clear" w:color="auto" w:fill="FFFFFF"/>
            <w:vAlign w:val="center"/>
          </w:tcPr>
          <w:p w:rsidR="00833F81" w:rsidRPr="005F7A99" w:rsidRDefault="00833F81" w:rsidP="00BD74A1">
            <w:pPr>
              <w:jc w:val="center"/>
              <w:rPr>
                <w:sz w:val="22"/>
                <w:szCs w:val="22"/>
              </w:rPr>
            </w:pPr>
          </w:p>
        </w:tc>
        <w:tc>
          <w:tcPr>
            <w:tcW w:w="2484" w:type="dxa"/>
            <w:vMerge/>
            <w:shd w:val="clear" w:color="auto" w:fill="FFFFFF"/>
            <w:vAlign w:val="center"/>
          </w:tcPr>
          <w:p w:rsidR="00833F81" w:rsidRPr="005F7A99" w:rsidRDefault="00833F81" w:rsidP="00BD74A1">
            <w:pPr>
              <w:jc w:val="center"/>
              <w:rPr>
                <w:sz w:val="22"/>
                <w:szCs w:val="22"/>
              </w:rPr>
            </w:pP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Гидродинамический</w:t>
            </w: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Гидродинамическое давление селевого потока</w:t>
            </w:r>
          </w:p>
        </w:tc>
      </w:tr>
      <w:tr w:rsidR="00833F81" w:rsidRPr="005F7A99" w:rsidTr="00E8256F">
        <w:trPr>
          <w:trHeight w:val="20"/>
          <w:jc w:val="center"/>
        </w:trPr>
        <w:tc>
          <w:tcPr>
            <w:tcW w:w="531" w:type="dxa"/>
            <w:vMerge/>
            <w:shd w:val="clear" w:color="auto" w:fill="FFFFFF"/>
            <w:vAlign w:val="center"/>
          </w:tcPr>
          <w:p w:rsidR="00833F81" w:rsidRPr="005F7A99" w:rsidRDefault="00833F81" w:rsidP="00BD74A1">
            <w:pPr>
              <w:jc w:val="center"/>
              <w:rPr>
                <w:sz w:val="22"/>
                <w:szCs w:val="22"/>
              </w:rPr>
            </w:pPr>
          </w:p>
        </w:tc>
        <w:tc>
          <w:tcPr>
            <w:tcW w:w="2484" w:type="dxa"/>
            <w:vMerge/>
            <w:shd w:val="clear" w:color="auto" w:fill="FFFFFF"/>
            <w:vAlign w:val="center"/>
          </w:tcPr>
          <w:p w:rsidR="00833F81" w:rsidRPr="005F7A99" w:rsidRDefault="00833F81" w:rsidP="00BD74A1">
            <w:pPr>
              <w:jc w:val="center"/>
              <w:rPr>
                <w:sz w:val="22"/>
                <w:szCs w:val="22"/>
              </w:rPr>
            </w:pP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Аэродинамический</w:t>
            </w: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Ударная волна</w:t>
            </w:r>
          </w:p>
        </w:tc>
      </w:tr>
      <w:tr w:rsidR="00833F81" w:rsidRPr="005F7A99" w:rsidTr="00E8256F">
        <w:trPr>
          <w:trHeight w:val="20"/>
          <w:jc w:val="center"/>
        </w:trPr>
        <w:tc>
          <w:tcPr>
            <w:tcW w:w="531" w:type="dxa"/>
            <w:shd w:val="clear" w:color="auto" w:fill="FFFFFF"/>
            <w:vAlign w:val="center"/>
          </w:tcPr>
          <w:p w:rsidR="00833F81" w:rsidRPr="005F7A99" w:rsidRDefault="00833F81" w:rsidP="00BD74A1">
            <w:pPr>
              <w:jc w:val="center"/>
              <w:rPr>
                <w:sz w:val="22"/>
                <w:szCs w:val="22"/>
              </w:rPr>
            </w:pPr>
            <w:r w:rsidRPr="005F7A99">
              <w:rPr>
                <w:sz w:val="22"/>
                <w:szCs w:val="22"/>
              </w:rPr>
              <w:t>2</w:t>
            </w:r>
          </w:p>
        </w:tc>
        <w:tc>
          <w:tcPr>
            <w:tcW w:w="9039" w:type="dxa"/>
            <w:gridSpan w:val="3"/>
            <w:shd w:val="clear" w:color="auto" w:fill="FFFFFF"/>
            <w:vAlign w:val="center"/>
          </w:tcPr>
          <w:p w:rsidR="00833F81" w:rsidRPr="005F7A99" w:rsidRDefault="00833F81" w:rsidP="00BD74A1">
            <w:pPr>
              <w:jc w:val="center"/>
              <w:rPr>
                <w:sz w:val="22"/>
                <w:szCs w:val="22"/>
              </w:rPr>
            </w:pPr>
            <w:r w:rsidRPr="005F7A99">
              <w:rPr>
                <w:sz w:val="22"/>
                <w:szCs w:val="22"/>
              </w:rPr>
              <w:t>Опасные геологические явления</w:t>
            </w:r>
          </w:p>
        </w:tc>
      </w:tr>
      <w:tr w:rsidR="00833F81" w:rsidRPr="005F7A99" w:rsidTr="00E8256F">
        <w:trPr>
          <w:trHeight w:val="20"/>
          <w:jc w:val="center"/>
        </w:trPr>
        <w:tc>
          <w:tcPr>
            <w:tcW w:w="531" w:type="dxa"/>
            <w:vMerge w:val="restart"/>
            <w:shd w:val="clear" w:color="auto" w:fill="FFFFFF"/>
            <w:vAlign w:val="center"/>
          </w:tcPr>
          <w:p w:rsidR="00833F81" w:rsidRPr="005F7A99" w:rsidRDefault="00833F81" w:rsidP="00BD74A1">
            <w:pPr>
              <w:jc w:val="center"/>
              <w:rPr>
                <w:sz w:val="22"/>
                <w:szCs w:val="22"/>
              </w:rPr>
            </w:pPr>
            <w:r w:rsidRPr="005F7A99">
              <w:rPr>
                <w:sz w:val="22"/>
                <w:szCs w:val="22"/>
              </w:rPr>
              <w:t>2.1</w:t>
            </w:r>
          </w:p>
        </w:tc>
        <w:tc>
          <w:tcPr>
            <w:tcW w:w="2484" w:type="dxa"/>
            <w:vMerge w:val="restart"/>
            <w:shd w:val="clear" w:color="auto" w:fill="FFFFFF"/>
            <w:vAlign w:val="center"/>
          </w:tcPr>
          <w:p w:rsidR="00833F81" w:rsidRPr="005F7A99" w:rsidRDefault="00833F81" w:rsidP="00BD74A1">
            <w:pPr>
              <w:jc w:val="center"/>
              <w:rPr>
                <w:sz w:val="22"/>
                <w:szCs w:val="22"/>
              </w:rPr>
            </w:pPr>
            <w:r w:rsidRPr="005F7A99">
              <w:rPr>
                <w:sz w:val="22"/>
                <w:szCs w:val="22"/>
              </w:rPr>
              <w:t>Оползень. Обвал</w:t>
            </w: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Динамический</w:t>
            </w: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Смещение (движение) горных пород</w:t>
            </w:r>
          </w:p>
        </w:tc>
      </w:tr>
      <w:tr w:rsidR="00833F81" w:rsidRPr="005F7A99" w:rsidTr="00E8256F">
        <w:trPr>
          <w:trHeight w:val="20"/>
          <w:jc w:val="center"/>
        </w:trPr>
        <w:tc>
          <w:tcPr>
            <w:tcW w:w="531" w:type="dxa"/>
            <w:vMerge/>
            <w:shd w:val="clear" w:color="auto" w:fill="FFFFFF"/>
            <w:vAlign w:val="center"/>
          </w:tcPr>
          <w:p w:rsidR="00833F81" w:rsidRPr="005F7A99" w:rsidRDefault="00833F81" w:rsidP="00BD74A1">
            <w:pPr>
              <w:jc w:val="center"/>
              <w:rPr>
                <w:sz w:val="22"/>
                <w:szCs w:val="22"/>
              </w:rPr>
            </w:pPr>
          </w:p>
        </w:tc>
        <w:tc>
          <w:tcPr>
            <w:tcW w:w="2484" w:type="dxa"/>
            <w:vMerge/>
            <w:shd w:val="clear" w:color="auto" w:fill="FFFFFF"/>
            <w:vAlign w:val="center"/>
          </w:tcPr>
          <w:p w:rsidR="00833F81" w:rsidRPr="005F7A99" w:rsidRDefault="00833F81" w:rsidP="00BD74A1">
            <w:pPr>
              <w:jc w:val="center"/>
              <w:rPr>
                <w:sz w:val="22"/>
                <w:szCs w:val="22"/>
              </w:rPr>
            </w:pPr>
          </w:p>
        </w:tc>
        <w:tc>
          <w:tcPr>
            <w:tcW w:w="0" w:type="auto"/>
            <w:vMerge w:val="restart"/>
            <w:shd w:val="clear" w:color="auto" w:fill="FFFFFF"/>
            <w:vAlign w:val="center"/>
          </w:tcPr>
          <w:p w:rsidR="00833F81" w:rsidRPr="005F7A99" w:rsidRDefault="00833F81" w:rsidP="00BD74A1">
            <w:pPr>
              <w:jc w:val="center"/>
              <w:rPr>
                <w:sz w:val="22"/>
                <w:szCs w:val="22"/>
              </w:rPr>
            </w:pPr>
            <w:r w:rsidRPr="005F7A99">
              <w:rPr>
                <w:sz w:val="22"/>
                <w:szCs w:val="22"/>
              </w:rPr>
              <w:t>Гравитационный</w:t>
            </w: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Сотрясение земной поверхности.</w:t>
            </w:r>
          </w:p>
        </w:tc>
      </w:tr>
      <w:tr w:rsidR="00833F81" w:rsidRPr="005F7A99" w:rsidTr="00E8256F">
        <w:trPr>
          <w:trHeight w:val="20"/>
          <w:jc w:val="center"/>
        </w:trPr>
        <w:tc>
          <w:tcPr>
            <w:tcW w:w="531" w:type="dxa"/>
            <w:vMerge/>
            <w:shd w:val="clear" w:color="auto" w:fill="FFFFFF"/>
            <w:vAlign w:val="center"/>
          </w:tcPr>
          <w:p w:rsidR="00833F81" w:rsidRPr="005F7A99" w:rsidRDefault="00833F81" w:rsidP="00BD74A1">
            <w:pPr>
              <w:jc w:val="center"/>
              <w:rPr>
                <w:sz w:val="22"/>
                <w:szCs w:val="22"/>
              </w:rPr>
            </w:pPr>
          </w:p>
        </w:tc>
        <w:tc>
          <w:tcPr>
            <w:tcW w:w="2484" w:type="dxa"/>
            <w:vMerge/>
            <w:shd w:val="clear" w:color="auto" w:fill="FFFFFF"/>
            <w:vAlign w:val="center"/>
          </w:tcPr>
          <w:p w:rsidR="00833F81" w:rsidRPr="005F7A99" w:rsidRDefault="00833F81" w:rsidP="00BD74A1">
            <w:pPr>
              <w:jc w:val="center"/>
              <w:rPr>
                <w:sz w:val="22"/>
                <w:szCs w:val="22"/>
              </w:rPr>
            </w:pPr>
          </w:p>
        </w:tc>
        <w:tc>
          <w:tcPr>
            <w:tcW w:w="0" w:type="auto"/>
            <w:vMerge/>
            <w:shd w:val="clear" w:color="auto" w:fill="FFFFFF"/>
            <w:vAlign w:val="center"/>
          </w:tcPr>
          <w:p w:rsidR="00833F81" w:rsidRPr="005F7A99" w:rsidRDefault="00833F81" w:rsidP="00BD74A1">
            <w:pPr>
              <w:jc w:val="center"/>
              <w:rPr>
                <w:sz w:val="22"/>
                <w:szCs w:val="22"/>
              </w:rPr>
            </w:pP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Динамическое, механическое давление смещенных масс.</w:t>
            </w:r>
          </w:p>
        </w:tc>
      </w:tr>
      <w:tr w:rsidR="00833F81" w:rsidRPr="005F7A99" w:rsidTr="00E8256F">
        <w:trPr>
          <w:trHeight w:val="20"/>
          <w:jc w:val="center"/>
        </w:trPr>
        <w:tc>
          <w:tcPr>
            <w:tcW w:w="531" w:type="dxa"/>
            <w:vMerge/>
            <w:shd w:val="clear" w:color="auto" w:fill="FFFFFF"/>
            <w:vAlign w:val="center"/>
          </w:tcPr>
          <w:p w:rsidR="00833F81" w:rsidRPr="005F7A99" w:rsidRDefault="00833F81" w:rsidP="00BD74A1">
            <w:pPr>
              <w:jc w:val="center"/>
              <w:rPr>
                <w:sz w:val="22"/>
                <w:szCs w:val="22"/>
              </w:rPr>
            </w:pPr>
          </w:p>
        </w:tc>
        <w:tc>
          <w:tcPr>
            <w:tcW w:w="2484" w:type="dxa"/>
            <w:vMerge/>
            <w:shd w:val="clear" w:color="auto" w:fill="FFFFFF"/>
            <w:vAlign w:val="center"/>
          </w:tcPr>
          <w:p w:rsidR="00833F81" w:rsidRPr="005F7A99" w:rsidRDefault="00833F81" w:rsidP="00BD74A1">
            <w:pPr>
              <w:jc w:val="center"/>
              <w:rPr>
                <w:sz w:val="22"/>
                <w:szCs w:val="22"/>
              </w:rPr>
            </w:pPr>
          </w:p>
        </w:tc>
        <w:tc>
          <w:tcPr>
            <w:tcW w:w="0" w:type="auto"/>
            <w:vMerge/>
            <w:shd w:val="clear" w:color="auto" w:fill="FFFFFF"/>
            <w:vAlign w:val="center"/>
          </w:tcPr>
          <w:p w:rsidR="00833F81" w:rsidRPr="005F7A99" w:rsidRDefault="00833F81" w:rsidP="00BD74A1">
            <w:pPr>
              <w:jc w:val="center"/>
              <w:rPr>
                <w:sz w:val="22"/>
                <w:szCs w:val="22"/>
              </w:rPr>
            </w:pP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Удар.</w:t>
            </w:r>
          </w:p>
        </w:tc>
      </w:tr>
      <w:tr w:rsidR="00833F81" w:rsidRPr="005F7A99" w:rsidTr="00E8256F">
        <w:trPr>
          <w:trHeight w:val="20"/>
          <w:jc w:val="center"/>
        </w:trPr>
        <w:tc>
          <w:tcPr>
            <w:tcW w:w="531" w:type="dxa"/>
            <w:vMerge w:val="restart"/>
            <w:shd w:val="clear" w:color="auto" w:fill="FFFFFF"/>
            <w:vAlign w:val="center"/>
          </w:tcPr>
          <w:p w:rsidR="00833F81" w:rsidRPr="005F7A99" w:rsidRDefault="00833F81" w:rsidP="00BD74A1">
            <w:pPr>
              <w:jc w:val="center"/>
              <w:rPr>
                <w:sz w:val="22"/>
                <w:szCs w:val="22"/>
              </w:rPr>
            </w:pPr>
            <w:r w:rsidRPr="005F7A99">
              <w:rPr>
                <w:sz w:val="22"/>
                <w:szCs w:val="22"/>
              </w:rPr>
              <w:t>2.2</w:t>
            </w:r>
          </w:p>
        </w:tc>
        <w:tc>
          <w:tcPr>
            <w:tcW w:w="2484" w:type="dxa"/>
            <w:vMerge w:val="restart"/>
            <w:shd w:val="clear" w:color="auto" w:fill="FFFFFF"/>
            <w:vAlign w:val="center"/>
          </w:tcPr>
          <w:p w:rsidR="00833F81" w:rsidRPr="005F7A99" w:rsidRDefault="00833F81" w:rsidP="00BD74A1">
            <w:pPr>
              <w:jc w:val="center"/>
              <w:rPr>
                <w:sz w:val="22"/>
                <w:szCs w:val="22"/>
              </w:rPr>
            </w:pPr>
            <w:r w:rsidRPr="005F7A99">
              <w:rPr>
                <w:sz w:val="22"/>
                <w:szCs w:val="22"/>
              </w:rPr>
              <w:t>Переработка берегов</w:t>
            </w:r>
          </w:p>
        </w:tc>
        <w:tc>
          <w:tcPr>
            <w:tcW w:w="0" w:type="auto"/>
            <w:vMerge w:val="restart"/>
            <w:shd w:val="clear" w:color="auto" w:fill="FFFFFF"/>
            <w:vAlign w:val="center"/>
          </w:tcPr>
          <w:p w:rsidR="00833F81" w:rsidRPr="005F7A99" w:rsidRDefault="00833F81" w:rsidP="00BD74A1">
            <w:pPr>
              <w:jc w:val="center"/>
              <w:rPr>
                <w:sz w:val="22"/>
                <w:szCs w:val="22"/>
              </w:rPr>
            </w:pPr>
            <w:r w:rsidRPr="005F7A99">
              <w:rPr>
                <w:sz w:val="22"/>
                <w:szCs w:val="22"/>
              </w:rPr>
              <w:t>Гидродинамический</w:t>
            </w: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Удар волны.</w:t>
            </w:r>
          </w:p>
        </w:tc>
      </w:tr>
      <w:tr w:rsidR="00833F81" w:rsidRPr="005F7A99" w:rsidTr="00E8256F">
        <w:trPr>
          <w:trHeight w:val="20"/>
          <w:jc w:val="center"/>
        </w:trPr>
        <w:tc>
          <w:tcPr>
            <w:tcW w:w="531" w:type="dxa"/>
            <w:vMerge/>
            <w:shd w:val="clear" w:color="auto" w:fill="FFFFFF"/>
            <w:vAlign w:val="center"/>
          </w:tcPr>
          <w:p w:rsidR="00833F81" w:rsidRPr="005F7A99" w:rsidRDefault="00833F81" w:rsidP="00BD74A1">
            <w:pPr>
              <w:jc w:val="center"/>
              <w:rPr>
                <w:sz w:val="22"/>
                <w:szCs w:val="22"/>
              </w:rPr>
            </w:pPr>
          </w:p>
        </w:tc>
        <w:tc>
          <w:tcPr>
            <w:tcW w:w="2484" w:type="dxa"/>
            <w:vMerge/>
            <w:shd w:val="clear" w:color="auto" w:fill="FFFFFF"/>
            <w:vAlign w:val="center"/>
          </w:tcPr>
          <w:p w:rsidR="00833F81" w:rsidRPr="005F7A99" w:rsidRDefault="00833F81" w:rsidP="00BD74A1">
            <w:pPr>
              <w:jc w:val="center"/>
              <w:rPr>
                <w:sz w:val="22"/>
                <w:szCs w:val="22"/>
              </w:rPr>
            </w:pPr>
          </w:p>
        </w:tc>
        <w:tc>
          <w:tcPr>
            <w:tcW w:w="0" w:type="auto"/>
            <w:vMerge/>
            <w:shd w:val="clear" w:color="auto" w:fill="FFFFFF"/>
            <w:vAlign w:val="center"/>
          </w:tcPr>
          <w:p w:rsidR="00833F81" w:rsidRPr="005F7A99" w:rsidRDefault="00833F81" w:rsidP="00BD74A1">
            <w:pPr>
              <w:jc w:val="center"/>
              <w:rPr>
                <w:sz w:val="22"/>
                <w:szCs w:val="22"/>
              </w:rPr>
            </w:pP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Размывание (разрушение) грунтов.</w:t>
            </w:r>
          </w:p>
        </w:tc>
      </w:tr>
      <w:tr w:rsidR="00833F81" w:rsidRPr="005F7A99" w:rsidTr="00E8256F">
        <w:trPr>
          <w:trHeight w:val="20"/>
          <w:jc w:val="center"/>
        </w:trPr>
        <w:tc>
          <w:tcPr>
            <w:tcW w:w="531" w:type="dxa"/>
            <w:vMerge/>
            <w:shd w:val="clear" w:color="auto" w:fill="FFFFFF"/>
            <w:vAlign w:val="center"/>
          </w:tcPr>
          <w:p w:rsidR="00833F81" w:rsidRPr="005F7A99" w:rsidRDefault="00833F81" w:rsidP="00BD74A1">
            <w:pPr>
              <w:jc w:val="center"/>
              <w:rPr>
                <w:sz w:val="22"/>
                <w:szCs w:val="22"/>
              </w:rPr>
            </w:pPr>
          </w:p>
        </w:tc>
        <w:tc>
          <w:tcPr>
            <w:tcW w:w="2484" w:type="dxa"/>
            <w:vMerge/>
            <w:shd w:val="clear" w:color="auto" w:fill="FFFFFF"/>
            <w:vAlign w:val="center"/>
          </w:tcPr>
          <w:p w:rsidR="00833F81" w:rsidRPr="005F7A99" w:rsidRDefault="00833F81" w:rsidP="00BD74A1">
            <w:pPr>
              <w:jc w:val="center"/>
              <w:rPr>
                <w:sz w:val="22"/>
                <w:szCs w:val="22"/>
              </w:rPr>
            </w:pPr>
          </w:p>
        </w:tc>
        <w:tc>
          <w:tcPr>
            <w:tcW w:w="0" w:type="auto"/>
            <w:vMerge/>
            <w:shd w:val="clear" w:color="auto" w:fill="FFFFFF"/>
            <w:vAlign w:val="center"/>
          </w:tcPr>
          <w:p w:rsidR="00833F81" w:rsidRPr="005F7A99" w:rsidRDefault="00833F81" w:rsidP="00BD74A1">
            <w:pPr>
              <w:jc w:val="center"/>
              <w:rPr>
                <w:sz w:val="22"/>
                <w:szCs w:val="22"/>
              </w:rPr>
            </w:pP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Перенос (переотложение) частиц грунта.</w:t>
            </w:r>
          </w:p>
        </w:tc>
      </w:tr>
      <w:tr w:rsidR="00833F81" w:rsidRPr="005F7A99" w:rsidTr="00E8256F">
        <w:trPr>
          <w:trHeight w:val="20"/>
          <w:jc w:val="center"/>
        </w:trPr>
        <w:tc>
          <w:tcPr>
            <w:tcW w:w="531" w:type="dxa"/>
            <w:vMerge/>
            <w:shd w:val="clear" w:color="auto" w:fill="FFFFFF"/>
            <w:vAlign w:val="center"/>
          </w:tcPr>
          <w:p w:rsidR="00833F81" w:rsidRPr="005F7A99" w:rsidRDefault="00833F81" w:rsidP="00BD74A1">
            <w:pPr>
              <w:jc w:val="center"/>
              <w:rPr>
                <w:sz w:val="22"/>
                <w:szCs w:val="22"/>
              </w:rPr>
            </w:pPr>
          </w:p>
        </w:tc>
        <w:tc>
          <w:tcPr>
            <w:tcW w:w="2484" w:type="dxa"/>
            <w:vMerge/>
            <w:shd w:val="clear" w:color="auto" w:fill="FFFFFF"/>
            <w:vAlign w:val="center"/>
          </w:tcPr>
          <w:p w:rsidR="00833F81" w:rsidRPr="005F7A99" w:rsidRDefault="00833F81" w:rsidP="00BD74A1">
            <w:pPr>
              <w:jc w:val="center"/>
              <w:rPr>
                <w:sz w:val="22"/>
                <w:szCs w:val="22"/>
              </w:rPr>
            </w:pP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Гравитационный</w:t>
            </w: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Смещение (обрушение) пород в береговой части.</w:t>
            </w:r>
          </w:p>
        </w:tc>
      </w:tr>
      <w:tr w:rsidR="00833F81" w:rsidRPr="005F7A99" w:rsidTr="00E8256F">
        <w:trPr>
          <w:trHeight w:val="20"/>
          <w:jc w:val="center"/>
        </w:trPr>
        <w:tc>
          <w:tcPr>
            <w:tcW w:w="531" w:type="dxa"/>
            <w:vMerge w:val="restart"/>
            <w:shd w:val="clear" w:color="auto" w:fill="FFFFFF"/>
            <w:vAlign w:val="center"/>
          </w:tcPr>
          <w:p w:rsidR="00833F81" w:rsidRPr="005F7A99" w:rsidRDefault="00833F81" w:rsidP="00BD74A1">
            <w:pPr>
              <w:jc w:val="center"/>
              <w:rPr>
                <w:sz w:val="22"/>
                <w:szCs w:val="22"/>
              </w:rPr>
            </w:pPr>
            <w:r w:rsidRPr="005F7A99">
              <w:rPr>
                <w:sz w:val="22"/>
                <w:szCs w:val="22"/>
              </w:rPr>
              <w:t>2.3</w:t>
            </w:r>
          </w:p>
        </w:tc>
        <w:tc>
          <w:tcPr>
            <w:tcW w:w="2484" w:type="dxa"/>
            <w:vMerge w:val="restart"/>
            <w:shd w:val="clear" w:color="auto" w:fill="FFFFFF"/>
            <w:vAlign w:val="center"/>
          </w:tcPr>
          <w:p w:rsidR="00833F81" w:rsidRPr="005F7A99" w:rsidRDefault="00833F81" w:rsidP="00BD74A1">
            <w:pPr>
              <w:jc w:val="center"/>
              <w:rPr>
                <w:sz w:val="22"/>
                <w:szCs w:val="22"/>
              </w:rPr>
            </w:pPr>
            <w:r w:rsidRPr="005F7A99">
              <w:rPr>
                <w:sz w:val="22"/>
                <w:szCs w:val="22"/>
              </w:rPr>
              <w:t>Землетрясение</w:t>
            </w:r>
          </w:p>
        </w:tc>
        <w:tc>
          <w:tcPr>
            <w:tcW w:w="0" w:type="auto"/>
            <w:vMerge w:val="restart"/>
            <w:shd w:val="clear" w:color="auto" w:fill="FFFFFF"/>
            <w:vAlign w:val="center"/>
          </w:tcPr>
          <w:p w:rsidR="00833F81" w:rsidRPr="005F7A99" w:rsidRDefault="00833F81" w:rsidP="00BD74A1">
            <w:pPr>
              <w:jc w:val="center"/>
              <w:rPr>
                <w:sz w:val="22"/>
                <w:szCs w:val="22"/>
              </w:rPr>
            </w:pPr>
            <w:r w:rsidRPr="005F7A99">
              <w:rPr>
                <w:sz w:val="22"/>
                <w:szCs w:val="22"/>
              </w:rPr>
              <w:t>Сейсмический</w:t>
            </w: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Сейсмический удар.</w:t>
            </w:r>
          </w:p>
        </w:tc>
      </w:tr>
      <w:tr w:rsidR="00833F81" w:rsidRPr="005F7A99" w:rsidTr="00E8256F">
        <w:trPr>
          <w:trHeight w:val="20"/>
          <w:jc w:val="center"/>
        </w:trPr>
        <w:tc>
          <w:tcPr>
            <w:tcW w:w="531" w:type="dxa"/>
            <w:vMerge/>
            <w:shd w:val="clear" w:color="auto" w:fill="FFFFFF"/>
            <w:vAlign w:val="center"/>
          </w:tcPr>
          <w:p w:rsidR="00833F81" w:rsidRPr="005F7A99" w:rsidRDefault="00833F81" w:rsidP="00BD74A1">
            <w:pPr>
              <w:jc w:val="center"/>
              <w:rPr>
                <w:sz w:val="22"/>
                <w:szCs w:val="22"/>
              </w:rPr>
            </w:pPr>
          </w:p>
        </w:tc>
        <w:tc>
          <w:tcPr>
            <w:tcW w:w="2484" w:type="dxa"/>
            <w:vMerge/>
            <w:shd w:val="clear" w:color="auto" w:fill="FFFFFF"/>
            <w:vAlign w:val="center"/>
          </w:tcPr>
          <w:p w:rsidR="00833F81" w:rsidRPr="005F7A99" w:rsidRDefault="00833F81" w:rsidP="00BD74A1">
            <w:pPr>
              <w:jc w:val="center"/>
              <w:rPr>
                <w:sz w:val="22"/>
                <w:szCs w:val="22"/>
              </w:rPr>
            </w:pPr>
          </w:p>
        </w:tc>
        <w:tc>
          <w:tcPr>
            <w:tcW w:w="0" w:type="auto"/>
            <w:vMerge/>
            <w:shd w:val="clear" w:color="auto" w:fill="FFFFFF"/>
            <w:vAlign w:val="center"/>
          </w:tcPr>
          <w:p w:rsidR="00833F81" w:rsidRPr="005F7A99" w:rsidRDefault="00833F81" w:rsidP="00BD74A1">
            <w:pPr>
              <w:jc w:val="center"/>
              <w:rPr>
                <w:sz w:val="22"/>
                <w:szCs w:val="22"/>
              </w:rPr>
            </w:pP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Деформация горных пород.</w:t>
            </w:r>
          </w:p>
        </w:tc>
      </w:tr>
      <w:tr w:rsidR="00833F81" w:rsidRPr="005F7A99" w:rsidTr="00E8256F">
        <w:trPr>
          <w:trHeight w:val="20"/>
          <w:jc w:val="center"/>
        </w:trPr>
        <w:tc>
          <w:tcPr>
            <w:tcW w:w="531" w:type="dxa"/>
            <w:vMerge/>
            <w:shd w:val="clear" w:color="auto" w:fill="FFFFFF"/>
            <w:vAlign w:val="center"/>
          </w:tcPr>
          <w:p w:rsidR="00833F81" w:rsidRPr="005F7A99" w:rsidRDefault="00833F81" w:rsidP="00BD74A1">
            <w:pPr>
              <w:jc w:val="center"/>
              <w:rPr>
                <w:sz w:val="22"/>
                <w:szCs w:val="22"/>
              </w:rPr>
            </w:pPr>
          </w:p>
        </w:tc>
        <w:tc>
          <w:tcPr>
            <w:tcW w:w="2484" w:type="dxa"/>
            <w:vMerge/>
            <w:shd w:val="clear" w:color="auto" w:fill="FFFFFF"/>
            <w:vAlign w:val="center"/>
          </w:tcPr>
          <w:p w:rsidR="00833F81" w:rsidRPr="005F7A99" w:rsidRDefault="00833F81" w:rsidP="00BD74A1">
            <w:pPr>
              <w:jc w:val="center"/>
              <w:rPr>
                <w:sz w:val="22"/>
                <w:szCs w:val="22"/>
              </w:rPr>
            </w:pPr>
          </w:p>
        </w:tc>
        <w:tc>
          <w:tcPr>
            <w:tcW w:w="0" w:type="auto"/>
            <w:vMerge/>
            <w:shd w:val="clear" w:color="auto" w:fill="FFFFFF"/>
            <w:vAlign w:val="center"/>
          </w:tcPr>
          <w:p w:rsidR="00833F81" w:rsidRPr="005F7A99" w:rsidRDefault="00833F81" w:rsidP="00BD74A1">
            <w:pPr>
              <w:jc w:val="center"/>
              <w:rPr>
                <w:sz w:val="22"/>
                <w:szCs w:val="22"/>
              </w:rPr>
            </w:pP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Взрывная волна.</w:t>
            </w:r>
          </w:p>
        </w:tc>
      </w:tr>
      <w:tr w:rsidR="00833F81" w:rsidRPr="005F7A99" w:rsidTr="00E8256F">
        <w:trPr>
          <w:trHeight w:val="20"/>
          <w:jc w:val="center"/>
        </w:trPr>
        <w:tc>
          <w:tcPr>
            <w:tcW w:w="531" w:type="dxa"/>
            <w:vMerge/>
            <w:shd w:val="clear" w:color="auto" w:fill="FFFFFF"/>
            <w:vAlign w:val="center"/>
          </w:tcPr>
          <w:p w:rsidR="00833F81" w:rsidRPr="005F7A99" w:rsidRDefault="00833F81" w:rsidP="00BD74A1">
            <w:pPr>
              <w:jc w:val="center"/>
              <w:rPr>
                <w:sz w:val="22"/>
                <w:szCs w:val="22"/>
              </w:rPr>
            </w:pPr>
          </w:p>
        </w:tc>
        <w:tc>
          <w:tcPr>
            <w:tcW w:w="2484" w:type="dxa"/>
            <w:vMerge/>
            <w:shd w:val="clear" w:color="auto" w:fill="FFFFFF"/>
            <w:vAlign w:val="center"/>
          </w:tcPr>
          <w:p w:rsidR="00833F81" w:rsidRPr="005F7A99" w:rsidRDefault="00833F81" w:rsidP="00BD74A1">
            <w:pPr>
              <w:jc w:val="center"/>
              <w:rPr>
                <w:sz w:val="22"/>
                <w:szCs w:val="22"/>
              </w:rPr>
            </w:pPr>
          </w:p>
        </w:tc>
        <w:tc>
          <w:tcPr>
            <w:tcW w:w="0" w:type="auto"/>
            <w:vMerge/>
            <w:shd w:val="clear" w:color="auto" w:fill="FFFFFF"/>
            <w:vAlign w:val="center"/>
          </w:tcPr>
          <w:p w:rsidR="00833F81" w:rsidRPr="005F7A99" w:rsidRDefault="00833F81" w:rsidP="00BD74A1">
            <w:pPr>
              <w:jc w:val="center"/>
              <w:rPr>
                <w:sz w:val="22"/>
                <w:szCs w:val="22"/>
              </w:rPr>
            </w:pP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Извержение вулкана.</w:t>
            </w:r>
          </w:p>
        </w:tc>
      </w:tr>
      <w:tr w:rsidR="00833F81" w:rsidRPr="005F7A99" w:rsidTr="00E8256F">
        <w:trPr>
          <w:trHeight w:val="20"/>
          <w:jc w:val="center"/>
        </w:trPr>
        <w:tc>
          <w:tcPr>
            <w:tcW w:w="531" w:type="dxa"/>
            <w:vMerge/>
            <w:shd w:val="clear" w:color="auto" w:fill="FFFFFF"/>
            <w:vAlign w:val="center"/>
          </w:tcPr>
          <w:p w:rsidR="00833F81" w:rsidRPr="005F7A99" w:rsidRDefault="00833F81" w:rsidP="00BD74A1">
            <w:pPr>
              <w:jc w:val="center"/>
              <w:rPr>
                <w:sz w:val="22"/>
                <w:szCs w:val="22"/>
              </w:rPr>
            </w:pPr>
          </w:p>
        </w:tc>
        <w:tc>
          <w:tcPr>
            <w:tcW w:w="2484" w:type="dxa"/>
            <w:vMerge/>
            <w:shd w:val="clear" w:color="auto" w:fill="FFFFFF"/>
            <w:vAlign w:val="center"/>
          </w:tcPr>
          <w:p w:rsidR="00833F81" w:rsidRPr="005F7A99" w:rsidRDefault="00833F81" w:rsidP="00BD74A1">
            <w:pPr>
              <w:jc w:val="center"/>
              <w:rPr>
                <w:sz w:val="22"/>
                <w:szCs w:val="22"/>
              </w:rPr>
            </w:pPr>
          </w:p>
        </w:tc>
        <w:tc>
          <w:tcPr>
            <w:tcW w:w="0" w:type="auto"/>
            <w:vMerge/>
            <w:shd w:val="clear" w:color="auto" w:fill="FFFFFF"/>
            <w:vAlign w:val="center"/>
          </w:tcPr>
          <w:p w:rsidR="00833F81" w:rsidRPr="005F7A99" w:rsidRDefault="00833F81" w:rsidP="00BD74A1">
            <w:pPr>
              <w:jc w:val="center"/>
              <w:rPr>
                <w:sz w:val="22"/>
                <w:szCs w:val="22"/>
              </w:rPr>
            </w:pP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Нагон волн (цунами).</w:t>
            </w:r>
          </w:p>
        </w:tc>
      </w:tr>
      <w:tr w:rsidR="00833F81" w:rsidRPr="005F7A99" w:rsidTr="00E8256F">
        <w:trPr>
          <w:trHeight w:val="20"/>
          <w:jc w:val="center"/>
        </w:trPr>
        <w:tc>
          <w:tcPr>
            <w:tcW w:w="531" w:type="dxa"/>
            <w:vMerge/>
            <w:shd w:val="clear" w:color="auto" w:fill="FFFFFF"/>
            <w:vAlign w:val="center"/>
          </w:tcPr>
          <w:p w:rsidR="00833F81" w:rsidRPr="005F7A99" w:rsidRDefault="00833F81" w:rsidP="00BD74A1">
            <w:pPr>
              <w:jc w:val="center"/>
              <w:rPr>
                <w:sz w:val="22"/>
                <w:szCs w:val="22"/>
              </w:rPr>
            </w:pPr>
          </w:p>
        </w:tc>
        <w:tc>
          <w:tcPr>
            <w:tcW w:w="2484" w:type="dxa"/>
            <w:vMerge/>
            <w:shd w:val="clear" w:color="auto" w:fill="FFFFFF"/>
            <w:vAlign w:val="center"/>
          </w:tcPr>
          <w:p w:rsidR="00833F81" w:rsidRPr="005F7A99" w:rsidRDefault="00833F81" w:rsidP="00BD74A1">
            <w:pPr>
              <w:jc w:val="center"/>
              <w:rPr>
                <w:sz w:val="22"/>
                <w:szCs w:val="22"/>
              </w:rPr>
            </w:pPr>
          </w:p>
        </w:tc>
        <w:tc>
          <w:tcPr>
            <w:tcW w:w="0" w:type="auto"/>
            <w:vMerge/>
            <w:shd w:val="clear" w:color="auto" w:fill="FFFFFF"/>
            <w:vAlign w:val="center"/>
          </w:tcPr>
          <w:p w:rsidR="00833F81" w:rsidRPr="005F7A99" w:rsidRDefault="00833F81" w:rsidP="00BD74A1">
            <w:pPr>
              <w:jc w:val="center"/>
              <w:rPr>
                <w:sz w:val="22"/>
                <w:szCs w:val="22"/>
              </w:rPr>
            </w:pP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Гравитационное смещение горных пород, снежных масс, ледников.</w:t>
            </w:r>
          </w:p>
        </w:tc>
      </w:tr>
      <w:tr w:rsidR="00833F81" w:rsidRPr="005F7A99" w:rsidTr="00E8256F">
        <w:trPr>
          <w:trHeight w:val="20"/>
          <w:jc w:val="center"/>
        </w:trPr>
        <w:tc>
          <w:tcPr>
            <w:tcW w:w="531" w:type="dxa"/>
            <w:vMerge/>
            <w:shd w:val="clear" w:color="auto" w:fill="FFFFFF"/>
            <w:vAlign w:val="center"/>
          </w:tcPr>
          <w:p w:rsidR="00833F81" w:rsidRPr="005F7A99" w:rsidRDefault="00833F81" w:rsidP="00BD74A1">
            <w:pPr>
              <w:jc w:val="center"/>
              <w:rPr>
                <w:sz w:val="22"/>
                <w:szCs w:val="22"/>
              </w:rPr>
            </w:pPr>
          </w:p>
        </w:tc>
        <w:tc>
          <w:tcPr>
            <w:tcW w:w="2484" w:type="dxa"/>
            <w:vMerge/>
            <w:shd w:val="clear" w:color="auto" w:fill="FFFFFF"/>
            <w:vAlign w:val="center"/>
          </w:tcPr>
          <w:p w:rsidR="00833F81" w:rsidRPr="005F7A99" w:rsidRDefault="00833F81" w:rsidP="00BD74A1">
            <w:pPr>
              <w:jc w:val="center"/>
              <w:rPr>
                <w:sz w:val="22"/>
                <w:szCs w:val="22"/>
              </w:rPr>
            </w:pPr>
          </w:p>
        </w:tc>
        <w:tc>
          <w:tcPr>
            <w:tcW w:w="0" w:type="auto"/>
            <w:vMerge/>
            <w:shd w:val="clear" w:color="auto" w:fill="FFFFFF"/>
            <w:vAlign w:val="center"/>
          </w:tcPr>
          <w:p w:rsidR="00833F81" w:rsidRPr="005F7A99" w:rsidRDefault="00833F81" w:rsidP="00BD74A1">
            <w:pPr>
              <w:jc w:val="center"/>
              <w:rPr>
                <w:sz w:val="22"/>
                <w:szCs w:val="22"/>
              </w:rPr>
            </w:pP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Затопление поверхностными водами.</w:t>
            </w:r>
          </w:p>
        </w:tc>
      </w:tr>
      <w:tr w:rsidR="00833F81" w:rsidRPr="005F7A99" w:rsidTr="00E8256F">
        <w:trPr>
          <w:trHeight w:val="20"/>
          <w:jc w:val="center"/>
        </w:trPr>
        <w:tc>
          <w:tcPr>
            <w:tcW w:w="531" w:type="dxa"/>
            <w:vMerge/>
            <w:shd w:val="clear" w:color="auto" w:fill="FFFFFF"/>
            <w:vAlign w:val="center"/>
          </w:tcPr>
          <w:p w:rsidR="00833F81" w:rsidRPr="005F7A99" w:rsidRDefault="00833F81" w:rsidP="00BD74A1">
            <w:pPr>
              <w:jc w:val="center"/>
              <w:rPr>
                <w:sz w:val="22"/>
                <w:szCs w:val="22"/>
              </w:rPr>
            </w:pPr>
          </w:p>
        </w:tc>
        <w:tc>
          <w:tcPr>
            <w:tcW w:w="2484" w:type="dxa"/>
            <w:vMerge/>
            <w:shd w:val="clear" w:color="auto" w:fill="FFFFFF"/>
            <w:vAlign w:val="center"/>
          </w:tcPr>
          <w:p w:rsidR="00833F81" w:rsidRPr="005F7A99" w:rsidRDefault="00833F81" w:rsidP="00BD74A1">
            <w:pPr>
              <w:jc w:val="center"/>
              <w:rPr>
                <w:sz w:val="22"/>
                <w:szCs w:val="22"/>
              </w:rPr>
            </w:pPr>
          </w:p>
        </w:tc>
        <w:tc>
          <w:tcPr>
            <w:tcW w:w="0" w:type="auto"/>
            <w:vMerge/>
            <w:shd w:val="clear" w:color="auto" w:fill="FFFFFF"/>
            <w:vAlign w:val="center"/>
          </w:tcPr>
          <w:p w:rsidR="00833F81" w:rsidRPr="005F7A99" w:rsidRDefault="00833F81" w:rsidP="00BD74A1">
            <w:pPr>
              <w:jc w:val="center"/>
              <w:rPr>
                <w:sz w:val="22"/>
                <w:szCs w:val="22"/>
              </w:rPr>
            </w:pP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Деформация речных русел.</w:t>
            </w:r>
          </w:p>
        </w:tc>
      </w:tr>
      <w:tr w:rsidR="00833F81" w:rsidRPr="005F7A99" w:rsidTr="00E8256F">
        <w:trPr>
          <w:trHeight w:val="20"/>
          <w:jc w:val="center"/>
        </w:trPr>
        <w:tc>
          <w:tcPr>
            <w:tcW w:w="531" w:type="dxa"/>
            <w:vMerge/>
            <w:shd w:val="clear" w:color="auto" w:fill="FFFFFF"/>
            <w:vAlign w:val="center"/>
          </w:tcPr>
          <w:p w:rsidR="00833F81" w:rsidRPr="005F7A99" w:rsidRDefault="00833F81" w:rsidP="00BD74A1">
            <w:pPr>
              <w:jc w:val="center"/>
              <w:rPr>
                <w:sz w:val="22"/>
                <w:szCs w:val="22"/>
              </w:rPr>
            </w:pPr>
          </w:p>
        </w:tc>
        <w:tc>
          <w:tcPr>
            <w:tcW w:w="2484" w:type="dxa"/>
            <w:vMerge/>
            <w:shd w:val="clear" w:color="auto" w:fill="FFFFFF"/>
            <w:vAlign w:val="center"/>
          </w:tcPr>
          <w:p w:rsidR="00833F81" w:rsidRPr="005F7A99" w:rsidRDefault="00833F81" w:rsidP="00BD74A1">
            <w:pPr>
              <w:jc w:val="center"/>
              <w:rPr>
                <w:sz w:val="22"/>
                <w:szCs w:val="22"/>
              </w:rPr>
            </w:pP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Физический</w:t>
            </w: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Электромагнитное поле.</w:t>
            </w:r>
          </w:p>
        </w:tc>
      </w:tr>
      <w:tr w:rsidR="00833F81" w:rsidRPr="005F7A99" w:rsidTr="00E8256F">
        <w:trPr>
          <w:trHeight w:val="20"/>
          <w:jc w:val="center"/>
        </w:trPr>
        <w:tc>
          <w:tcPr>
            <w:tcW w:w="531" w:type="dxa"/>
            <w:shd w:val="clear" w:color="auto" w:fill="FFFFFF"/>
            <w:vAlign w:val="center"/>
          </w:tcPr>
          <w:p w:rsidR="00833F81" w:rsidRPr="005F7A99" w:rsidRDefault="00833F81" w:rsidP="00BD74A1">
            <w:pPr>
              <w:jc w:val="center"/>
              <w:rPr>
                <w:sz w:val="22"/>
                <w:szCs w:val="22"/>
              </w:rPr>
            </w:pPr>
            <w:r w:rsidRPr="005F7A99">
              <w:rPr>
                <w:sz w:val="22"/>
                <w:szCs w:val="22"/>
              </w:rPr>
              <w:t>3</w:t>
            </w:r>
          </w:p>
        </w:tc>
        <w:tc>
          <w:tcPr>
            <w:tcW w:w="9039" w:type="dxa"/>
            <w:gridSpan w:val="3"/>
            <w:shd w:val="clear" w:color="auto" w:fill="FFFFFF"/>
            <w:vAlign w:val="center"/>
          </w:tcPr>
          <w:p w:rsidR="00833F81" w:rsidRPr="005F7A99" w:rsidRDefault="00833F81" w:rsidP="00BD74A1">
            <w:pPr>
              <w:jc w:val="center"/>
              <w:rPr>
                <w:sz w:val="22"/>
                <w:szCs w:val="22"/>
              </w:rPr>
            </w:pPr>
            <w:r w:rsidRPr="005F7A99">
              <w:rPr>
                <w:sz w:val="22"/>
                <w:szCs w:val="22"/>
              </w:rPr>
              <w:t>Опасные метеорологические явления и процессы</w:t>
            </w:r>
          </w:p>
        </w:tc>
      </w:tr>
      <w:tr w:rsidR="00833F81" w:rsidRPr="005F7A99" w:rsidTr="00E8256F">
        <w:trPr>
          <w:trHeight w:val="20"/>
          <w:jc w:val="center"/>
        </w:trPr>
        <w:tc>
          <w:tcPr>
            <w:tcW w:w="531" w:type="dxa"/>
            <w:vMerge w:val="restart"/>
            <w:shd w:val="clear" w:color="auto" w:fill="FFFFFF"/>
            <w:vAlign w:val="center"/>
          </w:tcPr>
          <w:p w:rsidR="00833F81" w:rsidRPr="005F7A99" w:rsidRDefault="00833F81" w:rsidP="00BD74A1">
            <w:pPr>
              <w:jc w:val="center"/>
              <w:rPr>
                <w:sz w:val="22"/>
                <w:szCs w:val="22"/>
              </w:rPr>
            </w:pPr>
            <w:r w:rsidRPr="005F7A99">
              <w:rPr>
                <w:sz w:val="22"/>
                <w:szCs w:val="22"/>
              </w:rPr>
              <w:t>3.1</w:t>
            </w:r>
          </w:p>
        </w:tc>
        <w:tc>
          <w:tcPr>
            <w:tcW w:w="2484" w:type="dxa"/>
            <w:vMerge w:val="restart"/>
            <w:shd w:val="clear" w:color="auto" w:fill="FFFFFF"/>
            <w:vAlign w:val="center"/>
          </w:tcPr>
          <w:p w:rsidR="00833F81" w:rsidRPr="005F7A99" w:rsidRDefault="00833F81" w:rsidP="00BD74A1">
            <w:pPr>
              <w:jc w:val="center"/>
              <w:rPr>
                <w:sz w:val="22"/>
                <w:szCs w:val="22"/>
              </w:rPr>
            </w:pPr>
            <w:r w:rsidRPr="005F7A99">
              <w:rPr>
                <w:sz w:val="22"/>
                <w:szCs w:val="22"/>
              </w:rPr>
              <w:t>Сильный ветер. Шторм. Шквал. Ураган</w:t>
            </w:r>
          </w:p>
        </w:tc>
        <w:tc>
          <w:tcPr>
            <w:tcW w:w="0" w:type="auto"/>
            <w:vMerge w:val="restart"/>
            <w:shd w:val="clear" w:color="auto" w:fill="FFFFFF"/>
            <w:vAlign w:val="center"/>
          </w:tcPr>
          <w:p w:rsidR="00833F81" w:rsidRPr="005F7A99" w:rsidRDefault="00833F81" w:rsidP="00BD74A1">
            <w:pPr>
              <w:jc w:val="center"/>
              <w:rPr>
                <w:sz w:val="22"/>
                <w:szCs w:val="22"/>
              </w:rPr>
            </w:pPr>
            <w:r w:rsidRPr="005F7A99">
              <w:rPr>
                <w:sz w:val="22"/>
                <w:szCs w:val="22"/>
              </w:rPr>
              <w:t>Аэродинамический</w:t>
            </w: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Ветровой поток.</w:t>
            </w:r>
          </w:p>
        </w:tc>
      </w:tr>
      <w:tr w:rsidR="00833F81" w:rsidRPr="005F7A99" w:rsidTr="00E8256F">
        <w:trPr>
          <w:trHeight w:val="20"/>
          <w:jc w:val="center"/>
        </w:trPr>
        <w:tc>
          <w:tcPr>
            <w:tcW w:w="531" w:type="dxa"/>
            <w:vMerge/>
            <w:shd w:val="clear" w:color="auto" w:fill="FFFFFF"/>
            <w:vAlign w:val="center"/>
          </w:tcPr>
          <w:p w:rsidR="00833F81" w:rsidRPr="005F7A99" w:rsidRDefault="00833F81" w:rsidP="00BD74A1">
            <w:pPr>
              <w:jc w:val="center"/>
              <w:rPr>
                <w:sz w:val="22"/>
                <w:szCs w:val="22"/>
              </w:rPr>
            </w:pPr>
          </w:p>
        </w:tc>
        <w:tc>
          <w:tcPr>
            <w:tcW w:w="2484" w:type="dxa"/>
            <w:vMerge/>
            <w:shd w:val="clear" w:color="auto" w:fill="FFFFFF"/>
            <w:vAlign w:val="center"/>
          </w:tcPr>
          <w:p w:rsidR="00833F81" w:rsidRPr="005F7A99" w:rsidRDefault="00833F81" w:rsidP="00BD74A1">
            <w:pPr>
              <w:jc w:val="center"/>
              <w:rPr>
                <w:sz w:val="22"/>
                <w:szCs w:val="22"/>
              </w:rPr>
            </w:pPr>
          </w:p>
        </w:tc>
        <w:tc>
          <w:tcPr>
            <w:tcW w:w="0" w:type="auto"/>
            <w:vMerge/>
            <w:shd w:val="clear" w:color="auto" w:fill="FFFFFF"/>
            <w:vAlign w:val="center"/>
          </w:tcPr>
          <w:p w:rsidR="00833F81" w:rsidRPr="005F7A99" w:rsidRDefault="00833F81" w:rsidP="00BD74A1">
            <w:pPr>
              <w:jc w:val="center"/>
              <w:rPr>
                <w:sz w:val="22"/>
                <w:szCs w:val="22"/>
              </w:rPr>
            </w:pP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Ветровая нагрузка.</w:t>
            </w:r>
          </w:p>
        </w:tc>
      </w:tr>
      <w:tr w:rsidR="00833F81" w:rsidRPr="005F7A99" w:rsidTr="00E8256F">
        <w:trPr>
          <w:trHeight w:val="20"/>
          <w:jc w:val="center"/>
        </w:trPr>
        <w:tc>
          <w:tcPr>
            <w:tcW w:w="531" w:type="dxa"/>
            <w:vMerge/>
            <w:shd w:val="clear" w:color="auto" w:fill="FFFFFF"/>
            <w:vAlign w:val="center"/>
          </w:tcPr>
          <w:p w:rsidR="00833F81" w:rsidRPr="005F7A99" w:rsidRDefault="00833F81" w:rsidP="00BD74A1">
            <w:pPr>
              <w:jc w:val="center"/>
              <w:rPr>
                <w:sz w:val="22"/>
                <w:szCs w:val="22"/>
              </w:rPr>
            </w:pPr>
          </w:p>
        </w:tc>
        <w:tc>
          <w:tcPr>
            <w:tcW w:w="2484" w:type="dxa"/>
            <w:vMerge/>
            <w:shd w:val="clear" w:color="auto" w:fill="FFFFFF"/>
            <w:vAlign w:val="center"/>
          </w:tcPr>
          <w:p w:rsidR="00833F81" w:rsidRPr="005F7A99" w:rsidRDefault="00833F81" w:rsidP="00BD74A1">
            <w:pPr>
              <w:jc w:val="center"/>
              <w:rPr>
                <w:sz w:val="22"/>
                <w:szCs w:val="22"/>
              </w:rPr>
            </w:pPr>
          </w:p>
        </w:tc>
        <w:tc>
          <w:tcPr>
            <w:tcW w:w="0" w:type="auto"/>
            <w:vMerge/>
            <w:shd w:val="clear" w:color="auto" w:fill="FFFFFF"/>
            <w:vAlign w:val="center"/>
          </w:tcPr>
          <w:p w:rsidR="00833F81" w:rsidRPr="005F7A99" w:rsidRDefault="00833F81" w:rsidP="00BD74A1">
            <w:pPr>
              <w:jc w:val="center"/>
              <w:rPr>
                <w:sz w:val="22"/>
                <w:szCs w:val="22"/>
              </w:rPr>
            </w:pP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Аэродинамическое давление.</w:t>
            </w:r>
          </w:p>
        </w:tc>
      </w:tr>
      <w:tr w:rsidR="00833F81" w:rsidRPr="005F7A99" w:rsidTr="00E8256F">
        <w:trPr>
          <w:trHeight w:val="20"/>
          <w:jc w:val="center"/>
        </w:trPr>
        <w:tc>
          <w:tcPr>
            <w:tcW w:w="531" w:type="dxa"/>
            <w:vMerge/>
            <w:shd w:val="clear" w:color="auto" w:fill="FFFFFF"/>
            <w:vAlign w:val="center"/>
          </w:tcPr>
          <w:p w:rsidR="00833F81" w:rsidRPr="005F7A99" w:rsidRDefault="00833F81" w:rsidP="00BD74A1">
            <w:pPr>
              <w:jc w:val="center"/>
              <w:rPr>
                <w:sz w:val="22"/>
                <w:szCs w:val="22"/>
              </w:rPr>
            </w:pPr>
          </w:p>
        </w:tc>
        <w:tc>
          <w:tcPr>
            <w:tcW w:w="2484" w:type="dxa"/>
            <w:vMerge/>
            <w:shd w:val="clear" w:color="auto" w:fill="FFFFFF"/>
            <w:vAlign w:val="center"/>
          </w:tcPr>
          <w:p w:rsidR="00833F81" w:rsidRPr="005F7A99" w:rsidRDefault="00833F81" w:rsidP="00BD74A1">
            <w:pPr>
              <w:jc w:val="center"/>
              <w:rPr>
                <w:sz w:val="22"/>
                <w:szCs w:val="22"/>
              </w:rPr>
            </w:pPr>
          </w:p>
        </w:tc>
        <w:tc>
          <w:tcPr>
            <w:tcW w:w="0" w:type="auto"/>
            <w:vMerge/>
            <w:shd w:val="clear" w:color="auto" w:fill="FFFFFF"/>
            <w:vAlign w:val="center"/>
          </w:tcPr>
          <w:p w:rsidR="00833F81" w:rsidRPr="005F7A99" w:rsidRDefault="00833F81" w:rsidP="00BD74A1">
            <w:pPr>
              <w:jc w:val="center"/>
              <w:rPr>
                <w:sz w:val="22"/>
                <w:szCs w:val="22"/>
              </w:rPr>
            </w:pP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Вибрация.</w:t>
            </w:r>
          </w:p>
        </w:tc>
      </w:tr>
      <w:tr w:rsidR="00833F81" w:rsidRPr="005F7A99" w:rsidTr="00E8256F">
        <w:trPr>
          <w:trHeight w:val="20"/>
          <w:jc w:val="center"/>
        </w:trPr>
        <w:tc>
          <w:tcPr>
            <w:tcW w:w="531" w:type="dxa"/>
            <w:shd w:val="clear" w:color="auto" w:fill="FFFFFF"/>
            <w:vAlign w:val="center"/>
          </w:tcPr>
          <w:p w:rsidR="00833F81" w:rsidRPr="005F7A99" w:rsidRDefault="00833F81" w:rsidP="00BD74A1">
            <w:pPr>
              <w:jc w:val="center"/>
              <w:rPr>
                <w:sz w:val="22"/>
                <w:szCs w:val="22"/>
              </w:rPr>
            </w:pPr>
            <w:r w:rsidRPr="005F7A99">
              <w:rPr>
                <w:sz w:val="22"/>
                <w:szCs w:val="22"/>
              </w:rPr>
              <w:t>3.2</w:t>
            </w:r>
          </w:p>
        </w:tc>
        <w:tc>
          <w:tcPr>
            <w:tcW w:w="2484" w:type="dxa"/>
            <w:shd w:val="clear" w:color="auto" w:fill="FFFFFF"/>
            <w:vAlign w:val="center"/>
          </w:tcPr>
          <w:p w:rsidR="00833F81" w:rsidRPr="005F7A99" w:rsidRDefault="00833F81" w:rsidP="00BD74A1">
            <w:pPr>
              <w:jc w:val="center"/>
              <w:rPr>
                <w:sz w:val="22"/>
                <w:szCs w:val="22"/>
              </w:rPr>
            </w:pPr>
            <w:r w:rsidRPr="005F7A99">
              <w:rPr>
                <w:sz w:val="22"/>
                <w:szCs w:val="22"/>
              </w:rPr>
              <w:t>Сильный снегопад. Сильная метель</w:t>
            </w: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Гидродинамический</w:t>
            </w: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Снеговая нагрузка</w:t>
            </w:r>
          </w:p>
          <w:p w:rsidR="00833F81" w:rsidRPr="005F7A99" w:rsidRDefault="00833F81" w:rsidP="00BD74A1">
            <w:pPr>
              <w:jc w:val="center"/>
              <w:rPr>
                <w:sz w:val="22"/>
                <w:szCs w:val="22"/>
              </w:rPr>
            </w:pPr>
            <w:r w:rsidRPr="005F7A99">
              <w:rPr>
                <w:sz w:val="22"/>
                <w:szCs w:val="22"/>
              </w:rPr>
              <w:t>Снежные заносы</w:t>
            </w:r>
          </w:p>
        </w:tc>
      </w:tr>
      <w:tr w:rsidR="00833F81" w:rsidRPr="005F7A99" w:rsidTr="00E8256F">
        <w:trPr>
          <w:trHeight w:val="20"/>
          <w:jc w:val="center"/>
        </w:trPr>
        <w:tc>
          <w:tcPr>
            <w:tcW w:w="531" w:type="dxa"/>
            <w:shd w:val="clear" w:color="auto" w:fill="FFFFFF"/>
            <w:vAlign w:val="center"/>
          </w:tcPr>
          <w:p w:rsidR="00833F81" w:rsidRPr="005F7A99" w:rsidRDefault="00833F81" w:rsidP="00BD74A1">
            <w:pPr>
              <w:jc w:val="center"/>
              <w:rPr>
                <w:sz w:val="22"/>
                <w:szCs w:val="22"/>
              </w:rPr>
            </w:pPr>
            <w:r w:rsidRPr="005F7A99">
              <w:rPr>
                <w:sz w:val="22"/>
                <w:szCs w:val="22"/>
              </w:rPr>
              <w:t>3.3</w:t>
            </w:r>
          </w:p>
        </w:tc>
        <w:tc>
          <w:tcPr>
            <w:tcW w:w="2484" w:type="dxa"/>
            <w:shd w:val="clear" w:color="auto" w:fill="FFFFFF"/>
            <w:vAlign w:val="center"/>
          </w:tcPr>
          <w:p w:rsidR="00833F81" w:rsidRPr="005F7A99" w:rsidRDefault="00833F81" w:rsidP="00BD74A1">
            <w:pPr>
              <w:jc w:val="center"/>
              <w:rPr>
                <w:sz w:val="22"/>
                <w:szCs w:val="22"/>
              </w:rPr>
            </w:pPr>
            <w:r w:rsidRPr="005F7A99">
              <w:rPr>
                <w:sz w:val="22"/>
                <w:szCs w:val="22"/>
              </w:rPr>
              <w:t>Гололед</w:t>
            </w: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Гравитационный</w:t>
            </w:r>
          </w:p>
          <w:p w:rsidR="00833F81" w:rsidRPr="005F7A99" w:rsidRDefault="00833F81" w:rsidP="00BD74A1">
            <w:pPr>
              <w:jc w:val="center"/>
              <w:rPr>
                <w:sz w:val="22"/>
                <w:szCs w:val="22"/>
              </w:rPr>
            </w:pPr>
            <w:r w:rsidRPr="005F7A99">
              <w:rPr>
                <w:sz w:val="22"/>
                <w:szCs w:val="22"/>
              </w:rPr>
              <w:t>Динамический</w:t>
            </w: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Гололедная нагрузка</w:t>
            </w:r>
          </w:p>
          <w:p w:rsidR="00833F81" w:rsidRPr="005F7A99" w:rsidRDefault="00833F81" w:rsidP="00BD74A1">
            <w:pPr>
              <w:jc w:val="center"/>
              <w:rPr>
                <w:sz w:val="22"/>
                <w:szCs w:val="22"/>
              </w:rPr>
            </w:pPr>
            <w:r w:rsidRPr="005F7A99">
              <w:rPr>
                <w:sz w:val="22"/>
                <w:szCs w:val="22"/>
              </w:rPr>
              <w:t>Вибрация</w:t>
            </w:r>
          </w:p>
        </w:tc>
      </w:tr>
      <w:tr w:rsidR="00833F81" w:rsidRPr="005F7A99" w:rsidTr="00E8256F">
        <w:trPr>
          <w:trHeight w:val="20"/>
          <w:jc w:val="center"/>
        </w:trPr>
        <w:tc>
          <w:tcPr>
            <w:tcW w:w="531" w:type="dxa"/>
            <w:shd w:val="clear" w:color="auto" w:fill="FFFFFF"/>
            <w:vAlign w:val="center"/>
          </w:tcPr>
          <w:p w:rsidR="00833F81" w:rsidRPr="005F7A99" w:rsidRDefault="00833F81" w:rsidP="00BD74A1">
            <w:pPr>
              <w:jc w:val="center"/>
              <w:rPr>
                <w:sz w:val="22"/>
                <w:szCs w:val="22"/>
              </w:rPr>
            </w:pPr>
            <w:r w:rsidRPr="005F7A99">
              <w:rPr>
                <w:sz w:val="22"/>
                <w:szCs w:val="22"/>
              </w:rPr>
              <w:t>3.4</w:t>
            </w:r>
          </w:p>
        </w:tc>
        <w:tc>
          <w:tcPr>
            <w:tcW w:w="2484" w:type="dxa"/>
            <w:shd w:val="clear" w:color="auto" w:fill="FFFFFF"/>
            <w:vAlign w:val="center"/>
          </w:tcPr>
          <w:p w:rsidR="00833F81" w:rsidRPr="005F7A99" w:rsidRDefault="00833F81" w:rsidP="00BD74A1">
            <w:pPr>
              <w:jc w:val="center"/>
              <w:rPr>
                <w:sz w:val="22"/>
                <w:szCs w:val="22"/>
              </w:rPr>
            </w:pPr>
            <w:r w:rsidRPr="005F7A99">
              <w:rPr>
                <w:sz w:val="22"/>
                <w:szCs w:val="22"/>
              </w:rPr>
              <w:t>Град</w:t>
            </w: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Динамический</w:t>
            </w: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Удар</w:t>
            </w:r>
          </w:p>
        </w:tc>
      </w:tr>
      <w:tr w:rsidR="00833F81" w:rsidRPr="005F7A99" w:rsidTr="00E8256F">
        <w:trPr>
          <w:trHeight w:val="20"/>
          <w:jc w:val="center"/>
        </w:trPr>
        <w:tc>
          <w:tcPr>
            <w:tcW w:w="531" w:type="dxa"/>
            <w:shd w:val="clear" w:color="auto" w:fill="FFFFFF"/>
            <w:vAlign w:val="center"/>
          </w:tcPr>
          <w:p w:rsidR="00833F81" w:rsidRPr="005F7A99" w:rsidRDefault="00833F81" w:rsidP="00BD74A1">
            <w:pPr>
              <w:jc w:val="center"/>
              <w:rPr>
                <w:sz w:val="22"/>
                <w:szCs w:val="22"/>
              </w:rPr>
            </w:pPr>
            <w:r w:rsidRPr="005F7A99">
              <w:rPr>
                <w:sz w:val="22"/>
                <w:szCs w:val="22"/>
              </w:rPr>
              <w:t>3.5</w:t>
            </w:r>
          </w:p>
        </w:tc>
        <w:tc>
          <w:tcPr>
            <w:tcW w:w="2484" w:type="dxa"/>
            <w:shd w:val="clear" w:color="auto" w:fill="FFFFFF"/>
            <w:vAlign w:val="center"/>
          </w:tcPr>
          <w:p w:rsidR="00833F81" w:rsidRPr="005F7A99" w:rsidRDefault="00833F81" w:rsidP="00BD74A1">
            <w:pPr>
              <w:jc w:val="center"/>
              <w:rPr>
                <w:sz w:val="22"/>
                <w:szCs w:val="22"/>
              </w:rPr>
            </w:pPr>
            <w:r w:rsidRPr="005F7A99">
              <w:rPr>
                <w:sz w:val="22"/>
                <w:szCs w:val="22"/>
              </w:rPr>
              <w:t>Заморозок</w:t>
            </w: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Тепловой</w:t>
            </w: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Охлаждение почвы, воздуха</w:t>
            </w:r>
          </w:p>
        </w:tc>
      </w:tr>
      <w:tr w:rsidR="00833F81" w:rsidRPr="005F7A99" w:rsidTr="00E8256F">
        <w:trPr>
          <w:trHeight w:val="20"/>
          <w:jc w:val="center"/>
        </w:trPr>
        <w:tc>
          <w:tcPr>
            <w:tcW w:w="531" w:type="dxa"/>
            <w:shd w:val="clear" w:color="auto" w:fill="FFFFFF"/>
            <w:vAlign w:val="center"/>
          </w:tcPr>
          <w:p w:rsidR="00833F81" w:rsidRPr="005F7A99" w:rsidRDefault="00833F81" w:rsidP="00BD74A1">
            <w:pPr>
              <w:jc w:val="center"/>
              <w:rPr>
                <w:sz w:val="22"/>
                <w:szCs w:val="22"/>
              </w:rPr>
            </w:pPr>
            <w:r w:rsidRPr="005F7A99">
              <w:rPr>
                <w:sz w:val="22"/>
                <w:szCs w:val="22"/>
              </w:rPr>
              <w:t>3.6</w:t>
            </w:r>
          </w:p>
        </w:tc>
        <w:tc>
          <w:tcPr>
            <w:tcW w:w="2484" w:type="dxa"/>
            <w:shd w:val="clear" w:color="auto" w:fill="FFFFFF"/>
            <w:vAlign w:val="center"/>
          </w:tcPr>
          <w:p w:rsidR="00833F81" w:rsidRPr="005F7A99" w:rsidRDefault="00833F81" w:rsidP="00BD74A1">
            <w:pPr>
              <w:jc w:val="center"/>
              <w:rPr>
                <w:sz w:val="22"/>
                <w:szCs w:val="22"/>
              </w:rPr>
            </w:pPr>
            <w:r w:rsidRPr="005F7A99">
              <w:rPr>
                <w:sz w:val="22"/>
                <w:szCs w:val="22"/>
              </w:rPr>
              <w:t>Гроза</w:t>
            </w: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Электрофизический</w:t>
            </w: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Электрические разряды</w:t>
            </w:r>
          </w:p>
        </w:tc>
      </w:tr>
      <w:tr w:rsidR="00833F81" w:rsidRPr="005F7A99" w:rsidTr="00E8256F">
        <w:trPr>
          <w:trHeight w:val="20"/>
          <w:jc w:val="center"/>
        </w:trPr>
        <w:tc>
          <w:tcPr>
            <w:tcW w:w="531" w:type="dxa"/>
            <w:vMerge w:val="restart"/>
            <w:shd w:val="clear" w:color="auto" w:fill="FFFFFF"/>
            <w:vAlign w:val="center"/>
          </w:tcPr>
          <w:p w:rsidR="00833F81" w:rsidRPr="005F7A99" w:rsidRDefault="00833F81" w:rsidP="00BD74A1">
            <w:pPr>
              <w:jc w:val="center"/>
              <w:rPr>
                <w:sz w:val="22"/>
                <w:szCs w:val="22"/>
              </w:rPr>
            </w:pPr>
            <w:r w:rsidRPr="005F7A99">
              <w:rPr>
                <w:sz w:val="22"/>
                <w:szCs w:val="22"/>
              </w:rPr>
              <w:t>3.7</w:t>
            </w:r>
          </w:p>
        </w:tc>
        <w:tc>
          <w:tcPr>
            <w:tcW w:w="2484" w:type="dxa"/>
            <w:vMerge w:val="restart"/>
            <w:shd w:val="clear" w:color="auto" w:fill="FFFFFF"/>
            <w:vAlign w:val="center"/>
          </w:tcPr>
          <w:p w:rsidR="00833F81" w:rsidRPr="005F7A99" w:rsidRDefault="00833F81" w:rsidP="00BD74A1">
            <w:pPr>
              <w:jc w:val="center"/>
              <w:rPr>
                <w:sz w:val="22"/>
                <w:szCs w:val="22"/>
              </w:rPr>
            </w:pPr>
            <w:r w:rsidRPr="005F7A99">
              <w:rPr>
                <w:sz w:val="22"/>
                <w:szCs w:val="22"/>
              </w:rPr>
              <w:t>Продолжительный дождь (ливень)</w:t>
            </w:r>
          </w:p>
        </w:tc>
        <w:tc>
          <w:tcPr>
            <w:tcW w:w="0" w:type="auto"/>
            <w:vMerge w:val="restart"/>
            <w:shd w:val="clear" w:color="auto" w:fill="FFFFFF"/>
            <w:vAlign w:val="center"/>
          </w:tcPr>
          <w:p w:rsidR="00833F81" w:rsidRPr="005F7A99" w:rsidRDefault="00833F81" w:rsidP="00BD74A1">
            <w:pPr>
              <w:jc w:val="center"/>
              <w:rPr>
                <w:sz w:val="22"/>
                <w:szCs w:val="22"/>
              </w:rPr>
            </w:pPr>
            <w:r w:rsidRPr="005F7A99">
              <w:rPr>
                <w:sz w:val="22"/>
                <w:szCs w:val="22"/>
              </w:rPr>
              <w:t>Гидродинамический</w:t>
            </w: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Поток (течение) воды.</w:t>
            </w:r>
          </w:p>
        </w:tc>
      </w:tr>
      <w:tr w:rsidR="00833F81" w:rsidRPr="005F7A99" w:rsidTr="00E8256F">
        <w:trPr>
          <w:trHeight w:val="20"/>
          <w:jc w:val="center"/>
        </w:trPr>
        <w:tc>
          <w:tcPr>
            <w:tcW w:w="531" w:type="dxa"/>
            <w:vMerge/>
            <w:shd w:val="clear" w:color="auto" w:fill="FFFFFF"/>
            <w:vAlign w:val="center"/>
          </w:tcPr>
          <w:p w:rsidR="00833F81" w:rsidRPr="005F7A99" w:rsidRDefault="00833F81" w:rsidP="00BD74A1">
            <w:pPr>
              <w:jc w:val="center"/>
              <w:rPr>
                <w:sz w:val="22"/>
                <w:szCs w:val="22"/>
              </w:rPr>
            </w:pPr>
          </w:p>
        </w:tc>
        <w:tc>
          <w:tcPr>
            <w:tcW w:w="2484" w:type="dxa"/>
            <w:vMerge/>
            <w:shd w:val="clear" w:color="auto" w:fill="FFFFFF"/>
            <w:vAlign w:val="center"/>
          </w:tcPr>
          <w:p w:rsidR="00833F81" w:rsidRPr="005F7A99" w:rsidRDefault="00833F81" w:rsidP="00BD74A1">
            <w:pPr>
              <w:jc w:val="center"/>
              <w:rPr>
                <w:sz w:val="22"/>
                <w:szCs w:val="22"/>
              </w:rPr>
            </w:pPr>
          </w:p>
        </w:tc>
        <w:tc>
          <w:tcPr>
            <w:tcW w:w="0" w:type="auto"/>
            <w:vMerge/>
            <w:shd w:val="clear" w:color="auto" w:fill="FFFFFF"/>
            <w:vAlign w:val="center"/>
          </w:tcPr>
          <w:p w:rsidR="00833F81" w:rsidRPr="005F7A99" w:rsidRDefault="00833F81" w:rsidP="00BD74A1">
            <w:pPr>
              <w:jc w:val="center"/>
              <w:rPr>
                <w:sz w:val="22"/>
                <w:szCs w:val="22"/>
              </w:rPr>
            </w:pP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Затопление территории.</w:t>
            </w:r>
          </w:p>
        </w:tc>
      </w:tr>
      <w:tr w:rsidR="00833F81" w:rsidRPr="005F7A99" w:rsidTr="00E8256F">
        <w:trPr>
          <w:trHeight w:val="20"/>
          <w:jc w:val="center"/>
        </w:trPr>
        <w:tc>
          <w:tcPr>
            <w:tcW w:w="531" w:type="dxa"/>
            <w:shd w:val="clear" w:color="auto" w:fill="FFFFFF"/>
            <w:vAlign w:val="center"/>
          </w:tcPr>
          <w:p w:rsidR="00833F81" w:rsidRPr="005F7A99" w:rsidRDefault="00833F81" w:rsidP="00BD74A1">
            <w:pPr>
              <w:jc w:val="center"/>
              <w:rPr>
                <w:sz w:val="22"/>
                <w:szCs w:val="22"/>
              </w:rPr>
            </w:pPr>
            <w:r w:rsidRPr="005F7A99">
              <w:rPr>
                <w:sz w:val="22"/>
                <w:szCs w:val="22"/>
              </w:rPr>
              <w:t>3.8</w:t>
            </w:r>
          </w:p>
        </w:tc>
        <w:tc>
          <w:tcPr>
            <w:tcW w:w="2484" w:type="dxa"/>
            <w:shd w:val="clear" w:color="auto" w:fill="FFFFFF"/>
            <w:vAlign w:val="center"/>
          </w:tcPr>
          <w:p w:rsidR="00833F81" w:rsidRPr="005F7A99" w:rsidRDefault="00833F81" w:rsidP="00BD74A1">
            <w:pPr>
              <w:jc w:val="center"/>
              <w:rPr>
                <w:sz w:val="22"/>
                <w:szCs w:val="22"/>
              </w:rPr>
            </w:pPr>
            <w:r w:rsidRPr="005F7A99">
              <w:rPr>
                <w:sz w:val="22"/>
                <w:szCs w:val="22"/>
              </w:rPr>
              <w:t>Туман</w:t>
            </w: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Теплофизический</w:t>
            </w:r>
          </w:p>
        </w:tc>
        <w:tc>
          <w:tcPr>
            <w:tcW w:w="0" w:type="auto"/>
            <w:shd w:val="clear" w:color="auto" w:fill="FFFFFF"/>
            <w:vAlign w:val="center"/>
          </w:tcPr>
          <w:p w:rsidR="00833F81" w:rsidRPr="005F7A99" w:rsidRDefault="00833F81" w:rsidP="00BD74A1">
            <w:pPr>
              <w:jc w:val="center"/>
              <w:rPr>
                <w:sz w:val="22"/>
                <w:szCs w:val="22"/>
              </w:rPr>
            </w:pPr>
            <w:r w:rsidRPr="005F7A99">
              <w:rPr>
                <w:sz w:val="22"/>
                <w:szCs w:val="22"/>
              </w:rPr>
              <w:t>Снижение видимости (помутнение воздуха).</w:t>
            </w:r>
          </w:p>
        </w:tc>
      </w:tr>
    </w:tbl>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Климатические воздействия не представляют непосредственной опасности для жизни и здоровья населения. Однако они могут нанести ущерб зданиям, сооружениям и оборудованию, затруднить или приостановить технологические процессы, поэтому необходимо предусмотреть технические решения, направленные на максимальное снижение негативных воздействий природных явлений.</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Сильный снегопад, сильные ветра, могут привести к поломке опор и обрыву линий электропередач, проводной связи, разрушению оконных проемов, крыш объектов, в том числе - вследствие падения деревьев.</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Для обеспечения безопасности на зимних дорогах необходимо проводить следующие мероприятия (руководствуясь отраслевым дорожным методическим документом «Руководство по борьбе с зимней скользкостью на автомобильных дорогах», утвержденным распоряжением Минтранса России от 16.06.2003 № ОС-548-р):</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профилактическую обработку покрытий противогололедными материалами (ПГМ) до появления зимней скользкости или в начале снегопада, чтобы предотвратить образование снежного наката;</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ликвидацию снежно-ледяных отложений с помощью химических или комбинированных ПГМ;</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обработку снежно-ледяных отложений фрикционными материалами.</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Последствия снегопадов необходимо своевременно очищать, предотвращая образование снежных наносов, и обрабатывать улицы и дороги средствами, предотвращающими образование гололедных явлений и вывозить скопившийся снег на полигон, используя по возможности всю имеющуюся технику.</w:t>
      </w:r>
    </w:p>
    <w:p w:rsidR="00833F81" w:rsidRPr="005F7A99" w:rsidRDefault="00833F81" w:rsidP="00BD74A1">
      <w:pPr>
        <w:pStyle w:val="G1"/>
        <w:keepNext/>
        <w:keepLines/>
        <w:spacing w:before="0" w:after="0"/>
        <w:rPr>
          <w:rFonts w:ascii="Times New Roman" w:hAnsi="Times New Roman"/>
          <w:b/>
          <w:u w:val="single"/>
        </w:rPr>
      </w:pPr>
      <w:r w:rsidRPr="005F7A99">
        <w:rPr>
          <w:rFonts w:ascii="Times New Roman" w:hAnsi="Times New Roman"/>
          <w:b/>
          <w:u w:val="single"/>
        </w:rPr>
        <w:t>Цунами</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Разрушительные волны цунами представляют собой грозное стихийное бедствие, свойственное многим участкам побережья Мирового океана, в том числе и Тихоокеанскому побережью России. Цунами вызваны, главным образом, землетрясениями и извержениями подземных вулканов. Волны цунами, обладающие большой скоростью распространения и огромной кинетической энергией, при подходе к берегу деформируются и, накатываясь на берег, производят громадные разрушения.</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При цунами по типу обрушения волны крутым фронтом к основным поражающим факторам относятся:</w:t>
      </w:r>
    </w:p>
    <w:p w:rsidR="00833F81" w:rsidRPr="005F7A99" w:rsidRDefault="00833F81" w:rsidP="00BD74A1">
      <w:pPr>
        <w:pStyle w:val="G1"/>
        <w:keepNext/>
        <w:keepLines/>
        <w:spacing w:before="0" w:after="0"/>
        <w:rPr>
          <w:rFonts w:ascii="Times New Roman" w:hAnsi="Times New Roman"/>
        </w:rPr>
      </w:pPr>
      <w:r w:rsidRPr="005F7A99">
        <w:rPr>
          <w:rFonts w:ascii="Times New Roman" w:hAnsi="Times New Roman"/>
        </w:rPr>
        <w:t>-</w:t>
      </w:r>
      <w:r w:rsidRPr="005F7A99">
        <w:rPr>
          <w:rFonts w:ascii="Times New Roman" w:hAnsi="Times New Roman"/>
        </w:rPr>
        <w:tab/>
        <w:t>затопление территории;</w:t>
      </w:r>
    </w:p>
    <w:p w:rsidR="00833F81" w:rsidRPr="005F7A99" w:rsidRDefault="00833F81" w:rsidP="00BD74A1">
      <w:pPr>
        <w:pStyle w:val="G1"/>
        <w:keepNext/>
        <w:keepLines/>
        <w:spacing w:before="0" w:after="0"/>
        <w:rPr>
          <w:rFonts w:ascii="Times New Roman" w:hAnsi="Times New Roman"/>
        </w:rPr>
      </w:pPr>
      <w:r w:rsidRPr="005F7A99">
        <w:rPr>
          <w:rFonts w:ascii="Times New Roman" w:hAnsi="Times New Roman"/>
        </w:rPr>
        <w:t>-</w:t>
      </w:r>
      <w:r w:rsidRPr="005F7A99">
        <w:rPr>
          <w:rFonts w:ascii="Times New Roman" w:hAnsi="Times New Roman"/>
        </w:rPr>
        <w:tab/>
        <w:t>давление потока;</w:t>
      </w:r>
    </w:p>
    <w:p w:rsidR="00833F81" w:rsidRPr="005F7A99" w:rsidRDefault="00833F81" w:rsidP="00BD74A1">
      <w:pPr>
        <w:pStyle w:val="G1"/>
        <w:keepNext/>
        <w:keepLines/>
        <w:spacing w:before="0" w:after="0"/>
        <w:rPr>
          <w:rFonts w:ascii="Times New Roman" w:hAnsi="Times New Roman"/>
        </w:rPr>
      </w:pPr>
      <w:r w:rsidRPr="005F7A99">
        <w:rPr>
          <w:rFonts w:ascii="Times New Roman" w:hAnsi="Times New Roman"/>
        </w:rPr>
        <w:t>-</w:t>
      </w:r>
      <w:r w:rsidRPr="005F7A99">
        <w:rPr>
          <w:rFonts w:ascii="Times New Roman" w:hAnsi="Times New Roman"/>
        </w:rPr>
        <w:tab/>
        <w:t>транспортирующее действие.</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При цунами типа прилива-отлива поражающим фактором является затопление территории.</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Западное побережье острова Сахалин, хотя и меньше подвержено влиянию цунами, но возможную опасность данного природного процесса необходимо учитывать при размещении объектов в прибрежной зоне.</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Расчетная высота цунами повторяемостью 1 раз в 100 лет (1% обеспеченность) определена для г.Холмск – 2,5м, для c.Чехов – 2,0м.</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В России в настоящее время работают два Центра цунами (г. Петропавловск-Камчатский и г. Южно-Сахалинск). Оперативную сейсмическую информацию центры цунами получают от сейсмостанций.</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Сахалинский центр цунами несет круглосуточное оперативное дежурство с целью своевременного предупреждения населения области об угрозе цунами. Основным методом предсказания цунами является сейсмический, основанный на существовании разницы между скоростью распространения сейсмических волн в земной коре и скоростью распространения в океане волн цунами. Сейсмические волны достигают побережья в 50-80 раз быстрее, чем волны цунами. В случае объявления тревоги «цунами» дежурные океанологи выполняют расчет времени подхода волны к конкретным населенным пунктам и оповещают об опасности цунами местные органы управления, прибрежные предприятия и население. Следует иметь в виду, что может быть несколько волн цунами, при этом самой сильной может быть не первая волна.</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Лучшей защитой от цунами является своевременная эвакуация.</w:t>
      </w:r>
    </w:p>
    <w:p w:rsidR="00833F81" w:rsidRPr="005F7A99" w:rsidRDefault="00833F81" w:rsidP="00BD74A1">
      <w:pPr>
        <w:pStyle w:val="G1"/>
        <w:keepNext/>
        <w:keepLines/>
        <w:spacing w:before="0" w:after="0"/>
        <w:rPr>
          <w:rFonts w:ascii="Times New Roman" w:hAnsi="Times New Roman"/>
          <w:b/>
          <w:u w:val="single"/>
        </w:rPr>
      </w:pPr>
      <w:r w:rsidRPr="005F7A99">
        <w:rPr>
          <w:rFonts w:ascii="Times New Roman" w:hAnsi="Times New Roman"/>
          <w:b/>
          <w:u w:val="single"/>
        </w:rPr>
        <w:t>Землетрясение</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Сахалинская область входит в состав Тихоокеанского сейсмического пояса и более 50% землетрясений, наблюдаемых в России, происходит именно здесь. Она характеризуется высокой сейсмической активностью, уникальным для России распределением сильнейших землетрясений по глубине очага, большой контрастностью и интенсивностью тектонических движений, активным образованием разломов в земных недрах. За последние 70 лет в пределах области зарегистрировано более 100 землетрясений с магнитудой М&gt;7, когда макросейсмический эффект на суше достигал 8-9 баллов. Только за последние годы в области произошло три разрушительных землетрясения: на юге Курильских островов (Шикотанское, 1994 г. с М=8,2), на Северном Сахалине (Нефтегорское, 1995 г. с М=7,2) и на Среднем Сахалине (Углегорское, 2000 г. с М=7,2). Два первых землетрясения сопровождались многочисленными жертвами.</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Территория Холмского городского округа, согласно СП 14.13330.2014, относится к зоне с сейсмичностью 8-9 баллов (согласно картам ОСР-97: А (10%)  при возведении объектов массовой застройки – 8 баллов, В (5%) при возведении ответственных сооружений – 9 баллов, С (1%) при возведении особо ответственных сооружений – 9 баллов в течение 50 лет).</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Землетрясения происходят практически мгновенно и приводят к первичным прямым последствиям – различным деформациям или разрушению зданий, являющихся причиной гибели и травматизма людей.</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Следует учитывать и тот факт, что до 1992 года (до проведения работ институтом Геофизики по сейсмичности и цунамиопасности Тихоокеанского побережья Дальнего Востока), сейсмичность городского округа оценивалась в 6-7 баллов. Строительство зданий и сооружений велось практически без применения необходимых антисейсмических конструкций.</w:t>
      </w:r>
    </w:p>
    <w:p w:rsidR="00833F81" w:rsidRPr="005F7A99" w:rsidRDefault="00833F81" w:rsidP="00BD74A1">
      <w:pPr>
        <w:keepNext/>
        <w:keepLines/>
        <w:ind w:firstLine="561"/>
        <w:jc w:val="both"/>
        <w:rPr>
          <w:color w:val="000000"/>
        </w:rPr>
      </w:pPr>
      <w:r w:rsidRPr="005F7A99">
        <w:rPr>
          <w:color w:val="000000"/>
        </w:rPr>
        <w:t>Землетрясения сопровождаются и многочисленными вторичными последствиями природного и техногенного характера. Основные из них:</w:t>
      </w:r>
    </w:p>
    <w:p w:rsidR="00833F81" w:rsidRPr="005F7A99" w:rsidRDefault="00833F81" w:rsidP="00DE6FCF">
      <w:pPr>
        <w:keepNext/>
        <w:keepLines/>
        <w:numPr>
          <w:ilvl w:val="0"/>
          <w:numId w:val="41"/>
        </w:numPr>
        <w:jc w:val="both"/>
        <w:rPr>
          <w:color w:val="000000"/>
        </w:rPr>
      </w:pPr>
      <w:r w:rsidRPr="005F7A99">
        <w:rPr>
          <w:color w:val="000000"/>
        </w:rPr>
        <w:t>последствия природного характера – цунами, снежные лавины, сели, оползни, обвалы и т.д. Активность их проявления зависит от интенсивности землетрясения, характера грунтовых условий и погодных условий;</w:t>
      </w:r>
    </w:p>
    <w:p w:rsidR="00833F81" w:rsidRPr="005F7A99" w:rsidRDefault="00833F81" w:rsidP="00DE6FCF">
      <w:pPr>
        <w:keepNext/>
        <w:keepLines/>
        <w:numPr>
          <w:ilvl w:val="0"/>
          <w:numId w:val="41"/>
        </w:numPr>
        <w:jc w:val="both"/>
        <w:rPr>
          <w:color w:val="000000"/>
        </w:rPr>
      </w:pPr>
      <w:r w:rsidRPr="005F7A99">
        <w:rPr>
          <w:color w:val="000000"/>
        </w:rPr>
        <w:t>последствия техногенного характера – взрывы, пожары, нарушение транспортной доступности, нарушение инженерных коммуникаций – электроснабжения, теплоснабжения, водоснабжения и т.д.</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Масштабы последствий вторичных воздействий соизмеримы с последствиями самого землетрясения и приносят огромный ущерб народному хозяйству.</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Возможность предсказания землетрясений в настоящее время недостаточно эффективна, с одной стороны из-за сложности расчетов, с другой стороны из-за чрезвычайно редкой сети на Сахалине сейсмических станций.</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Предотвращение землетрясений не возможно.</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В связи с этим, наиболее доступным и действенным является принятие мер защиты при землетрясениях самими людьми на основе знаний и соответствующих действий, чтобы уменьшить негативные последствия.</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При возведении зданий и сооружений в сейсмически опасных зонах необходимо, прежде всего, учитывать требования СП 14.13330.2014 («Строительство в сейсмических районах»). Конструкция зданий и сооружений, а также тип фундаментов должны быть рассчитаны на 8-9 баллов. Строительству должны предшествовать инженерно-геологические изыскания и работы по сейсмическому микрорайонированию территории городского округа, с целью выбора участков наиболее благоприятных для освоения, на которых возможно понижение сейсмичности.</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Необходимо также проведение работ по усилению конструкций существующих зданий и сооружений, не рассчитанных при строительстве на возможную сейсмичность 8-9 баллов, возможен снос отдельных зданий и сооружений с амортизированным сроком их эксплуатации.</w:t>
      </w:r>
    </w:p>
    <w:p w:rsidR="00833F81" w:rsidRPr="005F7A99" w:rsidRDefault="00833F81" w:rsidP="00BD74A1">
      <w:pPr>
        <w:pStyle w:val="G1"/>
        <w:keepNext/>
        <w:keepLines/>
        <w:spacing w:before="0" w:after="0"/>
        <w:rPr>
          <w:rFonts w:ascii="Times New Roman" w:hAnsi="Times New Roman"/>
          <w:b/>
          <w:u w:val="single"/>
        </w:rPr>
      </w:pPr>
      <w:r w:rsidRPr="005F7A99">
        <w:rPr>
          <w:rFonts w:ascii="Times New Roman" w:hAnsi="Times New Roman"/>
          <w:b/>
          <w:u w:val="single"/>
        </w:rPr>
        <w:t>Экзогенные процессы.</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Снежные лавины, сели, оползни, обвалы, осыпи и т.д. широко развиты в пределах рассматриваемой территории. Они представляют достаточно серьезную угрозу объектам народного хозяйства и населению.</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xml:space="preserve">В зону снежных лавин попадает район г.Холмск, с.Чехов, с.Новосибирское, с.Байково, с.Правда, с.Зырянское, с.Калинино. </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В зону оползневых и других экзогенных геологических процессов попадает район г.Холмска, сел Чехов, Новосибирское, Байково, Правда, Зырянское, Калинино, Серные Источники, Люблино, Прибой, Пионеры, Костромское, Чапланово, Чистоводное, Ожидаево. Границы оползнеопасных территорий устанавливают по данным комплексных инженерных изысканий с использованием расчета устойчивости склонов и материалов сравнительного инженерно-геологического анализа применительно к особенностям рельефа, геологического строения, гидрогеологических и сейсмических условий, характера растительного покрова и климата.</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Особо тщательно должны выбираться трассы прокладки трубопроводов, инженерных коммуникаций – дорог, ЛЭП и т.д.</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При проектировании инженерной защиты от оползневых и обвальных процессов следует рассматривать целесообразность применения следующих мероприятий и сооружений, направленных на предотвращение и стабилизацию этих процессов:</w:t>
      </w:r>
    </w:p>
    <w:p w:rsidR="00833F81" w:rsidRPr="005F7A99" w:rsidRDefault="00833F81" w:rsidP="00DE6FCF">
      <w:pPr>
        <w:pStyle w:val="Geonika0"/>
        <w:numPr>
          <w:ilvl w:val="0"/>
          <w:numId w:val="53"/>
        </w:numPr>
        <w:spacing w:before="0" w:after="0" w:line="240" w:lineRule="auto"/>
        <w:rPr>
          <w:rFonts w:ascii="Times New Roman" w:hAnsi="Times New Roman"/>
          <w:color w:val="000000" w:themeColor="text1"/>
        </w:rPr>
      </w:pPr>
      <w:r w:rsidRPr="005F7A99">
        <w:rPr>
          <w:rFonts w:ascii="Times New Roman" w:hAnsi="Times New Roman"/>
          <w:color w:val="000000" w:themeColor="text1"/>
        </w:rPr>
        <w:t>изменение рельефа склона в целях повышения его устойчивости;</w:t>
      </w:r>
    </w:p>
    <w:p w:rsidR="00833F81" w:rsidRPr="005F7A99" w:rsidRDefault="00833F81" w:rsidP="00DE6FCF">
      <w:pPr>
        <w:pStyle w:val="Geonika0"/>
        <w:numPr>
          <w:ilvl w:val="0"/>
          <w:numId w:val="53"/>
        </w:numPr>
        <w:spacing w:before="0" w:after="0" w:line="240" w:lineRule="auto"/>
        <w:rPr>
          <w:rFonts w:ascii="Times New Roman" w:hAnsi="Times New Roman"/>
          <w:color w:val="000000" w:themeColor="text1"/>
        </w:rPr>
      </w:pPr>
      <w:r w:rsidRPr="005F7A99">
        <w:rPr>
          <w:rFonts w:ascii="Times New Roman" w:hAnsi="Times New Roman"/>
          <w:color w:val="000000" w:themeColor="text1"/>
        </w:rPr>
        <w:t>регулирование стока поверхностных вод с помощью вертикальной планировки территории и устройства системы поверхностного водоотвода;</w:t>
      </w:r>
    </w:p>
    <w:p w:rsidR="00833F81" w:rsidRPr="005F7A99" w:rsidRDefault="00833F81" w:rsidP="00DE6FCF">
      <w:pPr>
        <w:pStyle w:val="Geonika0"/>
        <w:numPr>
          <w:ilvl w:val="0"/>
          <w:numId w:val="53"/>
        </w:numPr>
        <w:spacing w:before="0" w:after="0" w:line="240" w:lineRule="auto"/>
        <w:rPr>
          <w:rFonts w:ascii="Times New Roman" w:hAnsi="Times New Roman"/>
          <w:color w:val="000000" w:themeColor="text1"/>
        </w:rPr>
      </w:pPr>
      <w:r w:rsidRPr="005F7A99">
        <w:rPr>
          <w:rFonts w:ascii="Times New Roman" w:hAnsi="Times New Roman"/>
          <w:color w:val="000000" w:themeColor="text1"/>
        </w:rPr>
        <w:t>предотвращение инфильтрации воды в грунт и эрозионных процессов;</w:t>
      </w:r>
    </w:p>
    <w:p w:rsidR="00833F81" w:rsidRPr="005F7A99" w:rsidRDefault="00833F81" w:rsidP="00DE6FCF">
      <w:pPr>
        <w:pStyle w:val="Geonika0"/>
        <w:numPr>
          <w:ilvl w:val="0"/>
          <w:numId w:val="53"/>
        </w:numPr>
        <w:spacing w:before="0" w:after="0" w:line="240" w:lineRule="auto"/>
        <w:rPr>
          <w:rFonts w:ascii="Times New Roman" w:hAnsi="Times New Roman"/>
          <w:color w:val="000000" w:themeColor="text1"/>
        </w:rPr>
      </w:pPr>
      <w:r w:rsidRPr="005F7A99">
        <w:rPr>
          <w:rFonts w:ascii="Times New Roman" w:hAnsi="Times New Roman"/>
          <w:color w:val="000000" w:themeColor="text1"/>
        </w:rPr>
        <w:t>искусственное понижение уровня подземных вод;</w:t>
      </w:r>
    </w:p>
    <w:p w:rsidR="00833F81" w:rsidRPr="005F7A99" w:rsidRDefault="00833F81" w:rsidP="00DE6FCF">
      <w:pPr>
        <w:pStyle w:val="Geonika0"/>
        <w:numPr>
          <w:ilvl w:val="0"/>
          <w:numId w:val="53"/>
        </w:numPr>
        <w:spacing w:before="0" w:after="0" w:line="240" w:lineRule="auto"/>
        <w:rPr>
          <w:rFonts w:ascii="Times New Roman" w:hAnsi="Times New Roman"/>
          <w:color w:val="000000" w:themeColor="text1"/>
        </w:rPr>
      </w:pPr>
      <w:r w:rsidRPr="005F7A99">
        <w:rPr>
          <w:rFonts w:ascii="Times New Roman" w:hAnsi="Times New Roman"/>
          <w:color w:val="000000" w:themeColor="text1"/>
        </w:rPr>
        <w:t>агролесомелиорация;</w:t>
      </w:r>
    </w:p>
    <w:p w:rsidR="00833F81" w:rsidRPr="005F7A99" w:rsidRDefault="00833F81" w:rsidP="00DE6FCF">
      <w:pPr>
        <w:pStyle w:val="Geonika0"/>
        <w:numPr>
          <w:ilvl w:val="0"/>
          <w:numId w:val="53"/>
        </w:numPr>
        <w:spacing w:before="0" w:after="0" w:line="240" w:lineRule="auto"/>
        <w:rPr>
          <w:rFonts w:ascii="Times New Roman" w:hAnsi="Times New Roman"/>
          <w:color w:val="000000" w:themeColor="text1"/>
        </w:rPr>
      </w:pPr>
      <w:r w:rsidRPr="005F7A99">
        <w:rPr>
          <w:rFonts w:ascii="Times New Roman" w:hAnsi="Times New Roman"/>
          <w:color w:val="000000" w:themeColor="text1"/>
        </w:rPr>
        <w:t>закрепление грунтов (в том числе армированием);</w:t>
      </w:r>
    </w:p>
    <w:p w:rsidR="00833F81" w:rsidRPr="005F7A99" w:rsidRDefault="00833F81" w:rsidP="00DE6FCF">
      <w:pPr>
        <w:pStyle w:val="Geonika0"/>
        <w:numPr>
          <w:ilvl w:val="0"/>
          <w:numId w:val="53"/>
        </w:numPr>
        <w:spacing w:before="0" w:after="0" w:line="240" w:lineRule="auto"/>
        <w:rPr>
          <w:rFonts w:ascii="Times New Roman" w:hAnsi="Times New Roman"/>
          <w:color w:val="000000" w:themeColor="text1"/>
        </w:rPr>
      </w:pPr>
      <w:r w:rsidRPr="005F7A99">
        <w:rPr>
          <w:rFonts w:ascii="Times New Roman" w:hAnsi="Times New Roman"/>
          <w:color w:val="000000" w:themeColor="text1"/>
        </w:rPr>
        <w:t>устройство удерживающих сооружений;</w:t>
      </w:r>
    </w:p>
    <w:p w:rsidR="00833F81" w:rsidRPr="005F7A99" w:rsidRDefault="00833F81" w:rsidP="00DE6FCF">
      <w:pPr>
        <w:pStyle w:val="Geonika0"/>
        <w:numPr>
          <w:ilvl w:val="0"/>
          <w:numId w:val="53"/>
        </w:numPr>
        <w:spacing w:before="0" w:after="0" w:line="240" w:lineRule="auto"/>
        <w:rPr>
          <w:rFonts w:ascii="Times New Roman" w:hAnsi="Times New Roman"/>
          <w:color w:val="000000" w:themeColor="text1"/>
        </w:rPr>
      </w:pPr>
      <w:r w:rsidRPr="005F7A99">
        <w:rPr>
          <w:rFonts w:ascii="Times New Roman" w:hAnsi="Times New Roman"/>
          <w:color w:val="000000" w:themeColor="text1"/>
        </w:rPr>
        <w:t>прочие мероприятия (регулирование тепловых процессов с помощью теплозащитных устройств и покрытий, защита от вредного влияния процессов промерзания и оттаивания, установление охранных зон и т.д.).</w:t>
      </w:r>
    </w:p>
    <w:p w:rsidR="00833F81" w:rsidRPr="005F7A99" w:rsidRDefault="00833F81" w:rsidP="00BD74A1">
      <w:pPr>
        <w:keepNext/>
        <w:keepLines/>
        <w:ind w:firstLine="561"/>
        <w:jc w:val="both"/>
        <w:rPr>
          <w:color w:val="000000"/>
        </w:rPr>
      </w:pPr>
      <w:r w:rsidRPr="005F7A99">
        <w:rPr>
          <w:color w:val="000000"/>
        </w:rPr>
        <w:t>Требования по противолавинной и противоселевой безопасности зданий и сооружений обеспечиваются комплексом мер:</w:t>
      </w:r>
    </w:p>
    <w:p w:rsidR="00833F81" w:rsidRPr="005F7A99" w:rsidRDefault="00833F81" w:rsidP="00DE6FCF">
      <w:pPr>
        <w:keepNext/>
        <w:keepLines/>
        <w:numPr>
          <w:ilvl w:val="0"/>
          <w:numId w:val="42"/>
        </w:numPr>
        <w:tabs>
          <w:tab w:val="num" w:pos="935"/>
        </w:tabs>
        <w:ind w:left="935" w:hanging="374"/>
        <w:jc w:val="both"/>
        <w:rPr>
          <w:color w:val="000000"/>
        </w:rPr>
      </w:pPr>
      <w:r w:rsidRPr="005F7A99">
        <w:rPr>
          <w:color w:val="000000"/>
        </w:rPr>
        <w:t>выбором площадок и трасс с наиболее благоприятными условиями;</w:t>
      </w:r>
    </w:p>
    <w:p w:rsidR="00833F81" w:rsidRPr="005F7A99" w:rsidRDefault="00833F81" w:rsidP="00DE6FCF">
      <w:pPr>
        <w:keepNext/>
        <w:keepLines/>
        <w:numPr>
          <w:ilvl w:val="0"/>
          <w:numId w:val="42"/>
        </w:numPr>
        <w:tabs>
          <w:tab w:val="num" w:pos="935"/>
        </w:tabs>
        <w:ind w:left="935" w:hanging="374"/>
        <w:jc w:val="both"/>
        <w:rPr>
          <w:color w:val="000000"/>
        </w:rPr>
      </w:pPr>
      <w:r w:rsidRPr="005F7A99">
        <w:rPr>
          <w:color w:val="000000"/>
        </w:rPr>
        <w:t>применением надлежащих строительных материалов, конструкций, конструктивных схем;</w:t>
      </w:r>
    </w:p>
    <w:p w:rsidR="00833F81" w:rsidRPr="005F7A99" w:rsidRDefault="00833F81" w:rsidP="00DE6FCF">
      <w:pPr>
        <w:keepNext/>
        <w:keepLines/>
        <w:numPr>
          <w:ilvl w:val="0"/>
          <w:numId w:val="42"/>
        </w:numPr>
        <w:tabs>
          <w:tab w:val="num" w:pos="935"/>
        </w:tabs>
        <w:ind w:left="935" w:hanging="374"/>
        <w:jc w:val="both"/>
        <w:rPr>
          <w:color w:val="000000"/>
        </w:rPr>
      </w:pPr>
      <w:r w:rsidRPr="005F7A99">
        <w:rPr>
          <w:color w:val="000000"/>
        </w:rPr>
        <w:t>градостроительными и архитектурными решениями, смягчающими последствия воздействия лавинных и селевых процессов;</w:t>
      </w:r>
    </w:p>
    <w:p w:rsidR="00833F81" w:rsidRPr="005F7A99" w:rsidRDefault="00833F81" w:rsidP="00DE6FCF">
      <w:pPr>
        <w:keepNext/>
        <w:keepLines/>
        <w:numPr>
          <w:ilvl w:val="0"/>
          <w:numId w:val="42"/>
        </w:numPr>
        <w:tabs>
          <w:tab w:val="num" w:pos="935"/>
        </w:tabs>
        <w:ind w:left="935" w:hanging="374"/>
        <w:jc w:val="both"/>
        <w:rPr>
          <w:color w:val="000000"/>
        </w:rPr>
      </w:pPr>
      <w:r w:rsidRPr="005F7A99">
        <w:rPr>
          <w:color w:val="000000"/>
        </w:rPr>
        <w:t>применением противолавинных и противоселевых сооружений;</w:t>
      </w:r>
    </w:p>
    <w:p w:rsidR="00833F81" w:rsidRPr="005F7A99" w:rsidRDefault="00833F81" w:rsidP="00DE6FCF">
      <w:pPr>
        <w:keepNext/>
        <w:keepLines/>
        <w:numPr>
          <w:ilvl w:val="0"/>
          <w:numId w:val="42"/>
        </w:numPr>
        <w:tabs>
          <w:tab w:val="num" w:pos="935"/>
        </w:tabs>
        <w:ind w:left="935" w:hanging="374"/>
        <w:jc w:val="both"/>
        <w:rPr>
          <w:color w:val="000000"/>
        </w:rPr>
      </w:pPr>
      <w:r w:rsidRPr="005F7A99">
        <w:rPr>
          <w:color w:val="000000"/>
        </w:rPr>
        <w:t>высоким качеством строительно-монтажных работ.</w:t>
      </w:r>
    </w:p>
    <w:p w:rsidR="00833F81" w:rsidRPr="005F7A99" w:rsidRDefault="00833F81" w:rsidP="00BD74A1">
      <w:pPr>
        <w:pStyle w:val="G1"/>
        <w:keepNext/>
        <w:keepLines/>
        <w:spacing w:before="0" w:after="0"/>
        <w:rPr>
          <w:rFonts w:ascii="Times New Roman" w:hAnsi="Times New Roman"/>
          <w:b/>
          <w:u w:val="single"/>
        </w:rPr>
      </w:pPr>
      <w:r w:rsidRPr="005F7A99">
        <w:rPr>
          <w:rFonts w:ascii="Times New Roman" w:hAnsi="Times New Roman"/>
          <w:b/>
          <w:u w:val="single"/>
        </w:rPr>
        <w:t>Наводнения</w:t>
      </w:r>
    </w:p>
    <w:p w:rsidR="00833F81" w:rsidRPr="005F7A99" w:rsidRDefault="00833F81" w:rsidP="00BD74A1">
      <w:pPr>
        <w:pStyle w:val="G1"/>
        <w:keepNext/>
        <w:keepLines/>
        <w:spacing w:before="0" w:after="0"/>
        <w:rPr>
          <w:rFonts w:ascii="Times New Roman" w:hAnsi="Times New Roman"/>
        </w:rPr>
      </w:pPr>
      <w:r w:rsidRPr="005F7A99">
        <w:rPr>
          <w:rFonts w:ascii="Times New Roman" w:hAnsi="Times New Roman"/>
        </w:rPr>
        <w:t>Данные о возможном затоплении (наводнении) территории МО «городской округ Холмский» отсутствуют. Однако риски возникновения затопления территории присутствуют. Определение и установление границ зон затопления необходимо выполнить в соответствии с постановлением Правительства РФ от 18.04.2014г. №360 «Об определении границ зон затопления, подтопления» (вместе с «Правилами определения границ зон затопления, подтопления»).</w:t>
      </w:r>
    </w:p>
    <w:p w:rsidR="00833F81" w:rsidRPr="005F7A99" w:rsidRDefault="00833F81" w:rsidP="00BD74A1">
      <w:pPr>
        <w:pStyle w:val="G1"/>
        <w:keepNext/>
        <w:keepLines/>
        <w:spacing w:before="0" w:after="0"/>
        <w:rPr>
          <w:rFonts w:ascii="Times New Roman" w:hAnsi="Times New Roman"/>
        </w:rPr>
      </w:pPr>
      <w:r w:rsidRPr="005F7A99">
        <w:rPr>
          <w:rFonts w:ascii="Times New Roman" w:hAnsi="Times New Roman"/>
        </w:rPr>
        <w:t>Территории затопления паводками 1%  обеспеченности или паводками редкой повторяемости, неблагоприятны для градостроительного освоения, что необходимо учитывать при разработке проектной документации. Затопление пониженных территорий отмечается в г.Холмске, с.Чехов, с.Костромское, с.Правда.</w:t>
      </w:r>
    </w:p>
    <w:p w:rsidR="00833F81" w:rsidRPr="005F7A99" w:rsidRDefault="00833F81" w:rsidP="00BD74A1">
      <w:pPr>
        <w:pStyle w:val="G1"/>
        <w:keepNext/>
        <w:keepLines/>
        <w:spacing w:before="0" w:after="0"/>
        <w:rPr>
          <w:rFonts w:ascii="Times New Roman" w:hAnsi="Times New Roman"/>
        </w:rPr>
      </w:pPr>
      <w:r w:rsidRPr="005F7A99">
        <w:rPr>
          <w:rFonts w:ascii="Times New Roman" w:hAnsi="Times New Roman"/>
        </w:rPr>
        <w:t>Кроме того, в результате прохождения паводков на реках городского округа, затоплению подвергается значительная часть его поймы и частично первые надпойменные террасы рек.</w:t>
      </w:r>
    </w:p>
    <w:p w:rsidR="00833F81" w:rsidRPr="005F7A99" w:rsidRDefault="00833F81" w:rsidP="00BD74A1">
      <w:pPr>
        <w:pStyle w:val="G1"/>
        <w:keepNext/>
        <w:keepLines/>
        <w:spacing w:before="0" w:after="0"/>
        <w:rPr>
          <w:rFonts w:ascii="Times New Roman" w:hAnsi="Times New Roman"/>
        </w:rPr>
      </w:pPr>
      <w:r w:rsidRPr="005F7A99">
        <w:rPr>
          <w:rFonts w:ascii="Times New Roman" w:hAnsi="Times New Roman"/>
        </w:rPr>
        <w:t>В границах МО «городской округ Холмский» затопление территорий может происходить по двум причинам:</w:t>
      </w:r>
    </w:p>
    <w:p w:rsidR="00833F81" w:rsidRPr="005F7A99" w:rsidRDefault="00833F81" w:rsidP="00DE6FCF">
      <w:pPr>
        <w:keepNext/>
        <w:keepLines/>
        <w:numPr>
          <w:ilvl w:val="0"/>
          <w:numId w:val="42"/>
        </w:numPr>
        <w:tabs>
          <w:tab w:val="num" w:pos="935"/>
        </w:tabs>
        <w:ind w:left="935" w:hanging="374"/>
        <w:jc w:val="both"/>
        <w:rPr>
          <w:color w:val="000000"/>
        </w:rPr>
      </w:pPr>
      <w:r w:rsidRPr="005F7A99">
        <w:rPr>
          <w:color w:val="000000"/>
        </w:rPr>
        <w:t>в результате наплеска волн цунами на прибрежные территории;</w:t>
      </w:r>
    </w:p>
    <w:p w:rsidR="00833F81" w:rsidRPr="005F7A99" w:rsidRDefault="00833F81" w:rsidP="00DE6FCF">
      <w:pPr>
        <w:keepNext/>
        <w:keepLines/>
        <w:numPr>
          <w:ilvl w:val="0"/>
          <w:numId w:val="42"/>
        </w:numPr>
        <w:tabs>
          <w:tab w:val="num" w:pos="935"/>
        </w:tabs>
        <w:ind w:left="935" w:hanging="374"/>
        <w:jc w:val="both"/>
        <w:rPr>
          <w:color w:val="000000"/>
        </w:rPr>
      </w:pPr>
      <w:r w:rsidRPr="005F7A99">
        <w:rPr>
          <w:color w:val="000000"/>
        </w:rPr>
        <w:t>из-за прохождения через территорию большого количества дождевых вод, стекающих с гор во время интенсивных ливней.</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В качестве основных средств инженерной защиты от затопления следует предусматривать обвалование, искусственное повышение поверхности территории, руслорегулирующие сооружения и сооружения по регулированию и отводу поверхностного стока, дренажные системы и другие сооружения инженерной защиты. В качестве вспомогательных средств инженерной защиты надлежит использовать естественные свойства природных систем и их компонентов, усиливающие эффективность основных средств инженерной защиты. К ним следует относить повышение водоотводящей и дренирующей роли гидрографической сети путем расчистки и спрямления русел и стариц.</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В состав проекта инженерной защиты территории надлежит включать организационно-технические мероприятия, предусматривающие пропуск весенних половодий и дождевых паводков.</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Инженерная защита осваиваемых территорий должна предусматривать образование единой системы территориальных и локальных сооружений и мероприятий.</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На последующих стадиях проектирования необходима разработка специализированной организацией Схемы дождевой канализации города, увязанной с архитектурно-планировочным решением и транспортной схемой проекта внесения изменений в генеральный план городского округа Холмский.</w:t>
      </w:r>
    </w:p>
    <w:p w:rsidR="00833F81" w:rsidRPr="005F7A99" w:rsidRDefault="00833F81" w:rsidP="00BD74A1">
      <w:pPr>
        <w:pStyle w:val="G1"/>
        <w:keepNext/>
        <w:keepLines/>
        <w:spacing w:before="0" w:after="0"/>
        <w:rPr>
          <w:rFonts w:ascii="Times New Roman" w:hAnsi="Times New Roman"/>
          <w:b/>
          <w:u w:val="single"/>
        </w:rPr>
      </w:pPr>
      <w:r w:rsidRPr="005F7A99">
        <w:rPr>
          <w:rFonts w:ascii="Times New Roman" w:hAnsi="Times New Roman"/>
          <w:b/>
          <w:u w:val="single"/>
        </w:rPr>
        <w:t>Подтопление</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Данные о возможном подтоплении территории МО «городской округ Холмский» отсутствуют. Определение и установление границ зон подтопления необходимо выполнить в соответствии с постановлением Правительства РФ от 18.04.2014г. №360 «Об определении границ зон затопления, подтопления» (вместе с «Правилами определения границ зон затопления, подтопления»).</w:t>
      </w:r>
    </w:p>
    <w:p w:rsidR="00833F81" w:rsidRPr="005F7A99" w:rsidRDefault="00833F81" w:rsidP="00BD74A1">
      <w:pPr>
        <w:pStyle w:val="G1"/>
        <w:keepNext/>
        <w:keepLines/>
        <w:spacing w:before="0" w:after="0"/>
        <w:rPr>
          <w:rFonts w:ascii="Times New Roman" w:hAnsi="Times New Roman"/>
        </w:rPr>
      </w:pPr>
      <w:r w:rsidRPr="005F7A99">
        <w:rPr>
          <w:rFonts w:ascii="Times New Roman" w:hAnsi="Times New Roman"/>
        </w:rPr>
        <w:t>Защита от подтопления должна включать:</w:t>
      </w:r>
    </w:p>
    <w:p w:rsidR="00833F81" w:rsidRPr="005F7A99" w:rsidRDefault="00833F81" w:rsidP="00DE6FCF">
      <w:pPr>
        <w:keepNext/>
        <w:keepLines/>
        <w:numPr>
          <w:ilvl w:val="0"/>
          <w:numId w:val="42"/>
        </w:numPr>
        <w:tabs>
          <w:tab w:val="num" w:pos="935"/>
        </w:tabs>
        <w:ind w:left="935" w:hanging="374"/>
        <w:jc w:val="both"/>
        <w:rPr>
          <w:color w:val="000000"/>
        </w:rPr>
      </w:pPr>
      <w:r w:rsidRPr="005F7A99">
        <w:rPr>
          <w:color w:val="000000"/>
        </w:rPr>
        <w:t>локальную защиту зданий, сооружений, грунтов оснований;</w:t>
      </w:r>
    </w:p>
    <w:p w:rsidR="00833F81" w:rsidRPr="005F7A99" w:rsidRDefault="00833F81" w:rsidP="00DE6FCF">
      <w:pPr>
        <w:keepNext/>
        <w:keepLines/>
        <w:numPr>
          <w:ilvl w:val="0"/>
          <w:numId w:val="42"/>
        </w:numPr>
        <w:tabs>
          <w:tab w:val="num" w:pos="935"/>
        </w:tabs>
        <w:ind w:left="935" w:hanging="374"/>
        <w:jc w:val="both"/>
        <w:rPr>
          <w:color w:val="000000"/>
        </w:rPr>
      </w:pPr>
      <w:r w:rsidRPr="005F7A99">
        <w:rPr>
          <w:color w:val="000000"/>
        </w:rPr>
        <w:t>водоотведение дождевых и талых вод;</w:t>
      </w:r>
    </w:p>
    <w:p w:rsidR="00833F81" w:rsidRPr="005F7A99" w:rsidRDefault="00833F81" w:rsidP="00DE6FCF">
      <w:pPr>
        <w:keepNext/>
        <w:keepLines/>
        <w:numPr>
          <w:ilvl w:val="0"/>
          <w:numId w:val="42"/>
        </w:numPr>
        <w:tabs>
          <w:tab w:val="num" w:pos="935"/>
        </w:tabs>
        <w:ind w:left="935" w:hanging="374"/>
        <w:jc w:val="both"/>
        <w:rPr>
          <w:color w:val="000000"/>
        </w:rPr>
      </w:pPr>
      <w:r w:rsidRPr="005F7A99">
        <w:rPr>
          <w:color w:val="000000"/>
        </w:rPr>
        <w:t>утилизацию (при необходимости очистки) дренажных вод;</w:t>
      </w:r>
    </w:p>
    <w:p w:rsidR="00833F81" w:rsidRPr="005F7A99" w:rsidRDefault="00833F81" w:rsidP="00DE6FCF">
      <w:pPr>
        <w:keepNext/>
        <w:keepLines/>
        <w:numPr>
          <w:ilvl w:val="0"/>
          <w:numId w:val="42"/>
        </w:numPr>
        <w:tabs>
          <w:tab w:val="num" w:pos="935"/>
        </w:tabs>
        <w:ind w:left="935" w:hanging="374"/>
        <w:jc w:val="both"/>
        <w:rPr>
          <w:color w:val="000000"/>
        </w:rPr>
      </w:pPr>
      <w:r w:rsidRPr="005F7A99">
        <w:rPr>
          <w:color w:val="000000"/>
        </w:rPr>
        <w:t>систему мониторинга за режимом подземных и поверхностных вод, за расходами (утечками) и напорами в водонесущих коммуникациях, за деформациями оснований зданий и сооружений, за работой сооружений инженерной защиты.</w:t>
      </w:r>
    </w:p>
    <w:p w:rsidR="00833F81" w:rsidRPr="005F7A99" w:rsidRDefault="00833F81" w:rsidP="00BD74A1">
      <w:pPr>
        <w:pStyle w:val="G1"/>
        <w:keepNext/>
        <w:keepLines/>
        <w:spacing w:before="0" w:after="0"/>
        <w:rPr>
          <w:rFonts w:ascii="Times New Roman" w:hAnsi="Times New Roman"/>
          <w:b/>
          <w:u w:val="single"/>
        </w:rPr>
      </w:pPr>
      <w:r w:rsidRPr="005F7A99">
        <w:rPr>
          <w:rFonts w:ascii="Times New Roman" w:hAnsi="Times New Roman"/>
          <w:b/>
          <w:u w:val="single"/>
        </w:rPr>
        <w:t>Тайфуны</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Тайфуны возникают в любое время года, особенно часто с октября по май. Продолжительность действия тайфуна может достигать 9-12 дней. Наиболее разрушительным фактором при тайфунах является ураганный ветер, связанный с понижением давления. Скорость ветра над территорией может составлять более 30м/сек, порывами - более 40м/сек. В большинстве случаев тайфуны сопровождаются сильными дождями.</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Размеры тайфунов различны. Полоса разрушений составляет обычно 15-45 км. Часто к этой зоне прибавляют зону ветров ураганной силы с меньшими разрушениями, тогда ширина тайфуна может измеряться сотнями километров.</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Мощные тайфуны и сопровождающие их сильные дожди вызывают наводнения, разрушения объектов экономики, штормовые нагоны на побережье и оползни.</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Основными мероприятиями, направленными на снижение последствий от тайфунов наряду с возможно более ранним предупреждением, должны быть:</w:t>
      </w:r>
    </w:p>
    <w:p w:rsidR="00833F81" w:rsidRPr="005F7A99" w:rsidRDefault="00833F81" w:rsidP="00BD74A1">
      <w:pPr>
        <w:pStyle w:val="G1"/>
        <w:keepNext/>
        <w:keepLines/>
        <w:spacing w:before="0" w:after="0"/>
        <w:rPr>
          <w:rFonts w:ascii="Times New Roman" w:hAnsi="Times New Roman"/>
        </w:rPr>
      </w:pPr>
      <w:r w:rsidRPr="005F7A99">
        <w:rPr>
          <w:rFonts w:ascii="Times New Roman" w:hAnsi="Times New Roman"/>
        </w:rPr>
        <w:t>-</w:t>
      </w:r>
      <w:r w:rsidRPr="005F7A99">
        <w:rPr>
          <w:rFonts w:ascii="Times New Roman" w:hAnsi="Times New Roman"/>
        </w:rPr>
        <w:tab/>
        <w:t>укрепление легких наземных зданий и сооружений, прежде всего крыш, рекламных конструкций, дополнительное закрепление портальных и строительных кранов;</w:t>
      </w:r>
    </w:p>
    <w:p w:rsidR="00833F81" w:rsidRPr="005F7A99" w:rsidRDefault="00833F81" w:rsidP="00BD74A1">
      <w:pPr>
        <w:pStyle w:val="G1"/>
        <w:keepNext/>
        <w:keepLines/>
        <w:spacing w:before="0" w:after="0"/>
        <w:rPr>
          <w:rFonts w:ascii="Times New Roman" w:hAnsi="Times New Roman"/>
        </w:rPr>
      </w:pPr>
      <w:r w:rsidRPr="005F7A99">
        <w:rPr>
          <w:rFonts w:ascii="Times New Roman" w:hAnsi="Times New Roman"/>
        </w:rPr>
        <w:t>-</w:t>
      </w:r>
      <w:r w:rsidRPr="005F7A99">
        <w:rPr>
          <w:rFonts w:ascii="Times New Roman" w:hAnsi="Times New Roman"/>
        </w:rPr>
        <w:tab/>
        <w:t>вывод судов в защищенные бухты (гавани) и надежное закрепление их на якорях или швартовых устройствах.</w:t>
      </w:r>
    </w:p>
    <w:p w:rsidR="00833F81" w:rsidRPr="005F7A99" w:rsidRDefault="00833F81" w:rsidP="00BD74A1">
      <w:pPr>
        <w:pStyle w:val="G1"/>
        <w:keepNext/>
        <w:keepLines/>
        <w:spacing w:before="0" w:after="0"/>
        <w:rPr>
          <w:rFonts w:ascii="Times New Roman" w:hAnsi="Times New Roman"/>
          <w:b/>
          <w:u w:val="single"/>
        </w:rPr>
      </w:pPr>
      <w:r w:rsidRPr="005F7A99">
        <w:rPr>
          <w:rFonts w:ascii="Times New Roman" w:hAnsi="Times New Roman"/>
          <w:b/>
          <w:u w:val="single"/>
        </w:rPr>
        <w:t>Сильные снегопады</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Сильные снегопады наблюдаются до 6 и более раз в год, когда за короткий промежуток времени выпадает большое количество снега. В сочетании с сильным ветром возможно образование снежных заносов, обрывы линий электропередач и связи, разрушение кровель зданий.</w:t>
      </w:r>
    </w:p>
    <w:p w:rsidR="00833F81" w:rsidRPr="005F7A99" w:rsidRDefault="00833F81" w:rsidP="00BD74A1">
      <w:pPr>
        <w:pStyle w:val="G1"/>
        <w:keepNext/>
        <w:keepLines/>
        <w:spacing w:before="0" w:after="0"/>
        <w:rPr>
          <w:rFonts w:ascii="Times New Roman" w:hAnsi="Times New Roman"/>
          <w:b/>
          <w:u w:val="single"/>
        </w:rPr>
      </w:pPr>
      <w:r w:rsidRPr="005F7A99">
        <w:rPr>
          <w:rFonts w:ascii="Times New Roman" w:hAnsi="Times New Roman"/>
          <w:b/>
          <w:u w:val="single"/>
        </w:rPr>
        <w:t>Природные пожары</w:t>
      </w:r>
    </w:p>
    <w:p w:rsidR="00833F81" w:rsidRPr="005F7A99" w:rsidRDefault="00833F81" w:rsidP="00BD74A1">
      <w:pPr>
        <w:pStyle w:val="G1"/>
        <w:keepNext/>
        <w:keepLines/>
        <w:spacing w:before="0" w:after="0"/>
        <w:rPr>
          <w:rFonts w:ascii="Times New Roman" w:hAnsi="Times New Roman"/>
        </w:rPr>
      </w:pPr>
      <w:r w:rsidRPr="005F7A99">
        <w:rPr>
          <w:rFonts w:ascii="Times New Roman" w:hAnsi="Times New Roman"/>
        </w:rPr>
        <w:t>МО «городской округ Холмский» не относится к территориям, подверженным угрозе лесных пожаров.</w:t>
      </w:r>
    </w:p>
    <w:p w:rsidR="00833F81" w:rsidRPr="005F7A99" w:rsidRDefault="00833F81" w:rsidP="00BD74A1">
      <w:pPr>
        <w:pStyle w:val="G1"/>
        <w:keepNext/>
        <w:keepLines/>
        <w:spacing w:before="0" w:after="0"/>
        <w:rPr>
          <w:rFonts w:ascii="Times New Roman" w:hAnsi="Times New Roman"/>
          <w:b/>
          <w:u w:val="single"/>
        </w:rPr>
      </w:pPr>
      <w:r w:rsidRPr="005F7A99">
        <w:rPr>
          <w:rFonts w:ascii="Times New Roman" w:hAnsi="Times New Roman"/>
          <w:b/>
          <w:u w:val="single"/>
        </w:rPr>
        <w:t>Выводы</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В соответствии с СП 115.13330.2016 «Геофизика опасных природных воздействий. Актуализированная редакция СНиП 22-01-95» категория опасности природного воздействия на территории городского округа Холмский относятся «опасным» и «весьма опасным».</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Природные процессы на территории можно отнести к категории «опасные» и по ряду факторов даже «весьма опасные» (вследствие возможности сильных землетрясений).</w:t>
      </w:r>
    </w:p>
    <w:p w:rsidR="00833F81" w:rsidRPr="005F7A99" w:rsidRDefault="00833F81" w:rsidP="00BD74A1">
      <w:pPr>
        <w:pStyle w:val="3"/>
        <w:keepLines/>
        <w:pBdr>
          <w:top w:val="single" w:sz="4" w:space="1" w:color="8DB3E2"/>
          <w:left w:val="single" w:sz="4" w:space="4" w:color="8DB3E2"/>
          <w:bottom w:val="single" w:sz="4" w:space="1" w:color="8DB3E2"/>
          <w:right w:val="single" w:sz="4" w:space="4" w:color="8DB3E2"/>
        </w:pBdr>
        <w:shd w:val="clear" w:color="auto" w:fill="8DB3E2"/>
        <w:spacing w:before="0" w:after="0"/>
        <w:jc w:val="both"/>
        <w:rPr>
          <w:rFonts w:ascii="Times New Roman" w:hAnsi="Times New Roman"/>
        </w:rPr>
      </w:pPr>
      <w:bookmarkStart w:id="219" w:name="_Toc341812510"/>
      <w:bookmarkStart w:id="220" w:name="_Toc394055280"/>
      <w:bookmarkStart w:id="221" w:name="_Toc416701706"/>
      <w:bookmarkStart w:id="222" w:name="_Toc432087862"/>
      <w:bookmarkStart w:id="223" w:name="_Toc462757782"/>
      <w:bookmarkStart w:id="224" w:name="_Toc462843722"/>
      <w:bookmarkStart w:id="225" w:name="_Toc6935568"/>
      <w:bookmarkStart w:id="226" w:name="_Toc35953197"/>
      <w:r w:rsidRPr="005F7A99">
        <w:rPr>
          <w:rFonts w:ascii="Times New Roman" w:hAnsi="Times New Roman"/>
        </w:rPr>
        <w:t>Перечень возможных источников чрезвычайных ситуаций техногенного характера</w:t>
      </w:r>
      <w:bookmarkEnd w:id="219"/>
      <w:bookmarkEnd w:id="220"/>
      <w:bookmarkEnd w:id="221"/>
      <w:bookmarkEnd w:id="222"/>
      <w:bookmarkEnd w:id="223"/>
      <w:bookmarkEnd w:id="224"/>
      <w:bookmarkEnd w:id="225"/>
      <w:bookmarkEnd w:id="226"/>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Техногенная чрезвычайная ситуация - это состояние, при котором в результате возникновения источника техногенной чрезвычайной ситуации на объекте, определенной территории или акватории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природной среде.</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Потенциально-опасные объекты на территории городского округа отсутствуют и имеются только опасные объекты.</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Поражающим фактором источника техногенной чрезвычайной ситуации является поражающее воздействие источника техногенной ЧС, т.е. негативное влияние одного или совокупности поражающих факторов источника техногенной чрезвычайной ситуации на жизнь и здоровье людей, на сельскохозяйственных животных и растения, объекты народного хозяйства и окружающую природную среду.</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Поражающие факторы источников техногенных ЧС разделяются по механизмам воздействия: физического и химического.</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К поражающим факторам физического воздействия относят воздушную ударную волну, нагрев среды, тепловое излучение, обломки или осколки.</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К поражающим факторам химического воздействия относят токсическое действие опасных химических веществ.</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В соответствии с письмом МКУ «Управление по делам гражданской обороны и чрезвычайным ситуациям «Холмского городского округа» определен перечень опасных объектов.</w:t>
      </w:r>
    </w:p>
    <w:p w:rsidR="00833F81" w:rsidRPr="005F7A99" w:rsidRDefault="00833F81" w:rsidP="00BD74A1">
      <w:pPr>
        <w:rPr>
          <w:b/>
          <w:u w:val="single"/>
        </w:rPr>
      </w:pPr>
      <w:r w:rsidRPr="005F7A99">
        <w:rPr>
          <w:b/>
          <w:u w:val="single"/>
        </w:rPr>
        <w:t>Объекты, использующие АХОВ</w:t>
      </w:r>
    </w:p>
    <w:p w:rsidR="00833F81" w:rsidRPr="005F7A99" w:rsidRDefault="00833F81" w:rsidP="00DE6FCF">
      <w:pPr>
        <w:pStyle w:val="Geonika0"/>
        <w:numPr>
          <w:ilvl w:val="0"/>
          <w:numId w:val="47"/>
        </w:numPr>
        <w:spacing w:before="0" w:after="0" w:line="240" w:lineRule="auto"/>
        <w:ind w:left="0" w:firstLine="916"/>
        <w:rPr>
          <w:rFonts w:ascii="Times New Roman" w:hAnsi="Times New Roman"/>
          <w:color w:val="000000" w:themeColor="text1"/>
        </w:rPr>
      </w:pPr>
      <w:r w:rsidRPr="005F7A99">
        <w:rPr>
          <w:rFonts w:ascii="Times New Roman" w:hAnsi="Times New Roman"/>
          <w:color w:val="000000" w:themeColor="text1"/>
        </w:rPr>
        <w:t>Аммиачно-холодильная установка ЗАО «Холмский мясокомбинат», г.Холмск, ул.Набережная, 25, аммиак 6т, размер зоны возможного поражения 68 кв.м.</w:t>
      </w:r>
    </w:p>
    <w:p w:rsidR="00833F81" w:rsidRPr="005F7A99" w:rsidRDefault="00833F81" w:rsidP="00DE6FCF">
      <w:pPr>
        <w:pStyle w:val="Geonika0"/>
        <w:numPr>
          <w:ilvl w:val="0"/>
          <w:numId w:val="47"/>
        </w:numPr>
        <w:spacing w:before="0" w:after="0" w:line="240" w:lineRule="auto"/>
        <w:ind w:left="0" w:firstLine="916"/>
        <w:rPr>
          <w:rFonts w:ascii="Times New Roman" w:hAnsi="Times New Roman"/>
          <w:color w:val="000000" w:themeColor="text1"/>
        </w:rPr>
      </w:pPr>
      <w:r w:rsidRPr="005F7A99">
        <w:rPr>
          <w:rFonts w:ascii="Times New Roman" w:hAnsi="Times New Roman"/>
          <w:color w:val="000000" w:themeColor="text1"/>
        </w:rPr>
        <w:t>Аммиачно-холодильная установка рыболовецкий колхоз имени Ленина, с.Яблочное, ул.Центральная, 98, аммиак 3т, размер зоны возможного поражения 1000 кв.м.</w:t>
      </w:r>
    </w:p>
    <w:p w:rsidR="00833F81" w:rsidRPr="005F7A99" w:rsidRDefault="00833F81" w:rsidP="00BD74A1">
      <w:pPr>
        <w:rPr>
          <w:b/>
          <w:u w:val="single"/>
        </w:rPr>
      </w:pPr>
      <w:r w:rsidRPr="005F7A99">
        <w:rPr>
          <w:b/>
          <w:u w:val="single"/>
        </w:rPr>
        <w:t>Взрыво-, пожароопасные объекты</w:t>
      </w:r>
    </w:p>
    <w:p w:rsidR="00833F81" w:rsidRPr="005F7A99" w:rsidRDefault="00833F81" w:rsidP="00DE6FCF">
      <w:pPr>
        <w:pStyle w:val="Geonika0"/>
        <w:numPr>
          <w:ilvl w:val="0"/>
          <w:numId w:val="48"/>
        </w:numPr>
        <w:spacing w:before="0" w:after="0" w:line="240" w:lineRule="auto"/>
        <w:rPr>
          <w:rFonts w:ascii="Times New Roman" w:hAnsi="Times New Roman"/>
          <w:color w:val="000000" w:themeColor="text1"/>
        </w:rPr>
      </w:pPr>
      <w:r w:rsidRPr="005F7A99">
        <w:rPr>
          <w:rFonts w:ascii="Times New Roman" w:hAnsi="Times New Roman"/>
          <w:color w:val="000000" w:themeColor="text1"/>
        </w:rPr>
        <w:t>Склад светлых нефтепродуктов ООО «Трансбункер-Холмск», г.Холмск, ул.Катерная, 3, дизельное топливо 8000 куб.м, размер зоны возможного поражения 61984,4 кв.м.</w:t>
      </w:r>
    </w:p>
    <w:p w:rsidR="00833F81" w:rsidRPr="005F7A99" w:rsidRDefault="00833F81" w:rsidP="00DE6FCF">
      <w:pPr>
        <w:pStyle w:val="Geonika0"/>
        <w:numPr>
          <w:ilvl w:val="0"/>
          <w:numId w:val="48"/>
        </w:numPr>
        <w:spacing w:before="0" w:after="0" w:line="240" w:lineRule="auto"/>
        <w:ind w:left="0" w:firstLine="916"/>
        <w:rPr>
          <w:rFonts w:ascii="Times New Roman" w:hAnsi="Times New Roman"/>
          <w:color w:val="000000" w:themeColor="text1"/>
        </w:rPr>
      </w:pPr>
      <w:r w:rsidRPr="005F7A99">
        <w:rPr>
          <w:rFonts w:ascii="Times New Roman" w:hAnsi="Times New Roman"/>
          <w:color w:val="000000" w:themeColor="text1"/>
        </w:rPr>
        <w:t>Площадка производства буровых растворов ООО «БурСервис», г.Холмск, ул.Лесозаводская, 153, буровой раствор 1542куб.м, минеральное масло 1800 куб.м, дизельное топливо 25 куб.м, размер зоны возможного поражения 8480,77 кв.м.</w:t>
      </w:r>
    </w:p>
    <w:p w:rsidR="00833F81" w:rsidRPr="005F7A99" w:rsidRDefault="00833F81" w:rsidP="00DE6FCF">
      <w:pPr>
        <w:pStyle w:val="Geonika0"/>
        <w:numPr>
          <w:ilvl w:val="0"/>
          <w:numId w:val="48"/>
        </w:numPr>
        <w:spacing w:before="0" w:after="0" w:line="240" w:lineRule="auto"/>
        <w:ind w:left="0" w:firstLine="916"/>
        <w:rPr>
          <w:rFonts w:ascii="Times New Roman" w:hAnsi="Times New Roman"/>
          <w:color w:val="000000" w:themeColor="text1"/>
        </w:rPr>
      </w:pPr>
      <w:r w:rsidRPr="005F7A99">
        <w:rPr>
          <w:rFonts w:ascii="Times New Roman" w:hAnsi="Times New Roman"/>
          <w:color w:val="000000" w:themeColor="text1"/>
        </w:rPr>
        <w:t>ОП «Топливно-бункеровочный комплекс г.Холмск» СП ООО «Сахалин-Шельф-Сервис», г.Холмск, ул.Лесозаводская, 159, дизельное топливо 3000 куб.м, дистиллят нефтяной легкогидрированный 11000 куб.м, размер зоны возможного поражения 5360 кв.м.</w:t>
      </w:r>
    </w:p>
    <w:p w:rsidR="00833F81" w:rsidRPr="005F7A99" w:rsidRDefault="00833F81" w:rsidP="00DE6FCF">
      <w:pPr>
        <w:pStyle w:val="Geonika0"/>
        <w:numPr>
          <w:ilvl w:val="0"/>
          <w:numId w:val="48"/>
        </w:numPr>
        <w:spacing w:before="0" w:after="0" w:line="240" w:lineRule="auto"/>
        <w:ind w:left="0" w:firstLine="916"/>
        <w:rPr>
          <w:rFonts w:ascii="Times New Roman" w:hAnsi="Times New Roman"/>
          <w:color w:val="000000" w:themeColor="text1"/>
        </w:rPr>
      </w:pPr>
      <w:r w:rsidRPr="005F7A99">
        <w:rPr>
          <w:rFonts w:ascii="Times New Roman" w:hAnsi="Times New Roman"/>
          <w:color w:val="000000" w:themeColor="text1"/>
        </w:rPr>
        <w:t>База топлива ОМТО-5 станции Холмск Южно-Сахалинского ОМТО филиала ОАО «РЖД», г.Холмск, ул.Пригородная, 2, дизельное топливо 245 куб.м, размер зоны возможного поражения 4770 кв.м.</w:t>
      </w:r>
    </w:p>
    <w:p w:rsidR="00833F81" w:rsidRPr="005F7A99" w:rsidRDefault="00833F81" w:rsidP="00DE6FCF">
      <w:pPr>
        <w:pStyle w:val="Geonika0"/>
        <w:numPr>
          <w:ilvl w:val="0"/>
          <w:numId w:val="48"/>
        </w:numPr>
        <w:spacing w:before="0" w:after="0" w:line="240" w:lineRule="auto"/>
        <w:ind w:left="0" w:firstLine="916"/>
        <w:rPr>
          <w:rFonts w:ascii="Times New Roman" w:hAnsi="Times New Roman"/>
          <w:color w:val="000000" w:themeColor="text1"/>
        </w:rPr>
      </w:pPr>
      <w:r w:rsidRPr="005F7A99">
        <w:rPr>
          <w:rFonts w:ascii="Times New Roman" w:hAnsi="Times New Roman"/>
          <w:color w:val="000000" w:themeColor="text1"/>
        </w:rPr>
        <w:t>База топлива ОМТО-5 станции Холмск Южно-Сахалинского ОМТО филиала ОАО «РЖД», г.Холмск, ул.Локомотивная, 44, дизельное топливо 110 куб.м, масло 15 куб.м, размер зоны возможного поражения 4770 кв.м.</w:t>
      </w:r>
    </w:p>
    <w:p w:rsidR="00833F81" w:rsidRPr="005F7A99" w:rsidRDefault="00833F81" w:rsidP="00DE6FCF">
      <w:pPr>
        <w:pStyle w:val="Geonika0"/>
        <w:numPr>
          <w:ilvl w:val="0"/>
          <w:numId w:val="48"/>
        </w:numPr>
        <w:spacing w:before="0" w:after="0" w:line="240" w:lineRule="auto"/>
        <w:ind w:left="0" w:firstLine="916"/>
        <w:rPr>
          <w:rFonts w:ascii="Times New Roman" w:hAnsi="Times New Roman"/>
          <w:color w:val="000000" w:themeColor="text1"/>
        </w:rPr>
      </w:pPr>
      <w:r w:rsidRPr="005F7A99">
        <w:rPr>
          <w:rFonts w:ascii="Times New Roman" w:hAnsi="Times New Roman"/>
          <w:color w:val="000000" w:themeColor="text1"/>
        </w:rPr>
        <w:t>Склад ГСМ ООО «Нефтегазсервис», г.Холмск, ул.Пригородная, 2, дизельное топливо 270 куб.м, бензин 180 куб.м, размер зоны возможного поражения 87 кв.м.</w:t>
      </w:r>
    </w:p>
    <w:p w:rsidR="00833F81" w:rsidRPr="005F7A99" w:rsidRDefault="00833F81" w:rsidP="00DE6FCF">
      <w:pPr>
        <w:pStyle w:val="Geonika0"/>
        <w:numPr>
          <w:ilvl w:val="0"/>
          <w:numId w:val="48"/>
        </w:numPr>
        <w:spacing w:before="0" w:after="0" w:line="240" w:lineRule="auto"/>
        <w:ind w:left="0" w:firstLine="916"/>
        <w:rPr>
          <w:rFonts w:ascii="Times New Roman" w:hAnsi="Times New Roman"/>
          <w:color w:val="000000" w:themeColor="text1"/>
        </w:rPr>
      </w:pPr>
      <w:r w:rsidRPr="005F7A99">
        <w:rPr>
          <w:rFonts w:ascii="Times New Roman" w:hAnsi="Times New Roman"/>
          <w:color w:val="000000" w:themeColor="text1"/>
        </w:rPr>
        <w:t>Площадка воздухоразделительной установки ООО «Сахалинтехгаз», г.Холмск, ул.Железнодорожная, 125а, газообразный кислород 1500 куб.м, размер зоны возможного поражения 706 кв.м.</w:t>
      </w:r>
    </w:p>
    <w:p w:rsidR="00833F81" w:rsidRPr="005F7A99" w:rsidRDefault="00833F81" w:rsidP="00DE6FCF">
      <w:pPr>
        <w:pStyle w:val="Geonika0"/>
        <w:numPr>
          <w:ilvl w:val="0"/>
          <w:numId w:val="48"/>
        </w:numPr>
        <w:spacing w:before="0" w:after="0" w:line="240" w:lineRule="auto"/>
        <w:ind w:left="0" w:firstLine="916"/>
        <w:rPr>
          <w:rFonts w:ascii="Times New Roman" w:hAnsi="Times New Roman"/>
          <w:color w:val="000000" w:themeColor="text1"/>
        </w:rPr>
      </w:pPr>
      <w:r w:rsidRPr="005F7A99">
        <w:rPr>
          <w:rFonts w:ascii="Times New Roman" w:hAnsi="Times New Roman"/>
          <w:color w:val="000000" w:themeColor="text1"/>
        </w:rPr>
        <w:t>Котельная МУП «Тепло», г.Холмск, ул.Капитанская, 12, топливо судовое маловязкое 196 куб.м, размер зоны возможного поражения 78 кв.м.</w:t>
      </w:r>
    </w:p>
    <w:p w:rsidR="00833F81" w:rsidRPr="005F7A99" w:rsidRDefault="00833F81" w:rsidP="00DE6FCF">
      <w:pPr>
        <w:pStyle w:val="Geonika0"/>
        <w:numPr>
          <w:ilvl w:val="0"/>
          <w:numId w:val="48"/>
        </w:numPr>
        <w:spacing w:before="0" w:after="0" w:line="240" w:lineRule="auto"/>
        <w:ind w:left="0" w:firstLine="916"/>
        <w:rPr>
          <w:rFonts w:ascii="Times New Roman" w:hAnsi="Times New Roman"/>
          <w:color w:val="000000" w:themeColor="text1"/>
        </w:rPr>
      </w:pPr>
      <w:r w:rsidRPr="005F7A99">
        <w:rPr>
          <w:rFonts w:ascii="Times New Roman" w:hAnsi="Times New Roman"/>
          <w:color w:val="000000" w:themeColor="text1"/>
        </w:rPr>
        <w:t>Котельная МУП «Тепло», г.Холмск, пер.Канатный, 3, топливо судовое маловязкое 30 куб.м, размер зоны возможного поражения 78 кв.м.</w:t>
      </w:r>
    </w:p>
    <w:p w:rsidR="00833F81" w:rsidRPr="005F7A99" w:rsidRDefault="00833F81" w:rsidP="00DE6FCF">
      <w:pPr>
        <w:pStyle w:val="Geonika0"/>
        <w:numPr>
          <w:ilvl w:val="0"/>
          <w:numId w:val="48"/>
        </w:numPr>
        <w:spacing w:before="0" w:after="0" w:line="240" w:lineRule="auto"/>
        <w:ind w:left="0" w:firstLine="916"/>
        <w:rPr>
          <w:rFonts w:ascii="Times New Roman" w:hAnsi="Times New Roman"/>
          <w:color w:val="000000" w:themeColor="text1"/>
        </w:rPr>
      </w:pPr>
      <w:r w:rsidRPr="005F7A99">
        <w:rPr>
          <w:rFonts w:ascii="Times New Roman" w:hAnsi="Times New Roman"/>
          <w:color w:val="000000" w:themeColor="text1"/>
        </w:rPr>
        <w:t>Площадка главного корпуса ТЭЦ, г.Холмск, ул.Пригородная, 2, печное топливо 7т, мазут 23т, размер зоны возможного поражения 78 кв.м.</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А также автозаправочные станции городского округа.</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На всех объектах граница зоны возможного поражения не выходит за границы участка объекта. Пострадать может обслуживающий и рабочий персонал объекта.</w:t>
      </w:r>
    </w:p>
    <w:p w:rsidR="00833F81" w:rsidRPr="005F7A99" w:rsidRDefault="00833F81" w:rsidP="00BD74A1">
      <w:pPr>
        <w:pStyle w:val="G1"/>
        <w:keepNext/>
        <w:keepLines/>
        <w:spacing w:before="0" w:after="0"/>
        <w:rPr>
          <w:rFonts w:ascii="Times New Roman" w:hAnsi="Times New Roman"/>
          <w:b/>
          <w:u w:val="single"/>
        </w:rPr>
      </w:pPr>
      <w:r w:rsidRPr="005F7A99">
        <w:rPr>
          <w:rFonts w:ascii="Times New Roman" w:hAnsi="Times New Roman"/>
          <w:b/>
          <w:u w:val="single"/>
        </w:rPr>
        <w:t xml:space="preserve">Гидротехнические сооружения. </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На территории Холмского городского округа расположено три гидротехнических сооружения:</w:t>
      </w:r>
    </w:p>
    <w:p w:rsidR="00833F81" w:rsidRPr="005F7A99" w:rsidRDefault="00833F81" w:rsidP="00DE6FCF">
      <w:pPr>
        <w:pStyle w:val="G1"/>
        <w:keepNext/>
        <w:keepLines/>
        <w:numPr>
          <w:ilvl w:val="0"/>
          <w:numId w:val="44"/>
        </w:numPr>
        <w:spacing w:before="0" w:after="0"/>
        <w:rPr>
          <w:rFonts w:ascii="Times New Roman" w:hAnsi="Times New Roman"/>
        </w:rPr>
      </w:pPr>
      <w:r w:rsidRPr="005F7A99">
        <w:rPr>
          <w:rFonts w:ascii="Times New Roman" w:hAnsi="Times New Roman"/>
        </w:rPr>
        <w:t>ГТС водохранилища на р. Татарка (собственник КУИ МО «Холмский городской округ», эксплуатирующая организация МУП «Водоканал»);</w:t>
      </w:r>
    </w:p>
    <w:p w:rsidR="00833F81" w:rsidRPr="005F7A99" w:rsidRDefault="00833F81" w:rsidP="00DE6FCF">
      <w:pPr>
        <w:pStyle w:val="G1"/>
        <w:keepNext/>
        <w:keepLines/>
        <w:numPr>
          <w:ilvl w:val="0"/>
          <w:numId w:val="44"/>
        </w:numPr>
        <w:spacing w:before="0" w:after="0"/>
        <w:rPr>
          <w:rFonts w:ascii="Times New Roman" w:hAnsi="Times New Roman"/>
        </w:rPr>
      </w:pPr>
      <w:r w:rsidRPr="005F7A99">
        <w:rPr>
          <w:rFonts w:ascii="Times New Roman" w:hAnsi="Times New Roman"/>
        </w:rPr>
        <w:t>ГТС водохранилища на р. Малка (собственник КУИ МО «Холмский городской округ», эксплуатирующая организация МУП «Водоканал»);</w:t>
      </w:r>
    </w:p>
    <w:p w:rsidR="00833F81" w:rsidRPr="005F7A99" w:rsidRDefault="00833F81" w:rsidP="00DE6FCF">
      <w:pPr>
        <w:pStyle w:val="G1"/>
        <w:keepNext/>
        <w:keepLines/>
        <w:numPr>
          <w:ilvl w:val="0"/>
          <w:numId w:val="44"/>
        </w:numPr>
        <w:spacing w:before="0" w:after="0"/>
        <w:rPr>
          <w:rFonts w:ascii="Times New Roman" w:hAnsi="Times New Roman"/>
        </w:rPr>
      </w:pPr>
      <w:r w:rsidRPr="005F7A99">
        <w:rPr>
          <w:rFonts w:ascii="Times New Roman" w:hAnsi="Times New Roman"/>
        </w:rPr>
        <w:t>ГТС водохранилища на р. Тый (собственник КУИ МО «Холмский городской округ», эксплуатирующая организация МУП «Водоканал»).</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Данные гидротехнические сооружения относятся к III (на р.Татарка и р.Тый) и IV (на р.Малка) классам. Состояние данных сооружений оценивается как «пониженный уровень безопасности (работоспособное техническое состояние)».</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За последние годы ЧС на данных объектах не зарегистрированы.</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Обеспечение безопасности гидротехнических сооружений осуществляется на основании следующих общих требований:</w:t>
      </w:r>
    </w:p>
    <w:p w:rsidR="00833F81" w:rsidRPr="005F7A99" w:rsidRDefault="00833F81" w:rsidP="00DE6FCF">
      <w:pPr>
        <w:pStyle w:val="G1"/>
        <w:keepNext/>
        <w:keepLines/>
        <w:numPr>
          <w:ilvl w:val="0"/>
          <w:numId w:val="45"/>
        </w:numPr>
        <w:spacing w:before="0" w:after="0"/>
        <w:rPr>
          <w:rFonts w:ascii="Times New Roman" w:hAnsi="Times New Roman"/>
        </w:rPr>
      </w:pPr>
      <w:r w:rsidRPr="005F7A99">
        <w:rPr>
          <w:rFonts w:ascii="Times New Roman" w:hAnsi="Times New Roman"/>
        </w:rPr>
        <w:t>обеспечение допустимого уровня риска аварий гидротехнических сооружений;</w:t>
      </w:r>
    </w:p>
    <w:p w:rsidR="00833F81" w:rsidRPr="005F7A99" w:rsidRDefault="00833F81" w:rsidP="00DE6FCF">
      <w:pPr>
        <w:pStyle w:val="G1"/>
        <w:keepNext/>
        <w:keepLines/>
        <w:numPr>
          <w:ilvl w:val="0"/>
          <w:numId w:val="45"/>
        </w:numPr>
        <w:spacing w:before="0" w:after="0"/>
        <w:rPr>
          <w:rFonts w:ascii="Times New Roman" w:hAnsi="Times New Roman"/>
        </w:rPr>
      </w:pPr>
      <w:r w:rsidRPr="005F7A99">
        <w:rPr>
          <w:rFonts w:ascii="Times New Roman" w:hAnsi="Times New Roman"/>
        </w:rPr>
        <w:t>представление деклараций безопасности гидротехнических сооружений;</w:t>
      </w:r>
    </w:p>
    <w:p w:rsidR="00833F81" w:rsidRPr="005F7A99" w:rsidRDefault="00833F81" w:rsidP="00DE6FCF">
      <w:pPr>
        <w:pStyle w:val="G1"/>
        <w:keepNext/>
        <w:keepLines/>
        <w:numPr>
          <w:ilvl w:val="0"/>
          <w:numId w:val="45"/>
        </w:numPr>
        <w:spacing w:before="0" w:after="0"/>
        <w:rPr>
          <w:rFonts w:ascii="Times New Roman" w:hAnsi="Times New Roman"/>
        </w:rPr>
      </w:pPr>
      <w:r w:rsidRPr="005F7A99">
        <w:rPr>
          <w:rFonts w:ascii="Times New Roman" w:hAnsi="Times New Roman"/>
        </w:rPr>
        <w:t>осуществление федерального государственного надзора в области безопасности гидротехнических сооружений;</w:t>
      </w:r>
    </w:p>
    <w:p w:rsidR="00833F81" w:rsidRPr="005F7A99" w:rsidRDefault="00833F81" w:rsidP="00DE6FCF">
      <w:pPr>
        <w:pStyle w:val="G1"/>
        <w:keepNext/>
        <w:keepLines/>
        <w:numPr>
          <w:ilvl w:val="0"/>
          <w:numId w:val="45"/>
        </w:numPr>
        <w:spacing w:before="0" w:after="0"/>
        <w:rPr>
          <w:rFonts w:ascii="Times New Roman" w:hAnsi="Times New Roman"/>
        </w:rPr>
      </w:pPr>
      <w:r w:rsidRPr="005F7A99">
        <w:rPr>
          <w:rFonts w:ascii="Times New Roman" w:hAnsi="Times New Roman"/>
        </w:rPr>
        <w:t>непрерывность эксплуатации гидротехнических сооружений;</w:t>
      </w:r>
    </w:p>
    <w:p w:rsidR="00833F81" w:rsidRPr="005F7A99" w:rsidRDefault="00833F81" w:rsidP="00DE6FCF">
      <w:pPr>
        <w:pStyle w:val="G1"/>
        <w:keepNext/>
        <w:keepLines/>
        <w:numPr>
          <w:ilvl w:val="0"/>
          <w:numId w:val="45"/>
        </w:numPr>
        <w:spacing w:before="0" w:after="0"/>
        <w:rPr>
          <w:rFonts w:ascii="Times New Roman" w:hAnsi="Times New Roman"/>
        </w:rPr>
      </w:pPr>
      <w:r w:rsidRPr="005F7A99">
        <w:rPr>
          <w:rFonts w:ascii="Times New Roman" w:hAnsi="Times New Roman"/>
        </w:rPr>
        <w:t>осуществление мер по обеспечению безопасности гидротехнических сооружений, в том числе установление критериев их безопасности, оснащение гидротехнических сооружений техническими средствами в целях постоянного контроля за их состоянием, обеспечение необходимой квалификации работников, обслуживающих гидротехническое сооружение;</w:t>
      </w:r>
    </w:p>
    <w:p w:rsidR="00833F81" w:rsidRPr="005F7A99" w:rsidRDefault="00833F81" w:rsidP="00DE6FCF">
      <w:pPr>
        <w:pStyle w:val="G1"/>
        <w:keepNext/>
        <w:keepLines/>
        <w:numPr>
          <w:ilvl w:val="0"/>
          <w:numId w:val="45"/>
        </w:numPr>
        <w:spacing w:before="0" w:after="0"/>
        <w:rPr>
          <w:rFonts w:ascii="Times New Roman" w:hAnsi="Times New Roman"/>
        </w:rPr>
      </w:pPr>
      <w:r w:rsidRPr="005F7A99">
        <w:rPr>
          <w:rFonts w:ascii="Times New Roman" w:hAnsi="Times New Roman"/>
        </w:rPr>
        <w:t>необходимость заблаговременного проведения комплекса мероприятий по максимальному уменьшению риска возникновения чрезвычайных ситуаций на гидротехнических сооружениях;</w:t>
      </w:r>
    </w:p>
    <w:p w:rsidR="00833F81" w:rsidRPr="005F7A99" w:rsidRDefault="00833F81" w:rsidP="00DE6FCF">
      <w:pPr>
        <w:pStyle w:val="G1"/>
        <w:keepNext/>
        <w:keepLines/>
        <w:numPr>
          <w:ilvl w:val="0"/>
          <w:numId w:val="45"/>
        </w:numPr>
        <w:spacing w:before="0" w:after="0"/>
        <w:rPr>
          <w:rFonts w:ascii="Times New Roman" w:hAnsi="Times New Roman"/>
        </w:rPr>
      </w:pPr>
      <w:r w:rsidRPr="005F7A99">
        <w:rPr>
          <w:rFonts w:ascii="Times New Roman" w:hAnsi="Times New Roman"/>
        </w:rPr>
        <w:t>ответственность за действия (бездействие), которые повлекли за собой снижение безопасности гидротехнических сооружений ниже допустимого уровня.</w:t>
      </w:r>
    </w:p>
    <w:p w:rsidR="00833F81" w:rsidRPr="005F7A99" w:rsidRDefault="00833F81" w:rsidP="00BD74A1">
      <w:pPr>
        <w:pStyle w:val="3"/>
        <w:keepLines/>
        <w:pBdr>
          <w:top w:val="single" w:sz="4" w:space="1" w:color="8DB3E2"/>
          <w:left w:val="single" w:sz="4" w:space="4" w:color="8DB3E2"/>
          <w:bottom w:val="single" w:sz="4" w:space="1" w:color="8DB3E2"/>
          <w:right w:val="single" w:sz="4" w:space="4" w:color="8DB3E2"/>
        </w:pBdr>
        <w:shd w:val="clear" w:color="auto" w:fill="8DB3E2"/>
        <w:spacing w:before="0" w:after="0"/>
        <w:jc w:val="both"/>
        <w:rPr>
          <w:rFonts w:ascii="Times New Roman" w:hAnsi="Times New Roman"/>
        </w:rPr>
      </w:pPr>
      <w:bookmarkStart w:id="227" w:name="_Toc462299880"/>
      <w:bookmarkStart w:id="228" w:name="_Toc462843723"/>
      <w:bookmarkStart w:id="229" w:name="_Toc6935569"/>
      <w:bookmarkStart w:id="230" w:name="_Toc35953198"/>
      <w:r w:rsidRPr="005F7A99">
        <w:rPr>
          <w:rFonts w:ascii="Times New Roman" w:hAnsi="Times New Roman"/>
        </w:rPr>
        <w:t>Мероприятия по гражданской обороны</w:t>
      </w:r>
      <w:bookmarkEnd w:id="227"/>
      <w:bookmarkEnd w:id="228"/>
      <w:bookmarkEnd w:id="229"/>
      <w:bookmarkEnd w:id="230"/>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Основными мероприятиями по гражданской обороне, осуществляемыми в целях решения задачи, связанной с подготовкой населения в области гражданской обороны, являются:</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развитие нормативно-методического обеспечения функционирования единой системы подготовки населения в области гражданской обороны и защиты от чрезвычайных ситуаций природного и техногенного характера;</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планирование и осуществление обучения населения в области гражданской обороны;</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создание, оснащение и всестороннее обеспечение учебно-методических центров по гражданской обороне и защите от чрезвычайных ситуаций в субъектах Российской Федерации, других организаций дополнительного профессионального образования должностных лиц и работников гражданской обороны, а также курсов гражданской обороны муниципальных образований и учебно-консультационных пунктов по гражданской обороне;</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создание и поддержание в рабочем состоянии учебной материально-технической базы для подготовки работников организаций в области гражданской обороны;</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пропаганда знаний в области гражданской обороны.</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Основными мероприятиями по гражданской обороне, осуществляемыми в целях решения задачи, возникающих при военных конфликтах или вследствие этих конфликтов, а также при чрезвычайных ситуациях природного и техногенного характера, являются:</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создание и поддержание в состоянии постоянной готовности системы централизованного оповещения населения, осуществление ее модернизации на базе технических средств нового поколения;</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создание локальных систем оповещения;</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установка специализированных технических средств оповещения и информирования населения в местах массового пребывания людей;</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комплексное использование средств единой сети электросвязи Российской Федерации, сетей и средств радио-, проводного и телевизионного вещания, а также других технических средств передачи информации;</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сбор информации и обмен ею.</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Основными мероприятиями по гражданской обороне, осуществляемыми в целях решения задачи, связанной с эвакуацией населения, материальных и культурных ценностей в безопасные районы, являются:</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организация планирования, подготовки и проведения эвакуации;</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подготовка районов размещения населения, материальных и культурных ценностей, подлежащих эвакуации;</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создание и организация деятельности эвакуационных органов, а также подготовка их личного состава.</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Основными мероприятиями по гражданской обороне, осуществляемыми в целях решения задачи, связанной с предоставлением населению средств индивидуальной и коллективной защиты, являются:</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строительство, поддержание в состоянии постоянной готовности к использованию по предназначению и техническое обслуживание защитных сооружений гражданской обороны и их технических систем;</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приспособление в мирное время и при переводе гражданской обороны с мирного на военное время заглубленных помещений и других сооружений подземного пространства для укрытия населения;</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подготовка в мирное время и строительство при переводе гражданской обороны с мирного на военное время быстровозводимых защитных сооружений гражданской обороны с упрощенным внутренним оборудованием и укрытий простейшего типа;</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обеспечение укрытия населения в защитных сооружениях гражданской обороны;</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накопление, хранение, освежение и использование по предназначению средств индивидуальной защиты населения;</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обеспечение выдачи населению средств индивидуальной защиты и предоставления средств коллективной защиты в установленные сроки;</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приспособление в мирное время метрополитенов для укрытия населения с учетом опасностей мирного и военного времени, наличия защитных сооружений гражданской обороны и планируемых мероприятий по гражданской обороне и защите населения.</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Основными мероприятиями по гражданской обороне, осуществляемыми в целях решения задачи, связанной с обеспечением световой и других видов маскировки, являются:</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определение перечня объектов, подлежащих маскировке;</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разработка планов осуществления комплексной маскировки территорий, отнесенных в установленном порядке к группам по гражданской обороне, а также организаций, являющихся вероятными целями при использовании современных средств поражения;</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создание и поддержание в состоянии постоянной готовности к использованию по предназначению запасов материально-технических средств, необходимых для проведения мероприятий по осуществлению световой и других видов маскировки;</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проведение инженерно-технических мероприятий по уменьшению демаскирующих признаков организаций, отнесенных в установленном порядке к категориям по гражданской обороне.</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Основными мероприятиями по гражданской обороне, осуществляемыми в целях решения задачи, связанной с проведением аварийно-спасательных и других неотложных работ в случае возникновения опасностей для населения при военных конфликтах или вследствие этих конфликтов, а также при чрезвычайных ситуациях природного и техногенного характера являются:</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создание, оснащение и подготовка необходимых сил и средств гражданской обороны, а также разработка планов их действий;</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создание и поддержание в состоянии постоянной готовности к использованию по предназначению запасов материально-технических, продовольственных, медицинских и иных средств для всестороннего обеспечения аварийно-спасательных работ;</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разработка современных технологий и технических средств для проведения аварийно-спасательных работ;</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организация взаимодействия сил гражданской обороны с Вооруженными Силами Российской Федерации, другими войсками, воинскими формированиями и органами, а также со специальными формированиями, создаваемыми в военное время.</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Основными мероприятиями по гражданской обороне, осуществляемыми в целях решения задачи, связанной с первоочередным жизнеобеспечением населения, пострадавшего при военных конфликтах или вследствие этих конфликтов, а также при чрезвычайных ситуациях природного и техногенного характера, являются:</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планирование и организация основных видов жизнеобеспечения населения;</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создание и поддержание в постоянной готовности к использованию по предназначению запасов материально-технических, продовольственных, медицинских и иных средств;</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нормированное снабжение населения продовольственными и непродовольственными товарами;</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предоставление населению коммунально-бытовых услуг;</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проведение санитарно-гигиенических и противоэпидемических мероприятий среди населения, пострадавшего при ведении военных действий или вследствие этих действий;</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осуществление эвакуации пострадавших в лечебные учреждения;</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определение численности населения, оставшегося без жилья;</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инвентаризация сохранившегося и оценка состояния поврежденного жилого фонда, определение возможности его использования для размещения пострадавшего населения, размещение людей, оставшихся без жилья, в домах отдыха, пансионатах и других оздоровительных учреждениях, временных жилищах (сборных домах, палатках, землянках и т.п.), а также осуществление подселения населения на площадь сохранившегося жилого фонда;</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предоставление населению информационно-психологической поддержки.</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Основными мероприятиями по гражданской обороне, осуществляемыми в целях решения задачи, связанной с борьбой с пожарами, возникшими при военных конфликтах или вследствие этих конфликтов, являются:</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создание необходимых противопожарных сил, их оснащение материально-техническими средствами и подготовка в области гражданской обороны;</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тушение пожаров в районах проведения аварийно-спасательных и других неотложных работ в военное время;</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тушение пожаров на объектах, отнесенных в установленном порядке к категориям по гражданской обороне, в военное время.</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Основными мероприятиями по гражданской обороне, осуществляемыми в целях решения задачи, связанной с обнаружением и обозначением районов, подвергшихся радиоактивному, химическому, биологическому и иному заражению, являются:</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создание и обеспечение готовности сети наблюдения и лабораторного контроля на базе организаций, расположенных на территории Российской Федерации, имеющих специальное оборудование (технические средства) и работников, подготовленных для решения задач, связанных с обнаружением и идентификацией различных видов заражения и загрязнения;</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введение режимов радиационной защиты на территориях, подвергшихся радиоактивному загрязнению;</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совершенствование методов и технических средств мониторинга состояния радиационной, химической, биологической обстановки, в том числе оценка степени зараженности и загрязнения продовольствия и объектов окружающей среды радиоактивными, химическими и биологическими веществами.</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Основными мероприятиями по гражданской обороне, осуществляемыми в целях решения задачи, связанной с санитарной обработкой населения, обеззараживанием зданий и сооружений, со специальной обработкой техники и территорий, являются:</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заблаговременное создание запасов дезактивирующих, дегазирующих и дезинфицирующих веществ и растворов;</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создание сил гражданской обороны для проведения санитарной обработки населения и обеззараживания техники, зданий и территорий, а также их оснащение и подготовка в области гражданской обороны;</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организация проведения мероприятий по обеззараживанию техники, зданий и территорий, санитарной обработке населения.</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Основными мероприятиями по гражданской обороне, осуществляемыми в целях решения задачи, связанной с восстановлением и поддержанием порядка в районах, пострадавших при военных конфликтах или вследствие этих конфликтов, а также при чрезвычайных ситуациях природного и техногенного характера, являются:</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создание сил охраны общественного порядка, их оснащение материально-техническими средствами и подготовка в области гражданской обороны;</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восстановление и охрана общественного порядка, обеспечение безопасности дорожного движения в городах и других населенных пунктах, на маршрутах эвакуации населения и выдвижения сил гражданской обороны;</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охрана объектов, подлежащих обязательной охране органами внутренних дел, и имущества юридических и физических лиц (в соответствии с договором), принятие мер по охране имущества, оставшегося без присмотра.</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Основными мероприятиями по гражданской обороне, осуществляемыми в целях решения задачи, связанной со срочным восстановлением функционирования необходимых коммунальных служб в военное время, являются:</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обеспечение готовности коммунальных служб к работе в условиях военного времени, разработка планов их действий;</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создание запасов оборудования и запасных частей для ремонта поврежденных систем газо-, энерго- и водоснабжения;</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создание и подготовка резерва мобильных средств для очистки, опреснения и транспортировки воды;</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создание на водопроводных станциях необходимых запасов реагентов, реактивов, консервантов и дезинфицирующих средств;</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создание запасов резервуаров и емкостей, сборно-разборных трубопроводов, мобильных резервных и автономных источников энергии, другого необходимого оборудования и технических средств.</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Основными мероприятиями по гражданской обороне, осуществляемыми в целях решения задачи, связанной со срочным захоронением трупов в военное время, являются:</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заблаговременное определение мест возможных захоронений;</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создание, подготовка и поддержание в готовности сил и средств гражданской обороны для обеспечения мероприятий по срочному захоронению трупов, в том числе на базе специализированных ритуальных организаций;</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организация и проведение мероприятий по осуществлению опознания, учету и захоронения с соблюдением установленных законодательством правил;</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организация санитарно-эпидемиологического надзора.</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Основными мероприятиями по гражданской обороне, осуществляемыми в целях решения задачи, связанной с обеспечением устойчивости функционирования организаций, необходимых для выживания населения при военных конфликтах или вследствие этих конфликтов, а также при чрезвычайных ситуациях природного и техногенного характера, являются:</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создание и организация работы в мирное и военное время комиссий по вопросам повышения устойчивости функционирования объектов экономики;</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рациональное размещение населенных пунктов, объектов экономики и инфраструктуры, а также средств производства в соответствии с требованиями строительных норм и правил осуществления инженерно-технических мероприятий гражданской обороны;</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разработка и проведение мероприятий, направленных на повышение надежности функционирования систем и источников газо-, энерго- и водоснабжения;</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разработка и реализация в мирное и военное время инженерно-технических мероприятий гражданской обороны;</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планирование, подготовка и проведение аварийно-спасательных и других неотложных работ на объектах экономики, продолжающих работу в военное время;</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заблаговременное создание запасов материально-технических, продовольственных, медицинских и иных средств, необходимых для сохранения и (или) восстановления производственного процесса;</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создание страхового фонда документации;</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повышение эффективности защиты производственных фондов при воздействии на них современных средств поражения.</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Основными мероприятиями по гражданской обороне, осуществляемыми в целях решения задачи, связанной с обеспечением постоянной готовности сил и средств гражданской обороны, являются:</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создание и оснащение современными техническими средствами сил гражданской обороны;</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обучение сил гражданской обороны, проведение учений и тренировок по гражданской обороне;</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разработка и корректировка планов действий сил гражданской обороны;</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разработка высокоэффективных технологий для проведения аварийно-спасательных и других неотложных работ;</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определение порядка взаимодействия и привлечения сил и средств гражданской обороны, а также всестороннее обеспечение их действий.</w:t>
      </w:r>
    </w:p>
    <w:p w:rsidR="00833F81" w:rsidRPr="005F7A99" w:rsidRDefault="00833F81" w:rsidP="00BD74A1">
      <w:pPr>
        <w:pStyle w:val="a5"/>
        <w:keepNext/>
        <w:keepLines/>
        <w:spacing w:before="0" w:after="0"/>
        <w:rPr>
          <w:rFonts w:ascii="Times New Roman" w:hAnsi="Times New Roman"/>
          <w:b/>
          <w:iCs/>
          <w:u w:val="single"/>
        </w:rPr>
      </w:pPr>
      <w:r w:rsidRPr="005F7A99">
        <w:rPr>
          <w:rFonts w:ascii="Times New Roman" w:hAnsi="Times New Roman"/>
          <w:b/>
          <w:iCs/>
          <w:u w:val="single"/>
        </w:rPr>
        <w:t>Системы оповещения и связи</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Система оповещения представляет собой организационно-техническое объединение сил, средств связи и оповещения, сетей вещания, каналов сети связи общего пользования, обеспечивающих доведение информации и сигналов оповещения до органов управления, сил единой государственной системы предупреждения и ликвидации чрезвычайных ситуаций и населения.</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С учетом уровня существующих угроз, возникает необходимость в развитии системы оповещения населения о ЧС на территории Холмского городского округа. Своевременное доведение информации о ЧС до населения, предприятий и учреждений Холмского городского округа поможет сократить негативные последствия. На территории Холмского городского округа для информирования населения используются следующие средства доведения информации:</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радиовещательные каналы;</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телевизионные каналы;</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электрические сирены;</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интернет-ресурсы;</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рассылка информации на смартфоны.</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Передача информации и сигналов оповещения осуществляется органами повседневного управления с разрешения руководителей постоянно действующих органов управления по сетям связи для распространения программ телевизионного вещания и радиовещания, через радиовещательные и телевизионные передающие станции операторов связи и организаций телерадиовещания с перерывом вещательных программ для оповещения и информирования населения об опасностях, возникающих при ведении военных действий или вследствие этих действий, а также об угрозе возникновения или при возникновении чрезвычайных ситуаций.</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Речевая информация длительностью не более 5 минут передается населению, как правило, из студий телерадиовещания с перерывом программ вещания. Допускается 3-кратное повторение передачи речевой информации.</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Запасы мобильных (перевозимых и переносных) технических средств оповещения населения создаются и поддерживаются в готовности к использованию органами местного самоуправления.</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На территории Холмского городского округа расположено два населенных пункта на территории которых расположены комплексные системы экстренного оповещения населения об угрозе возникновения или возникновении ЧС – г.Холмск, с.Чехов, в виду расположения их в цунамиопасной зоне.</w:t>
      </w:r>
    </w:p>
    <w:p w:rsidR="00833F81" w:rsidRPr="005F7A99" w:rsidRDefault="00833F81" w:rsidP="00BD74A1">
      <w:pPr>
        <w:pStyle w:val="3"/>
        <w:keepLines/>
        <w:pBdr>
          <w:top w:val="single" w:sz="4" w:space="1" w:color="8DB3E2"/>
          <w:left w:val="single" w:sz="4" w:space="4" w:color="8DB3E2"/>
          <w:bottom w:val="single" w:sz="4" w:space="1" w:color="8DB3E2"/>
          <w:right w:val="single" w:sz="4" w:space="4" w:color="8DB3E2"/>
        </w:pBdr>
        <w:shd w:val="clear" w:color="auto" w:fill="8DB3E2"/>
        <w:spacing w:before="0" w:after="0"/>
        <w:rPr>
          <w:rFonts w:ascii="Times New Roman" w:hAnsi="Times New Roman"/>
        </w:rPr>
      </w:pPr>
      <w:bookmarkStart w:id="231" w:name="_Toc320627444"/>
      <w:bookmarkStart w:id="232" w:name="_Toc323312756"/>
      <w:bookmarkStart w:id="233" w:name="_Toc341812512"/>
      <w:bookmarkStart w:id="234" w:name="_Toc394055282"/>
      <w:bookmarkStart w:id="235" w:name="_Toc416701708"/>
      <w:bookmarkStart w:id="236" w:name="_Toc432087864"/>
      <w:bookmarkStart w:id="237" w:name="_Toc462757784"/>
      <w:bookmarkStart w:id="238" w:name="_Toc462843725"/>
      <w:bookmarkStart w:id="239" w:name="_Toc6935570"/>
      <w:bookmarkStart w:id="240" w:name="_Toc35953199"/>
      <w:r w:rsidRPr="005F7A99">
        <w:rPr>
          <w:rFonts w:ascii="Times New Roman" w:hAnsi="Times New Roman"/>
        </w:rPr>
        <w:t>Перечень мероприятий по обеспечению пожарной безопасности</w:t>
      </w:r>
      <w:bookmarkEnd w:id="231"/>
      <w:bookmarkEnd w:id="232"/>
      <w:bookmarkEnd w:id="233"/>
      <w:bookmarkEnd w:id="234"/>
      <w:bookmarkEnd w:id="235"/>
      <w:bookmarkEnd w:id="236"/>
      <w:bookmarkEnd w:id="237"/>
      <w:bookmarkEnd w:id="238"/>
      <w:bookmarkEnd w:id="239"/>
      <w:bookmarkEnd w:id="240"/>
    </w:p>
    <w:p w:rsidR="00833F81" w:rsidRPr="005F7A99" w:rsidRDefault="00833F81" w:rsidP="00BD74A1">
      <w:pPr>
        <w:pStyle w:val="Geonika0"/>
        <w:spacing w:before="0" w:after="0" w:line="240" w:lineRule="auto"/>
        <w:rPr>
          <w:rFonts w:ascii="Times New Roman" w:hAnsi="Times New Roman"/>
          <w:color w:val="000000" w:themeColor="text1"/>
        </w:rPr>
      </w:pPr>
      <w:bookmarkStart w:id="241" w:name="_Ref295289665"/>
      <w:r w:rsidRPr="005F7A99">
        <w:rPr>
          <w:rFonts w:ascii="Times New Roman" w:hAnsi="Times New Roman"/>
          <w:color w:val="000000" w:themeColor="text1"/>
        </w:rPr>
        <w:t>Противопожарные мероприятия сводятся, прежде всего, к выполнению нормативных требований при проектировании зданий и сооружений, в том числе пожарной сигнализации с оповещением людей при пожаре. Средства пожаротушения обеспечиваются водой из гидрантов установленных на кольцевой сети водопровода. К имеющимся водоемам и рекам устраиваются съезды для забора воды пожарными машинами непосредственно из источника в случае необходимости. Необходимо хранение неприкосновенного запаса (3-х часовое на внутреннее и наружное пожаротушение) в резервуарах.</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Чрезвычайные ситуации (пожар) в основном возникают по причинам нарушения правил пожарной безопасности, правил эксплуатации электрооборудования и неосторожное обращение с огнем.</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В настоящее время пожарная безопасность городского округа Холмский обеспечивается пожарными частями указанными ниже:</w:t>
      </w:r>
    </w:p>
    <w:p w:rsidR="00833F81" w:rsidRPr="005F7A99" w:rsidRDefault="00833F81" w:rsidP="00DE6FCF">
      <w:pPr>
        <w:pStyle w:val="G1"/>
        <w:keepNext/>
        <w:keepLines/>
        <w:numPr>
          <w:ilvl w:val="0"/>
          <w:numId w:val="43"/>
        </w:numPr>
        <w:spacing w:before="0" w:after="0"/>
        <w:rPr>
          <w:rFonts w:ascii="Times New Roman" w:hAnsi="Times New Roman"/>
        </w:rPr>
      </w:pPr>
      <w:r w:rsidRPr="005F7A99">
        <w:rPr>
          <w:rFonts w:ascii="Times New Roman" w:hAnsi="Times New Roman"/>
        </w:rPr>
        <w:t>3 ПСЧ ФГКУ «1 ОФПС по Сахалинской области» (г.Холмск, ул.Советская, 81), 56 человек личного состава и 9 единиц техники;</w:t>
      </w:r>
    </w:p>
    <w:p w:rsidR="00833F81" w:rsidRPr="005F7A99" w:rsidRDefault="00833F81" w:rsidP="00DE6FCF">
      <w:pPr>
        <w:pStyle w:val="G1"/>
        <w:keepNext/>
        <w:keepLines/>
        <w:numPr>
          <w:ilvl w:val="0"/>
          <w:numId w:val="43"/>
        </w:numPr>
        <w:spacing w:before="0" w:after="0"/>
        <w:rPr>
          <w:rFonts w:ascii="Times New Roman" w:hAnsi="Times New Roman"/>
        </w:rPr>
      </w:pPr>
      <w:r w:rsidRPr="005F7A99">
        <w:rPr>
          <w:rFonts w:ascii="Times New Roman" w:hAnsi="Times New Roman"/>
        </w:rPr>
        <w:t>ОСП Чеховский ПО ОКУ «Управление ППС Сахалинско области», с. Чехов, ул. Ленина, 57, 89 человек личного состава и 11 единиц техники, куда входят:</w:t>
      </w:r>
    </w:p>
    <w:p w:rsidR="00833F81" w:rsidRPr="005F7A99" w:rsidRDefault="00833F81" w:rsidP="00DE6FCF">
      <w:pPr>
        <w:pStyle w:val="G1"/>
        <w:keepNext/>
        <w:keepLines/>
        <w:numPr>
          <w:ilvl w:val="1"/>
          <w:numId w:val="43"/>
        </w:numPr>
        <w:spacing w:before="0" w:after="0"/>
        <w:rPr>
          <w:rFonts w:ascii="Times New Roman" w:hAnsi="Times New Roman"/>
        </w:rPr>
      </w:pPr>
      <w:r w:rsidRPr="005F7A99">
        <w:rPr>
          <w:rFonts w:ascii="Times New Roman" w:hAnsi="Times New Roman"/>
        </w:rPr>
        <w:t>ПЧ-10, с.Чехов,</w:t>
      </w:r>
    </w:p>
    <w:p w:rsidR="00833F81" w:rsidRPr="005F7A99" w:rsidRDefault="00833F81" w:rsidP="00DE6FCF">
      <w:pPr>
        <w:pStyle w:val="G1"/>
        <w:keepNext/>
        <w:keepLines/>
        <w:numPr>
          <w:ilvl w:val="1"/>
          <w:numId w:val="43"/>
        </w:numPr>
        <w:spacing w:before="0" w:after="0"/>
        <w:rPr>
          <w:rFonts w:ascii="Times New Roman" w:hAnsi="Times New Roman"/>
        </w:rPr>
      </w:pPr>
      <w:r w:rsidRPr="005F7A99">
        <w:rPr>
          <w:rFonts w:ascii="Times New Roman" w:hAnsi="Times New Roman"/>
        </w:rPr>
        <w:t>ПЧ-11, с.Яблочное, ул. Центральная, 108,</w:t>
      </w:r>
    </w:p>
    <w:p w:rsidR="00833F81" w:rsidRPr="005F7A99" w:rsidRDefault="00833F81" w:rsidP="00DE6FCF">
      <w:pPr>
        <w:pStyle w:val="G1"/>
        <w:keepNext/>
        <w:keepLines/>
        <w:numPr>
          <w:ilvl w:val="1"/>
          <w:numId w:val="43"/>
        </w:numPr>
        <w:spacing w:before="0" w:after="0"/>
        <w:rPr>
          <w:rFonts w:ascii="Times New Roman" w:hAnsi="Times New Roman"/>
        </w:rPr>
      </w:pPr>
      <w:r w:rsidRPr="005F7A99">
        <w:rPr>
          <w:rFonts w:ascii="Times New Roman" w:hAnsi="Times New Roman"/>
        </w:rPr>
        <w:t>ОП, с. Пионеры, ул. Школьная, 10,</w:t>
      </w:r>
    </w:p>
    <w:p w:rsidR="00833F81" w:rsidRPr="005F7A99" w:rsidRDefault="00833F81" w:rsidP="00DE6FCF">
      <w:pPr>
        <w:pStyle w:val="G1"/>
        <w:keepNext/>
        <w:keepLines/>
        <w:numPr>
          <w:ilvl w:val="1"/>
          <w:numId w:val="43"/>
        </w:numPr>
        <w:spacing w:before="0" w:after="0"/>
        <w:rPr>
          <w:rFonts w:ascii="Times New Roman" w:hAnsi="Times New Roman"/>
        </w:rPr>
      </w:pPr>
      <w:r w:rsidRPr="005F7A99">
        <w:rPr>
          <w:rFonts w:ascii="Times New Roman" w:hAnsi="Times New Roman"/>
        </w:rPr>
        <w:t>ОП, с. Чапланово, ул. Речная,</w:t>
      </w:r>
    </w:p>
    <w:p w:rsidR="00833F81" w:rsidRPr="005F7A99" w:rsidRDefault="00833F81" w:rsidP="00DE6FCF">
      <w:pPr>
        <w:pStyle w:val="G1"/>
        <w:keepNext/>
        <w:keepLines/>
        <w:numPr>
          <w:ilvl w:val="1"/>
          <w:numId w:val="43"/>
        </w:numPr>
        <w:spacing w:before="0" w:after="0"/>
        <w:rPr>
          <w:rFonts w:ascii="Times New Roman" w:hAnsi="Times New Roman"/>
        </w:rPr>
      </w:pPr>
      <w:r w:rsidRPr="005F7A99">
        <w:rPr>
          <w:rFonts w:ascii="Times New Roman" w:hAnsi="Times New Roman"/>
        </w:rPr>
        <w:t>ОП, с. Правда.</w:t>
      </w:r>
    </w:p>
    <w:bookmarkEnd w:id="241"/>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На территории жилой и общественной застройки возможно возникновение пожаров из-за не соблюдения правил пожарной безопасности, неисправности электронагревательных приборов, а также в результате использования открытых источников пламени.</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В соответствии с Федеральным законом Российской Федерации от 22.07.2008 ФЗ-123 «Технический регламент о требованиях пожарной безопасности» защита людей и имущества от воздействия опасных факторов пожара и (или) ограничение последствий их воздействия обеспечиваются одним или несколькими из следующих способов:</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применение объемно-планировочных решений и средств, обеспечивающих ограничение распространения пожара за пределы очага;</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устройство эвакуационных путей, удовлетворяющих требованиям безопасной эвакуации людей при пожаре;</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устройство систем обнаружения пожара (установок и систем пожарной сигнализации), оповещения и управления эвакуацией людей при пожаре;</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применение систем коллективной защиты (в том числе противодымной) и средств индивидуальной защиты людей от воздействия опасных факторов пожара;</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применение основных строительных конструкций с пределами огнестойкости и классами пожарной опасности, соответствующими требуемым степени огнестойкости и классу конструктивной пожарной опасности зданий, сооружений и строений, а также с ограничением пожарной опасности поверхностных слоев (отделок, облицовок и средств огнезащиты) строительных конструкций на путях эвакуации;</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применение первичных средств пожаротушения;</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применение автоматических установок пожаротушения;</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организация деятельности подразделений пожарной охраны.</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Здания, сооружения и строения должны быть обеспечены первичными средствами пожаротушения лицами, уполномоченными владеть, пользоваться или распоряжаться зданиями, сооружениями и строениями.</w:t>
      </w:r>
    </w:p>
    <w:p w:rsidR="00833F81" w:rsidRPr="005F7A99" w:rsidRDefault="00833F81" w:rsidP="00BD74A1">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Номенклатура, количество и места размещения первичных средств пожаротушения устанавливаются в зависимости от вида горючего материала, объемно-планировочных решений здания или сооружения.</w:t>
      </w:r>
    </w:p>
    <w:p w:rsidR="00833F81" w:rsidRPr="005F7A99" w:rsidRDefault="00833F81" w:rsidP="00BD74A1">
      <w:pPr>
        <w:pStyle w:val="a5"/>
        <w:keepNext/>
        <w:keepLines/>
        <w:spacing w:before="0" w:after="0"/>
        <w:rPr>
          <w:rFonts w:ascii="Times New Roman" w:hAnsi="Times New Roman"/>
          <w:b/>
          <w:i/>
        </w:rPr>
      </w:pPr>
      <w:r w:rsidRPr="005F7A99">
        <w:rPr>
          <w:rFonts w:ascii="Times New Roman" w:hAnsi="Times New Roman"/>
          <w:b/>
          <w:i/>
        </w:rPr>
        <w:t>Противопожарные расстояния между зданиями, сооружениями</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Противопожарные расстояния между зданиями, сооружениями и лесопарками необходимо устанавливать на основании ФЗ-123 «Технический регламент о требованиях пожарной безопасности».</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Противопожарные расстояния должны обеспечивать нераспространение пожара:</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от лесных насаждений в лесопарках до зданий и сооружений, расположенных вне территорий лесопарков и на территориях лесопарков;</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от лесных насаждений вне лесопарков до зданий и сооружений.</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Расстояние от складов для хранения нефти и нефтепродуктов до границ лесных насаждений смешанных пород (хвойных и лиственных) лесопарков допускается уменьшить в 2 раза от указанных в таблице 12 приложения к ФЗ-123. При этом вдоль границ лесных насаждений лесопарков со складами нефти и нефтепродуктов должны предусматриваться шириной не менее 5м наземное покрытие из материалов, не распространяющих пламя по своей поверхности, или вспаханная полоса земли.</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При размещении автозаправочных станций на территории населенного пункта противопожарные расстояния следует определять от стенок резервуаров для хранения топлива и аварийных резервуаров, наземного оборудования, в котором обращаются топливо и его пары, от дыхательной арматуры подземных резервуаров для хранения топлива и аварийных резервуаров, корпуса топливно-раздаточной колонки и раздаточных колонок сжиженных углеводородных газов или сжатого природного газа, от границ площадок автоцистерн и технологических колодцев, конструкций зданий и сооружений автозаправочных станций с оборудованием, в котором присутствуют топливо или его пары:</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до границ земельных участков дошкольных образовательных организаций, общеобразовательных организаций, общеобразовательных организаций с наличием интерната, лечебных учреждений стационарного типа, одноквартирных жилых зданий;</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до окон или дверей (для жилых и общественных зданий).</w:t>
      </w:r>
    </w:p>
    <w:p w:rsidR="00833F81" w:rsidRPr="005F7A99" w:rsidRDefault="00833F81" w:rsidP="00BD74A1">
      <w:pPr>
        <w:pStyle w:val="a5"/>
        <w:keepNext/>
        <w:keepLines/>
        <w:spacing w:before="0" w:after="0"/>
        <w:rPr>
          <w:rFonts w:ascii="Times New Roman" w:hAnsi="Times New Roman"/>
          <w:b/>
          <w:i/>
        </w:rPr>
      </w:pPr>
      <w:r w:rsidRPr="005F7A99">
        <w:rPr>
          <w:rFonts w:ascii="Times New Roman" w:hAnsi="Times New Roman"/>
          <w:b/>
          <w:i/>
        </w:rPr>
        <w:t>Противопожарные требования к содержанию территории городского округа</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Основными противопожарные требования к содержанию территории городского округа являются:</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исправное содержание (в любое время года) дорог, проездов, подъездов к зданиям и сооружениям, открытым складам, наружным пожарным лестницам и пожарным гидрантам;</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предоставление в подразделения пожарной охраны информации о сроках проведения ремонтных работ дорог или проездов и установку знаков, обозначающих направление объезда, или устройство переездов через ремонтируемые участки дорог и проездов;</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своевременная очистка объектов от горючих отходов, мусора, тары, опавших листьев и сухой травы;</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создание защитных противопожарных минерализованных полос, удаление в летний период сухой растительности или другие мероприятия, предупреждающие распространение огня при природных пожарах, на объектах, граничащих с лесничествами, а также расположенных в районах с торфяными почвами;</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создание условий для забора в любое время года воды из источников наружного водоснабжения, расположенных в населенном пункте и на прилегающих территориях.</w:t>
      </w:r>
    </w:p>
    <w:p w:rsidR="00833F81" w:rsidRPr="005F7A99" w:rsidRDefault="00833F81" w:rsidP="00BD74A1">
      <w:pPr>
        <w:pStyle w:val="a5"/>
        <w:keepNext/>
        <w:keepLines/>
        <w:spacing w:before="0" w:after="0"/>
        <w:rPr>
          <w:rFonts w:ascii="Times New Roman" w:hAnsi="Times New Roman"/>
          <w:b/>
          <w:i/>
        </w:rPr>
      </w:pPr>
      <w:r w:rsidRPr="005F7A99">
        <w:rPr>
          <w:rFonts w:ascii="Times New Roman" w:hAnsi="Times New Roman"/>
          <w:b/>
          <w:i/>
        </w:rPr>
        <w:t>Требования к проездам пожарных машин</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Согласно требованиям действующих нормативных документов (п.8 СП 4.13130.2013 «Системы противопожарной защиты. Ограничение распространения пожара на объектах защиты») проезд пожарных машин должен быть обеспечен:</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с двух продольных сторон - к зданиям и сооружениям класса функциональной пожарной опасности Ф1.3 высотой 28 и более метров, классов функциональной пожарной опасности Ф1.2, Ф2.1, Ф2.2, Ф3, Ф4.2, Ф4.3, Ф4.4 высотой 18 и более метров;</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со всех сторон - к зданиям и сооружениям классов функциональной пожарной опасности Ф1.1, Ф4.1.</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К зданиям и сооружениям производственных объектов по всей их длине должен быть обеспечен подъезд пожарных автомобилей:</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с одной стороны - при ширине здания или сооружения не более 18 м;</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с двух сторон - при ширине здания или сооружения более 18 м, а также при устройстве замкнутых и полузамкнутых дворов.</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Допускается предусматривать подъезд пожарных автомобилей только с одной стороны к зданиям и сооружениям в случаях:</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высотой менее 18 м;</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двусторонней ориентации квартир или помещений;</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устройства наружных открытых лестниц, связывающих лоджии и балконы смежных этажей между собой, или лестниц 3-го типа при коридорной планировке зданий.</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К зданиям с площадью застройки более 10 000 кв.м или шириной более 100 м подъезд пожарных автомобилей должен быть обеспечен со всех сторон.</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Допускается увеличивать расстояние от края проезжей части автомобильной дороги до ближней стены производственных зданий и сооружений до 60 м при условии устройства тупиковых дорог к этим зданиям и сооружениям с площадками для разворота пожарной техники и устройством на этих площадках пожарных гидрантов. при этом расстояние от производственных зданий и сооружений до площадок для разворота пожарной техники должно быть не менее 5 м, но не более 15 м, а расстояние между тупиковыми дорогами должно быть не более 100 м.</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Ширина проездов для пожарной техники в зависимости от высоты зданий или сооружений должна составлять не менее:</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- 3,5 м - при высоте зданий или сооружений до 13,0 м включительно;</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- 4,2 м - при высоте здания от 13,0 м до 46,0 м включительно;</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- 6,0 м - при высоте здания более 46,0 м.</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В общую ширину противопожарного проезда, совмещенного с основным подъездом к зданию и сооружению, допускается включать тротуар, примыкающий к проезду.</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Расстояние от внутреннего края проезда до стены здания или сооружения должно быть:</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для зданий высотой до 28,0 м включительно - 5-8 м.</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Сквозные проезды в зданиях должны быть шириной не менее 3,5 м, высотой не менее 4,5 м и располагаться не более чем через каждые 300 м, а в реконструируемых районах при застройке по периметру - не более чем через 180 м.</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Тупиковые проезды должны заканчиваться площадками для разворота пожарной техники размеров не менее чем 15x15 м. Максимальная протяженность тупикового проезда не должна превышать 150 м.</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К рекам и водоемам должна быть предусмотрена возможность подъезда для забора воды пожарной техникой в соответствии с требованиями нормативных документов по пожарной безопасности.</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Планировочное решение малоэтажной жилой застройки (до 3 этажей включительно) должно обеспечивать подъезд пожарной техники к зданиям и сооружениям на расстояние не более 50 м.</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На территории садоводческого, огороднического и дачного некоммерческого объединения граждан должен обеспечиваться подъезд пожарной техники ко всем садовым участкам, объединенным в группы, и объектам общего пользования. При этом, ширина проезжей части улиц должна быть не менее 7 метров, проездов - не менее 3,5 метра.</w:t>
      </w:r>
    </w:p>
    <w:p w:rsidR="00833F81" w:rsidRPr="005F7A99" w:rsidRDefault="00833F81" w:rsidP="00BD74A1">
      <w:pPr>
        <w:pStyle w:val="a5"/>
        <w:keepNext/>
        <w:keepLines/>
        <w:spacing w:before="0" w:after="0"/>
        <w:rPr>
          <w:rFonts w:ascii="Times New Roman" w:hAnsi="Times New Roman"/>
          <w:b/>
          <w:i/>
        </w:rPr>
      </w:pPr>
      <w:r w:rsidRPr="005F7A99">
        <w:rPr>
          <w:rFonts w:ascii="Times New Roman" w:hAnsi="Times New Roman"/>
          <w:b/>
          <w:i/>
        </w:rPr>
        <w:t>Требования к противопожарному водоснабжению</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Здания и сооружения, а также территории организаций должны иметь источники противопожарного водоснабжения для тушения пожаров. В качестве источников противопожарного водоснабжения могут использоваться естественные и искусственные водоемы, а также внутренний и наружный водопроводы (в том числе питьевой, хозяйственно-питьевой, хозяйственный и противопожарный).</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На территории городского округа источниками наружного противопожарного водоснабжения выступают:</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наружные водопроводные сети с пожарными гидрантами;</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водные объекты;</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 противопожарные резервуары.</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Территория городского округа должна быть оборудована противопожарным водопроводом. При этом противопожарный водопровод допускается объединять с хозяйственно-питьевым или производственным водопроводом. Водопроводные сети должны быть кольцевыми. Тупиковые линии водопроводов допускается применять для подачи воды на противопожарные или на хозяйственно-противопожарные нужды независимо от расхода воды на пожаротушение - при длине линий не более 200 м.</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Кольцевание наружных водопроводных сетей внутренними водопроводными сетями зданий и сооружений не допускается.</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При ширине проезжей части более 20 м допускается прокладка дублирующих линий, исключающих пересечение проезжей части вводами. В этих случаях пожарные гидранты следует устанавливать на сопроводительных или дублирующих линиях.</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Допускается не предусматривать водоснабжение для наружного пожаротушения с количеством жителей до 50 человек при застройке зданиями высотой до 2 этажей, а также в отдельно стоящих организациях общественного питания при объеме зданий до 1000 м3 и организациях торговли при площади до 150 м2, общественных зданиях I, II, III и IV степеней огнестойкости объемом до 250 м3, производственных зданиях I и II степеней огнестойкости объемом до 1000 м3 (за исключением зданий с металлическими незащищенными или деревянными несущими конструкциями, а также с полимерным утеплителем объемом до 250 м3) категории Д по пожаровзрывоопасности и пожарной опасности, сезонных универсальных приемозаготовительных пунктах сельскохозяйственных продуктов при объеме зданий до 1000 м3, зданиях складов площадью до 50 м2.</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Для ликвидации возможных пожаров на территории застроенной части необходимо предусмотреть размещение пожарных гидрантов. Установку пожарных гидрантов предусмотреть вдоль улиц и проездов на расстоянии не менее 2 м и не более 2,5 м от края проезжей части, но не ближе 5 м от стен и фундаментов объектов капитального строительства. Местоположение пожарных гидрантов уточнить на стадии подготовки рабочей проектной документации для системы водоснабжения отдельных микрорайонов и кварталов жилой и общественной застройки.</w:t>
      </w:r>
    </w:p>
    <w:p w:rsidR="00833F81" w:rsidRPr="005F7A99" w:rsidRDefault="00833F81" w:rsidP="00BD74A1">
      <w:pPr>
        <w:pStyle w:val="a5"/>
        <w:keepNext/>
        <w:keepLines/>
        <w:spacing w:before="0" w:after="0"/>
        <w:rPr>
          <w:rFonts w:ascii="Times New Roman" w:hAnsi="Times New Roman"/>
          <w:b/>
          <w:i/>
        </w:rPr>
      </w:pPr>
      <w:r w:rsidRPr="005F7A99">
        <w:rPr>
          <w:rFonts w:ascii="Times New Roman" w:hAnsi="Times New Roman"/>
          <w:b/>
          <w:i/>
        </w:rPr>
        <w:t>Требования пожарной безопасности к размещению пожаровзрывоопасных объектов</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При дальнейшем проектировании и размещении на территории города пожаровзрывоопасных объектов необходимо учитывать требования статьи 66 «Технического регламента о требованиях пожарной безопасности», утверждённого Федеральным законом от 22.07.2008 ФЗ-123.</w:t>
      </w:r>
    </w:p>
    <w:p w:rsidR="00833F81" w:rsidRPr="005F7A99" w:rsidRDefault="00833F81" w:rsidP="00DE6FCF">
      <w:pPr>
        <w:pStyle w:val="Geonika0"/>
        <w:spacing w:before="0" w:after="0" w:line="240" w:lineRule="auto"/>
        <w:rPr>
          <w:rFonts w:ascii="Times New Roman" w:hAnsi="Times New Roman"/>
          <w:color w:val="000000" w:themeColor="text1"/>
        </w:rPr>
      </w:pPr>
      <w:bookmarkStart w:id="242" w:name="sub_661"/>
      <w:r w:rsidRPr="005F7A99">
        <w:rPr>
          <w:rFonts w:ascii="Times New Roman" w:hAnsi="Times New Roman"/>
          <w:color w:val="000000" w:themeColor="text1"/>
        </w:rPr>
        <w:t>Опасные производственные объекты, на которых производятся, используются, перерабатываются, образуются, хранятся, транспортируются, уничтожаются пожаровзрывоопасные вещества и материалы и для которых обязательна разработка декларации о промышленной безопасности (далее - пожаровзрывоопасные объекты), должны размещаться за границами городского округа, а если это невозможно или нецелесообразно, то должны быть разработаны меры по защите людей, зданий, сооружений и строений, находящихся за пределами территории пожаровзрывоопасного объекта, от воздействия опасных факторов пожара и (или) взрыва. Иные производственные объекты, на территориях которых расположены здания, сооружения и строения категорий А, Б и В по взрывопожарной и пожарной опасности, могут размещаться как на территориях, так и за границами городского округа.</w:t>
      </w:r>
      <w:bookmarkStart w:id="243" w:name="sub_662"/>
      <w:bookmarkEnd w:id="242"/>
    </w:p>
    <w:p w:rsidR="00833F81" w:rsidRPr="005F7A99" w:rsidRDefault="00833F81" w:rsidP="00DE6FCF">
      <w:pPr>
        <w:pStyle w:val="Geonika0"/>
        <w:spacing w:before="0" w:after="0" w:line="240" w:lineRule="auto"/>
        <w:rPr>
          <w:rFonts w:ascii="Times New Roman" w:hAnsi="Times New Roman"/>
          <w:color w:val="000000" w:themeColor="text1"/>
        </w:rPr>
      </w:pPr>
      <w:bookmarkStart w:id="244" w:name="sub_663"/>
      <w:bookmarkEnd w:id="243"/>
      <w:r w:rsidRPr="005F7A99">
        <w:rPr>
          <w:rFonts w:ascii="Times New Roman" w:hAnsi="Times New Roman"/>
          <w:color w:val="000000" w:themeColor="text1"/>
        </w:rPr>
        <w:t xml:space="preserve">Сооружения складов сжиженных углеводородных газов и легковоспламеняющихся жидкостей должны располагаться на земельных участках, имеющих более низкие уровни по сравнению с отметками территорий организаций и путей железных дорог общей сети. </w:t>
      </w:r>
      <w:bookmarkStart w:id="245" w:name="sub_664"/>
      <w:bookmarkEnd w:id="244"/>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В пределах зон жилых застроек, общественно-деловых зон и зон рекреационного назначения допускается размещать производственные объекты, на территориях которых нет зданий, сооружений и строений категорий А, Б и В по взрывопожарной и пожарной опасности.</w:t>
      </w:r>
      <w:bookmarkEnd w:id="245"/>
    </w:p>
    <w:p w:rsidR="00833F81" w:rsidRPr="005F7A99" w:rsidRDefault="00833F81" w:rsidP="00BD74A1">
      <w:pPr>
        <w:pStyle w:val="a5"/>
        <w:keepNext/>
        <w:keepLines/>
        <w:spacing w:before="0" w:after="0"/>
        <w:rPr>
          <w:rFonts w:ascii="Times New Roman" w:hAnsi="Times New Roman"/>
          <w:b/>
          <w:i/>
        </w:rPr>
      </w:pPr>
      <w:r w:rsidRPr="005F7A99">
        <w:rPr>
          <w:rFonts w:ascii="Times New Roman" w:hAnsi="Times New Roman"/>
          <w:b/>
          <w:i/>
        </w:rPr>
        <w:t>Требования пожарной безопасности к размещению подразделений пожарной охраны</w:t>
      </w:r>
    </w:p>
    <w:p w:rsidR="00833F81" w:rsidRPr="005F7A99" w:rsidRDefault="00833F81" w:rsidP="00DE6FCF">
      <w:pPr>
        <w:pStyle w:val="Geonika0"/>
        <w:spacing w:before="0" w:after="0" w:line="240" w:lineRule="auto"/>
        <w:rPr>
          <w:rFonts w:ascii="Times New Roman" w:hAnsi="Times New Roman"/>
          <w:color w:val="000000" w:themeColor="text1"/>
        </w:rPr>
      </w:pPr>
      <w:bookmarkStart w:id="246" w:name="sub_761"/>
      <w:r w:rsidRPr="005F7A99">
        <w:rPr>
          <w:rFonts w:ascii="Times New Roman" w:hAnsi="Times New Roman"/>
          <w:color w:val="000000" w:themeColor="text1"/>
        </w:rPr>
        <w:t>При расположении на территории дополнительного подразделения пожарной охраны, необходимо учитывать положения статьи 76 «Технического регламента о требованиях пожарной безопасности», утверждённого Федеральным законом от 22.07.2008 ФЗ-123.</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Дислокация подразделений пожарной охраны определяется исходя из условия, что время прибытия первого подразделения к месту вызова не должно превышать 10 минут.</w:t>
      </w:r>
    </w:p>
    <w:bookmarkEnd w:id="246"/>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Число и места дислокации подразделений пожарной охраны определяются на основании расчетного определения максимально допустимого расстояния от объекта предполагаемого пожара до ближайшего пожарного депо, определения пространственных зон размещения пожарного депо для каждого объекта предполагаемого пожара и областей пересечения указанных пространственных зон для всей совокупности объектов предполагаемого пожара.</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Подразделения пожарной охраны должны размещаться в зданиях пожарных депо.</w:t>
      </w:r>
    </w:p>
    <w:p w:rsidR="00833F81" w:rsidRPr="005F7A99" w:rsidRDefault="00833F81" w:rsidP="00BD74A1">
      <w:pPr>
        <w:pStyle w:val="a5"/>
        <w:keepNext/>
        <w:keepLines/>
        <w:spacing w:before="0" w:after="0"/>
        <w:rPr>
          <w:rFonts w:ascii="Times New Roman" w:hAnsi="Times New Roman"/>
          <w:b/>
          <w:i/>
        </w:rPr>
      </w:pPr>
      <w:r w:rsidRPr="005F7A99">
        <w:rPr>
          <w:rFonts w:ascii="Times New Roman" w:hAnsi="Times New Roman"/>
          <w:b/>
          <w:i/>
        </w:rPr>
        <w:t>Требования пожарной безопасности к размещению и оборудованию пожарных депо</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При проектировании расположения пожарного депо для подразделения пожарной охраны требуется учитывать положения статьи 77 «Технического регламента о требованиях пожарной безопасности», утверждённого Федеральным законом от 22.07.2008 ФЗ-123.</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Пожарные депо должны размещаться на земельных участках, имеющих выезды на магистральные улицы или дороги общегородского значения. Площадь земельных участков в зависимости от типа пожарного депо определяется техническим заданием на проектирование.</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Расстояние от границ участка пожарного депо до общественных и жилых зданий должно быть не менее 15 метров, а до границ земельных участков детских дошкольных образовательных учреждений, общеобразовательных учреждений и лечебных учреждений стационарного типа - не менее 30 метров.</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Пожарное депо необходимо располагать на участке с отступом от красной линии до фронта выезда пожарных автомобилей не менее чем на 15 метров, для пожарных депо II, IV и V типов указанное расстояние допускается уменьшать до 10 метров.</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Состав зданий, сооружений и строений, размещаемых на территории пожарного депо, площади зданий, сооружений и строений определяются техническим заданием на проектирование.</w:t>
      </w:r>
    </w:p>
    <w:p w:rsidR="00833F81"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Территория пожарного депо должна иметь два въезда (выезда). Ширина ворот на въезде (выезде) должна быть не менее 4,5 метра.</w:t>
      </w:r>
    </w:p>
    <w:p w:rsidR="00647543" w:rsidRPr="005F7A99" w:rsidRDefault="00833F81" w:rsidP="00DE6FCF">
      <w:pPr>
        <w:pStyle w:val="Geonika0"/>
        <w:spacing w:before="0" w:after="0" w:line="240" w:lineRule="auto"/>
        <w:rPr>
          <w:rFonts w:ascii="Times New Roman" w:hAnsi="Times New Roman"/>
          <w:color w:val="000000" w:themeColor="text1"/>
        </w:rPr>
      </w:pPr>
      <w:r w:rsidRPr="005F7A99">
        <w:rPr>
          <w:rFonts w:ascii="Times New Roman" w:hAnsi="Times New Roman"/>
          <w:color w:val="000000" w:themeColor="text1"/>
        </w:rPr>
        <w:t>Дороги и площадки на территории пожарного депо должны иметь твердое покрытие. Проезжая часть улицы и тротуар напротив выездной площадки пожарного депо должны быть оборудованы светофором и (или) световым указателем с акустическим сигналом, позволяющим останавливать движение транспорта и пешеходов во время выезда пожарных автомобилей из гаража по сигналу тревоги. Включение и выключение светофора могут также осуществляться дистанционно из пункта связи пожарной охраны.</w:t>
      </w:r>
    </w:p>
    <w:p w:rsidR="007A6B02" w:rsidRPr="005F7A99" w:rsidRDefault="007A6B02" w:rsidP="00BD74A1">
      <w:pPr>
        <w:pStyle w:val="a5"/>
        <w:keepNext/>
        <w:keepLines/>
        <w:spacing w:before="0" w:after="0"/>
        <w:rPr>
          <w:rFonts w:ascii="Times New Roman" w:hAnsi="Times New Roman"/>
        </w:rPr>
      </w:pPr>
    </w:p>
    <w:p w:rsidR="0096293A" w:rsidRPr="005F7A99" w:rsidRDefault="0096293A" w:rsidP="00BD74A1">
      <w:pPr>
        <w:pStyle w:val="12"/>
        <w:keepLines/>
        <w:pageBreakBefore w:val="0"/>
        <w:spacing w:before="0" w:after="0"/>
        <w:ind w:left="0"/>
        <w:rPr>
          <w:rFonts w:ascii="Times New Roman" w:hAnsi="Times New Roman"/>
        </w:rPr>
      </w:pPr>
      <w:bookmarkStart w:id="247" w:name="_Toc35953200"/>
      <w:r w:rsidRPr="005F7A99">
        <w:rPr>
          <w:rFonts w:ascii="Times New Roman" w:hAnsi="Times New Roman"/>
        </w:rPr>
        <w:t>Основные технико-экономические показатели проекта</w:t>
      </w:r>
      <w:bookmarkEnd w:id="247"/>
    </w:p>
    <w:p w:rsidR="006B2817" w:rsidRPr="005F7A99" w:rsidRDefault="006B2817" w:rsidP="00BD74A1">
      <w:pPr>
        <w:pStyle w:val="a5"/>
        <w:keepNext/>
        <w:keepLines/>
        <w:spacing w:before="0" w:after="0"/>
        <w:rPr>
          <w:rFonts w:ascii="Times New Roman" w:hAnsi="Times New Roman"/>
          <w:b/>
        </w:rPr>
      </w:pPr>
      <w:r w:rsidRPr="005F7A99">
        <w:rPr>
          <w:rFonts w:ascii="Times New Roman" w:hAnsi="Times New Roman"/>
          <w:b/>
        </w:rPr>
        <w:t>Холмский городской округ</w:t>
      </w:r>
    </w:p>
    <w:tbl>
      <w:tblPr>
        <w:tblStyle w:val="aff1"/>
        <w:tblW w:w="5000" w:type="pct"/>
        <w:tblLook w:val="0000" w:firstRow="0" w:lastRow="0" w:firstColumn="0" w:lastColumn="0" w:noHBand="0" w:noVBand="0"/>
      </w:tblPr>
      <w:tblGrid>
        <w:gridCol w:w="821"/>
        <w:gridCol w:w="3957"/>
        <w:gridCol w:w="1684"/>
        <w:gridCol w:w="1583"/>
        <w:gridCol w:w="1526"/>
      </w:tblGrid>
      <w:tr w:rsidR="00730BF4" w:rsidRPr="005F7A99" w:rsidTr="008A149C">
        <w:trPr>
          <w:trHeight w:val="20"/>
          <w:tblHeader/>
        </w:trPr>
        <w:tc>
          <w:tcPr>
            <w:tcW w:w="429" w:type="pct"/>
            <w:vAlign w:val="center"/>
          </w:tcPr>
          <w:p w:rsidR="00307B12" w:rsidRPr="005F7A99" w:rsidRDefault="00307B12" w:rsidP="00BD74A1">
            <w:pPr>
              <w:pStyle w:val="af1"/>
              <w:rPr>
                <w:rFonts w:ascii="Times New Roman" w:hAnsi="Times New Roman"/>
              </w:rPr>
            </w:pPr>
            <w:r w:rsidRPr="005F7A99">
              <w:rPr>
                <w:rFonts w:ascii="Times New Roman" w:hAnsi="Times New Roman"/>
              </w:rPr>
              <w:t>№ п/п</w:t>
            </w:r>
          </w:p>
          <w:p w:rsidR="00DE6FCF" w:rsidRPr="005F7A99" w:rsidRDefault="00DE6FCF" w:rsidP="00BD74A1">
            <w:pPr>
              <w:pStyle w:val="af1"/>
              <w:rPr>
                <w:rFonts w:ascii="Times New Roman" w:hAnsi="Times New Roman"/>
              </w:rPr>
            </w:pPr>
          </w:p>
        </w:tc>
        <w:tc>
          <w:tcPr>
            <w:tcW w:w="2067" w:type="pct"/>
            <w:vAlign w:val="center"/>
          </w:tcPr>
          <w:p w:rsidR="00307B12" w:rsidRPr="005F7A99" w:rsidRDefault="00307B12" w:rsidP="00BD74A1">
            <w:pPr>
              <w:pStyle w:val="af1"/>
              <w:jc w:val="left"/>
              <w:rPr>
                <w:rFonts w:ascii="Times New Roman" w:hAnsi="Times New Roman"/>
              </w:rPr>
            </w:pPr>
            <w:r w:rsidRPr="005F7A99">
              <w:rPr>
                <w:rFonts w:ascii="Times New Roman" w:hAnsi="Times New Roman"/>
              </w:rPr>
              <w:t xml:space="preserve">Наименование показателя </w:t>
            </w:r>
          </w:p>
        </w:tc>
        <w:tc>
          <w:tcPr>
            <w:tcW w:w="880" w:type="pct"/>
            <w:vAlign w:val="center"/>
          </w:tcPr>
          <w:p w:rsidR="00307B12" w:rsidRPr="005F7A99" w:rsidRDefault="00307B12" w:rsidP="00BD74A1">
            <w:pPr>
              <w:pStyle w:val="af1"/>
              <w:rPr>
                <w:rFonts w:ascii="Times New Roman" w:hAnsi="Times New Roman"/>
              </w:rPr>
            </w:pPr>
            <w:r w:rsidRPr="005F7A99">
              <w:rPr>
                <w:rFonts w:ascii="Times New Roman" w:hAnsi="Times New Roman"/>
              </w:rPr>
              <w:t>Единица измерения</w:t>
            </w:r>
          </w:p>
        </w:tc>
        <w:tc>
          <w:tcPr>
            <w:tcW w:w="827" w:type="pct"/>
            <w:vAlign w:val="center"/>
          </w:tcPr>
          <w:p w:rsidR="00307B12" w:rsidRPr="005F7A99" w:rsidRDefault="00307B12" w:rsidP="00BD74A1">
            <w:pPr>
              <w:pStyle w:val="af1"/>
              <w:rPr>
                <w:rFonts w:ascii="Times New Roman" w:hAnsi="Times New Roman"/>
              </w:rPr>
            </w:pPr>
            <w:r w:rsidRPr="005F7A99">
              <w:rPr>
                <w:rFonts w:ascii="Times New Roman" w:hAnsi="Times New Roman"/>
              </w:rPr>
              <w:t>Современное состояние</w:t>
            </w:r>
          </w:p>
        </w:tc>
        <w:tc>
          <w:tcPr>
            <w:tcW w:w="797" w:type="pct"/>
            <w:vAlign w:val="center"/>
          </w:tcPr>
          <w:p w:rsidR="00307B12" w:rsidRPr="005F7A99" w:rsidRDefault="00307B12" w:rsidP="00BD74A1">
            <w:pPr>
              <w:pStyle w:val="af1"/>
              <w:rPr>
                <w:rFonts w:ascii="Times New Roman" w:hAnsi="Times New Roman"/>
              </w:rPr>
            </w:pPr>
            <w:r w:rsidRPr="005F7A99">
              <w:rPr>
                <w:rFonts w:ascii="Times New Roman" w:hAnsi="Times New Roman"/>
              </w:rPr>
              <w:t>Расчетный срок</w:t>
            </w:r>
          </w:p>
        </w:tc>
      </w:tr>
      <w:tr w:rsidR="00730BF4" w:rsidRPr="005F7A99" w:rsidTr="004039FE">
        <w:trPr>
          <w:trHeight w:val="20"/>
        </w:trPr>
        <w:tc>
          <w:tcPr>
            <w:tcW w:w="429" w:type="pct"/>
            <w:vAlign w:val="center"/>
          </w:tcPr>
          <w:p w:rsidR="00307B12" w:rsidRPr="005F7A99" w:rsidRDefault="00307B12" w:rsidP="00BD74A1">
            <w:pPr>
              <w:pStyle w:val="af2"/>
              <w:keepNext/>
              <w:keepLines/>
              <w:rPr>
                <w:rFonts w:ascii="Times New Roman" w:hAnsi="Times New Roman"/>
                <w:b/>
              </w:rPr>
            </w:pPr>
            <w:r w:rsidRPr="005F7A99">
              <w:rPr>
                <w:rFonts w:ascii="Times New Roman" w:hAnsi="Times New Roman"/>
                <w:b/>
              </w:rPr>
              <w:t>1</w:t>
            </w:r>
          </w:p>
        </w:tc>
        <w:tc>
          <w:tcPr>
            <w:tcW w:w="2067" w:type="pct"/>
            <w:vAlign w:val="center"/>
          </w:tcPr>
          <w:p w:rsidR="00307B12" w:rsidRPr="005F7A99" w:rsidRDefault="00307B12" w:rsidP="00BD74A1">
            <w:pPr>
              <w:pStyle w:val="af2"/>
              <w:keepNext/>
              <w:keepLines/>
              <w:jc w:val="left"/>
              <w:rPr>
                <w:rFonts w:ascii="Times New Roman" w:hAnsi="Times New Roman"/>
                <w:b/>
              </w:rPr>
            </w:pPr>
            <w:r w:rsidRPr="005F7A99">
              <w:rPr>
                <w:rFonts w:ascii="Times New Roman" w:hAnsi="Times New Roman"/>
                <w:b/>
              </w:rPr>
              <w:t>ТЕРРИТОРИЯ</w:t>
            </w:r>
          </w:p>
        </w:tc>
        <w:tc>
          <w:tcPr>
            <w:tcW w:w="880" w:type="pct"/>
          </w:tcPr>
          <w:p w:rsidR="00307B12" w:rsidRPr="005F7A99" w:rsidRDefault="00307B12" w:rsidP="00BD74A1">
            <w:pPr>
              <w:pStyle w:val="af2"/>
              <w:keepNext/>
              <w:keepLines/>
              <w:rPr>
                <w:rFonts w:ascii="Times New Roman" w:hAnsi="Times New Roman"/>
                <w:b/>
                <w:color w:val="FF0000"/>
              </w:rPr>
            </w:pPr>
          </w:p>
        </w:tc>
        <w:tc>
          <w:tcPr>
            <w:tcW w:w="827" w:type="pct"/>
          </w:tcPr>
          <w:p w:rsidR="00307B12" w:rsidRPr="005F7A99" w:rsidRDefault="00307B12" w:rsidP="00BD74A1">
            <w:pPr>
              <w:pStyle w:val="af2"/>
              <w:keepNext/>
              <w:keepLines/>
              <w:rPr>
                <w:rFonts w:ascii="Times New Roman" w:hAnsi="Times New Roman"/>
                <w:b/>
                <w:color w:val="FF0000"/>
              </w:rPr>
            </w:pPr>
          </w:p>
        </w:tc>
        <w:tc>
          <w:tcPr>
            <w:tcW w:w="797" w:type="pct"/>
          </w:tcPr>
          <w:p w:rsidR="00307B12" w:rsidRPr="005F7A99" w:rsidRDefault="00307B12" w:rsidP="00BD74A1">
            <w:pPr>
              <w:pStyle w:val="af2"/>
              <w:keepNext/>
              <w:keepLines/>
              <w:rPr>
                <w:rFonts w:ascii="Times New Roman" w:hAnsi="Times New Roman"/>
                <w:b/>
                <w:color w:val="FF0000"/>
              </w:rPr>
            </w:pPr>
          </w:p>
        </w:tc>
      </w:tr>
      <w:tr w:rsidR="006434C7" w:rsidRPr="005F7A99" w:rsidTr="004039FE">
        <w:trPr>
          <w:trHeight w:val="20"/>
        </w:trPr>
        <w:tc>
          <w:tcPr>
            <w:tcW w:w="429" w:type="pct"/>
            <w:vAlign w:val="center"/>
          </w:tcPr>
          <w:p w:rsidR="006434C7" w:rsidRPr="005F7A99" w:rsidRDefault="006434C7" w:rsidP="00BD74A1">
            <w:pPr>
              <w:pStyle w:val="af2"/>
              <w:keepNext/>
              <w:keepLines/>
              <w:rPr>
                <w:rFonts w:ascii="Times New Roman" w:hAnsi="Times New Roman"/>
                <w:b/>
                <w:color w:val="FF0000"/>
              </w:rPr>
            </w:pPr>
          </w:p>
        </w:tc>
        <w:tc>
          <w:tcPr>
            <w:tcW w:w="2067" w:type="pct"/>
            <w:vAlign w:val="center"/>
          </w:tcPr>
          <w:p w:rsidR="006434C7" w:rsidRPr="005F7A99" w:rsidRDefault="006434C7" w:rsidP="00BD74A1">
            <w:pPr>
              <w:pStyle w:val="af2"/>
              <w:jc w:val="left"/>
              <w:rPr>
                <w:rFonts w:ascii="Times New Roman" w:hAnsi="Times New Roman"/>
              </w:rPr>
            </w:pPr>
            <w:r w:rsidRPr="005F7A99">
              <w:rPr>
                <w:rFonts w:ascii="Times New Roman" w:hAnsi="Times New Roman"/>
              </w:rPr>
              <w:t>Площадь территории в границах муниципального образования</w:t>
            </w:r>
          </w:p>
        </w:tc>
        <w:tc>
          <w:tcPr>
            <w:tcW w:w="880" w:type="pct"/>
          </w:tcPr>
          <w:p w:rsidR="006434C7" w:rsidRPr="005F7A99" w:rsidRDefault="006434C7" w:rsidP="00BD74A1">
            <w:pPr>
              <w:pStyle w:val="af2"/>
              <w:rPr>
                <w:rFonts w:ascii="Times New Roman" w:hAnsi="Times New Roman"/>
              </w:rPr>
            </w:pPr>
            <w:r w:rsidRPr="005F7A99">
              <w:rPr>
                <w:rFonts w:ascii="Times New Roman" w:hAnsi="Times New Roman"/>
              </w:rPr>
              <w:t>га</w:t>
            </w:r>
          </w:p>
        </w:tc>
        <w:tc>
          <w:tcPr>
            <w:tcW w:w="827" w:type="pct"/>
          </w:tcPr>
          <w:p w:rsidR="006434C7" w:rsidRPr="005F7A99" w:rsidRDefault="00A25C23" w:rsidP="00BD74A1">
            <w:pPr>
              <w:jc w:val="center"/>
              <w:rPr>
                <w:color w:val="FF0000"/>
                <w:sz w:val="22"/>
                <w:szCs w:val="22"/>
              </w:rPr>
            </w:pPr>
            <w:r w:rsidRPr="005F7A99">
              <w:rPr>
                <w:color w:val="000000"/>
                <w:sz w:val="22"/>
                <w:szCs w:val="22"/>
              </w:rPr>
              <w:t>223171,15</w:t>
            </w:r>
          </w:p>
        </w:tc>
        <w:tc>
          <w:tcPr>
            <w:tcW w:w="797" w:type="pct"/>
          </w:tcPr>
          <w:p w:rsidR="006434C7" w:rsidRPr="005F7A99" w:rsidRDefault="00DF247E" w:rsidP="00BD74A1">
            <w:pPr>
              <w:jc w:val="center"/>
              <w:rPr>
                <w:color w:val="000000"/>
                <w:sz w:val="22"/>
                <w:szCs w:val="22"/>
              </w:rPr>
            </w:pPr>
            <w:r w:rsidRPr="005F7A99">
              <w:rPr>
                <w:color w:val="000000"/>
                <w:sz w:val="22"/>
                <w:szCs w:val="22"/>
              </w:rPr>
              <w:t>223171,15</w:t>
            </w:r>
          </w:p>
          <w:p w:rsidR="006434C7" w:rsidRPr="005F7A99" w:rsidRDefault="006434C7" w:rsidP="00BD74A1">
            <w:pPr>
              <w:jc w:val="center"/>
              <w:rPr>
                <w:sz w:val="22"/>
                <w:szCs w:val="22"/>
              </w:rPr>
            </w:pPr>
          </w:p>
        </w:tc>
      </w:tr>
      <w:tr w:rsidR="006434C7" w:rsidRPr="005F7A99" w:rsidTr="004039FE">
        <w:trPr>
          <w:trHeight w:val="20"/>
        </w:trPr>
        <w:tc>
          <w:tcPr>
            <w:tcW w:w="429" w:type="pct"/>
            <w:vAlign w:val="center"/>
          </w:tcPr>
          <w:p w:rsidR="006434C7" w:rsidRPr="005F7A99" w:rsidRDefault="006434C7" w:rsidP="00BD74A1">
            <w:pPr>
              <w:pStyle w:val="af2"/>
              <w:keepNext/>
              <w:keepLines/>
              <w:jc w:val="left"/>
              <w:rPr>
                <w:rFonts w:ascii="Times New Roman" w:hAnsi="Times New Roman"/>
                <w:b/>
                <w:color w:val="FF0000"/>
              </w:rPr>
            </w:pPr>
          </w:p>
        </w:tc>
        <w:tc>
          <w:tcPr>
            <w:tcW w:w="2067" w:type="pct"/>
            <w:vAlign w:val="center"/>
          </w:tcPr>
          <w:p w:rsidR="006434C7" w:rsidRPr="005F7A99" w:rsidRDefault="006434C7" w:rsidP="00BD74A1">
            <w:pPr>
              <w:pStyle w:val="af2"/>
              <w:jc w:val="left"/>
              <w:rPr>
                <w:rFonts w:ascii="Times New Roman" w:hAnsi="Times New Roman"/>
              </w:rPr>
            </w:pPr>
            <w:r w:rsidRPr="005F7A99">
              <w:rPr>
                <w:rFonts w:ascii="Times New Roman" w:hAnsi="Times New Roman"/>
              </w:rPr>
              <w:t>в том числе:</w:t>
            </w:r>
          </w:p>
        </w:tc>
        <w:tc>
          <w:tcPr>
            <w:tcW w:w="880" w:type="pct"/>
          </w:tcPr>
          <w:p w:rsidR="006434C7" w:rsidRPr="005F7A99" w:rsidRDefault="006434C7" w:rsidP="00BD74A1">
            <w:pPr>
              <w:pStyle w:val="af2"/>
              <w:rPr>
                <w:rFonts w:ascii="Times New Roman" w:hAnsi="Times New Roman"/>
              </w:rPr>
            </w:pPr>
          </w:p>
        </w:tc>
        <w:tc>
          <w:tcPr>
            <w:tcW w:w="827" w:type="pct"/>
          </w:tcPr>
          <w:p w:rsidR="006434C7" w:rsidRPr="005F7A99" w:rsidRDefault="006434C7" w:rsidP="00BD74A1">
            <w:pPr>
              <w:jc w:val="center"/>
              <w:rPr>
                <w:color w:val="FF0000"/>
                <w:sz w:val="22"/>
                <w:szCs w:val="22"/>
              </w:rPr>
            </w:pPr>
          </w:p>
        </w:tc>
        <w:tc>
          <w:tcPr>
            <w:tcW w:w="797" w:type="pct"/>
          </w:tcPr>
          <w:p w:rsidR="006434C7" w:rsidRPr="005F7A99" w:rsidRDefault="006434C7" w:rsidP="00BD74A1">
            <w:pPr>
              <w:pStyle w:val="af2"/>
              <w:rPr>
                <w:rFonts w:ascii="Times New Roman" w:hAnsi="Times New Roman"/>
              </w:rPr>
            </w:pPr>
          </w:p>
        </w:tc>
      </w:tr>
      <w:tr w:rsidR="00730BF4" w:rsidRPr="005F7A99" w:rsidTr="004039FE">
        <w:trPr>
          <w:trHeight w:val="20"/>
        </w:trPr>
        <w:tc>
          <w:tcPr>
            <w:tcW w:w="429" w:type="pct"/>
            <w:vMerge w:val="restart"/>
            <w:vAlign w:val="center"/>
          </w:tcPr>
          <w:p w:rsidR="00AC7731" w:rsidRPr="005F7A99" w:rsidRDefault="00AC7731" w:rsidP="00BD74A1">
            <w:pPr>
              <w:pStyle w:val="af2"/>
              <w:keepNext/>
              <w:keepLines/>
              <w:rPr>
                <w:rFonts w:ascii="Times New Roman" w:hAnsi="Times New Roman"/>
                <w:b/>
              </w:rPr>
            </w:pPr>
            <w:r w:rsidRPr="005F7A99">
              <w:rPr>
                <w:rFonts w:ascii="Times New Roman" w:hAnsi="Times New Roman"/>
                <w:b/>
              </w:rPr>
              <w:t>1.1</w:t>
            </w:r>
          </w:p>
        </w:tc>
        <w:tc>
          <w:tcPr>
            <w:tcW w:w="2067" w:type="pct"/>
            <w:vMerge w:val="restart"/>
            <w:vAlign w:val="center"/>
          </w:tcPr>
          <w:p w:rsidR="00AC7731" w:rsidRPr="005F7A99" w:rsidRDefault="005E2B87" w:rsidP="00BD74A1">
            <w:pPr>
              <w:pStyle w:val="af2"/>
              <w:keepNext/>
              <w:keepLines/>
              <w:jc w:val="left"/>
              <w:rPr>
                <w:rFonts w:ascii="Times New Roman" w:hAnsi="Times New Roman"/>
                <w:b/>
              </w:rPr>
            </w:pPr>
            <w:r w:rsidRPr="005F7A99">
              <w:rPr>
                <w:rFonts w:ascii="Times New Roman" w:hAnsi="Times New Roman"/>
                <w:b/>
              </w:rPr>
              <w:t>Общая п</w:t>
            </w:r>
            <w:r w:rsidR="00AC7731" w:rsidRPr="005F7A99">
              <w:rPr>
                <w:rFonts w:ascii="Times New Roman" w:hAnsi="Times New Roman"/>
                <w:b/>
              </w:rPr>
              <w:t>лощадь населенн</w:t>
            </w:r>
            <w:r w:rsidRPr="005F7A99">
              <w:rPr>
                <w:rFonts w:ascii="Times New Roman" w:hAnsi="Times New Roman"/>
                <w:b/>
              </w:rPr>
              <w:t>ых</w:t>
            </w:r>
            <w:r w:rsidR="00AC7731" w:rsidRPr="005F7A99">
              <w:rPr>
                <w:rFonts w:ascii="Times New Roman" w:hAnsi="Times New Roman"/>
                <w:b/>
              </w:rPr>
              <w:t xml:space="preserve"> пункт</w:t>
            </w:r>
            <w:r w:rsidRPr="005F7A99">
              <w:rPr>
                <w:rFonts w:ascii="Times New Roman" w:hAnsi="Times New Roman"/>
                <w:b/>
              </w:rPr>
              <w:t>ов</w:t>
            </w:r>
            <w:r w:rsidR="00AC7731" w:rsidRPr="005F7A99">
              <w:rPr>
                <w:rFonts w:ascii="Times New Roman" w:hAnsi="Times New Roman"/>
                <w:b/>
              </w:rPr>
              <w:t xml:space="preserve"> в проектируемых границах </w:t>
            </w:r>
          </w:p>
        </w:tc>
        <w:tc>
          <w:tcPr>
            <w:tcW w:w="880" w:type="pct"/>
          </w:tcPr>
          <w:p w:rsidR="00AC7731" w:rsidRPr="005F7A99" w:rsidRDefault="00AC7731" w:rsidP="00BD74A1">
            <w:pPr>
              <w:pStyle w:val="af2"/>
              <w:keepNext/>
              <w:keepLines/>
              <w:rPr>
                <w:rFonts w:ascii="Times New Roman" w:hAnsi="Times New Roman"/>
                <w:b/>
              </w:rPr>
            </w:pPr>
            <w:r w:rsidRPr="005F7A99">
              <w:rPr>
                <w:rFonts w:ascii="Times New Roman" w:hAnsi="Times New Roman"/>
                <w:b/>
              </w:rPr>
              <w:t>га</w:t>
            </w:r>
          </w:p>
        </w:tc>
        <w:tc>
          <w:tcPr>
            <w:tcW w:w="827" w:type="pct"/>
            <w:vAlign w:val="bottom"/>
          </w:tcPr>
          <w:p w:rsidR="00AC7731" w:rsidRPr="005F7A99" w:rsidRDefault="00930980" w:rsidP="00BD74A1">
            <w:pPr>
              <w:keepNext/>
              <w:keepLines/>
              <w:jc w:val="center"/>
              <w:rPr>
                <w:b/>
                <w:sz w:val="22"/>
                <w:szCs w:val="22"/>
              </w:rPr>
            </w:pPr>
            <w:r w:rsidRPr="005F7A99">
              <w:rPr>
                <w:b/>
                <w:sz w:val="22"/>
                <w:szCs w:val="22"/>
              </w:rPr>
              <w:t>6435,2</w:t>
            </w:r>
          </w:p>
        </w:tc>
        <w:tc>
          <w:tcPr>
            <w:tcW w:w="797" w:type="pct"/>
            <w:vAlign w:val="bottom"/>
          </w:tcPr>
          <w:p w:rsidR="00AC7731" w:rsidRPr="005F7A99" w:rsidRDefault="00644D95" w:rsidP="00BD74A1">
            <w:pPr>
              <w:keepNext/>
              <w:keepLines/>
              <w:jc w:val="center"/>
              <w:rPr>
                <w:b/>
                <w:sz w:val="22"/>
                <w:szCs w:val="22"/>
              </w:rPr>
            </w:pPr>
            <w:r>
              <w:rPr>
                <w:b/>
                <w:sz w:val="22"/>
                <w:szCs w:val="22"/>
              </w:rPr>
              <w:t>6383</w:t>
            </w:r>
          </w:p>
        </w:tc>
      </w:tr>
      <w:tr w:rsidR="00730BF4" w:rsidRPr="005F7A99" w:rsidTr="004039FE">
        <w:trPr>
          <w:trHeight w:val="20"/>
        </w:trPr>
        <w:tc>
          <w:tcPr>
            <w:tcW w:w="429" w:type="pct"/>
            <w:vMerge/>
            <w:vAlign w:val="center"/>
          </w:tcPr>
          <w:p w:rsidR="00AC7731" w:rsidRPr="005F7A99" w:rsidRDefault="00AC7731" w:rsidP="00BD74A1">
            <w:pPr>
              <w:pStyle w:val="af2"/>
              <w:keepNext/>
              <w:keepLines/>
              <w:rPr>
                <w:rFonts w:ascii="Times New Roman" w:hAnsi="Times New Roman"/>
                <w:b/>
              </w:rPr>
            </w:pPr>
          </w:p>
        </w:tc>
        <w:tc>
          <w:tcPr>
            <w:tcW w:w="2067" w:type="pct"/>
            <w:vMerge/>
            <w:vAlign w:val="center"/>
          </w:tcPr>
          <w:p w:rsidR="00AC7731" w:rsidRPr="005F7A99" w:rsidRDefault="00AC7731" w:rsidP="00BD74A1">
            <w:pPr>
              <w:pStyle w:val="af2"/>
              <w:keepNext/>
              <w:keepLines/>
              <w:jc w:val="left"/>
              <w:rPr>
                <w:rFonts w:ascii="Times New Roman" w:hAnsi="Times New Roman"/>
                <w:b/>
              </w:rPr>
            </w:pPr>
          </w:p>
        </w:tc>
        <w:tc>
          <w:tcPr>
            <w:tcW w:w="880" w:type="pct"/>
          </w:tcPr>
          <w:p w:rsidR="00AC7731" w:rsidRPr="005F7A99" w:rsidRDefault="00AC7731" w:rsidP="00BD74A1">
            <w:pPr>
              <w:pStyle w:val="af2"/>
              <w:keepNext/>
              <w:keepLines/>
              <w:rPr>
                <w:rFonts w:ascii="Times New Roman" w:hAnsi="Times New Roman"/>
                <w:b/>
              </w:rPr>
            </w:pPr>
            <w:r w:rsidRPr="005F7A99">
              <w:rPr>
                <w:rFonts w:ascii="Times New Roman" w:hAnsi="Times New Roman"/>
                <w:b/>
              </w:rPr>
              <w:t>%</w:t>
            </w:r>
          </w:p>
        </w:tc>
        <w:tc>
          <w:tcPr>
            <w:tcW w:w="827" w:type="pct"/>
            <w:vAlign w:val="bottom"/>
          </w:tcPr>
          <w:p w:rsidR="00AC7731" w:rsidRPr="005F7A99" w:rsidRDefault="00AC7731" w:rsidP="00BD74A1">
            <w:pPr>
              <w:keepNext/>
              <w:keepLines/>
              <w:jc w:val="center"/>
              <w:rPr>
                <w:b/>
                <w:sz w:val="22"/>
                <w:szCs w:val="22"/>
              </w:rPr>
            </w:pPr>
            <w:r w:rsidRPr="005F7A99">
              <w:rPr>
                <w:b/>
                <w:sz w:val="22"/>
                <w:szCs w:val="22"/>
              </w:rPr>
              <w:t>100</w:t>
            </w:r>
          </w:p>
        </w:tc>
        <w:tc>
          <w:tcPr>
            <w:tcW w:w="797" w:type="pct"/>
            <w:vAlign w:val="bottom"/>
          </w:tcPr>
          <w:p w:rsidR="00AC7731" w:rsidRPr="005F7A99" w:rsidRDefault="00AC7731" w:rsidP="00BD74A1">
            <w:pPr>
              <w:keepNext/>
              <w:keepLines/>
              <w:jc w:val="center"/>
              <w:rPr>
                <w:b/>
                <w:sz w:val="22"/>
                <w:szCs w:val="22"/>
              </w:rPr>
            </w:pPr>
            <w:r w:rsidRPr="005F7A99">
              <w:rPr>
                <w:b/>
                <w:sz w:val="22"/>
                <w:szCs w:val="22"/>
              </w:rPr>
              <w:t>100</w:t>
            </w:r>
          </w:p>
        </w:tc>
      </w:tr>
      <w:tr w:rsidR="00CF0D60" w:rsidRPr="005F7A99" w:rsidTr="004039FE">
        <w:trPr>
          <w:trHeight w:val="20"/>
        </w:trPr>
        <w:tc>
          <w:tcPr>
            <w:tcW w:w="429" w:type="pct"/>
            <w:vMerge w:val="restart"/>
            <w:vAlign w:val="center"/>
          </w:tcPr>
          <w:p w:rsidR="00CF0D60" w:rsidRPr="005F7A99" w:rsidRDefault="00CF0D60" w:rsidP="00BD74A1">
            <w:pPr>
              <w:pStyle w:val="af2"/>
              <w:keepNext/>
              <w:keepLines/>
              <w:rPr>
                <w:rFonts w:ascii="Times New Roman" w:hAnsi="Times New Roman"/>
              </w:rPr>
            </w:pPr>
            <w:r w:rsidRPr="005F7A99">
              <w:rPr>
                <w:rFonts w:ascii="Times New Roman" w:hAnsi="Times New Roman"/>
              </w:rPr>
              <w:t>1.1.1</w:t>
            </w:r>
          </w:p>
        </w:tc>
        <w:tc>
          <w:tcPr>
            <w:tcW w:w="2067" w:type="pct"/>
            <w:vMerge w:val="restart"/>
            <w:vAlign w:val="center"/>
          </w:tcPr>
          <w:p w:rsidR="00CF0D60" w:rsidRPr="005F7A99" w:rsidRDefault="00CF0D60" w:rsidP="00BD74A1">
            <w:pPr>
              <w:pStyle w:val="af2"/>
              <w:keepNext/>
              <w:keepLines/>
              <w:jc w:val="left"/>
              <w:rPr>
                <w:rFonts w:ascii="Times New Roman" w:hAnsi="Times New Roman"/>
              </w:rPr>
            </w:pPr>
            <w:r w:rsidRPr="005F7A99">
              <w:rPr>
                <w:rFonts w:ascii="Times New Roman" w:hAnsi="Times New Roman"/>
              </w:rPr>
              <w:t>город Холмск</w:t>
            </w:r>
          </w:p>
        </w:tc>
        <w:tc>
          <w:tcPr>
            <w:tcW w:w="880" w:type="pct"/>
          </w:tcPr>
          <w:p w:rsidR="00CF0D60" w:rsidRPr="005F7A99" w:rsidRDefault="00CF0D60" w:rsidP="00BD74A1">
            <w:pPr>
              <w:pStyle w:val="af2"/>
              <w:keepNext/>
              <w:keepLines/>
              <w:rPr>
                <w:rFonts w:ascii="Times New Roman" w:hAnsi="Times New Roman"/>
              </w:rPr>
            </w:pPr>
            <w:r w:rsidRPr="005F7A99">
              <w:rPr>
                <w:rFonts w:ascii="Times New Roman" w:hAnsi="Times New Roman"/>
              </w:rPr>
              <w:t xml:space="preserve">га </w:t>
            </w:r>
          </w:p>
        </w:tc>
        <w:tc>
          <w:tcPr>
            <w:tcW w:w="827" w:type="pct"/>
            <w:vAlign w:val="bottom"/>
          </w:tcPr>
          <w:p w:rsidR="00CF0D60" w:rsidRPr="005F7A99" w:rsidRDefault="00A25C23" w:rsidP="00BD74A1">
            <w:pPr>
              <w:keepNext/>
              <w:keepLines/>
              <w:jc w:val="center"/>
              <w:rPr>
                <w:sz w:val="22"/>
                <w:szCs w:val="22"/>
              </w:rPr>
            </w:pPr>
            <w:r w:rsidRPr="005F7A99">
              <w:rPr>
                <w:sz w:val="22"/>
                <w:szCs w:val="22"/>
              </w:rPr>
              <w:t>2796,3</w:t>
            </w:r>
          </w:p>
        </w:tc>
        <w:tc>
          <w:tcPr>
            <w:tcW w:w="797" w:type="pct"/>
            <w:vAlign w:val="bottom"/>
          </w:tcPr>
          <w:p w:rsidR="00CF0D60" w:rsidRPr="005F7A99" w:rsidRDefault="003B3F1E" w:rsidP="00BD74A1">
            <w:pPr>
              <w:keepNext/>
              <w:keepLines/>
              <w:jc w:val="center"/>
              <w:rPr>
                <w:sz w:val="22"/>
                <w:szCs w:val="22"/>
              </w:rPr>
            </w:pPr>
            <w:r>
              <w:rPr>
                <w:sz w:val="22"/>
                <w:szCs w:val="22"/>
              </w:rPr>
              <w:t>3015</w:t>
            </w:r>
          </w:p>
        </w:tc>
      </w:tr>
      <w:tr w:rsidR="00CF0D60" w:rsidRPr="005F7A99" w:rsidTr="004039FE">
        <w:trPr>
          <w:trHeight w:val="20"/>
        </w:trPr>
        <w:tc>
          <w:tcPr>
            <w:tcW w:w="429" w:type="pct"/>
            <w:vMerge/>
            <w:vAlign w:val="center"/>
          </w:tcPr>
          <w:p w:rsidR="00CF0D60" w:rsidRPr="005F7A99" w:rsidRDefault="00CF0D60" w:rsidP="00BD74A1">
            <w:pPr>
              <w:pStyle w:val="af2"/>
              <w:keepNext/>
              <w:keepLines/>
              <w:rPr>
                <w:rFonts w:ascii="Times New Roman" w:hAnsi="Times New Roman"/>
              </w:rPr>
            </w:pPr>
          </w:p>
        </w:tc>
        <w:tc>
          <w:tcPr>
            <w:tcW w:w="2067" w:type="pct"/>
            <w:vMerge/>
            <w:vAlign w:val="center"/>
          </w:tcPr>
          <w:p w:rsidR="00CF0D60" w:rsidRPr="005F7A99" w:rsidRDefault="00CF0D60" w:rsidP="00BD74A1">
            <w:pPr>
              <w:pStyle w:val="af2"/>
              <w:keepNext/>
              <w:keepLines/>
              <w:jc w:val="left"/>
              <w:rPr>
                <w:rFonts w:ascii="Times New Roman" w:hAnsi="Times New Roman"/>
              </w:rPr>
            </w:pPr>
          </w:p>
        </w:tc>
        <w:tc>
          <w:tcPr>
            <w:tcW w:w="880" w:type="pct"/>
          </w:tcPr>
          <w:p w:rsidR="00CF0D60" w:rsidRPr="005F7A99" w:rsidRDefault="00CF0D60" w:rsidP="00BD74A1">
            <w:pPr>
              <w:pStyle w:val="af2"/>
              <w:keepNext/>
              <w:keepLines/>
              <w:rPr>
                <w:rFonts w:ascii="Times New Roman" w:hAnsi="Times New Roman"/>
              </w:rPr>
            </w:pPr>
            <w:r w:rsidRPr="005F7A99">
              <w:rPr>
                <w:rFonts w:ascii="Times New Roman" w:hAnsi="Times New Roman"/>
              </w:rPr>
              <w:t>%</w:t>
            </w:r>
          </w:p>
        </w:tc>
        <w:tc>
          <w:tcPr>
            <w:tcW w:w="827" w:type="pct"/>
            <w:vAlign w:val="bottom"/>
          </w:tcPr>
          <w:p w:rsidR="00CF0D60" w:rsidRPr="005F7A99" w:rsidRDefault="00930980" w:rsidP="00BD74A1">
            <w:pPr>
              <w:keepNext/>
              <w:keepLines/>
              <w:jc w:val="center"/>
              <w:rPr>
                <w:sz w:val="22"/>
                <w:szCs w:val="22"/>
              </w:rPr>
            </w:pPr>
            <w:r w:rsidRPr="005F7A99">
              <w:rPr>
                <w:sz w:val="22"/>
                <w:szCs w:val="22"/>
              </w:rPr>
              <w:t>43,45</w:t>
            </w:r>
          </w:p>
        </w:tc>
        <w:tc>
          <w:tcPr>
            <w:tcW w:w="797" w:type="pct"/>
            <w:vAlign w:val="bottom"/>
          </w:tcPr>
          <w:p w:rsidR="00CF0D60" w:rsidRPr="005F7A99" w:rsidRDefault="003B3F1E" w:rsidP="00BC2FD1">
            <w:pPr>
              <w:keepNext/>
              <w:keepLines/>
              <w:jc w:val="center"/>
              <w:rPr>
                <w:sz w:val="22"/>
                <w:szCs w:val="22"/>
              </w:rPr>
            </w:pPr>
            <w:r>
              <w:rPr>
                <w:sz w:val="22"/>
                <w:szCs w:val="22"/>
              </w:rPr>
              <w:t>47,2</w:t>
            </w:r>
          </w:p>
        </w:tc>
      </w:tr>
      <w:tr w:rsidR="002475C1" w:rsidRPr="005F7A99" w:rsidTr="004039FE">
        <w:trPr>
          <w:trHeight w:val="20"/>
        </w:trPr>
        <w:tc>
          <w:tcPr>
            <w:tcW w:w="429" w:type="pct"/>
            <w:vMerge w:val="restart"/>
            <w:vAlign w:val="center"/>
          </w:tcPr>
          <w:p w:rsidR="002475C1" w:rsidRPr="005F7A99" w:rsidRDefault="002475C1" w:rsidP="00BD74A1">
            <w:pPr>
              <w:pStyle w:val="af2"/>
              <w:keepNext/>
              <w:keepLines/>
              <w:rPr>
                <w:rFonts w:ascii="Times New Roman" w:hAnsi="Times New Roman"/>
              </w:rPr>
            </w:pPr>
            <w:r w:rsidRPr="005F7A99">
              <w:rPr>
                <w:rFonts w:ascii="Times New Roman" w:hAnsi="Times New Roman"/>
              </w:rPr>
              <w:t>1.1.2</w:t>
            </w:r>
          </w:p>
        </w:tc>
        <w:tc>
          <w:tcPr>
            <w:tcW w:w="2067" w:type="pct"/>
            <w:vMerge w:val="restart"/>
            <w:vAlign w:val="center"/>
          </w:tcPr>
          <w:p w:rsidR="002475C1" w:rsidRPr="005F7A99" w:rsidRDefault="002475C1" w:rsidP="00BD74A1">
            <w:pPr>
              <w:pStyle w:val="af2"/>
              <w:keepNext/>
              <w:keepLines/>
              <w:jc w:val="left"/>
              <w:rPr>
                <w:rFonts w:ascii="Times New Roman" w:hAnsi="Times New Roman"/>
              </w:rPr>
            </w:pPr>
            <w:r w:rsidRPr="005F7A99">
              <w:rPr>
                <w:rFonts w:ascii="Times New Roman" w:hAnsi="Times New Roman"/>
              </w:rPr>
              <w:t>село Байково</w:t>
            </w: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 xml:space="preserve">га </w:t>
            </w:r>
          </w:p>
        </w:tc>
        <w:tc>
          <w:tcPr>
            <w:tcW w:w="827" w:type="pct"/>
            <w:vAlign w:val="bottom"/>
          </w:tcPr>
          <w:p w:rsidR="002475C1" w:rsidRPr="005F7A99" w:rsidRDefault="002475C1" w:rsidP="00BD74A1">
            <w:pPr>
              <w:keepNext/>
              <w:keepLines/>
              <w:jc w:val="center"/>
              <w:rPr>
                <w:sz w:val="22"/>
                <w:szCs w:val="22"/>
              </w:rPr>
            </w:pPr>
            <w:r w:rsidRPr="005F7A99">
              <w:rPr>
                <w:sz w:val="22"/>
                <w:szCs w:val="22"/>
              </w:rPr>
              <w:t>2,6</w:t>
            </w:r>
          </w:p>
        </w:tc>
        <w:tc>
          <w:tcPr>
            <w:tcW w:w="797" w:type="pct"/>
            <w:vAlign w:val="bottom"/>
          </w:tcPr>
          <w:p w:rsidR="002475C1" w:rsidRPr="005F7A99" w:rsidRDefault="002475C1" w:rsidP="00BD74A1">
            <w:pPr>
              <w:keepNext/>
              <w:keepLines/>
              <w:jc w:val="center"/>
              <w:rPr>
                <w:sz w:val="22"/>
                <w:szCs w:val="22"/>
              </w:rPr>
            </w:pPr>
            <w:r w:rsidRPr="005F7A99">
              <w:rPr>
                <w:sz w:val="22"/>
                <w:szCs w:val="22"/>
              </w:rPr>
              <w:t>-</w:t>
            </w:r>
          </w:p>
        </w:tc>
      </w:tr>
      <w:tr w:rsidR="002475C1" w:rsidRPr="005F7A99" w:rsidTr="004039FE">
        <w:trPr>
          <w:trHeight w:val="20"/>
        </w:trPr>
        <w:tc>
          <w:tcPr>
            <w:tcW w:w="429" w:type="pct"/>
            <w:vMerge/>
            <w:vAlign w:val="center"/>
          </w:tcPr>
          <w:p w:rsidR="002475C1" w:rsidRPr="005F7A99" w:rsidRDefault="002475C1" w:rsidP="00BD74A1">
            <w:pPr>
              <w:pStyle w:val="af2"/>
              <w:keepNext/>
              <w:keepLines/>
              <w:rPr>
                <w:rFonts w:ascii="Times New Roman" w:hAnsi="Times New Roman"/>
              </w:rPr>
            </w:pPr>
          </w:p>
        </w:tc>
        <w:tc>
          <w:tcPr>
            <w:tcW w:w="2067" w:type="pct"/>
            <w:vMerge/>
            <w:vAlign w:val="center"/>
          </w:tcPr>
          <w:p w:rsidR="002475C1" w:rsidRPr="005F7A99" w:rsidRDefault="002475C1" w:rsidP="00BD74A1">
            <w:pPr>
              <w:pStyle w:val="af2"/>
              <w:keepNext/>
              <w:keepLines/>
              <w:jc w:val="left"/>
              <w:rPr>
                <w:rFonts w:ascii="Times New Roman" w:hAnsi="Times New Roman"/>
              </w:rPr>
            </w:pP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w:t>
            </w:r>
          </w:p>
        </w:tc>
        <w:tc>
          <w:tcPr>
            <w:tcW w:w="827" w:type="pct"/>
            <w:vAlign w:val="bottom"/>
          </w:tcPr>
          <w:p w:rsidR="002475C1" w:rsidRPr="005F7A99" w:rsidRDefault="00930980" w:rsidP="00BD74A1">
            <w:pPr>
              <w:keepNext/>
              <w:keepLines/>
              <w:jc w:val="center"/>
              <w:rPr>
                <w:sz w:val="22"/>
                <w:szCs w:val="22"/>
              </w:rPr>
            </w:pPr>
            <w:r w:rsidRPr="005F7A99">
              <w:rPr>
                <w:sz w:val="22"/>
                <w:szCs w:val="22"/>
              </w:rPr>
              <w:t>0,04</w:t>
            </w:r>
          </w:p>
        </w:tc>
        <w:tc>
          <w:tcPr>
            <w:tcW w:w="797" w:type="pct"/>
            <w:vAlign w:val="bottom"/>
          </w:tcPr>
          <w:p w:rsidR="002475C1" w:rsidRPr="005F7A99" w:rsidRDefault="002475C1" w:rsidP="00BD74A1">
            <w:pPr>
              <w:keepNext/>
              <w:keepLines/>
              <w:jc w:val="center"/>
              <w:rPr>
                <w:sz w:val="22"/>
                <w:szCs w:val="22"/>
              </w:rPr>
            </w:pPr>
            <w:r w:rsidRPr="005F7A99">
              <w:rPr>
                <w:sz w:val="22"/>
                <w:szCs w:val="22"/>
              </w:rPr>
              <w:t>-</w:t>
            </w:r>
          </w:p>
        </w:tc>
      </w:tr>
      <w:tr w:rsidR="002475C1" w:rsidRPr="005F7A99" w:rsidTr="004039FE">
        <w:trPr>
          <w:trHeight w:val="20"/>
        </w:trPr>
        <w:tc>
          <w:tcPr>
            <w:tcW w:w="429" w:type="pct"/>
            <w:vMerge w:val="restart"/>
            <w:vAlign w:val="center"/>
          </w:tcPr>
          <w:p w:rsidR="002475C1" w:rsidRPr="005F7A99" w:rsidRDefault="002475C1" w:rsidP="00BD74A1">
            <w:pPr>
              <w:pStyle w:val="af2"/>
              <w:keepNext/>
              <w:keepLines/>
              <w:rPr>
                <w:rFonts w:ascii="Times New Roman" w:hAnsi="Times New Roman"/>
              </w:rPr>
            </w:pPr>
            <w:r w:rsidRPr="005F7A99">
              <w:rPr>
                <w:rFonts w:ascii="Times New Roman" w:hAnsi="Times New Roman"/>
              </w:rPr>
              <w:t>1.1.3</w:t>
            </w:r>
          </w:p>
        </w:tc>
        <w:tc>
          <w:tcPr>
            <w:tcW w:w="2067" w:type="pct"/>
            <w:vMerge w:val="restart"/>
            <w:vAlign w:val="center"/>
          </w:tcPr>
          <w:p w:rsidR="002475C1" w:rsidRPr="005F7A99" w:rsidRDefault="002475C1" w:rsidP="00BD74A1">
            <w:pPr>
              <w:pStyle w:val="af2"/>
              <w:keepNext/>
              <w:keepLines/>
              <w:jc w:val="left"/>
              <w:rPr>
                <w:rFonts w:ascii="Times New Roman" w:hAnsi="Times New Roman"/>
              </w:rPr>
            </w:pPr>
            <w:r w:rsidRPr="005F7A99">
              <w:rPr>
                <w:rFonts w:ascii="Times New Roman" w:hAnsi="Times New Roman"/>
              </w:rPr>
              <w:t>село Бамбучек</w:t>
            </w: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 xml:space="preserve">га </w:t>
            </w:r>
          </w:p>
        </w:tc>
        <w:tc>
          <w:tcPr>
            <w:tcW w:w="827" w:type="pct"/>
            <w:vAlign w:val="bottom"/>
          </w:tcPr>
          <w:p w:rsidR="002475C1" w:rsidRPr="005F7A99" w:rsidRDefault="002475C1" w:rsidP="00BD74A1">
            <w:pPr>
              <w:keepNext/>
              <w:keepLines/>
              <w:jc w:val="center"/>
              <w:rPr>
                <w:sz w:val="22"/>
                <w:szCs w:val="22"/>
              </w:rPr>
            </w:pPr>
            <w:r w:rsidRPr="005F7A99">
              <w:rPr>
                <w:sz w:val="22"/>
                <w:szCs w:val="22"/>
              </w:rPr>
              <w:t>46,1</w:t>
            </w:r>
          </w:p>
        </w:tc>
        <w:tc>
          <w:tcPr>
            <w:tcW w:w="797" w:type="pct"/>
            <w:vAlign w:val="bottom"/>
          </w:tcPr>
          <w:p w:rsidR="002475C1" w:rsidRPr="005F7A99" w:rsidRDefault="003B3F1E" w:rsidP="00BD74A1">
            <w:pPr>
              <w:keepNext/>
              <w:keepLines/>
              <w:jc w:val="center"/>
              <w:rPr>
                <w:sz w:val="22"/>
                <w:szCs w:val="22"/>
              </w:rPr>
            </w:pPr>
            <w:r>
              <w:rPr>
                <w:sz w:val="22"/>
                <w:szCs w:val="22"/>
              </w:rPr>
              <w:t>43</w:t>
            </w:r>
          </w:p>
        </w:tc>
      </w:tr>
      <w:tr w:rsidR="002475C1" w:rsidRPr="005F7A99" w:rsidTr="004039FE">
        <w:trPr>
          <w:trHeight w:val="20"/>
        </w:trPr>
        <w:tc>
          <w:tcPr>
            <w:tcW w:w="429" w:type="pct"/>
            <w:vMerge/>
            <w:vAlign w:val="center"/>
          </w:tcPr>
          <w:p w:rsidR="002475C1" w:rsidRPr="005F7A99" w:rsidRDefault="002475C1" w:rsidP="00BD74A1">
            <w:pPr>
              <w:pStyle w:val="af2"/>
              <w:keepNext/>
              <w:keepLines/>
              <w:rPr>
                <w:rFonts w:ascii="Times New Roman" w:hAnsi="Times New Roman"/>
              </w:rPr>
            </w:pPr>
          </w:p>
        </w:tc>
        <w:tc>
          <w:tcPr>
            <w:tcW w:w="2067" w:type="pct"/>
            <w:vMerge/>
            <w:vAlign w:val="center"/>
          </w:tcPr>
          <w:p w:rsidR="002475C1" w:rsidRPr="005F7A99" w:rsidRDefault="002475C1" w:rsidP="00BD74A1">
            <w:pPr>
              <w:pStyle w:val="af2"/>
              <w:keepNext/>
              <w:keepLines/>
              <w:jc w:val="left"/>
              <w:rPr>
                <w:rFonts w:ascii="Times New Roman" w:hAnsi="Times New Roman"/>
              </w:rPr>
            </w:pP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w:t>
            </w:r>
          </w:p>
        </w:tc>
        <w:tc>
          <w:tcPr>
            <w:tcW w:w="827" w:type="pct"/>
            <w:vAlign w:val="bottom"/>
          </w:tcPr>
          <w:p w:rsidR="002475C1" w:rsidRPr="005F7A99" w:rsidRDefault="00930980" w:rsidP="00BD74A1">
            <w:pPr>
              <w:keepNext/>
              <w:keepLines/>
              <w:jc w:val="center"/>
              <w:rPr>
                <w:sz w:val="22"/>
                <w:szCs w:val="22"/>
              </w:rPr>
            </w:pPr>
            <w:r w:rsidRPr="005F7A99">
              <w:rPr>
                <w:sz w:val="22"/>
                <w:szCs w:val="22"/>
              </w:rPr>
              <w:t>0,72</w:t>
            </w:r>
          </w:p>
        </w:tc>
        <w:tc>
          <w:tcPr>
            <w:tcW w:w="797" w:type="pct"/>
            <w:vAlign w:val="bottom"/>
          </w:tcPr>
          <w:p w:rsidR="002475C1" w:rsidRPr="005F7A99" w:rsidRDefault="003B3F1E" w:rsidP="00BD74A1">
            <w:pPr>
              <w:keepNext/>
              <w:keepLines/>
              <w:jc w:val="center"/>
              <w:rPr>
                <w:sz w:val="22"/>
                <w:szCs w:val="22"/>
              </w:rPr>
            </w:pPr>
            <w:r>
              <w:rPr>
                <w:sz w:val="22"/>
                <w:szCs w:val="22"/>
              </w:rPr>
              <w:t>0,67</w:t>
            </w:r>
          </w:p>
        </w:tc>
      </w:tr>
      <w:tr w:rsidR="002475C1" w:rsidRPr="005F7A99" w:rsidTr="004039FE">
        <w:trPr>
          <w:trHeight w:val="20"/>
        </w:trPr>
        <w:tc>
          <w:tcPr>
            <w:tcW w:w="429" w:type="pct"/>
            <w:vMerge w:val="restart"/>
            <w:vAlign w:val="center"/>
          </w:tcPr>
          <w:p w:rsidR="002475C1" w:rsidRPr="005F7A99" w:rsidRDefault="002475C1" w:rsidP="00BD74A1">
            <w:pPr>
              <w:pStyle w:val="af2"/>
              <w:keepNext/>
              <w:keepLines/>
              <w:rPr>
                <w:rFonts w:ascii="Times New Roman" w:hAnsi="Times New Roman"/>
              </w:rPr>
            </w:pPr>
            <w:r w:rsidRPr="005F7A99">
              <w:rPr>
                <w:rFonts w:ascii="Times New Roman" w:hAnsi="Times New Roman"/>
              </w:rPr>
              <w:t>1.1.4</w:t>
            </w:r>
          </w:p>
        </w:tc>
        <w:tc>
          <w:tcPr>
            <w:tcW w:w="2067" w:type="pct"/>
            <w:vMerge w:val="restart"/>
            <w:vAlign w:val="center"/>
          </w:tcPr>
          <w:p w:rsidR="002475C1" w:rsidRPr="005F7A99" w:rsidRDefault="002475C1" w:rsidP="00BD74A1">
            <w:pPr>
              <w:pStyle w:val="af2"/>
              <w:keepNext/>
              <w:keepLines/>
              <w:jc w:val="left"/>
              <w:rPr>
                <w:rFonts w:ascii="Times New Roman" w:hAnsi="Times New Roman"/>
              </w:rPr>
            </w:pPr>
            <w:r w:rsidRPr="005F7A99">
              <w:rPr>
                <w:rFonts w:ascii="Times New Roman" w:hAnsi="Times New Roman"/>
              </w:rPr>
              <w:t>село Зырянское</w:t>
            </w: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 xml:space="preserve">га </w:t>
            </w:r>
          </w:p>
        </w:tc>
        <w:tc>
          <w:tcPr>
            <w:tcW w:w="827" w:type="pct"/>
            <w:vAlign w:val="bottom"/>
          </w:tcPr>
          <w:p w:rsidR="002475C1" w:rsidRPr="005F7A99" w:rsidRDefault="002475C1" w:rsidP="00BD74A1">
            <w:pPr>
              <w:keepNext/>
              <w:keepLines/>
              <w:jc w:val="center"/>
              <w:rPr>
                <w:sz w:val="22"/>
                <w:szCs w:val="22"/>
              </w:rPr>
            </w:pPr>
            <w:r w:rsidRPr="005F7A99">
              <w:rPr>
                <w:sz w:val="22"/>
                <w:szCs w:val="22"/>
              </w:rPr>
              <w:t>79,8</w:t>
            </w:r>
          </w:p>
        </w:tc>
        <w:tc>
          <w:tcPr>
            <w:tcW w:w="797" w:type="pct"/>
            <w:vAlign w:val="bottom"/>
          </w:tcPr>
          <w:p w:rsidR="002475C1" w:rsidRPr="005F7A99" w:rsidRDefault="003B3F1E" w:rsidP="00BD74A1">
            <w:pPr>
              <w:keepNext/>
              <w:keepLines/>
              <w:jc w:val="center"/>
              <w:rPr>
                <w:sz w:val="22"/>
                <w:szCs w:val="22"/>
              </w:rPr>
            </w:pPr>
            <w:r>
              <w:rPr>
                <w:sz w:val="22"/>
                <w:szCs w:val="22"/>
              </w:rPr>
              <w:t>108</w:t>
            </w:r>
          </w:p>
        </w:tc>
      </w:tr>
      <w:tr w:rsidR="002475C1" w:rsidRPr="005F7A99" w:rsidTr="004039FE">
        <w:trPr>
          <w:trHeight w:val="20"/>
        </w:trPr>
        <w:tc>
          <w:tcPr>
            <w:tcW w:w="429" w:type="pct"/>
            <w:vMerge/>
            <w:vAlign w:val="center"/>
          </w:tcPr>
          <w:p w:rsidR="002475C1" w:rsidRPr="005F7A99" w:rsidRDefault="002475C1" w:rsidP="00BD74A1">
            <w:pPr>
              <w:pStyle w:val="af2"/>
              <w:keepNext/>
              <w:keepLines/>
              <w:rPr>
                <w:rFonts w:ascii="Times New Roman" w:hAnsi="Times New Roman"/>
              </w:rPr>
            </w:pPr>
          </w:p>
        </w:tc>
        <w:tc>
          <w:tcPr>
            <w:tcW w:w="2067" w:type="pct"/>
            <w:vMerge/>
            <w:vAlign w:val="center"/>
          </w:tcPr>
          <w:p w:rsidR="002475C1" w:rsidRPr="005F7A99" w:rsidRDefault="002475C1" w:rsidP="00BD74A1">
            <w:pPr>
              <w:pStyle w:val="af2"/>
              <w:keepNext/>
              <w:keepLines/>
              <w:jc w:val="left"/>
              <w:rPr>
                <w:rFonts w:ascii="Times New Roman" w:hAnsi="Times New Roman"/>
              </w:rPr>
            </w:pP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w:t>
            </w:r>
          </w:p>
        </w:tc>
        <w:tc>
          <w:tcPr>
            <w:tcW w:w="827" w:type="pct"/>
            <w:vAlign w:val="bottom"/>
          </w:tcPr>
          <w:p w:rsidR="002475C1" w:rsidRPr="005F7A99" w:rsidRDefault="00930980" w:rsidP="00BD74A1">
            <w:pPr>
              <w:keepNext/>
              <w:keepLines/>
              <w:jc w:val="center"/>
              <w:rPr>
                <w:sz w:val="22"/>
                <w:szCs w:val="22"/>
              </w:rPr>
            </w:pPr>
            <w:r w:rsidRPr="005F7A99">
              <w:rPr>
                <w:sz w:val="22"/>
                <w:szCs w:val="22"/>
              </w:rPr>
              <w:t>1,24</w:t>
            </w:r>
          </w:p>
        </w:tc>
        <w:tc>
          <w:tcPr>
            <w:tcW w:w="797" w:type="pct"/>
            <w:vAlign w:val="bottom"/>
          </w:tcPr>
          <w:p w:rsidR="002475C1" w:rsidRPr="005F7A99" w:rsidRDefault="003B3F1E" w:rsidP="00644D95">
            <w:pPr>
              <w:keepNext/>
              <w:keepLines/>
              <w:jc w:val="center"/>
              <w:rPr>
                <w:sz w:val="22"/>
                <w:szCs w:val="22"/>
              </w:rPr>
            </w:pPr>
            <w:r>
              <w:rPr>
                <w:sz w:val="22"/>
                <w:szCs w:val="22"/>
              </w:rPr>
              <w:t>1,</w:t>
            </w:r>
            <w:r w:rsidR="00644D95">
              <w:rPr>
                <w:sz w:val="22"/>
                <w:szCs w:val="22"/>
              </w:rPr>
              <w:t>7</w:t>
            </w:r>
          </w:p>
        </w:tc>
      </w:tr>
      <w:tr w:rsidR="002475C1" w:rsidRPr="005F7A99" w:rsidTr="004039FE">
        <w:trPr>
          <w:trHeight w:val="20"/>
        </w:trPr>
        <w:tc>
          <w:tcPr>
            <w:tcW w:w="429" w:type="pct"/>
            <w:vMerge w:val="restart"/>
            <w:vAlign w:val="center"/>
          </w:tcPr>
          <w:p w:rsidR="002475C1" w:rsidRPr="005F7A99" w:rsidRDefault="002475C1" w:rsidP="00BD74A1">
            <w:pPr>
              <w:pStyle w:val="af2"/>
              <w:keepNext/>
              <w:keepLines/>
              <w:rPr>
                <w:rFonts w:ascii="Times New Roman" w:hAnsi="Times New Roman"/>
              </w:rPr>
            </w:pPr>
            <w:r w:rsidRPr="005F7A99">
              <w:rPr>
                <w:rFonts w:ascii="Times New Roman" w:hAnsi="Times New Roman"/>
              </w:rPr>
              <w:t>1.1.5</w:t>
            </w:r>
          </w:p>
        </w:tc>
        <w:tc>
          <w:tcPr>
            <w:tcW w:w="2067" w:type="pct"/>
            <w:vMerge w:val="restart"/>
            <w:vAlign w:val="center"/>
          </w:tcPr>
          <w:p w:rsidR="002475C1" w:rsidRPr="005F7A99" w:rsidRDefault="002475C1" w:rsidP="00BD74A1">
            <w:pPr>
              <w:pStyle w:val="af2"/>
              <w:keepNext/>
              <w:keepLines/>
              <w:jc w:val="left"/>
              <w:rPr>
                <w:rFonts w:ascii="Times New Roman" w:hAnsi="Times New Roman"/>
              </w:rPr>
            </w:pPr>
            <w:r w:rsidRPr="005F7A99">
              <w:rPr>
                <w:rFonts w:ascii="Times New Roman" w:hAnsi="Times New Roman"/>
              </w:rPr>
              <w:t>село Калинино</w:t>
            </w: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 xml:space="preserve">га </w:t>
            </w:r>
          </w:p>
        </w:tc>
        <w:tc>
          <w:tcPr>
            <w:tcW w:w="827" w:type="pct"/>
            <w:vAlign w:val="bottom"/>
          </w:tcPr>
          <w:p w:rsidR="002475C1" w:rsidRPr="005F7A99" w:rsidRDefault="002475C1" w:rsidP="00BD74A1">
            <w:pPr>
              <w:keepNext/>
              <w:keepLines/>
              <w:jc w:val="center"/>
              <w:rPr>
                <w:sz w:val="22"/>
                <w:szCs w:val="22"/>
              </w:rPr>
            </w:pPr>
            <w:r w:rsidRPr="005F7A99">
              <w:rPr>
                <w:sz w:val="22"/>
                <w:szCs w:val="22"/>
              </w:rPr>
              <w:t>76,9</w:t>
            </w:r>
          </w:p>
        </w:tc>
        <w:tc>
          <w:tcPr>
            <w:tcW w:w="797" w:type="pct"/>
            <w:vAlign w:val="bottom"/>
          </w:tcPr>
          <w:p w:rsidR="002475C1" w:rsidRPr="005F7A99" w:rsidRDefault="003B3F1E" w:rsidP="00BD74A1">
            <w:pPr>
              <w:keepNext/>
              <w:keepLines/>
              <w:jc w:val="center"/>
              <w:rPr>
                <w:sz w:val="22"/>
                <w:szCs w:val="22"/>
              </w:rPr>
            </w:pPr>
            <w:r>
              <w:rPr>
                <w:sz w:val="22"/>
                <w:szCs w:val="22"/>
              </w:rPr>
              <w:t>87</w:t>
            </w:r>
          </w:p>
        </w:tc>
      </w:tr>
      <w:tr w:rsidR="002475C1" w:rsidRPr="005F7A99" w:rsidTr="004039FE">
        <w:trPr>
          <w:trHeight w:val="20"/>
        </w:trPr>
        <w:tc>
          <w:tcPr>
            <w:tcW w:w="429" w:type="pct"/>
            <w:vMerge/>
            <w:vAlign w:val="center"/>
          </w:tcPr>
          <w:p w:rsidR="002475C1" w:rsidRPr="005F7A99" w:rsidRDefault="002475C1" w:rsidP="00BD74A1">
            <w:pPr>
              <w:pStyle w:val="af2"/>
              <w:keepNext/>
              <w:keepLines/>
              <w:rPr>
                <w:rFonts w:ascii="Times New Roman" w:hAnsi="Times New Roman"/>
              </w:rPr>
            </w:pPr>
          </w:p>
        </w:tc>
        <w:tc>
          <w:tcPr>
            <w:tcW w:w="2067" w:type="pct"/>
            <w:vMerge/>
            <w:vAlign w:val="center"/>
          </w:tcPr>
          <w:p w:rsidR="002475C1" w:rsidRPr="005F7A99" w:rsidRDefault="002475C1" w:rsidP="00BD74A1">
            <w:pPr>
              <w:pStyle w:val="af2"/>
              <w:keepNext/>
              <w:keepLines/>
              <w:jc w:val="left"/>
              <w:rPr>
                <w:rFonts w:ascii="Times New Roman" w:hAnsi="Times New Roman"/>
              </w:rPr>
            </w:pP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w:t>
            </w:r>
          </w:p>
        </w:tc>
        <w:tc>
          <w:tcPr>
            <w:tcW w:w="827" w:type="pct"/>
            <w:vAlign w:val="bottom"/>
          </w:tcPr>
          <w:p w:rsidR="002475C1" w:rsidRPr="005F7A99" w:rsidRDefault="00930980" w:rsidP="00BD74A1">
            <w:pPr>
              <w:keepNext/>
              <w:keepLines/>
              <w:jc w:val="center"/>
              <w:rPr>
                <w:sz w:val="22"/>
                <w:szCs w:val="22"/>
              </w:rPr>
            </w:pPr>
            <w:r w:rsidRPr="005F7A99">
              <w:rPr>
                <w:sz w:val="22"/>
                <w:szCs w:val="22"/>
              </w:rPr>
              <w:t>1,19</w:t>
            </w:r>
          </w:p>
        </w:tc>
        <w:tc>
          <w:tcPr>
            <w:tcW w:w="797" w:type="pct"/>
            <w:vAlign w:val="bottom"/>
          </w:tcPr>
          <w:p w:rsidR="002475C1" w:rsidRPr="005F7A99" w:rsidRDefault="003B3F1E" w:rsidP="00644D95">
            <w:pPr>
              <w:keepNext/>
              <w:keepLines/>
              <w:jc w:val="center"/>
              <w:rPr>
                <w:sz w:val="22"/>
                <w:szCs w:val="22"/>
              </w:rPr>
            </w:pPr>
            <w:r>
              <w:rPr>
                <w:sz w:val="22"/>
                <w:szCs w:val="22"/>
              </w:rPr>
              <w:t>1,</w:t>
            </w:r>
            <w:r w:rsidR="00644D95">
              <w:rPr>
                <w:sz w:val="22"/>
                <w:szCs w:val="22"/>
              </w:rPr>
              <w:t>4</w:t>
            </w:r>
          </w:p>
        </w:tc>
      </w:tr>
      <w:tr w:rsidR="002475C1" w:rsidRPr="005F7A99" w:rsidTr="004039FE">
        <w:trPr>
          <w:trHeight w:val="20"/>
        </w:trPr>
        <w:tc>
          <w:tcPr>
            <w:tcW w:w="429" w:type="pct"/>
            <w:vMerge w:val="restart"/>
            <w:vAlign w:val="center"/>
          </w:tcPr>
          <w:p w:rsidR="002475C1" w:rsidRPr="005F7A99" w:rsidRDefault="002475C1" w:rsidP="00BD74A1">
            <w:pPr>
              <w:pStyle w:val="af2"/>
              <w:keepNext/>
              <w:keepLines/>
              <w:rPr>
                <w:rFonts w:ascii="Times New Roman" w:hAnsi="Times New Roman"/>
              </w:rPr>
            </w:pPr>
            <w:r w:rsidRPr="005F7A99">
              <w:rPr>
                <w:rFonts w:ascii="Times New Roman" w:hAnsi="Times New Roman"/>
              </w:rPr>
              <w:t>1.1.6</w:t>
            </w:r>
          </w:p>
        </w:tc>
        <w:tc>
          <w:tcPr>
            <w:tcW w:w="2067" w:type="pct"/>
            <w:vMerge w:val="restart"/>
            <w:vAlign w:val="center"/>
          </w:tcPr>
          <w:p w:rsidR="002475C1" w:rsidRPr="005F7A99" w:rsidRDefault="002475C1" w:rsidP="00BD74A1">
            <w:pPr>
              <w:pStyle w:val="af2"/>
              <w:keepNext/>
              <w:keepLines/>
              <w:jc w:val="left"/>
              <w:rPr>
                <w:rFonts w:ascii="Times New Roman" w:hAnsi="Times New Roman"/>
              </w:rPr>
            </w:pPr>
            <w:r w:rsidRPr="005F7A99">
              <w:rPr>
                <w:rFonts w:ascii="Times New Roman" w:hAnsi="Times New Roman"/>
              </w:rPr>
              <w:t>село Камышево</w:t>
            </w: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 xml:space="preserve">га </w:t>
            </w:r>
          </w:p>
        </w:tc>
        <w:tc>
          <w:tcPr>
            <w:tcW w:w="827" w:type="pct"/>
            <w:vAlign w:val="bottom"/>
          </w:tcPr>
          <w:p w:rsidR="002475C1" w:rsidRPr="005F7A99" w:rsidRDefault="002475C1" w:rsidP="00BD74A1">
            <w:pPr>
              <w:keepNext/>
              <w:keepLines/>
              <w:jc w:val="center"/>
              <w:rPr>
                <w:sz w:val="22"/>
                <w:szCs w:val="22"/>
              </w:rPr>
            </w:pPr>
            <w:r w:rsidRPr="005F7A99">
              <w:rPr>
                <w:sz w:val="22"/>
                <w:szCs w:val="22"/>
              </w:rPr>
              <w:t>2,0</w:t>
            </w:r>
          </w:p>
        </w:tc>
        <w:tc>
          <w:tcPr>
            <w:tcW w:w="797" w:type="pct"/>
            <w:vAlign w:val="bottom"/>
          </w:tcPr>
          <w:p w:rsidR="002475C1" w:rsidRPr="005F7A99" w:rsidRDefault="002475C1" w:rsidP="00BD74A1">
            <w:pPr>
              <w:keepNext/>
              <w:keepLines/>
              <w:jc w:val="center"/>
              <w:rPr>
                <w:sz w:val="22"/>
                <w:szCs w:val="22"/>
              </w:rPr>
            </w:pPr>
            <w:r w:rsidRPr="005F7A99">
              <w:rPr>
                <w:sz w:val="22"/>
                <w:szCs w:val="22"/>
              </w:rPr>
              <w:t>-</w:t>
            </w:r>
          </w:p>
        </w:tc>
      </w:tr>
      <w:tr w:rsidR="002475C1" w:rsidRPr="005F7A99" w:rsidTr="004039FE">
        <w:trPr>
          <w:trHeight w:val="20"/>
        </w:trPr>
        <w:tc>
          <w:tcPr>
            <w:tcW w:w="429" w:type="pct"/>
            <w:vMerge/>
            <w:vAlign w:val="center"/>
          </w:tcPr>
          <w:p w:rsidR="002475C1" w:rsidRPr="005F7A99" w:rsidRDefault="002475C1" w:rsidP="00BD74A1">
            <w:pPr>
              <w:pStyle w:val="af2"/>
              <w:keepNext/>
              <w:keepLines/>
              <w:rPr>
                <w:rFonts w:ascii="Times New Roman" w:hAnsi="Times New Roman"/>
              </w:rPr>
            </w:pPr>
          </w:p>
        </w:tc>
        <w:tc>
          <w:tcPr>
            <w:tcW w:w="2067" w:type="pct"/>
            <w:vMerge/>
            <w:vAlign w:val="center"/>
          </w:tcPr>
          <w:p w:rsidR="002475C1" w:rsidRPr="005F7A99" w:rsidRDefault="002475C1" w:rsidP="00BD74A1">
            <w:pPr>
              <w:pStyle w:val="af2"/>
              <w:keepNext/>
              <w:keepLines/>
              <w:jc w:val="left"/>
              <w:rPr>
                <w:rFonts w:ascii="Times New Roman" w:hAnsi="Times New Roman"/>
              </w:rPr>
            </w:pP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w:t>
            </w:r>
          </w:p>
        </w:tc>
        <w:tc>
          <w:tcPr>
            <w:tcW w:w="827" w:type="pct"/>
            <w:vAlign w:val="bottom"/>
          </w:tcPr>
          <w:p w:rsidR="002475C1" w:rsidRPr="005F7A99" w:rsidRDefault="00930980" w:rsidP="00BD74A1">
            <w:pPr>
              <w:keepNext/>
              <w:keepLines/>
              <w:jc w:val="center"/>
              <w:rPr>
                <w:sz w:val="22"/>
                <w:szCs w:val="22"/>
              </w:rPr>
            </w:pPr>
            <w:r w:rsidRPr="005F7A99">
              <w:rPr>
                <w:sz w:val="22"/>
                <w:szCs w:val="22"/>
              </w:rPr>
              <w:t>0,03</w:t>
            </w:r>
          </w:p>
        </w:tc>
        <w:tc>
          <w:tcPr>
            <w:tcW w:w="797" w:type="pct"/>
            <w:vAlign w:val="bottom"/>
          </w:tcPr>
          <w:p w:rsidR="002475C1" w:rsidRPr="005F7A99" w:rsidRDefault="002475C1" w:rsidP="00BD74A1">
            <w:pPr>
              <w:keepNext/>
              <w:keepLines/>
              <w:jc w:val="center"/>
              <w:rPr>
                <w:sz w:val="22"/>
                <w:szCs w:val="22"/>
              </w:rPr>
            </w:pPr>
            <w:r w:rsidRPr="005F7A99">
              <w:rPr>
                <w:sz w:val="22"/>
                <w:szCs w:val="22"/>
              </w:rPr>
              <w:t>-</w:t>
            </w:r>
          </w:p>
        </w:tc>
      </w:tr>
      <w:tr w:rsidR="002475C1" w:rsidRPr="005F7A99" w:rsidTr="004039FE">
        <w:trPr>
          <w:trHeight w:val="20"/>
        </w:trPr>
        <w:tc>
          <w:tcPr>
            <w:tcW w:w="429" w:type="pct"/>
            <w:vMerge w:val="restart"/>
            <w:vAlign w:val="center"/>
          </w:tcPr>
          <w:p w:rsidR="002475C1" w:rsidRPr="005F7A99" w:rsidRDefault="002475C1" w:rsidP="00BD74A1">
            <w:pPr>
              <w:pStyle w:val="af2"/>
              <w:keepNext/>
              <w:keepLines/>
              <w:rPr>
                <w:rFonts w:ascii="Times New Roman" w:hAnsi="Times New Roman"/>
              </w:rPr>
            </w:pPr>
            <w:r w:rsidRPr="005F7A99">
              <w:rPr>
                <w:rFonts w:ascii="Times New Roman" w:hAnsi="Times New Roman"/>
              </w:rPr>
              <w:t>1.1.7</w:t>
            </w:r>
          </w:p>
        </w:tc>
        <w:tc>
          <w:tcPr>
            <w:tcW w:w="2067" w:type="pct"/>
            <w:vMerge w:val="restart"/>
            <w:vAlign w:val="center"/>
          </w:tcPr>
          <w:p w:rsidR="002475C1" w:rsidRPr="005F7A99" w:rsidRDefault="002475C1" w:rsidP="00BD74A1">
            <w:pPr>
              <w:pStyle w:val="af2"/>
              <w:keepNext/>
              <w:keepLines/>
              <w:jc w:val="left"/>
              <w:rPr>
                <w:rFonts w:ascii="Times New Roman" w:hAnsi="Times New Roman"/>
              </w:rPr>
            </w:pPr>
            <w:r w:rsidRPr="005F7A99">
              <w:rPr>
                <w:rFonts w:ascii="Times New Roman" w:hAnsi="Times New Roman"/>
              </w:rPr>
              <w:t>село Костромское</w:t>
            </w: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 xml:space="preserve">га </w:t>
            </w:r>
          </w:p>
        </w:tc>
        <w:tc>
          <w:tcPr>
            <w:tcW w:w="827" w:type="pct"/>
            <w:vAlign w:val="bottom"/>
          </w:tcPr>
          <w:p w:rsidR="002475C1" w:rsidRPr="005F7A99" w:rsidRDefault="002475C1" w:rsidP="00BD74A1">
            <w:pPr>
              <w:keepNext/>
              <w:keepLines/>
              <w:jc w:val="center"/>
              <w:rPr>
                <w:sz w:val="22"/>
                <w:szCs w:val="22"/>
              </w:rPr>
            </w:pPr>
            <w:r w:rsidRPr="005F7A99">
              <w:rPr>
                <w:sz w:val="22"/>
                <w:szCs w:val="22"/>
              </w:rPr>
              <w:t>245,5</w:t>
            </w:r>
          </w:p>
        </w:tc>
        <w:tc>
          <w:tcPr>
            <w:tcW w:w="797" w:type="pct"/>
            <w:vAlign w:val="bottom"/>
          </w:tcPr>
          <w:p w:rsidR="002475C1" w:rsidRPr="005F7A99" w:rsidRDefault="003B3F1E" w:rsidP="00BD74A1">
            <w:pPr>
              <w:keepNext/>
              <w:keepLines/>
              <w:jc w:val="center"/>
              <w:rPr>
                <w:sz w:val="22"/>
                <w:szCs w:val="22"/>
              </w:rPr>
            </w:pPr>
            <w:r>
              <w:rPr>
                <w:sz w:val="22"/>
                <w:szCs w:val="22"/>
              </w:rPr>
              <w:t>282</w:t>
            </w:r>
          </w:p>
        </w:tc>
      </w:tr>
      <w:tr w:rsidR="002475C1" w:rsidRPr="005F7A99" w:rsidTr="004039FE">
        <w:trPr>
          <w:trHeight w:val="20"/>
        </w:trPr>
        <w:tc>
          <w:tcPr>
            <w:tcW w:w="429" w:type="pct"/>
            <w:vMerge/>
            <w:vAlign w:val="center"/>
          </w:tcPr>
          <w:p w:rsidR="002475C1" w:rsidRPr="005F7A99" w:rsidRDefault="002475C1" w:rsidP="00BD74A1">
            <w:pPr>
              <w:pStyle w:val="af2"/>
              <w:keepNext/>
              <w:keepLines/>
              <w:rPr>
                <w:rFonts w:ascii="Times New Roman" w:hAnsi="Times New Roman"/>
              </w:rPr>
            </w:pPr>
          </w:p>
        </w:tc>
        <w:tc>
          <w:tcPr>
            <w:tcW w:w="2067" w:type="pct"/>
            <w:vMerge/>
            <w:vAlign w:val="center"/>
          </w:tcPr>
          <w:p w:rsidR="002475C1" w:rsidRPr="005F7A99" w:rsidRDefault="002475C1" w:rsidP="00BD74A1">
            <w:pPr>
              <w:pStyle w:val="af2"/>
              <w:keepNext/>
              <w:keepLines/>
              <w:jc w:val="left"/>
              <w:rPr>
                <w:rFonts w:ascii="Times New Roman" w:hAnsi="Times New Roman"/>
              </w:rPr>
            </w:pP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w:t>
            </w:r>
          </w:p>
        </w:tc>
        <w:tc>
          <w:tcPr>
            <w:tcW w:w="827" w:type="pct"/>
            <w:vAlign w:val="bottom"/>
          </w:tcPr>
          <w:p w:rsidR="002475C1" w:rsidRPr="005F7A99" w:rsidRDefault="00930980" w:rsidP="00BD74A1">
            <w:pPr>
              <w:keepNext/>
              <w:keepLines/>
              <w:jc w:val="center"/>
              <w:rPr>
                <w:sz w:val="22"/>
                <w:szCs w:val="22"/>
              </w:rPr>
            </w:pPr>
            <w:r w:rsidRPr="005F7A99">
              <w:rPr>
                <w:sz w:val="22"/>
                <w:szCs w:val="22"/>
              </w:rPr>
              <w:t>3,81</w:t>
            </w:r>
          </w:p>
        </w:tc>
        <w:tc>
          <w:tcPr>
            <w:tcW w:w="797" w:type="pct"/>
            <w:vAlign w:val="bottom"/>
          </w:tcPr>
          <w:p w:rsidR="002475C1" w:rsidRPr="005F7A99" w:rsidRDefault="003B3F1E" w:rsidP="00BD74A1">
            <w:pPr>
              <w:keepNext/>
              <w:keepLines/>
              <w:jc w:val="center"/>
              <w:rPr>
                <w:sz w:val="22"/>
                <w:szCs w:val="22"/>
              </w:rPr>
            </w:pPr>
            <w:r>
              <w:rPr>
                <w:sz w:val="22"/>
                <w:szCs w:val="22"/>
              </w:rPr>
              <w:t>4,4</w:t>
            </w:r>
          </w:p>
        </w:tc>
      </w:tr>
      <w:tr w:rsidR="002475C1" w:rsidRPr="005F7A99" w:rsidTr="004039FE">
        <w:trPr>
          <w:trHeight w:val="20"/>
        </w:trPr>
        <w:tc>
          <w:tcPr>
            <w:tcW w:w="429" w:type="pct"/>
            <w:vMerge w:val="restart"/>
            <w:vAlign w:val="center"/>
          </w:tcPr>
          <w:p w:rsidR="002475C1" w:rsidRPr="005F7A99" w:rsidRDefault="002475C1" w:rsidP="00BD74A1">
            <w:pPr>
              <w:pStyle w:val="af2"/>
              <w:keepNext/>
              <w:keepLines/>
              <w:rPr>
                <w:rFonts w:ascii="Times New Roman" w:hAnsi="Times New Roman"/>
              </w:rPr>
            </w:pPr>
            <w:r w:rsidRPr="005F7A99">
              <w:rPr>
                <w:rFonts w:ascii="Times New Roman" w:hAnsi="Times New Roman"/>
              </w:rPr>
              <w:t>1.1.8</w:t>
            </w:r>
          </w:p>
        </w:tc>
        <w:tc>
          <w:tcPr>
            <w:tcW w:w="2067" w:type="pct"/>
            <w:vMerge w:val="restart"/>
            <w:vAlign w:val="center"/>
          </w:tcPr>
          <w:p w:rsidR="002475C1" w:rsidRPr="005F7A99" w:rsidRDefault="002475C1" w:rsidP="00BD74A1">
            <w:pPr>
              <w:pStyle w:val="af2"/>
              <w:keepNext/>
              <w:keepLines/>
              <w:jc w:val="left"/>
              <w:rPr>
                <w:rFonts w:ascii="Times New Roman" w:hAnsi="Times New Roman"/>
              </w:rPr>
            </w:pPr>
            <w:r w:rsidRPr="005F7A99">
              <w:rPr>
                <w:rFonts w:ascii="Times New Roman" w:hAnsi="Times New Roman"/>
              </w:rPr>
              <w:t>село Красноярское</w:t>
            </w: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 xml:space="preserve">га </w:t>
            </w:r>
          </w:p>
        </w:tc>
        <w:tc>
          <w:tcPr>
            <w:tcW w:w="827" w:type="pct"/>
            <w:vAlign w:val="bottom"/>
          </w:tcPr>
          <w:p w:rsidR="002475C1" w:rsidRPr="005F7A99" w:rsidRDefault="002475C1" w:rsidP="00BD74A1">
            <w:pPr>
              <w:keepNext/>
              <w:keepLines/>
              <w:jc w:val="center"/>
              <w:rPr>
                <w:sz w:val="22"/>
                <w:szCs w:val="22"/>
              </w:rPr>
            </w:pPr>
            <w:r w:rsidRPr="005F7A99">
              <w:rPr>
                <w:sz w:val="22"/>
                <w:szCs w:val="22"/>
              </w:rPr>
              <w:t>114,4</w:t>
            </w:r>
          </w:p>
        </w:tc>
        <w:tc>
          <w:tcPr>
            <w:tcW w:w="797" w:type="pct"/>
            <w:vAlign w:val="bottom"/>
          </w:tcPr>
          <w:p w:rsidR="002475C1" w:rsidRPr="005F7A99" w:rsidRDefault="003B3F1E" w:rsidP="00F426F6">
            <w:pPr>
              <w:keepNext/>
              <w:keepLines/>
              <w:jc w:val="center"/>
              <w:rPr>
                <w:sz w:val="22"/>
                <w:szCs w:val="22"/>
              </w:rPr>
            </w:pPr>
            <w:r>
              <w:rPr>
                <w:sz w:val="22"/>
                <w:szCs w:val="22"/>
              </w:rPr>
              <w:t>134</w:t>
            </w:r>
          </w:p>
        </w:tc>
      </w:tr>
      <w:tr w:rsidR="002475C1" w:rsidRPr="005F7A99" w:rsidTr="004039FE">
        <w:trPr>
          <w:trHeight w:val="20"/>
        </w:trPr>
        <w:tc>
          <w:tcPr>
            <w:tcW w:w="429" w:type="pct"/>
            <w:vMerge/>
            <w:vAlign w:val="center"/>
          </w:tcPr>
          <w:p w:rsidR="002475C1" w:rsidRPr="005F7A99" w:rsidRDefault="002475C1" w:rsidP="00BD74A1">
            <w:pPr>
              <w:pStyle w:val="af2"/>
              <w:keepNext/>
              <w:keepLines/>
              <w:rPr>
                <w:rFonts w:ascii="Times New Roman" w:hAnsi="Times New Roman"/>
              </w:rPr>
            </w:pPr>
          </w:p>
        </w:tc>
        <w:tc>
          <w:tcPr>
            <w:tcW w:w="2067" w:type="pct"/>
            <w:vMerge/>
            <w:vAlign w:val="bottom"/>
          </w:tcPr>
          <w:p w:rsidR="002475C1" w:rsidRPr="005F7A99" w:rsidRDefault="002475C1" w:rsidP="00BD74A1">
            <w:pPr>
              <w:pStyle w:val="af2"/>
              <w:keepNext/>
              <w:keepLines/>
              <w:jc w:val="left"/>
              <w:rPr>
                <w:rFonts w:ascii="Times New Roman" w:hAnsi="Times New Roman"/>
              </w:rPr>
            </w:pP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w:t>
            </w:r>
          </w:p>
        </w:tc>
        <w:tc>
          <w:tcPr>
            <w:tcW w:w="827" w:type="pct"/>
            <w:vAlign w:val="bottom"/>
          </w:tcPr>
          <w:p w:rsidR="002475C1" w:rsidRPr="005F7A99" w:rsidRDefault="00930980" w:rsidP="00BD74A1">
            <w:pPr>
              <w:keepNext/>
              <w:keepLines/>
              <w:jc w:val="center"/>
              <w:rPr>
                <w:sz w:val="22"/>
                <w:szCs w:val="22"/>
              </w:rPr>
            </w:pPr>
            <w:r w:rsidRPr="005F7A99">
              <w:rPr>
                <w:sz w:val="22"/>
                <w:szCs w:val="22"/>
              </w:rPr>
              <w:t>1,78</w:t>
            </w:r>
          </w:p>
        </w:tc>
        <w:tc>
          <w:tcPr>
            <w:tcW w:w="797" w:type="pct"/>
            <w:vAlign w:val="bottom"/>
          </w:tcPr>
          <w:p w:rsidR="002475C1" w:rsidRPr="005F7A99" w:rsidRDefault="003B3F1E" w:rsidP="00BC2FD1">
            <w:pPr>
              <w:keepNext/>
              <w:keepLines/>
              <w:jc w:val="center"/>
              <w:rPr>
                <w:sz w:val="22"/>
                <w:szCs w:val="22"/>
              </w:rPr>
            </w:pPr>
            <w:r>
              <w:rPr>
                <w:sz w:val="22"/>
                <w:szCs w:val="22"/>
              </w:rPr>
              <w:t>2,1</w:t>
            </w:r>
          </w:p>
        </w:tc>
      </w:tr>
      <w:tr w:rsidR="002475C1" w:rsidRPr="005F7A99" w:rsidTr="004039FE">
        <w:trPr>
          <w:trHeight w:val="20"/>
        </w:trPr>
        <w:tc>
          <w:tcPr>
            <w:tcW w:w="429" w:type="pct"/>
            <w:vMerge w:val="restart"/>
            <w:vAlign w:val="center"/>
          </w:tcPr>
          <w:p w:rsidR="002475C1" w:rsidRPr="005F7A99" w:rsidRDefault="002475C1" w:rsidP="00BD74A1">
            <w:pPr>
              <w:pStyle w:val="af2"/>
              <w:keepNext/>
              <w:keepLines/>
              <w:rPr>
                <w:rFonts w:ascii="Times New Roman" w:hAnsi="Times New Roman"/>
              </w:rPr>
            </w:pPr>
            <w:r w:rsidRPr="005F7A99">
              <w:rPr>
                <w:rFonts w:ascii="Times New Roman" w:hAnsi="Times New Roman"/>
              </w:rPr>
              <w:t>1.1.9</w:t>
            </w:r>
          </w:p>
        </w:tc>
        <w:tc>
          <w:tcPr>
            <w:tcW w:w="2067" w:type="pct"/>
            <w:vMerge w:val="restart"/>
            <w:vAlign w:val="center"/>
          </w:tcPr>
          <w:p w:rsidR="002475C1" w:rsidRPr="005F7A99" w:rsidRDefault="002475C1" w:rsidP="00BD74A1">
            <w:pPr>
              <w:pStyle w:val="af2"/>
              <w:keepNext/>
              <w:keepLines/>
              <w:jc w:val="left"/>
              <w:rPr>
                <w:rFonts w:ascii="Times New Roman" w:hAnsi="Times New Roman"/>
              </w:rPr>
            </w:pPr>
            <w:r w:rsidRPr="005F7A99">
              <w:rPr>
                <w:rFonts w:ascii="Times New Roman" w:hAnsi="Times New Roman"/>
              </w:rPr>
              <w:t>село Люблино</w:t>
            </w: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 xml:space="preserve">га </w:t>
            </w:r>
          </w:p>
        </w:tc>
        <w:tc>
          <w:tcPr>
            <w:tcW w:w="827" w:type="pct"/>
            <w:vAlign w:val="bottom"/>
          </w:tcPr>
          <w:p w:rsidR="002475C1" w:rsidRPr="005F7A99" w:rsidRDefault="002475C1" w:rsidP="00BD74A1">
            <w:pPr>
              <w:keepNext/>
              <w:keepLines/>
              <w:jc w:val="center"/>
              <w:rPr>
                <w:sz w:val="22"/>
                <w:szCs w:val="22"/>
              </w:rPr>
            </w:pPr>
            <w:r w:rsidRPr="005F7A99">
              <w:rPr>
                <w:sz w:val="22"/>
                <w:szCs w:val="22"/>
              </w:rPr>
              <w:t>39,4</w:t>
            </w:r>
          </w:p>
        </w:tc>
        <w:tc>
          <w:tcPr>
            <w:tcW w:w="797" w:type="pct"/>
            <w:vAlign w:val="bottom"/>
          </w:tcPr>
          <w:p w:rsidR="002475C1" w:rsidRPr="005F7A99" w:rsidRDefault="003B3F1E" w:rsidP="00BD74A1">
            <w:pPr>
              <w:keepNext/>
              <w:keepLines/>
              <w:jc w:val="center"/>
              <w:rPr>
                <w:sz w:val="22"/>
                <w:szCs w:val="22"/>
              </w:rPr>
            </w:pPr>
            <w:r>
              <w:rPr>
                <w:sz w:val="22"/>
                <w:szCs w:val="22"/>
              </w:rPr>
              <w:t>58</w:t>
            </w:r>
          </w:p>
        </w:tc>
      </w:tr>
      <w:tr w:rsidR="002475C1" w:rsidRPr="005F7A99" w:rsidTr="004039FE">
        <w:trPr>
          <w:trHeight w:val="20"/>
        </w:trPr>
        <w:tc>
          <w:tcPr>
            <w:tcW w:w="429" w:type="pct"/>
            <w:vMerge/>
            <w:vAlign w:val="center"/>
          </w:tcPr>
          <w:p w:rsidR="002475C1" w:rsidRPr="005F7A99" w:rsidRDefault="002475C1" w:rsidP="00BD74A1">
            <w:pPr>
              <w:pStyle w:val="af2"/>
              <w:keepNext/>
              <w:keepLines/>
              <w:rPr>
                <w:rFonts w:ascii="Times New Roman" w:hAnsi="Times New Roman"/>
              </w:rPr>
            </w:pPr>
          </w:p>
        </w:tc>
        <w:tc>
          <w:tcPr>
            <w:tcW w:w="2067" w:type="pct"/>
            <w:vMerge/>
            <w:vAlign w:val="center"/>
          </w:tcPr>
          <w:p w:rsidR="002475C1" w:rsidRPr="005F7A99" w:rsidRDefault="002475C1" w:rsidP="00BD74A1">
            <w:pPr>
              <w:pStyle w:val="af2"/>
              <w:keepNext/>
              <w:keepLines/>
              <w:jc w:val="left"/>
              <w:rPr>
                <w:rFonts w:ascii="Times New Roman" w:hAnsi="Times New Roman"/>
              </w:rPr>
            </w:pP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w:t>
            </w:r>
          </w:p>
        </w:tc>
        <w:tc>
          <w:tcPr>
            <w:tcW w:w="827" w:type="pct"/>
            <w:vAlign w:val="bottom"/>
          </w:tcPr>
          <w:p w:rsidR="002475C1" w:rsidRPr="005F7A99" w:rsidRDefault="00930980" w:rsidP="00BD74A1">
            <w:pPr>
              <w:keepNext/>
              <w:keepLines/>
              <w:jc w:val="center"/>
              <w:rPr>
                <w:sz w:val="22"/>
                <w:szCs w:val="22"/>
              </w:rPr>
            </w:pPr>
            <w:r w:rsidRPr="005F7A99">
              <w:rPr>
                <w:sz w:val="22"/>
                <w:szCs w:val="22"/>
              </w:rPr>
              <w:t>0,61</w:t>
            </w:r>
          </w:p>
        </w:tc>
        <w:tc>
          <w:tcPr>
            <w:tcW w:w="797" w:type="pct"/>
            <w:vAlign w:val="bottom"/>
          </w:tcPr>
          <w:p w:rsidR="002475C1" w:rsidRPr="005F7A99" w:rsidRDefault="002475C1" w:rsidP="006401C2">
            <w:pPr>
              <w:keepNext/>
              <w:keepLines/>
              <w:jc w:val="center"/>
              <w:rPr>
                <w:sz w:val="22"/>
                <w:szCs w:val="22"/>
              </w:rPr>
            </w:pPr>
            <w:r w:rsidRPr="005F7A99">
              <w:rPr>
                <w:sz w:val="22"/>
                <w:szCs w:val="22"/>
              </w:rPr>
              <w:t>0,</w:t>
            </w:r>
            <w:r w:rsidR="00644D95">
              <w:rPr>
                <w:sz w:val="22"/>
                <w:szCs w:val="22"/>
              </w:rPr>
              <w:t>9</w:t>
            </w:r>
          </w:p>
        </w:tc>
      </w:tr>
      <w:tr w:rsidR="002475C1" w:rsidRPr="005F7A99" w:rsidTr="004039FE">
        <w:trPr>
          <w:trHeight w:val="20"/>
        </w:trPr>
        <w:tc>
          <w:tcPr>
            <w:tcW w:w="429" w:type="pct"/>
            <w:vMerge w:val="restart"/>
            <w:vAlign w:val="center"/>
          </w:tcPr>
          <w:p w:rsidR="002475C1" w:rsidRPr="005F7A99" w:rsidRDefault="002475C1" w:rsidP="00BD74A1">
            <w:pPr>
              <w:pStyle w:val="af2"/>
              <w:keepNext/>
              <w:keepLines/>
              <w:rPr>
                <w:rFonts w:ascii="Times New Roman" w:hAnsi="Times New Roman"/>
              </w:rPr>
            </w:pPr>
            <w:r w:rsidRPr="005F7A99">
              <w:rPr>
                <w:rFonts w:ascii="Times New Roman" w:hAnsi="Times New Roman"/>
              </w:rPr>
              <w:t>1.1.10</w:t>
            </w:r>
          </w:p>
        </w:tc>
        <w:tc>
          <w:tcPr>
            <w:tcW w:w="2067" w:type="pct"/>
            <w:vMerge w:val="restart"/>
            <w:vAlign w:val="center"/>
          </w:tcPr>
          <w:p w:rsidR="002475C1" w:rsidRPr="005F7A99" w:rsidRDefault="002475C1" w:rsidP="00BD74A1">
            <w:pPr>
              <w:pStyle w:val="af2"/>
              <w:keepNext/>
              <w:keepLines/>
              <w:jc w:val="left"/>
              <w:rPr>
                <w:rFonts w:ascii="Times New Roman" w:hAnsi="Times New Roman"/>
              </w:rPr>
            </w:pPr>
            <w:r w:rsidRPr="005F7A99">
              <w:rPr>
                <w:rFonts w:ascii="Times New Roman" w:hAnsi="Times New Roman"/>
              </w:rPr>
              <w:t>село Николайчук</w:t>
            </w: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 xml:space="preserve">га </w:t>
            </w:r>
          </w:p>
        </w:tc>
        <w:tc>
          <w:tcPr>
            <w:tcW w:w="827" w:type="pct"/>
            <w:vAlign w:val="bottom"/>
          </w:tcPr>
          <w:p w:rsidR="002475C1" w:rsidRPr="005F7A99" w:rsidRDefault="002475C1" w:rsidP="00BD74A1">
            <w:pPr>
              <w:keepNext/>
              <w:keepLines/>
              <w:jc w:val="center"/>
              <w:rPr>
                <w:sz w:val="22"/>
                <w:szCs w:val="22"/>
              </w:rPr>
            </w:pPr>
            <w:r w:rsidRPr="005F7A99">
              <w:rPr>
                <w:sz w:val="22"/>
                <w:szCs w:val="22"/>
              </w:rPr>
              <w:t>22,6</w:t>
            </w:r>
          </w:p>
        </w:tc>
        <w:tc>
          <w:tcPr>
            <w:tcW w:w="797" w:type="pct"/>
            <w:vAlign w:val="bottom"/>
          </w:tcPr>
          <w:p w:rsidR="002475C1" w:rsidRPr="005F7A99" w:rsidRDefault="002475C1" w:rsidP="00BD74A1">
            <w:pPr>
              <w:keepNext/>
              <w:keepLines/>
              <w:jc w:val="center"/>
              <w:rPr>
                <w:sz w:val="22"/>
                <w:szCs w:val="22"/>
              </w:rPr>
            </w:pPr>
            <w:r w:rsidRPr="005F7A99">
              <w:rPr>
                <w:sz w:val="22"/>
                <w:szCs w:val="22"/>
              </w:rPr>
              <w:t>-</w:t>
            </w:r>
          </w:p>
        </w:tc>
      </w:tr>
      <w:tr w:rsidR="002475C1" w:rsidRPr="005F7A99" w:rsidTr="004039FE">
        <w:trPr>
          <w:trHeight w:val="20"/>
        </w:trPr>
        <w:tc>
          <w:tcPr>
            <w:tcW w:w="429" w:type="pct"/>
            <w:vMerge/>
            <w:vAlign w:val="center"/>
          </w:tcPr>
          <w:p w:rsidR="002475C1" w:rsidRPr="005F7A99" w:rsidRDefault="002475C1" w:rsidP="00BD74A1">
            <w:pPr>
              <w:pStyle w:val="af2"/>
              <w:keepNext/>
              <w:keepLines/>
              <w:rPr>
                <w:rFonts w:ascii="Times New Roman" w:hAnsi="Times New Roman"/>
              </w:rPr>
            </w:pPr>
          </w:p>
        </w:tc>
        <w:tc>
          <w:tcPr>
            <w:tcW w:w="2067" w:type="pct"/>
            <w:vMerge/>
            <w:vAlign w:val="center"/>
          </w:tcPr>
          <w:p w:rsidR="002475C1" w:rsidRPr="005F7A99" w:rsidRDefault="002475C1" w:rsidP="00BD74A1">
            <w:pPr>
              <w:pStyle w:val="af2"/>
              <w:keepNext/>
              <w:keepLines/>
              <w:jc w:val="left"/>
              <w:rPr>
                <w:rFonts w:ascii="Times New Roman" w:hAnsi="Times New Roman"/>
              </w:rPr>
            </w:pP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w:t>
            </w:r>
          </w:p>
        </w:tc>
        <w:tc>
          <w:tcPr>
            <w:tcW w:w="827" w:type="pct"/>
            <w:vAlign w:val="bottom"/>
          </w:tcPr>
          <w:p w:rsidR="002475C1" w:rsidRPr="005F7A99" w:rsidRDefault="00930980" w:rsidP="00BD74A1">
            <w:pPr>
              <w:keepNext/>
              <w:keepLines/>
              <w:jc w:val="center"/>
              <w:rPr>
                <w:sz w:val="22"/>
                <w:szCs w:val="22"/>
              </w:rPr>
            </w:pPr>
            <w:r w:rsidRPr="005F7A99">
              <w:rPr>
                <w:sz w:val="22"/>
                <w:szCs w:val="22"/>
              </w:rPr>
              <w:t>0,35</w:t>
            </w:r>
          </w:p>
        </w:tc>
        <w:tc>
          <w:tcPr>
            <w:tcW w:w="797" w:type="pct"/>
            <w:vAlign w:val="bottom"/>
          </w:tcPr>
          <w:p w:rsidR="002475C1" w:rsidRPr="005F7A99" w:rsidRDefault="002475C1" w:rsidP="00BD74A1">
            <w:pPr>
              <w:keepNext/>
              <w:keepLines/>
              <w:jc w:val="center"/>
              <w:rPr>
                <w:sz w:val="22"/>
                <w:szCs w:val="22"/>
              </w:rPr>
            </w:pPr>
            <w:r w:rsidRPr="005F7A99">
              <w:rPr>
                <w:sz w:val="22"/>
                <w:szCs w:val="22"/>
              </w:rPr>
              <w:t>-</w:t>
            </w:r>
          </w:p>
        </w:tc>
      </w:tr>
      <w:tr w:rsidR="002475C1" w:rsidRPr="005F7A99" w:rsidTr="004039FE">
        <w:trPr>
          <w:trHeight w:val="20"/>
        </w:trPr>
        <w:tc>
          <w:tcPr>
            <w:tcW w:w="429" w:type="pct"/>
            <w:vMerge w:val="restart"/>
            <w:vAlign w:val="center"/>
          </w:tcPr>
          <w:p w:rsidR="002475C1" w:rsidRPr="005F7A99" w:rsidRDefault="002475C1" w:rsidP="00BD74A1">
            <w:pPr>
              <w:pStyle w:val="af2"/>
              <w:keepNext/>
              <w:keepLines/>
              <w:rPr>
                <w:rFonts w:ascii="Times New Roman" w:hAnsi="Times New Roman"/>
              </w:rPr>
            </w:pPr>
            <w:r w:rsidRPr="005F7A99">
              <w:rPr>
                <w:rFonts w:ascii="Times New Roman" w:hAnsi="Times New Roman"/>
              </w:rPr>
              <w:t>1.1.11</w:t>
            </w:r>
          </w:p>
        </w:tc>
        <w:tc>
          <w:tcPr>
            <w:tcW w:w="2067" w:type="pct"/>
            <w:vMerge w:val="restart"/>
            <w:vAlign w:val="center"/>
          </w:tcPr>
          <w:p w:rsidR="002475C1" w:rsidRPr="005F7A99" w:rsidRDefault="002475C1" w:rsidP="00BD74A1">
            <w:pPr>
              <w:pStyle w:val="af2"/>
              <w:keepNext/>
              <w:keepLines/>
              <w:jc w:val="left"/>
              <w:rPr>
                <w:rFonts w:ascii="Times New Roman" w:hAnsi="Times New Roman"/>
              </w:rPr>
            </w:pPr>
            <w:r w:rsidRPr="005F7A99">
              <w:rPr>
                <w:rFonts w:ascii="Times New Roman" w:hAnsi="Times New Roman"/>
              </w:rPr>
              <w:t>село Новосибирское</w:t>
            </w: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 xml:space="preserve">га </w:t>
            </w:r>
          </w:p>
        </w:tc>
        <w:tc>
          <w:tcPr>
            <w:tcW w:w="827" w:type="pct"/>
            <w:vAlign w:val="bottom"/>
          </w:tcPr>
          <w:p w:rsidR="002475C1" w:rsidRPr="005F7A99" w:rsidRDefault="002475C1" w:rsidP="00BD74A1">
            <w:pPr>
              <w:keepNext/>
              <w:keepLines/>
              <w:jc w:val="center"/>
              <w:rPr>
                <w:sz w:val="22"/>
                <w:szCs w:val="22"/>
              </w:rPr>
            </w:pPr>
            <w:r w:rsidRPr="005F7A99">
              <w:rPr>
                <w:sz w:val="22"/>
                <w:szCs w:val="22"/>
              </w:rPr>
              <w:t>18,0</w:t>
            </w:r>
          </w:p>
        </w:tc>
        <w:tc>
          <w:tcPr>
            <w:tcW w:w="797" w:type="pct"/>
            <w:vAlign w:val="bottom"/>
          </w:tcPr>
          <w:p w:rsidR="002475C1" w:rsidRPr="005F7A99" w:rsidRDefault="002475C1" w:rsidP="00BD74A1">
            <w:pPr>
              <w:keepNext/>
              <w:keepLines/>
              <w:jc w:val="center"/>
              <w:rPr>
                <w:sz w:val="22"/>
                <w:szCs w:val="22"/>
              </w:rPr>
            </w:pPr>
            <w:r w:rsidRPr="005F7A99">
              <w:rPr>
                <w:sz w:val="22"/>
                <w:szCs w:val="22"/>
              </w:rPr>
              <w:t>-</w:t>
            </w:r>
          </w:p>
        </w:tc>
      </w:tr>
      <w:tr w:rsidR="002475C1" w:rsidRPr="005F7A99" w:rsidTr="004039FE">
        <w:trPr>
          <w:trHeight w:val="20"/>
        </w:trPr>
        <w:tc>
          <w:tcPr>
            <w:tcW w:w="429" w:type="pct"/>
            <w:vMerge/>
            <w:vAlign w:val="center"/>
          </w:tcPr>
          <w:p w:rsidR="002475C1" w:rsidRPr="005F7A99" w:rsidRDefault="002475C1" w:rsidP="00BD74A1">
            <w:pPr>
              <w:pStyle w:val="af2"/>
              <w:keepNext/>
              <w:keepLines/>
              <w:rPr>
                <w:rFonts w:ascii="Times New Roman" w:hAnsi="Times New Roman"/>
              </w:rPr>
            </w:pPr>
          </w:p>
        </w:tc>
        <w:tc>
          <w:tcPr>
            <w:tcW w:w="2067" w:type="pct"/>
            <w:vMerge/>
            <w:vAlign w:val="center"/>
          </w:tcPr>
          <w:p w:rsidR="002475C1" w:rsidRPr="005F7A99" w:rsidRDefault="002475C1" w:rsidP="00BD74A1">
            <w:pPr>
              <w:pStyle w:val="af2"/>
              <w:keepNext/>
              <w:keepLines/>
              <w:jc w:val="left"/>
              <w:rPr>
                <w:rFonts w:ascii="Times New Roman" w:hAnsi="Times New Roman"/>
              </w:rPr>
            </w:pP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w:t>
            </w:r>
          </w:p>
        </w:tc>
        <w:tc>
          <w:tcPr>
            <w:tcW w:w="827" w:type="pct"/>
            <w:vAlign w:val="bottom"/>
          </w:tcPr>
          <w:p w:rsidR="002475C1" w:rsidRPr="005F7A99" w:rsidRDefault="00930980" w:rsidP="00BD74A1">
            <w:pPr>
              <w:keepNext/>
              <w:keepLines/>
              <w:jc w:val="center"/>
              <w:rPr>
                <w:sz w:val="22"/>
                <w:szCs w:val="22"/>
              </w:rPr>
            </w:pPr>
            <w:r w:rsidRPr="005F7A99">
              <w:rPr>
                <w:sz w:val="22"/>
                <w:szCs w:val="22"/>
              </w:rPr>
              <w:t>0,28</w:t>
            </w:r>
          </w:p>
        </w:tc>
        <w:tc>
          <w:tcPr>
            <w:tcW w:w="797" w:type="pct"/>
            <w:vAlign w:val="bottom"/>
          </w:tcPr>
          <w:p w:rsidR="002475C1" w:rsidRPr="005F7A99" w:rsidRDefault="002475C1" w:rsidP="00BD74A1">
            <w:pPr>
              <w:keepNext/>
              <w:keepLines/>
              <w:jc w:val="center"/>
              <w:rPr>
                <w:sz w:val="22"/>
                <w:szCs w:val="22"/>
              </w:rPr>
            </w:pPr>
            <w:r w:rsidRPr="005F7A99">
              <w:rPr>
                <w:sz w:val="22"/>
                <w:szCs w:val="22"/>
              </w:rPr>
              <w:t>-</w:t>
            </w:r>
          </w:p>
        </w:tc>
      </w:tr>
      <w:tr w:rsidR="002475C1" w:rsidRPr="005F7A99" w:rsidTr="004039FE">
        <w:trPr>
          <w:trHeight w:val="20"/>
        </w:trPr>
        <w:tc>
          <w:tcPr>
            <w:tcW w:w="429" w:type="pct"/>
            <w:vMerge w:val="restart"/>
            <w:vAlign w:val="center"/>
          </w:tcPr>
          <w:p w:rsidR="002475C1" w:rsidRPr="005F7A99" w:rsidRDefault="002475C1" w:rsidP="00BD74A1">
            <w:pPr>
              <w:pStyle w:val="af2"/>
              <w:keepNext/>
              <w:keepLines/>
              <w:rPr>
                <w:rFonts w:ascii="Times New Roman" w:hAnsi="Times New Roman"/>
              </w:rPr>
            </w:pPr>
            <w:r w:rsidRPr="005F7A99">
              <w:rPr>
                <w:rFonts w:ascii="Times New Roman" w:hAnsi="Times New Roman"/>
              </w:rPr>
              <w:t>1.1.12</w:t>
            </w:r>
          </w:p>
        </w:tc>
        <w:tc>
          <w:tcPr>
            <w:tcW w:w="2067" w:type="pct"/>
            <w:vMerge w:val="restart"/>
            <w:vAlign w:val="center"/>
          </w:tcPr>
          <w:p w:rsidR="002475C1" w:rsidRPr="005F7A99" w:rsidRDefault="002475C1" w:rsidP="00BD74A1">
            <w:pPr>
              <w:pStyle w:val="af2"/>
              <w:keepNext/>
              <w:keepLines/>
              <w:jc w:val="left"/>
              <w:rPr>
                <w:rFonts w:ascii="Times New Roman" w:hAnsi="Times New Roman"/>
              </w:rPr>
            </w:pPr>
            <w:r w:rsidRPr="005F7A99">
              <w:rPr>
                <w:rFonts w:ascii="Times New Roman" w:hAnsi="Times New Roman"/>
              </w:rPr>
              <w:t>село Ожидаево</w:t>
            </w: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 xml:space="preserve">га </w:t>
            </w:r>
          </w:p>
        </w:tc>
        <w:tc>
          <w:tcPr>
            <w:tcW w:w="827" w:type="pct"/>
            <w:vAlign w:val="bottom"/>
          </w:tcPr>
          <w:p w:rsidR="002475C1" w:rsidRPr="005F7A99" w:rsidRDefault="002475C1" w:rsidP="00BD74A1">
            <w:pPr>
              <w:keepNext/>
              <w:keepLines/>
              <w:jc w:val="center"/>
              <w:rPr>
                <w:sz w:val="22"/>
                <w:szCs w:val="22"/>
              </w:rPr>
            </w:pPr>
            <w:r w:rsidRPr="005F7A99">
              <w:rPr>
                <w:sz w:val="22"/>
                <w:szCs w:val="22"/>
              </w:rPr>
              <w:t>45,0</w:t>
            </w:r>
          </w:p>
        </w:tc>
        <w:tc>
          <w:tcPr>
            <w:tcW w:w="797" w:type="pct"/>
            <w:vAlign w:val="bottom"/>
          </w:tcPr>
          <w:p w:rsidR="002475C1" w:rsidRPr="005F7A99" w:rsidRDefault="003B3F1E" w:rsidP="00BD74A1">
            <w:pPr>
              <w:keepNext/>
              <w:keepLines/>
              <w:jc w:val="center"/>
              <w:rPr>
                <w:sz w:val="22"/>
                <w:szCs w:val="22"/>
              </w:rPr>
            </w:pPr>
            <w:r>
              <w:rPr>
                <w:sz w:val="22"/>
                <w:szCs w:val="22"/>
              </w:rPr>
              <w:t>55</w:t>
            </w:r>
          </w:p>
        </w:tc>
      </w:tr>
      <w:tr w:rsidR="002475C1" w:rsidRPr="005F7A99" w:rsidTr="004039FE">
        <w:trPr>
          <w:trHeight w:val="20"/>
        </w:trPr>
        <w:tc>
          <w:tcPr>
            <w:tcW w:w="429" w:type="pct"/>
            <w:vMerge/>
            <w:vAlign w:val="center"/>
          </w:tcPr>
          <w:p w:rsidR="002475C1" w:rsidRPr="005F7A99" w:rsidRDefault="002475C1" w:rsidP="00BD74A1">
            <w:pPr>
              <w:pStyle w:val="af2"/>
              <w:keepNext/>
              <w:keepLines/>
              <w:rPr>
                <w:rFonts w:ascii="Times New Roman" w:hAnsi="Times New Roman"/>
              </w:rPr>
            </w:pPr>
          </w:p>
        </w:tc>
        <w:tc>
          <w:tcPr>
            <w:tcW w:w="2067" w:type="pct"/>
            <w:vMerge/>
            <w:vAlign w:val="center"/>
          </w:tcPr>
          <w:p w:rsidR="002475C1" w:rsidRPr="005F7A99" w:rsidRDefault="002475C1" w:rsidP="00BD74A1">
            <w:pPr>
              <w:pStyle w:val="af2"/>
              <w:keepNext/>
              <w:keepLines/>
              <w:jc w:val="left"/>
              <w:rPr>
                <w:rFonts w:ascii="Times New Roman" w:hAnsi="Times New Roman"/>
              </w:rPr>
            </w:pP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w:t>
            </w:r>
          </w:p>
        </w:tc>
        <w:tc>
          <w:tcPr>
            <w:tcW w:w="827" w:type="pct"/>
            <w:vAlign w:val="bottom"/>
          </w:tcPr>
          <w:p w:rsidR="002475C1" w:rsidRPr="005F7A99" w:rsidRDefault="00930980" w:rsidP="00BD74A1">
            <w:pPr>
              <w:keepNext/>
              <w:keepLines/>
              <w:jc w:val="center"/>
              <w:rPr>
                <w:sz w:val="22"/>
                <w:szCs w:val="22"/>
              </w:rPr>
            </w:pPr>
            <w:r w:rsidRPr="005F7A99">
              <w:rPr>
                <w:sz w:val="22"/>
                <w:szCs w:val="22"/>
              </w:rPr>
              <w:t>0,70</w:t>
            </w:r>
          </w:p>
        </w:tc>
        <w:tc>
          <w:tcPr>
            <w:tcW w:w="797" w:type="pct"/>
            <w:vAlign w:val="bottom"/>
          </w:tcPr>
          <w:p w:rsidR="002475C1" w:rsidRPr="005F7A99" w:rsidRDefault="002475C1" w:rsidP="006401C2">
            <w:pPr>
              <w:keepNext/>
              <w:keepLines/>
              <w:jc w:val="center"/>
              <w:rPr>
                <w:sz w:val="22"/>
                <w:szCs w:val="22"/>
              </w:rPr>
            </w:pPr>
            <w:r w:rsidRPr="005F7A99">
              <w:rPr>
                <w:sz w:val="22"/>
                <w:szCs w:val="22"/>
              </w:rPr>
              <w:t>0,8</w:t>
            </w:r>
            <w:r w:rsidR="00644D95">
              <w:rPr>
                <w:sz w:val="22"/>
                <w:szCs w:val="22"/>
              </w:rPr>
              <w:t>7</w:t>
            </w:r>
          </w:p>
        </w:tc>
      </w:tr>
      <w:tr w:rsidR="002475C1" w:rsidRPr="005F7A99" w:rsidTr="004039FE">
        <w:trPr>
          <w:trHeight w:val="20"/>
        </w:trPr>
        <w:tc>
          <w:tcPr>
            <w:tcW w:w="429" w:type="pct"/>
            <w:vMerge w:val="restart"/>
            <w:vAlign w:val="center"/>
          </w:tcPr>
          <w:p w:rsidR="002475C1" w:rsidRPr="005F7A99" w:rsidRDefault="002475C1" w:rsidP="00BD74A1">
            <w:pPr>
              <w:pStyle w:val="af2"/>
              <w:keepNext/>
              <w:keepLines/>
              <w:rPr>
                <w:rFonts w:ascii="Times New Roman" w:hAnsi="Times New Roman"/>
              </w:rPr>
            </w:pPr>
            <w:r w:rsidRPr="005F7A99">
              <w:rPr>
                <w:rFonts w:ascii="Times New Roman" w:hAnsi="Times New Roman"/>
              </w:rPr>
              <w:t>1.1.13</w:t>
            </w:r>
          </w:p>
        </w:tc>
        <w:tc>
          <w:tcPr>
            <w:tcW w:w="2067" w:type="pct"/>
            <w:vMerge w:val="restart"/>
            <w:vAlign w:val="center"/>
          </w:tcPr>
          <w:p w:rsidR="002475C1" w:rsidRPr="005F7A99" w:rsidRDefault="002475C1" w:rsidP="00BD74A1">
            <w:pPr>
              <w:pStyle w:val="af2"/>
              <w:keepNext/>
              <w:keepLines/>
              <w:jc w:val="left"/>
              <w:rPr>
                <w:rFonts w:ascii="Times New Roman" w:hAnsi="Times New Roman"/>
              </w:rPr>
            </w:pPr>
            <w:r w:rsidRPr="005F7A99">
              <w:rPr>
                <w:rFonts w:ascii="Times New Roman" w:hAnsi="Times New Roman"/>
              </w:rPr>
              <w:t>село Павино</w:t>
            </w: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 xml:space="preserve">га </w:t>
            </w:r>
          </w:p>
        </w:tc>
        <w:tc>
          <w:tcPr>
            <w:tcW w:w="827" w:type="pct"/>
            <w:vAlign w:val="bottom"/>
          </w:tcPr>
          <w:p w:rsidR="002475C1" w:rsidRPr="005F7A99" w:rsidRDefault="002475C1" w:rsidP="00BD74A1">
            <w:pPr>
              <w:keepNext/>
              <w:keepLines/>
              <w:jc w:val="center"/>
              <w:rPr>
                <w:sz w:val="22"/>
                <w:szCs w:val="22"/>
              </w:rPr>
            </w:pPr>
            <w:r w:rsidRPr="005F7A99">
              <w:rPr>
                <w:sz w:val="22"/>
                <w:szCs w:val="22"/>
              </w:rPr>
              <w:t>50,0</w:t>
            </w:r>
          </w:p>
        </w:tc>
        <w:tc>
          <w:tcPr>
            <w:tcW w:w="797" w:type="pct"/>
            <w:vAlign w:val="bottom"/>
          </w:tcPr>
          <w:p w:rsidR="002475C1" w:rsidRPr="005F7A99" w:rsidRDefault="00BC2FD1" w:rsidP="00BD74A1">
            <w:pPr>
              <w:keepNext/>
              <w:keepLines/>
              <w:jc w:val="center"/>
              <w:rPr>
                <w:sz w:val="22"/>
                <w:szCs w:val="22"/>
              </w:rPr>
            </w:pPr>
            <w:r>
              <w:rPr>
                <w:sz w:val="22"/>
                <w:szCs w:val="22"/>
              </w:rPr>
              <w:t>-</w:t>
            </w:r>
          </w:p>
        </w:tc>
      </w:tr>
      <w:tr w:rsidR="002475C1" w:rsidRPr="005F7A99" w:rsidTr="004039FE">
        <w:trPr>
          <w:trHeight w:val="20"/>
        </w:trPr>
        <w:tc>
          <w:tcPr>
            <w:tcW w:w="429" w:type="pct"/>
            <w:vMerge/>
            <w:vAlign w:val="center"/>
          </w:tcPr>
          <w:p w:rsidR="002475C1" w:rsidRPr="005F7A99" w:rsidRDefault="002475C1" w:rsidP="00BD74A1">
            <w:pPr>
              <w:pStyle w:val="af2"/>
              <w:keepNext/>
              <w:keepLines/>
              <w:rPr>
                <w:rFonts w:ascii="Times New Roman" w:hAnsi="Times New Roman"/>
              </w:rPr>
            </w:pPr>
          </w:p>
        </w:tc>
        <w:tc>
          <w:tcPr>
            <w:tcW w:w="2067" w:type="pct"/>
            <w:vMerge/>
            <w:vAlign w:val="center"/>
          </w:tcPr>
          <w:p w:rsidR="002475C1" w:rsidRPr="005F7A99" w:rsidRDefault="002475C1" w:rsidP="00BD74A1">
            <w:pPr>
              <w:pStyle w:val="af2"/>
              <w:keepNext/>
              <w:keepLines/>
              <w:jc w:val="left"/>
              <w:rPr>
                <w:rFonts w:ascii="Times New Roman" w:hAnsi="Times New Roman"/>
              </w:rPr>
            </w:pP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w:t>
            </w:r>
          </w:p>
        </w:tc>
        <w:tc>
          <w:tcPr>
            <w:tcW w:w="827" w:type="pct"/>
            <w:vAlign w:val="bottom"/>
          </w:tcPr>
          <w:p w:rsidR="002475C1" w:rsidRPr="005F7A99" w:rsidRDefault="00930980" w:rsidP="00BD74A1">
            <w:pPr>
              <w:keepNext/>
              <w:keepLines/>
              <w:jc w:val="center"/>
              <w:rPr>
                <w:sz w:val="22"/>
                <w:szCs w:val="22"/>
              </w:rPr>
            </w:pPr>
            <w:r w:rsidRPr="005F7A99">
              <w:rPr>
                <w:sz w:val="22"/>
                <w:szCs w:val="22"/>
              </w:rPr>
              <w:t>0,78</w:t>
            </w:r>
          </w:p>
        </w:tc>
        <w:tc>
          <w:tcPr>
            <w:tcW w:w="797" w:type="pct"/>
            <w:vAlign w:val="bottom"/>
          </w:tcPr>
          <w:p w:rsidR="002475C1" w:rsidRPr="005F7A99" w:rsidRDefault="00BC2FD1" w:rsidP="006401C2">
            <w:pPr>
              <w:keepNext/>
              <w:keepLines/>
              <w:jc w:val="center"/>
              <w:rPr>
                <w:sz w:val="22"/>
                <w:szCs w:val="22"/>
              </w:rPr>
            </w:pPr>
            <w:r>
              <w:rPr>
                <w:sz w:val="22"/>
                <w:szCs w:val="22"/>
              </w:rPr>
              <w:t>-</w:t>
            </w:r>
          </w:p>
        </w:tc>
      </w:tr>
      <w:tr w:rsidR="002475C1" w:rsidRPr="005F7A99" w:rsidTr="004039FE">
        <w:trPr>
          <w:trHeight w:val="20"/>
        </w:trPr>
        <w:tc>
          <w:tcPr>
            <w:tcW w:w="429" w:type="pct"/>
            <w:vMerge w:val="restart"/>
            <w:vAlign w:val="center"/>
          </w:tcPr>
          <w:p w:rsidR="002475C1" w:rsidRPr="005F7A99" w:rsidRDefault="002475C1" w:rsidP="00BD74A1">
            <w:pPr>
              <w:pStyle w:val="af2"/>
              <w:keepNext/>
              <w:keepLines/>
              <w:rPr>
                <w:rFonts w:ascii="Times New Roman" w:hAnsi="Times New Roman"/>
              </w:rPr>
            </w:pPr>
            <w:r w:rsidRPr="005F7A99">
              <w:rPr>
                <w:rFonts w:ascii="Times New Roman" w:hAnsi="Times New Roman"/>
              </w:rPr>
              <w:t>1.1.14</w:t>
            </w:r>
          </w:p>
        </w:tc>
        <w:tc>
          <w:tcPr>
            <w:tcW w:w="2067" w:type="pct"/>
            <w:vMerge w:val="restart"/>
            <w:vAlign w:val="center"/>
          </w:tcPr>
          <w:p w:rsidR="002475C1" w:rsidRPr="005F7A99" w:rsidRDefault="002475C1" w:rsidP="00BD74A1">
            <w:pPr>
              <w:pStyle w:val="af2"/>
              <w:keepNext/>
              <w:keepLines/>
              <w:jc w:val="left"/>
              <w:rPr>
                <w:rFonts w:ascii="Times New Roman" w:hAnsi="Times New Roman"/>
              </w:rPr>
            </w:pPr>
            <w:r w:rsidRPr="005F7A99">
              <w:rPr>
                <w:rFonts w:ascii="Times New Roman" w:hAnsi="Times New Roman"/>
              </w:rPr>
              <w:t>село Пионеры</w:t>
            </w: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 xml:space="preserve">га </w:t>
            </w:r>
          </w:p>
        </w:tc>
        <w:tc>
          <w:tcPr>
            <w:tcW w:w="827" w:type="pct"/>
            <w:vAlign w:val="bottom"/>
          </w:tcPr>
          <w:p w:rsidR="002475C1" w:rsidRPr="005F7A99" w:rsidRDefault="002475C1" w:rsidP="00BD74A1">
            <w:pPr>
              <w:keepNext/>
              <w:keepLines/>
              <w:jc w:val="center"/>
              <w:rPr>
                <w:sz w:val="22"/>
                <w:szCs w:val="22"/>
              </w:rPr>
            </w:pPr>
            <w:r w:rsidRPr="005F7A99">
              <w:rPr>
                <w:sz w:val="22"/>
                <w:szCs w:val="22"/>
              </w:rPr>
              <w:t>272,2</w:t>
            </w:r>
          </w:p>
        </w:tc>
        <w:tc>
          <w:tcPr>
            <w:tcW w:w="797" w:type="pct"/>
            <w:vAlign w:val="bottom"/>
          </w:tcPr>
          <w:p w:rsidR="002475C1" w:rsidRPr="005F7A99" w:rsidRDefault="003B3F1E" w:rsidP="00BD74A1">
            <w:pPr>
              <w:keepNext/>
              <w:keepLines/>
              <w:jc w:val="center"/>
              <w:rPr>
                <w:sz w:val="22"/>
                <w:szCs w:val="22"/>
              </w:rPr>
            </w:pPr>
            <w:r>
              <w:rPr>
                <w:sz w:val="22"/>
                <w:szCs w:val="22"/>
              </w:rPr>
              <w:t>300</w:t>
            </w:r>
          </w:p>
        </w:tc>
      </w:tr>
      <w:tr w:rsidR="002475C1" w:rsidRPr="005F7A99" w:rsidTr="004039FE">
        <w:trPr>
          <w:trHeight w:val="20"/>
        </w:trPr>
        <w:tc>
          <w:tcPr>
            <w:tcW w:w="429" w:type="pct"/>
            <w:vMerge/>
            <w:vAlign w:val="center"/>
          </w:tcPr>
          <w:p w:rsidR="002475C1" w:rsidRPr="005F7A99" w:rsidRDefault="002475C1" w:rsidP="00BD74A1">
            <w:pPr>
              <w:pStyle w:val="af2"/>
              <w:keepNext/>
              <w:keepLines/>
              <w:rPr>
                <w:rFonts w:ascii="Times New Roman" w:hAnsi="Times New Roman"/>
              </w:rPr>
            </w:pPr>
          </w:p>
        </w:tc>
        <w:tc>
          <w:tcPr>
            <w:tcW w:w="2067" w:type="pct"/>
            <w:vMerge/>
            <w:vAlign w:val="center"/>
          </w:tcPr>
          <w:p w:rsidR="002475C1" w:rsidRPr="005F7A99" w:rsidRDefault="002475C1" w:rsidP="00BD74A1">
            <w:pPr>
              <w:pStyle w:val="af2"/>
              <w:keepNext/>
              <w:keepLines/>
              <w:jc w:val="left"/>
              <w:rPr>
                <w:rFonts w:ascii="Times New Roman" w:hAnsi="Times New Roman"/>
              </w:rPr>
            </w:pP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w:t>
            </w:r>
          </w:p>
        </w:tc>
        <w:tc>
          <w:tcPr>
            <w:tcW w:w="827" w:type="pct"/>
            <w:vAlign w:val="bottom"/>
          </w:tcPr>
          <w:p w:rsidR="002475C1" w:rsidRPr="005F7A99" w:rsidRDefault="00930980" w:rsidP="00BD74A1">
            <w:pPr>
              <w:keepNext/>
              <w:keepLines/>
              <w:jc w:val="center"/>
              <w:rPr>
                <w:sz w:val="22"/>
                <w:szCs w:val="22"/>
              </w:rPr>
            </w:pPr>
            <w:r w:rsidRPr="005F7A99">
              <w:rPr>
                <w:sz w:val="22"/>
                <w:szCs w:val="22"/>
              </w:rPr>
              <w:t>4,23</w:t>
            </w:r>
          </w:p>
        </w:tc>
        <w:tc>
          <w:tcPr>
            <w:tcW w:w="797" w:type="pct"/>
            <w:vAlign w:val="bottom"/>
          </w:tcPr>
          <w:p w:rsidR="002475C1" w:rsidRPr="005F7A99" w:rsidRDefault="002475C1" w:rsidP="00644D95">
            <w:pPr>
              <w:keepNext/>
              <w:keepLines/>
              <w:jc w:val="center"/>
              <w:rPr>
                <w:sz w:val="22"/>
                <w:szCs w:val="22"/>
              </w:rPr>
            </w:pPr>
            <w:r w:rsidRPr="005F7A99">
              <w:rPr>
                <w:sz w:val="22"/>
                <w:szCs w:val="22"/>
              </w:rPr>
              <w:t>4,</w:t>
            </w:r>
            <w:r w:rsidR="00644D95">
              <w:rPr>
                <w:sz w:val="22"/>
                <w:szCs w:val="22"/>
              </w:rPr>
              <w:t>7</w:t>
            </w:r>
          </w:p>
        </w:tc>
      </w:tr>
      <w:tr w:rsidR="002475C1" w:rsidRPr="005F7A99" w:rsidTr="004039FE">
        <w:trPr>
          <w:trHeight w:val="20"/>
        </w:trPr>
        <w:tc>
          <w:tcPr>
            <w:tcW w:w="429" w:type="pct"/>
            <w:vMerge w:val="restart"/>
            <w:vAlign w:val="center"/>
          </w:tcPr>
          <w:p w:rsidR="002475C1" w:rsidRPr="005F7A99" w:rsidRDefault="002475C1" w:rsidP="00BD74A1">
            <w:pPr>
              <w:pStyle w:val="af2"/>
              <w:keepNext/>
              <w:keepLines/>
              <w:rPr>
                <w:rFonts w:ascii="Times New Roman" w:hAnsi="Times New Roman"/>
              </w:rPr>
            </w:pPr>
            <w:r w:rsidRPr="005F7A99">
              <w:rPr>
                <w:rFonts w:ascii="Times New Roman" w:hAnsi="Times New Roman"/>
              </w:rPr>
              <w:t>1.1.15</w:t>
            </w:r>
          </w:p>
        </w:tc>
        <w:tc>
          <w:tcPr>
            <w:tcW w:w="2067" w:type="pct"/>
            <w:vMerge w:val="restart"/>
            <w:vAlign w:val="center"/>
          </w:tcPr>
          <w:p w:rsidR="002475C1" w:rsidRPr="005F7A99" w:rsidRDefault="002475C1" w:rsidP="00BD74A1">
            <w:pPr>
              <w:pStyle w:val="af2"/>
              <w:keepNext/>
              <w:keepLines/>
              <w:jc w:val="left"/>
              <w:rPr>
                <w:rFonts w:ascii="Times New Roman" w:hAnsi="Times New Roman"/>
              </w:rPr>
            </w:pPr>
            <w:r w:rsidRPr="005F7A99">
              <w:rPr>
                <w:rFonts w:ascii="Times New Roman" w:hAnsi="Times New Roman"/>
              </w:rPr>
              <w:t>село Пожарское</w:t>
            </w: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 xml:space="preserve">га </w:t>
            </w:r>
          </w:p>
        </w:tc>
        <w:tc>
          <w:tcPr>
            <w:tcW w:w="827" w:type="pct"/>
            <w:vAlign w:val="bottom"/>
          </w:tcPr>
          <w:p w:rsidR="002475C1" w:rsidRPr="005F7A99" w:rsidRDefault="002475C1" w:rsidP="00BD74A1">
            <w:pPr>
              <w:keepNext/>
              <w:keepLines/>
              <w:jc w:val="center"/>
              <w:rPr>
                <w:sz w:val="22"/>
                <w:szCs w:val="22"/>
              </w:rPr>
            </w:pPr>
            <w:r w:rsidRPr="005F7A99">
              <w:rPr>
                <w:sz w:val="22"/>
                <w:szCs w:val="22"/>
              </w:rPr>
              <w:t>39,6</w:t>
            </w:r>
          </w:p>
        </w:tc>
        <w:tc>
          <w:tcPr>
            <w:tcW w:w="797" w:type="pct"/>
            <w:vAlign w:val="bottom"/>
          </w:tcPr>
          <w:p w:rsidR="002475C1" w:rsidRPr="005F7A99" w:rsidRDefault="00644D95" w:rsidP="00BD74A1">
            <w:pPr>
              <w:keepNext/>
              <w:keepLines/>
              <w:jc w:val="center"/>
              <w:rPr>
                <w:sz w:val="22"/>
                <w:szCs w:val="22"/>
              </w:rPr>
            </w:pPr>
            <w:r>
              <w:rPr>
                <w:sz w:val="22"/>
                <w:szCs w:val="22"/>
              </w:rPr>
              <w:t>35</w:t>
            </w:r>
          </w:p>
        </w:tc>
      </w:tr>
      <w:tr w:rsidR="002475C1" w:rsidRPr="005F7A99" w:rsidTr="004039FE">
        <w:trPr>
          <w:trHeight w:val="20"/>
        </w:trPr>
        <w:tc>
          <w:tcPr>
            <w:tcW w:w="429" w:type="pct"/>
            <w:vMerge/>
            <w:vAlign w:val="center"/>
          </w:tcPr>
          <w:p w:rsidR="002475C1" w:rsidRPr="005F7A99" w:rsidRDefault="002475C1" w:rsidP="00BD74A1">
            <w:pPr>
              <w:pStyle w:val="af2"/>
              <w:keepNext/>
              <w:keepLines/>
              <w:rPr>
                <w:rFonts w:ascii="Times New Roman" w:hAnsi="Times New Roman"/>
              </w:rPr>
            </w:pPr>
          </w:p>
        </w:tc>
        <w:tc>
          <w:tcPr>
            <w:tcW w:w="2067" w:type="pct"/>
            <w:vMerge/>
            <w:vAlign w:val="center"/>
          </w:tcPr>
          <w:p w:rsidR="002475C1" w:rsidRPr="005F7A99" w:rsidRDefault="002475C1" w:rsidP="00BD74A1">
            <w:pPr>
              <w:pStyle w:val="af2"/>
              <w:keepNext/>
              <w:keepLines/>
              <w:jc w:val="left"/>
              <w:rPr>
                <w:rFonts w:ascii="Times New Roman" w:hAnsi="Times New Roman"/>
              </w:rPr>
            </w:pP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w:t>
            </w:r>
          </w:p>
        </w:tc>
        <w:tc>
          <w:tcPr>
            <w:tcW w:w="827" w:type="pct"/>
            <w:vAlign w:val="bottom"/>
          </w:tcPr>
          <w:p w:rsidR="002475C1" w:rsidRPr="005F7A99" w:rsidRDefault="00930980" w:rsidP="00BD74A1">
            <w:pPr>
              <w:keepNext/>
              <w:keepLines/>
              <w:jc w:val="center"/>
              <w:rPr>
                <w:sz w:val="22"/>
                <w:szCs w:val="22"/>
              </w:rPr>
            </w:pPr>
            <w:r w:rsidRPr="005F7A99">
              <w:rPr>
                <w:sz w:val="22"/>
                <w:szCs w:val="22"/>
              </w:rPr>
              <w:t>0,62</w:t>
            </w:r>
          </w:p>
        </w:tc>
        <w:tc>
          <w:tcPr>
            <w:tcW w:w="797" w:type="pct"/>
            <w:vAlign w:val="bottom"/>
          </w:tcPr>
          <w:p w:rsidR="002475C1" w:rsidRPr="005F7A99" w:rsidRDefault="003B3F1E" w:rsidP="00A46E7A">
            <w:pPr>
              <w:keepNext/>
              <w:keepLines/>
              <w:jc w:val="center"/>
              <w:rPr>
                <w:sz w:val="22"/>
                <w:szCs w:val="22"/>
              </w:rPr>
            </w:pPr>
            <w:r>
              <w:rPr>
                <w:sz w:val="22"/>
                <w:szCs w:val="22"/>
              </w:rPr>
              <w:t>0,5</w:t>
            </w:r>
            <w:r w:rsidR="00A46E7A">
              <w:rPr>
                <w:sz w:val="22"/>
                <w:szCs w:val="22"/>
              </w:rPr>
              <w:t>4</w:t>
            </w:r>
          </w:p>
        </w:tc>
      </w:tr>
      <w:tr w:rsidR="002475C1" w:rsidRPr="005F7A99" w:rsidTr="004039FE">
        <w:trPr>
          <w:trHeight w:val="20"/>
        </w:trPr>
        <w:tc>
          <w:tcPr>
            <w:tcW w:w="429" w:type="pct"/>
            <w:vMerge w:val="restart"/>
            <w:vAlign w:val="center"/>
          </w:tcPr>
          <w:p w:rsidR="002475C1" w:rsidRPr="005F7A99" w:rsidRDefault="002475C1" w:rsidP="00BD74A1">
            <w:pPr>
              <w:pStyle w:val="af2"/>
              <w:keepNext/>
              <w:keepLines/>
              <w:rPr>
                <w:rFonts w:ascii="Times New Roman" w:hAnsi="Times New Roman"/>
              </w:rPr>
            </w:pPr>
            <w:r w:rsidRPr="005F7A99">
              <w:rPr>
                <w:rFonts w:ascii="Times New Roman" w:hAnsi="Times New Roman"/>
              </w:rPr>
              <w:t>1.1.16</w:t>
            </w:r>
          </w:p>
        </w:tc>
        <w:tc>
          <w:tcPr>
            <w:tcW w:w="2067" w:type="pct"/>
            <w:vMerge w:val="restart"/>
            <w:vAlign w:val="center"/>
          </w:tcPr>
          <w:p w:rsidR="002475C1" w:rsidRPr="005F7A99" w:rsidRDefault="002475C1" w:rsidP="00BD74A1">
            <w:pPr>
              <w:pStyle w:val="af2"/>
              <w:keepNext/>
              <w:keepLines/>
              <w:jc w:val="left"/>
              <w:rPr>
                <w:rFonts w:ascii="Times New Roman" w:hAnsi="Times New Roman"/>
              </w:rPr>
            </w:pPr>
            <w:r w:rsidRPr="005F7A99">
              <w:rPr>
                <w:rFonts w:ascii="Times New Roman" w:hAnsi="Times New Roman"/>
              </w:rPr>
              <w:t>село Правда</w:t>
            </w: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 xml:space="preserve">га </w:t>
            </w:r>
          </w:p>
        </w:tc>
        <w:tc>
          <w:tcPr>
            <w:tcW w:w="827" w:type="pct"/>
            <w:vAlign w:val="bottom"/>
          </w:tcPr>
          <w:p w:rsidR="002475C1" w:rsidRPr="005F7A99" w:rsidRDefault="002475C1" w:rsidP="00BD74A1">
            <w:pPr>
              <w:keepNext/>
              <w:keepLines/>
              <w:jc w:val="center"/>
              <w:rPr>
                <w:sz w:val="22"/>
                <w:szCs w:val="22"/>
              </w:rPr>
            </w:pPr>
            <w:r w:rsidRPr="005F7A99">
              <w:rPr>
                <w:sz w:val="22"/>
                <w:szCs w:val="22"/>
              </w:rPr>
              <w:t>336,2</w:t>
            </w:r>
          </w:p>
        </w:tc>
        <w:tc>
          <w:tcPr>
            <w:tcW w:w="797" w:type="pct"/>
            <w:vAlign w:val="bottom"/>
          </w:tcPr>
          <w:p w:rsidR="002475C1" w:rsidRPr="005F7A99" w:rsidRDefault="00F426F6" w:rsidP="00BD74A1">
            <w:pPr>
              <w:keepNext/>
              <w:keepLines/>
              <w:jc w:val="center"/>
              <w:rPr>
                <w:sz w:val="22"/>
                <w:szCs w:val="22"/>
              </w:rPr>
            </w:pPr>
            <w:r w:rsidRPr="005F7A99">
              <w:rPr>
                <w:sz w:val="22"/>
                <w:szCs w:val="22"/>
              </w:rPr>
              <w:t>273</w:t>
            </w:r>
          </w:p>
        </w:tc>
      </w:tr>
      <w:tr w:rsidR="002475C1" w:rsidRPr="005F7A99" w:rsidTr="004039FE">
        <w:trPr>
          <w:trHeight w:val="20"/>
        </w:trPr>
        <w:tc>
          <w:tcPr>
            <w:tcW w:w="429" w:type="pct"/>
            <w:vMerge/>
            <w:vAlign w:val="center"/>
          </w:tcPr>
          <w:p w:rsidR="002475C1" w:rsidRPr="005F7A99" w:rsidRDefault="002475C1" w:rsidP="00BD74A1">
            <w:pPr>
              <w:pStyle w:val="af2"/>
              <w:keepNext/>
              <w:keepLines/>
              <w:rPr>
                <w:rFonts w:ascii="Times New Roman" w:hAnsi="Times New Roman"/>
              </w:rPr>
            </w:pPr>
          </w:p>
        </w:tc>
        <w:tc>
          <w:tcPr>
            <w:tcW w:w="2067" w:type="pct"/>
            <w:vMerge/>
            <w:vAlign w:val="center"/>
          </w:tcPr>
          <w:p w:rsidR="002475C1" w:rsidRPr="005F7A99" w:rsidRDefault="002475C1" w:rsidP="00BD74A1">
            <w:pPr>
              <w:pStyle w:val="af2"/>
              <w:keepNext/>
              <w:keepLines/>
              <w:jc w:val="left"/>
              <w:rPr>
                <w:rFonts w:ascii="Times New Roman" w:hAnsi="Times New Roman"/>
              </w:rPr>
            </w:pP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w:t>
            </w:r>
          </w:p>
        </w:tc>
        <w:tc>
          <w:tcPr>
            <w:tcW w:w="827" w:type="pct"/>
            <w:vAlign w:val="bottom"/>
          </w:tcPr>
          <w:p w:rsidR="002475C1" w:rsidRPr="005F7A99" w:rsidRDefault="00930980" w:rsidP="00BD74A1">
            <w:pPr>
              <w:keepNext/>
              <w:keepLines/>
              <w:jc w:val="center"/>
              <w:rPr>
                <w:sz w:val="22"/>
                <w:szCs w:val="22"/>
              </w:rPr>
            </w:pPr>
            <w:r w:rsidRPr="005F7A99">
              <w:rPr>
                <w:sz w:val="22"/>
                <w:szCs w:val="22"/>
              </w:rPr>
              <w:t>5,22</w:t>
            </w:r>
          </w:p>
        </w:tc>
        <w:tc>
          <w:tcPr>
            <w:tcW w:w="797" w:type="pct"/>
            <w:vAlign w:val="bottom"/>
          </w:tcPr>
          <w:p w:rsidR="002475C1" w:rsidRPr="005F7A99" w:rsidRDefault="002475C1" w:rsidP="00644D95">
            <w:pPr>
              <w:keepNext/>
              <w:keepLines/>
              <w:jc w:val="center"/>
              <w:rPr>
                <w:sz w:val="22"/>
                <w:szCs w:val="22"/>
              </w:rPr>
            </w:pPr>
            <w:r w:rsidRPr="005F7A99">
              <w:rPr>
                <w:sz w:val="22"/>
                <w:szCs w:val="22"/>
              </w:rPr>
              <w:t>4,</w:t>
            </w:r>
            <w:r w:rsidR="00BC2FD1">
              <w:rPr>
                <w:sz w:val="22"/>
                <w:szCs w:val="22"/>
              </w:rPr>
              <w:t>2</w:t>
            </w:r>
            <w:r w:rsidR="00644D95">
              <w:rPr>
                <w:sz w:val="22"/>
                <w:szCs w:val="22"/>
              </w:rPr>
              <w:t>8</w:t>
            </w:r>
          </w:p>
        </w:tc>
      </w:tr>
      <w:tr w:rsidR="002475C1" w:rsidRPr="005F7A99" w:rsidTr="004039FE">
        <w:trPr>
          <w:trHeight w:val="20"/>
        </w:trPr>
        <w:tc>
          <w:tcPr>
            <w:tcW w:w="429" w:type="pct"/>
            <w:vMerge w:val="restart"/>
            <w:vAlign w:val="center"/>
          </w:tcPr>
          <w:p w:rsidR="002475C1" w:rsidRPr="005F7A99" w:rsidRDefault="002475C1" w:rsidP="00BD74A1">
            <w:pPr>
              <w:pStyle w:val="af2"/>
              <w:keepNext/>
              <w:keepLines/>
              <w:rPr>
                <w:rFonts w:ascii="Times New Roman" w:hAnsi="Times New Roman"/>
              </w:rPr>
            </w:pPr>
            <w:r w:rsidRPr="005F7A99">
              <w:rPr>
                <w:rFonts w:ascii="Times New Roman" w:hAnsi="Times New Roman"/>
              </w:rPr>
              <w:t>1.1.17</w:t>
            </w:r>
          </w:p>
        </w:tc>
        <w:tc>
          <w:tcPr>
            <w:tcW w:w="2067" w:type="pct"/>
            <w:vMerge w:val="restart"/>
            <w:vAlign w:val="center"/>
          </w:tcPr>
          <w:p w:rsidR="002475C1" w:rsidRPr="005F7A99" w:rsidRDefault="002475C1" w:rsidP="00BD74A1">
            <w:pPr>
              <w:pStyle w:val="af2"/>
              <w:keepNext/>
              <w:keepLines/>
              <w:jc w:val="left"/>
              <w:rPr>
                <w:rFonts w:ascii="Times New Roman" w:hAnsi="Times New Roman"/>
              </w:rPr>
            </w:pPr>
            <w:r w:rsidRPr="005F7A99">
              <w:rPr>
                <w:rFonts w:ascii="Times New Roman" w:hAnsi="Times New Roman"/>
              </w:rPr>
              <w:t>село Прибой</w:t>
            </w: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 xml:space="preserve">га </w:t>
            </w:r>
          </w:p>
        </w:tc>
        <w:tc>
          <w:tcPr>
            <w:tcW w:w="827" w:type="pct"/>
            <w:vAlign w:val="bottom"/>
          </w:tcPr>
          <w:p w:rsidR="002475C1" w:rsidRPr="005F7A99" w:rsidRDefault="002475C1" w:rsidP="00BD74A1">
            <w:pPr>
              <w:keepNext/>
              <w:keepLines/>
              <w:jc w:val="center"/>
              <w:rPr>
                <w:sz w:val="22"/>
                <w:szCs w:val="22"/>
              </w:rPr>
            </w:pPr>
            <w:r w:rsidRPr="005F7A99">
              <w:rPr>
                <w:sz w:val="22"/>
                <w:szCs w:val="22"/>
              </w:rPr>
              <w:t>52,7</w:t>
            </w:r>
          </w:p>
        </w:tc>
        <w:tc>
          <w:tcPr>
            <w:tcW w:w="797" w:type="pct"/>
            <w:vAlign w:val="bottom"/>
          </w:tcPr>
          <w:p w:rsidR="002475C1" w:rsidRPr="005F7A99" w:rsidRDefault="003B3F1E" w:rsidP="00BD74A1">
            <w:pPr>
              <w:keepNext/>
              <w:keepLines/>
              <w:jc w:val="center"/>
              <w:rPr>
                <w:sz w:val="22"/>
                <w:szCs w:val="22"/>
              </w:rPr>
            </w:pPr>
            <w:r>
              <w:rPr>
                <w:sz w:val="22"/>
                <w:szCs w:val="22"/>
              </w:rPr>
              <w:t>36</w:t>
            </w:r>
          </w:p>
        </w:tc>
      </w:tr>
      <w:tr w:rsidR="002475C1" w:rsidRPr="005F7A99" w:rsidTr="004039FE">
        <w:trPr>
          <w:trHeight w:val="20"/>
        </w:trPr>
        <w:tc>
          <w:tcPr>
            <w:tcW w:w="429" w:type="pct"/>
            <w:vMerge/>
            <w:vAlign w:val="center"/>
          </w:tcPr>
          <w:p w:rsidR="002475C1" w:rsidRPr="005F7A99" w:rsidRDefault="002475C1" w:rsidP="00BD74A1">
            <w:pPr>
              <w:pStyle w:val="af2"/>
              <w:keepNext/>
              <w:keepLines/>
              <w:rPr>
                <w:rFonts w:ascii="Times New Roman" w:hAnsi="Times New Roman"/>
              </w:rPr>
            </w:pPr>
          </w:p>
        </w:tc>
        <w:tc>
          <w:tcPr>
            <w:tcW w:w="2067" w:type="pct"/>
            <w:vMerge/>
            <w:vAlign w:val="center"/>
          </w:tcPr>
          <w:p w:rsidR="002475C1" w:rsidRPr="005F7A99" w:rsidRDefault="002475C1" w:rsidP="00BD74A1">
            <w:pPr>
              <w:pStyle w:val="af2"/>
              <w:keepNext/>
              <w:keepLines/>
              <w:jc w:val="left"/>
              <w:rPr>
                <w:rFonts w:ascii="Times New Roman" w:hAnsi="Times New Roman"/>
              </w:rPr>
            </w:pP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w:t>
            </w:r>
          </w:p>
        </w:tc>
        <w:tc>
          <w:tcPr>
            <w:tcW w:w="827" w:type="pct"/>
            <w:vAlign w:val="bottom"/>
          </w:tcPr>
          <w:p w:rsidR="002475C1" w:rsidRPr="005F7A99" w:rsidRDefault="00930980" w:rsidP="00BD74A1">
            <w:pPr>
              <w:keepNext/>
              <w:keepLines/>
              <w:jc w:val="center"/>
              <w:rPr>
                <w:sz w:val="22"/>
                <w:szCs w:val="22"/>
              </w:rPr>
            </w:pPr>
            <w:r w:rsidRPr="005F7A99">
              <w:rPr>
                <w:sz w:val="22"/>
                <w:szCs w:val="22"/>
              </w:rPr>
              <w:t>0,82</w:t>
            </w:r>
          </w:p>
        </w:tc>
        <w:tc>
          <w:tcPr>
            <w:tcW w:w="797" w:type="pct"/>
            <w:vAlign w:val="bottom"/>
          </w:tcPr>
          <w:p w:rsidR="002475C1" w:rsidRPr="005F7A99" w:rsidRDefault="002475C1" w:rsidP="00BC2FD1">
            <w:pPr>
              <w:keepNext/>
              <w:keepLines/>
              <w:jc w:val="center"/>
              <w:rPr>
                <w:sz w:val="22"/>
                <w:szCs w:val="22"/>
              </w:rPr>
            </w:pPr>
            <w:r w:rsidRPr="005F7A99">
              <w:rPr>
                <w:sz w:val="22"/>
                <w:szCs w:val="22"/>
              </w:rPr>
              <w:t>0,5</w:t>
            </w:r>
            <w:r w:rsidR="003B3F1E">
              <w:rPr>
                <w:sz w:val="22"/>
                <w:szCs w:val="22"/>
              </w:rPr>
              <w:t>7</w:t>
            </w:r>
          </w:p>
        </w:tc>
      </w:tr>
      <w:tr w:rsidR="002475C1" w:rsidRPr="005F7A99" w:rsidTr="004039FE">
        <w:trPr>
          <w:trHeight w:val="20"/>
        </w:trPr>
        <w:tc>
          <w:tcPr>
            <w:tcW w:w="429" w:type="pct"/>
            <w:vMerge w:val="restart"/>
            <w:vAlign w:val="center"/>
          </w:tcPr>
          <w:p w:rsidR="002475C1" w:rsidRPr="005F7A99" w:rsidRDefault="002475C1" w:rsidP="00BD74A1">
            <w:pPr>
              <w:pStyle w:val="af2"/>
              <w:keepNext/>
              <w:keepLines/>
              <w:rPr>
                <w:rFonts w:ascii="Times New Roman" w:hAnsi="Times New Roman"/>
              </w:rPr>
            </w:pPr>
            <w:r w:rsidRPr="005F7A99">
              <w:rPr>
                <w:rFonts w:ascii="Times New Roman" w:hAnsi="Times New Roman"/>
              </w:rPr>
              <w:t>1.1.18</w:t>
            </w:r>
          </w:p>
        </w:tc>
        <w:tc>
          <w:tcPr>
            <w:tcW w:w="2067" w:type="pct"/>
            <w:vMerge w:val="restart"/>
            <w:vAlign w:val="center"/>
          </w:tcPr>
          <w:p w:rsidR="002475C1" w:rsidRPr="005F7A99" w:rsidRDefault="002475C1" w:rsidP="00BD74A1">
            <w:pPr>
              <w:pStyle w:val="af2"/>
              <w:keepNext/>
              <w:keepLines/>
              <w:jc w:val="left"/>
              <w:rPr>
                <w:rFonts w:ascii="Times New Roman" w:hAnsi="Times New Roman"/>
              </w:rPr>
            </w:pPr>
            <w:r w:rsidRPr="005F7A99">
              <w:rPr>
                <w:rFonts w:ascii="Times New Roman" w:hAnsi="Times New Roman"/>
              </w:rPr>
              <w:t>село Пятиречье</w:t>
            </w: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 xml:space="preserve">га </w:t>
            </w:r>
          </w:p>
        </w:tc>
        <w:tc>
          <w:tcPr>
            <w:tcW w:w="827" w:type="pct"/>
            <w:vAlign w:val="bottom"/>
          </w:tcPr>
          <w:p w:rsidR="002475C1" w:rsidRPr="005F7A99" w:rsidRDefault="002475C1" w:rsidP="00BD74A1">
            <w:pPr>
              <w:keepNext/>
              <w:keepLines/>
              <w:jc w:val="center"/>
              <w:rPr>
                <w:sz w:val="22"/>
                <w:szCs w:val="22"/>
              </w:rPr>
            </w:pPr>
            <w:r w:rsidRPr="005F7A99">
              <w:rPr>
                <w:sz w:val="22"/>
                <w:szCs w:val="22"/>
              </w:rPr>
              <w:t>129,4</w:t>
            </w:r>
          </w:p>
        </w:tc>
        <w:tc>
          <w:tcPr>
            <w:tcW w:w="797" w:type="pct"/>
            <w:vAlign w:val="bottom"/>
          </w:tcPr>
          <w:p w:rsidR="002475C1" w:rsidRPr="005F7A99" w:rsidRDefault="003B3F1E" w:rsidP="00BD74A1">
            <w:pPr>
              <w:keepNext/>
              <w:keepLines/>
              <w:jc w:val="center"/>
              <w:rPr>
                <w:sz w:val="22"/>
                <w:szCs w:val="22"/>
              </w:rPr>
            </w:pPr>
            <w:r>
              <w:rPr>
                <w:sz w:val="22"/>
                <w:szCs w:val="22"/>
              </w:rPr>
              <w:t>136</w:t>
            </w:r>
          </w:p>
        </w:tc>
      </w:tr>
      <w:tr w:rsidR="002475C1" w:rsidRPr="005F7A99" w:rsidTr="004039FE">
        <w:trPr>
          <w:trHeight w:val="20"/>
        </w:trPr>
        <w:tc>
          <w:tcPr>
            <w:tcW w:w="429" w:type="pct"/>
            <w:vMerge/>
            <w:vAlign w:val="center"/>
          </w:tcPr>
          <w:p w:rsidR="002475C1" w:rsidRPr="005F7A99" w:rsidRDefault="002475C1" w:rsidP="00BD74A1">
            <w:pPr>
              <w:pStyle w:val="af2"/>
              <w:keepNext/>
              <w:keepLines/>
              <w:rPr>
                <w:rFonts w:ascii="Times New Roman" w:hAnsi="Times New Roman"/>
              </w:rPr>
            </w:pPr>
          </w:p>
        </w:tc>
        <w:tc>
          <w:tcPr>
            <w:tcW w:w="2067" w:type="pct"/>
            <w:vMerge/>
            <w:vAlign w:val="center"/>
          </w:tcPr>
          <w:p w:rsidR="002475C1" w:rsidRPr="005F7A99" w:rsidRDefault="002475C1" w:rsidP="00BD74A1">
            <w:pPr>
              <w:pStyle w:val="af2"/>
              <w:keepNext/>
              <w:keepLines/>
              <w:jc w:val="left"/>
              <w:rPr>
                <w:rFonts w:ascii="Times New Roman" w:hAnsi="Times New Roman"/>
              </w:rPr>
            </w:pP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w:t>
            </w:r>
          </w:p>
        </w:tc>
        <w:tc>
          <w:tcPr>
            <w:tcW w:w="827" w:type="pct"/>
            <w:vAlign w:val="bottom"/>
          </w:tcPr>
          <w:p w:rsidR="002475C1" w:rsidRPr="005F7A99" w:rsidRDefault="00930980" w:rsidP="00BD74A1">
            <w:pPr>
              <w:keepNext/>
              <w:keepLines/>
              <w:jc w:val="center"/>
              <w:rPr>
                <w:sz w:val="22"/>
                <w:szCs w:val="22"/>
              </w:rPr>
            </w:pPr>
            <w:r w:rsidRPr="005F7A99">
              <w:rPr>
                <w:sz w:val="22"/>
                <w:szCs w:val="22"/>
              </w:rPr>
              <w:t>2,01</w:t>
            </w:r>
          </w:p>
        </w:tc>
        <w:tc>
          <w:tcPr>
            <w:tcW w:w="797" w:type="pct"/>
            <w:vAlign w:val="bottom"/>
          </w:tcPr>
          <w:p w:rsidR="002475C1" w:rsidRPr="005F7A99" w:rsidRDefault="002475C1" w:rsidP="006401C2">
            <w:pPr>
              <w:keepNext/>
              <w:keepLines/>
              <w:jc w:val="center"/>
              <w:rPr>
                <w:sz w:val="22"/>
                <w:szCs w:val="22"/>
              </w:rPr>
            </w:pPr>
            <w:r w:rsidRPr="005F7A99">
              <w:rPr>
                <w:sz w:val="22"/>
                <w:szCs w:val="22"/>
              </w:rPr>
              <w:t>2,1</w:t>
            </w:r>
            <w:r w:rsidR="00644D95">
              <w:rPr>
                <w:sz w:val="22"/>
                <w:szCs w:val="22"/>
              </w:rPr>
              <w:t>3</w:t>
            </w:r>
          </w:p>
        </w:tc>
      </w:tr>
      <w:tr w:rsidR="002475C1" w:rsidRPr="005F7A99" w:rsidTr="004039FE">
        <w:trPr>
          <w:trHeight w:val="20"/>
        </w:trPr>
        <w:tc>
          <w:tcPr>
            <w:tcW w:w="429" w:type="pct"/>
            <w:vMerge w:val="restart"/>
            <w:vAlign w:val="center"/>
          </w:tcPr>
          <w:p w:rsidR="002475C1" w:rsidRPr="005F7A99" w:rsidRDefault="002475C1" w:rsidP="00BD74A1">
            <w:pPr>
              <w:pStyle w:val="af2"/>
              <w:keepNext/>
              <w:keepLines/>
              <w:rPr>
                <w:rFonts w:ascii="Times New Roman" w:hAnsi="Times New Roman"/>
              </w:rPr>
            </w:pPr>
            <w:r w:rsidRPr="005F7A99">
              <w:rPr>
                <w:rFonts w:ascii="Times New Roman" w:hAnsi="Times New Roman"/>
              </w:rPr>
              <w:t>1.1.19</w:t>
            </w:r>
          </w:p>
        </w:tc>
        <w:tc>
          <w:tcPr>
            <w:tcW w:w="2067" w:type="pct"/>
            <w:vMerge w:val="restart"/>
            <w:vAlign w:val="center"/>
          </w:tcPr>
          <w:p w:rsidR="002475C1" w:rsidRPr="005F7A99" w:rsidRDefault="002475C1" w:rsidP="00BD74A1">
            <w:pPr>
              <w:pStyle w:val="af2"/>
              <w:keepNext/>
              <w:keepLines/>
              <w:jc w:val="left"/>
              <w:rPr>
                <w:rFonts w:ascii="Times New Roman" w:hAnsi="Times New Roman"/>
              </w:rPr>
            </w:pPr>
            <w:r w:rsidRPr="005F7A99">
              <w:rPr>
                <w:rFonts w:ascii="Times New Roman" w:hAnsi="Times New Roman"/>
              </w:rPr>
              <w:t>село Серные Источники</w:t>
            </w: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 xml:space="preserve">га </w:t>
            </w:r>
          </w:p>
        </w:tc>
        <w:tc>
          <w:tcPr>
            <w:tcW w:w="827" w:type="pct"/>
            <w:vAlign w:val="bottom"/>
          </w:tcPr>
          <w:p w:rsidR="002475C1" w:rsidRPr="005F7A99" w:rsidRDefault="002475C1" w:rsidP="00BD74A1">
            <w:pPr>
              <w:keepNext/>
              <w:keepLines/>
              <w:jc w:val="center"/>
              <w:rPr>
                <w:sz w:val="22"/>
                <w:szCs w:val="22"/>
              </w:rPr>
            </w:pPr>
            <w:r w:rsidRPr="005F7A99">
              <w:rPr>
                <w:sz w:val="22"/>
                <w:szCs w:val="22"/>
              </w:rPr>
              <w:t>230,5</w:t>
            </w:r>
          </w:p>
        </w:tc>
        <w:tc>
          <w:tcPr>
            <w:tcW w:w="797" w:type="pct"/>
            <w:vAlign w:val="bottom"/>
          </w:tcPr>
          <w:p w:rsidR="002475C1" w:rsidRPr="005F7A99" w:rsidRDefault="003B3F1E" w:rsidP="00F426F6">
            <w:pPr>
              <w:keepNext/>
              <w:keepLines/>
              <w:jc w:val="center"/>
              <w:rPr>
                <w:sz w:val="22"/>
                <w:szCs w:val="22"/>
              </w:rPr>
            </w:pPr>
            <w:r>
              <w:rPr>
                <w:sz w:val="22"/>
                <w:szCs w:val="22"/>
              </w:rPr>
              <w:t>153</w:t>
            </w:r>
          </w:p>
        </w:tc>
      </w:tr>
      <w:tr w:rsidR="002475C1" w:rsidRPr="005F7A99" w:rsidTr="004039FE">
        <w:trPr>
          <w:trHeight w:val="20"/>
        </w:trPr>
        <w:tc>
          <w:tcPr>
            <w:tcW w:w="429" w:type="pct"/>
            <w:vMerge/>
            <w:vAlign w:val="center"/>
          </w:tcPr>
          <w:p w:rsidR="002475C1" w:rsidRPr="005F7A99" w:rsidRDefault="002475C1" w:rsidP="00BD74A1">
            <w:pPr>
              <w:pStyle w:val="af2"/>
              <w:keepNext/>
              <w:keepLines/>
              <w:rPr>
                <w:rFonts w:ascii="Times New Roman" w:hAnsi="Times New Roman"/>
              </w:rPr>
            </w:pPr>
          </w:p>
        </w:tc>
        <w:tc>
          <w:tcPr>
            <w:tcW w:w="2067" w:type="pct"/>
            <w:vMerge/>
            <w:vAlign w:val="center"/>
          </w:tcPr>
          <w:p w:rsidR="002475C1" w:rsidRPr="005F7A99" w:rsidRDefault="002475C1" w:rsidP="00BD74A1">
            <w:pPr>
              <w:pStyle w:val="af2"/>
              <w:keepNext/>
              <w:keepLines/>
              <w:jc w:val="left"/>
              <w:rPr>
                <w:rFonts w:ascii="Times New Roman" w:hAnsi="Times New Roman"/>
              </w:rPr>
            </w:pP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w:t>
            </w:r>
          </w:p>
        </w:tc>
        <w:tc>
          <w:tcPr>
            <w:tcW w:w="827" w:type="pct"/>
            <w:vAlign w:val="bottom"/>
          </w:tcPr>
          <w:p w:rsidR="002475C1" w:rsidRPr="005F7A99" w:rsidRDefault="00930980" w:rsidP="00BD74A1">
            <w:pPr>
              <w:keepNext/>
              <w:keepLines/>
              <w:jc w:val="center"/>
              <w:rPr>
                <w:sz w:val="22"/>
                <w:szCs w:val="22"/>
              </w:rPr>
            </w:pPr>
            <w:r w:rsidRPr="005F7A99">
              <w:rPr>
                <w:sz w:val="22"/>
                <w:szCs w:val="22"/>
              </w:rPr>
              <w:t>3,58</w:t>
            </w:r>
          </w:p>
        </w:tc>
        <w:tc>
          <w:tcPr>
            <w:tcW w:w="797" w:type="pct"/>
            <w:vAlign w:val="bottom"/>
          </w:tcPr>
          <w:p w:rsidR="002475C1" w:rsidRPr="005F7A99" w:rsidRDefault="003B3F1E" w:rsidP="00BC2FD1">
            <w:pPr>
              <w:keepNext/>
              <w:keepLines/>
              <w:jc w:val="center"/>
              <w:rPr>
                <w:sz w:val="22"/>
                <w:szCs w:val="22"/>
              </w:rPr>
            </w:pPr>
            <w:r>
              <w:rPr>
                <w:sz w:val="22"/>
                <w:szCs w:val="22"/>
              </w:rPr>
              <w:t>2,4</w:t>
            </w:r>
          </w:p>
        </w:tc>
      </w:tr>
      <w:tr w:rsidR="002475C1" w:rsidRPr="005F7A99" w:rsidTr="004039FE">
        <w:trPr>
          <w:trHeight w:val="20"/>
        </w:trPr>
        <w:tc>
          <w:tcPr>
            <w:tcW w:w="429" w:type="pct"/>
            <w:vMerge w:val="restart"/>
            <w:vAlign w:val="center"/>
          </w:tcPr>
          <w:p w:rsidR="002475C1" w:rsidRPr="005F7A99" w:rsidRDefault="002475C1" w:rsidP="00BD74A1">
            <w:pPr>
              <w:pStyle w:val="af2"/>
              <w:keepNext/>
              <w:keepLines/>
              <w:rPr>
                <w:rFonts w:ascii="Times New Roman" w:hAnsi="Times New Roman"/>
              </w:rPr>
            </w:pPr>
            <w:r w:rsidRPr="005F7A99">
              <w:rPr>
                <w:rFonts w:ascii="Times New Roman" w:hAnsi="Times New Roman"/>
              </w:rPr>
              <w:t>1.1.20</w:t>
            </w:r>
          </w:p>
        </w:tc>
        <w:tc>
          <w:tcPr>
            <w:tcW w:w="2067" w:type="pct"/>
            <w:vMerge w:val="restart"/>
            <w:vAlign w:val="center"/>
          </w:tcPr>
          <w:p w:rsidR="002475C1" w:rsidRPr="005F7A99" w:rsidRDefault="002475C1" w:rsidP="00BD74A1">
            <w:pPr>
              <w:pStyle w:val="af2"/>
              <w:keepNext/>
              <w:keepLines/>
              <w:jc w:val="left"/>
              <w:rPr>
                <w:rFonts w:ascii="Times New Roman" w:hAnsi="Times New Roman"/>
              </w:rPr>
            </w:pPr>
            <w:r w:rsidRPr="005F7A99">
              <w:rPr>
                <w:rFonts w:ascii="Times New Roman" w:hAnsi="Times New Roman"/>
              </w:rPr>
              <w:t>село Совхозное, село Яблочное</w:t>
            </w: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 xml:space="preserve">га </w:t>
            </w:r>
          </w:p>
        </w:tc>
        <w:tc>
          <w:tcPr>
            <w:tcW w:w="827" w:type="pct"/>
            <w:vAlign w:val="bottom"/>
          </w:tcPr>
          <w:p w:rsidR="002475C1" w:rsidRPr="005F7A99" w:rsidRDefault="002475C1" w:rsidP="00BD74A1">
            <w:pPr>
              <w:keepNext/>
              <w:keepLines/>
              <w:jc w:val="center"/>
              <w:rPr>
                <w:sz w:val="22"/>
                <w:szCs w:val="22"/>
              </w:rPr>
            </w:pPr>
            <w:r w:rsidRPr="005F7A99">
              <w:rPr>
                <w:sz w:val="22"/>
                <w:szCs w:val="22"/>
              </w:rPr>
              <w:t>919,4</w:t>
            </w:r>
          </w:p>
        </w:tc>
        <w:tc>
          <w:tcPr>
            <w:tcW w:w="797" w:type="pct"/>
            <w:vAlign w:val="bottom"/>
          </w:tcPr>
          <w:p w:rsidR="002475C1" w:rsidRPr="005F7A99" w:rsidRDefault="006401C2" w:rsidP="00BC2FD1">
            <w:pPr>
              <w:keepNext/>
              <w:keepLines/>
              <w:jc w:val="center"/>
              <w:rPr>
                <w:sz w:val="22"/>
                <w:szCs w:val="22"/>
              </w:rPr>
            </w:pPr>
            <w:r w:rsidRPr="005F7A99">
              <w:rPr>
                <w:sz w:val="22"/>
                <w:szCs w:val="22"/>
              </w:rPr>
              <w:t>75</w:t>
            </w:r>
            <w:r w:rsidR="003B3F1E">
              <w:rPr>
                <w:sz w:val="22"/>
                <w:szCs w:val="22"/>
              </w:rPr>
              <w:t>6</w:t>
            </w:r>
          </w:p>
        </w:tc>
      </w:tr>
      <w:tr w:rsidR="002475C1" w:rsidRPr="005F7A99" w:rsidTr="004039FE">
        <w:trPr>
          <w:trHeight w:val="20"/>
        </w:trPr>
        <w:tc>
          <w:tcPr>
            <w:tcW w:w="429" w:type="pct"/>
            <w:vMerge/>
            <w:vAlign w:val="center"/>
          </w:tcPr>
          <w:p w:rsidR="002475C1" w:rsidRPr="005F7A99" w:rsidRDefault="002475C1" w:rsidP="00BD74A1">
            <w:pPr>
              <w:pStyle w:val="af2"/>
              <w:keepNext/>
              <w:keepLines/>
              <w:rPr>
                <w:rFonts w:ascii="Times New Roman" w:hAnsi="Times New Roman"/>
              </w:rPr>
            </w:pPr>
          </w:p>
        </w:tc>
        <w:tc>
          <w:tcPr>
            <w:tcW w:w="2067" w:type="pct"/>
            <w:vMerge/>
            <w:vAlign w:val="center"/>
          </w:tcPr>
          <w:p w:rsidR="002475C1" w:rsidRPr="005F7A99" w:rsidRDefault="002475C1" w:rsidP="00BD74A1">
            <w:pPr>
              <w:pStyle w:val="af2"/>
              <w:keepNext/>
              <w:keepLines/>
              <w:jc w:val="left"/>
              <w:rPr>
                <w:rFonts w:ascii="Times New Roman" w:hAnsi="Times New Roman"/>
              </w:rPr>
            </w:pP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w:t>
            </w:r>
          </w:p>
        </w:tc>
        <w:tc>
          <w:tcPr>
            <w:tcW w:w="827" w:type="pct"/>
            <w:vAlign w:val="bottom"/>
          </w:tcPr>
          <w:p w:rsidR="002475C1" w:rsidRPr="005F7A99" w:rsidRDefault="00930980" w:rsidP="00BD74A1">
            <w:pPr>
              <w:keepNext/>
              <w:keepLines/>
              <w:jc w:val="center"/>
              <w:rPr>
                <w:sz w:val="22"/>
                <w:szCs w:val="22"/>
              </w:rPr>
            </w:pPr>
            <w:r w:rsidRPr="005F7A99">
              <w:rPr>
                <w:sz w:val="22"/>
                <w:szCs w:val="22"/>
              </w:rPr>
              <w:t>14,29</w:t>
            </w:r>
          </w:p>
        </w:tc>
        <w:tc>
          <w:tcPr>
            <w:tcW w:w="797" w:type="pct"/>
            <w:vAlign w:val="bottom"/>
          </w:tcPr>
          <w:p w:rsidR="002475C1" w:rsidRPr="005F7A99" w:rsidRDefault="006401C2" w:rsidP="00644D95">
            <w:pPr>
              <w:keepNext/>
              <w:keepLines/>
              <w:jc w:val="center"/>
              <w:rPr>
                <w:sz w:val="22"/>
                <w:szCs w:val="22"/>
              </w:rPr>
            </w:pPr>
            <w:r w:rsidRPr="005F7A99">
              <w:rPr>
                <w:sz w:val="22"/>
                <w:szCs w:val="22"/>
              </w:rPr>
              <w:t>11,</w:t>
            </w:r>
            <w:r w:rsidR="003B3F1E">
              <w:rPr>
                <w:sz w:val="22"/>
                <w:szCs w:val="22"/>
              </w:rPr>
              <w:t>8</w:t>
            </w:r>
            <w:r w:rsidR="00644D95">
              <w:rPr>
                <w:sz w:val="22"/>
                <w:szCs w:val="22"/>
              </w:rPr>
              <w:t>5</w:t>
            </w:r>
          </w:p>
        </w:tc>
      </w:tr>
      <w:tr w:rsidR="002475C1" w:rsidRPr="005F7A99" w:rsidTr="004039FE">
        <w:trPr>
          <w:trHeight w:val="20"/>
        </w:trPr>
        <w:tc>
          <w:tcPr>
            <w:tcW w:w="429" w:type="pct"/>
            <w:vMerge w:val="restart"/>
            <w:vAlign w:val="center"/>
          </w:tcPr>
          <w:p w:rsidR="002475C1" w:rsidRPr="005F7A99" w:rsidRDefault="002475C1" w:rsidP="00BD74A1">
            <w:pPr>
              <w:pStyle w:val="af2"/>
              <w:keepNext/>
              <w:keepLines/>
              <w:rPr>
                <w:rFonts w:ascii="Times New Roman" w:hAnsi="Times New Roman"/>
              </w:rPr>
            </w:pPr>
            <w:r w:rsidRPr="005F7A99">
              <w:rPr>
                <w:rFonts w:ascii="Times New Roman" w:hAnsi="Times New Roman"/>
              </w:rPr>
              <w:t>1.1.21</w:t>
            </w:r>
          </w:p>
        </w:tc>
        <w:tc>
          <w:tcPr>
            <w:tcW w:w="2067" w:type="pct"/>
            <w:vMerge w:val="restart"/>
            <w:vAlign w:val="center"/>
          </w:tcPr>
          <w:p w:rsidR="002475C1" w:rsidRPr="005F7A99" w:rsidRDefault="002475C1" w:rsidP="00BD74A1">
            <w:pPr>
              <w:pStyle w:val="af2"/>
              <w:keepNext/>
              <w:keepLines/>
              <w:jc w:val="left"/>
              <w:rPr>
                <w:rFonts w:ascii="Times New Roman" w:hAnsi="Times New Roman"/>
              </w:rPr>
            </w:pPr>
            <w:r w:rsidRPr="005F7A99">
              <w:rPr>
                <w:rFonts w:ascii="Times New Roman" w:hAnsi="Times New Roman"/>
              </w:rPr>
              <w:t>село Чапланово</w:t>
            </w: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 xml:space="preserve">га </w:t>
            </w:r>
          </w:p>
        </w:tc>
        <w:tc>
          <w:tcPr>
            <w:tcW w:w="827" w:type="pct"/>
            <w:vAlign w:val="bottom"/>
          </w:tcPr>
          <w:p w:rsidR="002475C1" w:rsidRPr="005F7A99" w:rsidRDefault="002475C1" w:rsidP="00BD74A1">
            <w:pPr>
              <w:keepNext/>
              <w:keepLines/>
              <w:jc w:val="center"/>
              <w:rPr>
                <w:sz w:val="22"/>
                <w:szCs w:val="22"/>
              </w:rPr>
            </w:pPr>
            <w:r w:rsidRPr="005F7A99">
              <w:rPr>
                <w:sz w:val="22"/>
                <w:szCs w:val="22"/>
              </w:rPr>
              <w:t>185,7</w:t>
            </w:r>
          </w:p>
        </w:tc>
        <w:tc>
          <w:tcPr>
            <w:tcW w:w="797" w:type="pct"/>
            <w:vAlign w:val="bottom"/>
          </w:tcPr>
          <w:p w:rsidR="002475C1" w:rsidRPr="005F7A99" w:rsidRDefault="003B3F1E" w:rsidP="00BD74A1">
            <w:pPr>
              <w:keepNext/>
              <w:keepLines/>
              <w:jc w:val="center"/>
              <w:rPr>
                <w:sz w:val="22"/>
                <w:szCs w:val="22"/>
              </w:rPr>
            </w:pPr>
            <w:r>
              <w:rPr>
                <w:sz w:val="22"/>
                <w:szCs w:val="22"/>
              </w:rPr>
              <w:t>209</w:t>
            </w:r>
          </w:p>
        </w:tc>
      </w:tr>
      <w:tr w:rsidR="002475C1" w:rsidRPr="005F7A99" w:rsidTr="004039FE">
        <w:trPr>
          <w:trHeight w:val="20"/>
        </w:trPr>
        <w:tc>
          <w:tcPr>
            <w:tcW w:w="429" w:type="pct"/>
            <w:vMerge/>
            <w:vAlign w:val="center"/>
          </w:tcPr>
          <w:p w:rsidR="002475C1" w:rsidRPr="005F7A99" w:rsidRDefault="002475C1" w:rsidP="00BD74A1">
            <w:pPr>
              <w:pStyle w:val="af2"/>
              <w:keepNext/>
              <w:keepLines/>
              <w:rPr>
                <w:rFonts w:ascii="Times New Roman" w:hAnsi="Times New Roman"/>
              </w:rPr>
            </w:pPr>
          </w:p>
        </w:tc>
        <w:tc>
          <w:tcPr>
            <w:tcW w:w="2067" w:type="pct"/>
            <w:vMerge/>
            <w:vAlign w:val="center"/>
          </w:tcPr>
          <w:p w:rsidR="002475C1" w:rsidRPr="005F7A99" w:rsidRDefault="002475C1" w:rsidP="00BD74A1">
            <w:pPr>
              <w:pStyle w:val="af2"/>
              <w:keepNext/>
              <w:keepLines/>
              <w:jc w:val="left"/>
              <w:rPr>
                <w:rFonts w:ascii="Times New Roman" w:hAnsi="Times New Roman"/>
              </w:rPr>
            </w:pP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w:t>
            </w:r>
          </w:p>
        </w:tc>
        <w:tc>
          <w:tcPr>
            <w:tcW w:w="827" w:type="pct"/>
            <w:vAlign w:val="bottom"/>
          </w:tcPr>
          <w:p w:rsidR="002475C1" w:rsidRPr="005F7A99" w:rsidRDefault="00930980" w:rsidP="00BD74A1">
            <w:pPr>
              <w:keepNext/>
              <w:keepLines/>
              <w:jc w:val="center"/>
              <w:rPr>
                <w:sz w:val="22"/>
                <w:szCs w:val="22"/>
              </w:rPr>
            </w:pPr>
            <w:r w:rsidRPr="005F7A99">
              <w:rPr>
                <w:sz w:val="22"/>
                <w:szCs w:val="22"/>
              </w:rPr>
              <w:t>2,89</w:t>
            </w:r>
          </w:p>
        </w:tc>
        <w:tc>
          <w:tcPr>
            <w:tcW w:w="797" w:type="pct"/>
            <w:vAlign w:val="bottom"/>
          </w:tcPr>
          <w:p w:rsidR="002475C1" w:rsidRPr="005F7A99" w:rsidRDefault="002475C1" w:rsidP="00BC2FD1">
            <w:pPr>
              <w:keepNext/>
              <w:keepLines/>
              <w:jc w:val="center"/>
              <w:rPr>
                <w:sz w:val="22"/>
                <w:szCs w:val="22"/>
              </w:rPr>
            </w:pPr>
            <w:r w:rsidRPr="005F7A99">
              <w:rPr>
                <w:sz w:val="22"/>
                <w:szCs w:val="22"/>
              </w:rPr>
              <w:t>3,</w:t>
            </w:r>
            <w:r w:rsidR="003B3F1E">
              <w:rPr>
                <w:sz w:val="22"/>
                <w:szCs w:val="22"/>
              </w:rPr>
              <w:t>27</w:t>
            </w:r>
          </w:p>
        </w:tc>
      </w:tr>
      <w:tr w:rsidR="002475C1" w:rsidRPr="005F7A99" w:rsidTr="004039FE">
        <w:trPr>
          <w:trHeight w:val="20"/>
        </w:trPr>
        <w:tc>
          <w:tcPr>
            <w:tcW w:w="429" w:type="pct"/>
            <w:vMerge w:val="restart"/>
            <w:vAlign w:val="center"/>
          </w:tcPr>
          <w:p w:rsidR="002475C1" w:rsidRPr="005F7A99" w:rsidRDefault="002475C1" w:rsidP="00BD74A1">
            <w:pPr>
              <w:pStyle w:val="af2"/>
              <w:keepNext/>
              <w:keepLines/>
              <w:rPr>
                <w:rFonts w:ascii="Times New Roman" w:hAnsi="Times New Roman"/>
              </w:rPr>
            </w:pPr>
            <w:r w:rsidRPr="005F7A99">
              <w:rPr>
                <w:rFonts w:ascii="Times New Roman" w:hAnsi="Times New Roman"/>
              </w:rPr>
              <w:t>1.1.22</w:t>
            </w:r>
          </w:p>
        </w:tc>
        <w:tc>
          <w:tcPr>
            <w:tcW w:w="2067" w:type="pct"/>
            <w:vMerge w:val="restart"/>
            <w:vAlign w:val="center"/>
          </w:tcPr>
          <w:p w:rsidR="002475C1" w:rsidRPr="005F7A99" w:rsidRDefault="002475C1" w:rsidP="00BD74A1">
            <w:pPr>
              <w:pStyle w:val="af2"/>
              <w:keepNext/>
              <w:keepLines/>
              <w:jc w:val="left"/>
              <w:rPr>
                <w:rFonts w:ascii="Times New Roman" w:hAnsi="Times New Roman"/>
              </w:rPr>
            </w:pPr>
            <w:r w:rsidRPr="005F7A99">
              <w:rPr>
                <w:rFonts w:ascii="Times New Roman" w:hAnsi="Times New Roman"/>
              </w:rPr>
              <w:t>село Чехов</w:t>
            </w: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 xml:space="preserve">га </w:t>
            </w:r>
          </w:p>
        </w:tc>
        <w:tc>
          <w:tcPr>
            <w:tcW w:w="827" w:type="pct"/>
            <w:vAlign w:val="bottom"/>
          </w:tcPr>
          <w:p w:rsidR="002475C1" w:rsidRPr="005F7A99" w:rsidRDefault="002475C1" w:rsidP="00BD74A1">
            <w:pPr>
              <w:keepNext/>
              <w:keepLines/>
              <w:jc w:val="center"/>
              <w:rPr>
                <w:sz w:val="22"/>
                <w:szCs w:val="22"/>
              </w:rPr>
            </w:pPr>
            <w:r w:rsidRPr="005F7A99">
              <w:rPr>
                <w:sz w:val="22"/>
                <w:szCs w:val="22"/>
              </w:rPr>
              <w:t>680,7</w:t>
            </w:r>
          </w:p>
        </w:tc>
        <w:tc>
          <w:tcPr>
            <w:tcW w:w="797" w:type="pct"/>
            <w:vAlign w:val="bottom"/>
          </w:tcPr>
          <w:p w:rsidR="002475C1" w:rsidRPr="005F7A99" w:rsidRDefault="003B3F1E" w:rsidP="00BD74A1">
            <w:pPr>
              <w:keepNext/>
              <w:keepLines/>
              <w:jc w:val="center"/>
              <w:rPr>
                <w:sz w:val="22"/>
                <w:szCs w:val="22"/>
              </w:rPr>
            </w:pPr>
            <w:r>
              <w:rPr>
                <w:sz w:val="22"/>
                <w:szCs w:val="22"/>
              </w:rPr>
              <w:t>656</w:t>
            </w:r>
          </w:p>
        </w:tc>
      </w:tr>
      <w:tr w:rsidR="002475C1" w:rsidRPr="005F7A99" w:rsidTr="004039FE">
        <w:trPr>
          <w:trHeight w:val="20"/>
        </w:trPr>
        <w:tc>
          <w:tcPr>
            <w:tcW w:w="429" w:type="pct"/>
            <w:vMerge/>
            <w:vAlign w:val="center"/>
          </w:tcPr>
          <w:p w:rsidR="002475C1" w:rsidRPr="005F7A99" w:rsidRDefault="002475C1" w:rsidP="00BD74A1">
            <w:pPr>
              <w:pStyle w:val="af2"/>
              <w:keepNext/>
              <w:keepLines/>
              <w:rPr>
                <w:rFonts w:ascii="Times New Roman" w:hAnsi="Times New Roman"/>
              </w:rPr>
            </w:pPr>
          </w:p>
        </w:tc>
        <w:tc>
          <w:tcPr>
            <w:tcW w:w="2067" w:type="pct"/>
            <w:vMerge/>
            <w:vAlign w:val="center"/>
          </w:tcPr>
          <w:p w:rsidR="002475C1" w:rsidRPr="005F7A99" w:rsidRDefault="002475C1" w:rsidP="00BD74A1">
            <w:pPr>
              <w:pStyle w:val="af2"/>
              <w:keepNext/>
              <w:keepLines/>
              <w:jc w:val="left"/>
              <w:rPr>
                <w:rFonts w:ascii="Times New Roman" w:hAnsi="Times New Roman"/>
              </w:rPr>
            </w:pP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w:t>
            </w:r>
          </w:p>
        </w:tc>
        <w:tc>
          <w:tcPr>
            <w:tcW w:w="827" w:type="pct"/>
            <w:vAlign w:val="bottom"/>
          </w:tcPr>
          <w:p w:rsidR="002475C1" w:rsidRPr="005F7A99" w:rsidRDefault="00930980" w:rsidP="00BD74A1">
            <w:pPr>
              <w:keepNext/>
              <w:keepLines/>
              <w:jc w:val="center"/>
              <w:rPr>
                <w:sz w:val="22"/>
                <w:szCs w:val="22"/>
              </w:rPr>
            </w:pPr>
            <w:r w:rsidRPr="005F7A99">
              <w:rPr>
                <w:sz w:val="22"/>
                <w:szCs w:val="22"/>
              </w:rPr>
              <w:t>10,58</w:t>
            </w:r>
          </w:p>
        </w:tc>
        <w:tc>
          <w:tcPr>
            <w:tcW w:w="797" w:type="pct"/>
            <w:vAlign w:val="bottom"/>
          </w:tcPr>
          <w:p w:rsidR="002475C1" w:rsidRPr="005F7A99" w:rsidRDefault="003B3F1E" w:rsidP="00644D95">
            <w:pPr>
              <w:keepNext/>
              <w:keepLines/>
              <w:jc w:val="center"/>
              <w:rPr>
                <w:sz w:val="22"/>
                <w:szCs w:val="22"/>
              </w:rPr>
            </w:pPr>
            <w:r>
              <w:rPr>
                <w:sz w:val="22"/>
                <w:szCs w:val="22"/>
              </w:rPr>
              <w:t>10,2</w:t>
            </w:r>
            <w:r w:rsidR="00644D95">
              <w:rPr>
                <w:sz w:val="22"/>
                <w:szCs w:val="22"/>
              </w:rPr>
              <w:t>7</w:t>
            </w:r>
          </w:p>
        </w:tc>
      </w:tr>
      <w:tr w:rsidR="002475C1" w:rsidRPr="005F7A99" w:rsidTr="004039FE">
        <w:trPr>
          <w:trHeight w:val="20"/>
        </w:trPr>
        <w:tc>
          <w:tcPr>
            <w:tcW w:w="429" w:type="pct"/>
            <w:vMerge w:val="restart"/>
            <w:vAlign w:val="center"/>
          </w:tcPr>
          <w:p w:rsidR="002475C1" w:rsidRPr="005F7A99" w:rsidRDefault="002475C1" w:rsidP="00BD74A1">
            <w:pPr>
              <w:pStyle w:val="af2"/>
              <w:keepNext/>
              <w:keepLines/>
              <w:rPr>
                <w:rFonts w:ascii="Times New Roman" w:hAnsi="Times New Roman"/>
              </w:rPr>
            </w:pPr>
            <w:r w:rsidRPr="005F7A99">
              <w:rPr>
                <w:rFonts w:ascii="Times New Roman" w:hAnsi="Times New Roman"/>
              </w:rPr>
              <w:t>1.1.23</w:t>
            </w:r>
          </w:p>
        </w:tc>
        <w:tc>
          <w:tcPr>
            <w:tcW w:w="2067" w:type="pct"/>
            <w:vMerge w:val="restart"/>
            <w:vAlign w:val="center"/>
          </w:tcPr>
          <w:p w:rsidR="002475C1" w:rsidRPr="005F7A99" w:rsidRDefault="002475C1" w:rsidP="00BD74A1">
            <w:pPr>
              <w:pStyle w:val="af2"/>
              <w:keepNext/>
              <w:keepLines/>
              <w:jc w:val="left"/>
              <w:rPr>
                <w:rFonts w:ascii="Times New Roman" w:hAnsi="Times New Roman"/>
              </w:rPr>
            </w:pPr>
            <w:r w:rsidRPr="005F7A99">
              <w:rPr>
                <w:rFonts w:ascii="Times New Roman" w:hAnsi="Times New Roman"/>
              </w:rPr>
              <w:t>село Чистоводное</w:t>
            </w: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 xml:space="preserve">га </w:t>
            </w:r>
          </w:p>
        </w:tc>
        <w:tc>
          <w:tcPr>
            <w:tcW w:w="827" w:type="pct"/>
            <w:vAlign w:val="bottom"/>
          </w:tcPr>
          <w:p w:rsidR="002475C1" w:rsidRPr="005F7A99" w:rsidRDefault="002475C1" w:rsidP="00BD74A1">
            <w:pPr>
              <w:keepNext/>
              <w:keepLines/>
              <w:jc w:val="center"/>
              <w:rPr>
                <w:sz w:val="22"/>
                <w:szCs w:val="22"/>
              </w:rPr>
            </w:pPr>
            <w:r w:rsidRPr="005F7A99">
              <w:rPr>
                <w:sz w:val="22"/>
                <w:szCs w:val="22"/>
              </w:rPr>
              <w:t>50,2</w:t>
            </w:r>
          </w:p>
        </w:tc>
        <w:tc>
          <w:tcPr>
            <w:tcW w:w="797" w:type="pct"/>
            <w:vAlign w:val="bottom"/>
          </w:tcPr>
          <w:p w:rsidR="002475C1" w:rsidRPr="005F7A99" w:rsidRDefault="003B3F1E" w:rsidP="00BD74A1">
            <w:pPr>
              <w:keepNext/>
              <w:keepLines/>
              <w:jc w:val="center"/>
              <w:rPr>
                <w:sz w:val="22"/>
                <w:szCs w:val="22"/>
              </w:rPr>
            </w:pPr>
            <w:r>
              <w:rPr>
                <w:sz w:val="22"/>
                <w:szCs w:val="22"/>
              </w:rPr>
              <w:t>47</w:t>
            </w:r>
          </w:p>
        </w:tc>
      </w:tr>
      <w:tr w:rsidR="002475C1" w:rsidRPr="005F7A99" w:rsidTr="004039FE">
        <w:trPr>
          <w:trHeight w:val="20"/>
        </w:trPr>
        <w:tc>
          <w:tcPr>
            <w:tcW w:w="429" w:type="pct"/>
            <w:vMerge/>
            <w:vAlign w:val="center"/>
          </w:tcPr>
          <w:p w:rsidR="002475C1" w:rsidRPr="005F7A99" w:rsidRDefault="002475C1" w:rsidP="00BD74A1">
            <w:pPr>
              <w:pStyle w:val="af2"/>
              <w:keepNext/>
              <w:keepLines/>
              <w:rPr>
                <w:rFonts w:ascii="Times New Roman" w:hAnsi="Times New Roman"/>
                <w:color w:val="FF0000"/>
              </w:rPr>
            </w:pPr>
          </w:p>
        </w:tc>
        <w:tc>
          <w:tcPr>
            <w:tcW w:w="2067" w:type="pct"/>
            <w:vMerge/>
            <w:vAlign w:val="bottom"/>
          </w:tcPr>
          <w:p w:rsidR="002475C1" w:rsidRPr="005F7A99" w:rsidRDefault="002475C1" w:rsidP="00BD74A1">
            <w:pPr>
              <w:pStyle w:val="af2"/>
              <w:keepNext/>
              <w:keepLines/>
              <w:jc w:val="left"/>
              <w:rPr>
                <w:rFonts w:ascii="Times New Roman" w:hAnsi="Times New Roman"/>
                <w:color w:val="FF0000"/>
              </w:rPr>
            </w:pP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w:t>
            </w:r>
          </w:p>
        </w:tc>
        <w:tc>
          <w:tcPr>
            <w:tcW w:w="827" w:type="pct"/>
            <w:vAlign w:val="bottom"/>
          </w:tcPr>
          <w:p w:rsidR="002475C1" w:rsidRPr="005F7A99" w:rsidRDefault="00930980" w:rsidP="00BD74A1">
            <w:pPr>
              <w:keepNext/>
              <w:keepLines/>
              <w:jc w:val="center"/>
              <w:rPr>
                <w:sz w:val="22"/>
                <w:szCs w:val="22"/>
              </w:rPr>
            </w:pPr>
            <w:r w:rsidRPr="005F7A99">
              <w:rPr>
                <w:sz w:val="22"/>
                <w:szCs w:val="22"/>
              </w:rPr>
              <w:t>0,78</w:t>
            </w:r>
          </w:p>
        </w:tc>
        <w:tc>
          <w:tcPr>
            <w:tcW w:w="797" w:type="pct"/>
            <w:vAlign w:val="bottom"/>
          </w:tcPr>
          <w:p w:rsidR="002475C1" w:rsidRPr="005F7A99" w:rsidRDefault="002475C1" w:rsidP="00644D95">
            <w:pPr>
              <w:keepNext/>
              <w:keepLines/>
              <w:jc w:val="center"/>
              <w:rPr>
                <w:sz w:val="22"/>
                <w:szCs w:val="22"/>
              </w:rPr>
            </w:pPr>
            <w:r w:rsidRPr="005F7A99">
              <w:rPr>
                <w:sz w:val="22"/>
                <w:szCs w:val="22"/>
              </w:rPr>
              <w:t>0,7</w:t>
            </w:r>
            <w:r w:rsidR="00644D95">
              <w:rPr>
                <w:sz w:val="22"/>
                <w:szCs w:val="22"/>
              </w:rPr>
              <w:t>5</w:t>
            </w:r>
          </w:p>
        </w:tc>
      </w:tr>
      <w:tr w:rsidR="002475C1" w:rsidRPr="005F7A99" w:rsidTr="004039FE">
        <w:trPr>
          <w:trHeight w:val="20"/>
        </w:trPr>
        <w:tc>
          <w:tcPr>
            <w:tcW w:w="429" w:type="pct"/>
            <w:vMerge w:val="restart"/>
            <w:vAlign w:val="center"/>
          </w:tcPr>
          <w:p w:rsidR="002475C1" w:rsidRPr="005F7A99" w:rsidRDefault="002475C1" w:rsidP="00BD74A1">
            <w:pPr>
              <w:pStyle w:val="af2"/>
              <w:keepNext/>
              <w:keepLines/>
              <w:rPr>
                <w:rFonts w:ascii="Times New Roman" w:hAnsi="Times New Roman"/>
                <w:b/>
              </w:rPr>
            </w:pPr>
            <w:r w:rsidRPr="005F7A99">
              <w:rPr>
                <w:rFonts w:ascii="Times New Roman" w:hAnsi="Times New Roman"/>
                <w:b/>
              </w:rPr>
              <w:t>1.1.1</w:t>
            </w:r>
          </w:p>
        </w:tc>
        <w:tc>
          <w:tcPr>
            <w:tcW w:w="2067" w:type="pct"/>
            <w:vMerge w:val="restart"/>
            <w:vAlign w:val="center"/>
          </w:tcPr>
          <w:p w:rsidR="002475C1" w:rsidRPr="005F7A99" w:rsidRDefault="002475C1" w:rsidP="00BD74A1">
            <w:pPr>
              <w:keepNext/>
              <w:keepLines/>
              <w:rPr>
                <w:b/>
                <w:sz w:val="22"/>
                <w:szCs w:val="22"/>
              </w:rPr>
            </w:pPr>
            <w:r w:rsidRPr="005F7A99">
              <w:rPr>
                <w:b/>
                <w:sz w:val="22"/>
                <w:szCs w:val="22"/>
              </w:rPr>
              <w:t>Жилые зоны</w:t>
            </w: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 xml:space="preserve">га </w:t>
            </w:r>
          </w:p>
        </w:tc>
        <w:tc>
          <w:tcPr>
            <w:tcW w:w="827" w:type="pct"/>
            <w:vAlign w:val="center"/>
          </w:tcPr>
          <w:p w:rsidR="002475C1" w:rsidRPr="005F7A99" w:rsidRDefault="002D72F3" w:rsidP="00BD74A1">
            <w:pPr>
              <w:keepNext/>
              <w:keepLines/>
              <w:jc w:val="center"/>
              <w:rPr>
                <w:b/>
                <w:sz w:val="22"/>
                <w:szCs w:val="22"/>
              </w:rPr>
            </w:pPr>
            <w:r w:rsidRPr="005F7A99">
              <w:rPr>
                <w:b/>
                <w:sz w:val="22"/>
                <w:szCs w:val="22"/>
              </w:rPr>
              <w:t>14,2</w:t>
            </w:r>
          </w:p>
        </w:tc>
        <w:tc>
          <w:tcPr>
            <w:tcW w:w="797" w:type="pct"/>
            <w:vAlign w:val="center"/>
          </w:tcPr>
          <w:p w:rsidR="002475C1" w:rsidRPr="005F7A99" w:rsidRDefault="002475C1" w:rsidP="00BD74A1">
            <w:pPr>
              <w:keepNext/>
              <w:keepLines/>
              <w:jc w:val="center"/>
              <w:rPr>
                <w:b/>
                <w:bCs/>
                <w:sz w:val="22"/>
                <w:szCs w:val="22"/>
              </w:rPr>
            </w:pPr>
            <w:r w:rsidRPr="005F7A99">
              <w:rPr>
                <w:b/>
                <w:bCs/>
                <w:sz w:val="22"/>
                <w:szCs w:val="22"/>
              </w:rPr>
              <w:t>-</w:t>
            </w:r>
          </w:p>
        </w:tc>
      </w:tr>
      <w:tr w:rsidR="002475C1" w:rsidRPr="005F7A99" w:rsidTr="004039FE">
        <w:trPr>
          <w:trHeight w:val="20"/>
        </w:trPr>
        <w:tc>
          <w:tcPr>
            <w:tcW w:w="429" w:type="pct"/>
            <w:vMerge/>
            <w:vAlign w:val="center"/>
          </w:tcPr>
          <w:p w:rsidR="002475C1" w:rsidRPr="005F7A99" w:rsidRDefault="002475C1" w:rsidP="00BD74A1">
            <w:pPr>
              <w:pStyle w:val="af2"/>
              <w:keepNext/>
              <w:keepLines/>
              <w:rPr>
                <w:rFonts w:ascii="Times New Roman" w:hAnsi="Times New Roman"/>
              </w:rPr>
            </w:pPr>
          </w:p>
        </w:tc>
        <w:tc>
          <w:tcPr>
            <w:tcW w:w="2067" w:type="pct"/>
            <w:vMerge/>
            <w:vAlign w:val="center"/>
          </w:tcPr>
          <w:p w:rsidR="002475C1" w:rsidRPr="005F7A99" w:rsidRDefault="002475C1" w:rsidP="00BD74A1">
            <w:pPr>
              <w:pStyle w:val="af2"/>
              <w:keepNext/>
              <w:keepLines/>
              <w:jc w:val="left"/>
              <w:rPr>
                <w:rFonts w:ascii="Times New Roman" w:hAnsi="Times New Roman"/>
              </w:rPr>
            </w:pP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w:t>
            </w:r>
          </w:p>
        </w:tc>
        <w:tc>
          <w:tcPr>
            <w:tcW w:w="827" w:type="pct"/>
            <w:vAlign w:val="center"/>
          </w:tcPr>
          <w:p w:rsidR="002475C1" w:rsidRPr="005F7A99" w:rsidRDefault="009258D4" w:rsidP="00BD74A1">
            <w:pPr>
              <w:keepNext/>
              <w:keepLines/>
              <w:jc w:val="center"/>
              <w:rPr>
                <w:b/>
                <w:sz w:val="22"/>
                <w:szCs w:val="22"/>
              </w:rPr>
            </w:pPr>
            <w:r w:rsidRPr="005F7A99">
              <w:rPr>
                <w:b/>
                <w:sz w:val="22"/>
                <w:szCs w:val="22"/>
              </w:rPr>
              <w:t>0,</w:t>
            </w:r>
            <w:r w:rsidR="002D72F3" w:rsidRPr="005F7A99">
              <w:rPr>
                <w:b/>
                <w:sz w:val="22"/>
                <w:szCs w:val="22"/>
              </w:rPr>
              <w:t>006</w:t>
            </w:r>
          </w:p>
        </w:tc>
        <w:tc>
          <w:tcPr>
            <w:tcW w:w="797" w:type="pct"/>
            <w:vAlign w:val="center"/>
          </w:tcPr>
          <w:p w:rsidR="002475C1" w:rsidRPr="005F7A99" w:rsidRDefault="002475C1" w:rsidP="00BD74A1">
            <w:pPr>
              <w:keepNext/>
              <w:keepLines/>
              <w:jc w:val="center"/>
              <w:rPr>
                <w:b/>
                <w:bCs/>
                <w:sz w:val="22"/>
                <w:szCs w:val="22"/>
              </w:rPr>
            </w:pPr>
            <w:r w:rsidRPr="005F7A99">
              <w:rPr>
                <w:b/>
                <w:bCs/>
                <w:sz w:val="22"/>
                <w:szCs w:val="22"/>
              </w:rPr>
              <w:t>-</w:t>
            </w:r>
          </w:p>
        </w:tc>
      </w:tr>
      <w:tr w:rsidR="002475C1" w:rsidRPr="005F7A99" w:rsidTr="004039FE">
        <w:trPr>
          <w:trHeight w:val="20"/>
        </w:trPr>
        <w:tc>
          <w:tcPr>
            <w:tcW w:w="429" w:type="pct"/>
            <w:vMerge w:val="restart"/>
            <w:vAlign w:val="center"/>
          </w:tcPr>
          <w:p w:rsidR="002475C1" w:rsidRPr="005F7A99" w:rsidRDefault="002475C1" w:rsidP="00BD74A1">
            <w:pPr>
              <w:pStyle w:val="af2"/>
              <w:keepNext/>
              <w:keepLines/>
              <w:rPr>
                <w:rFonts w:ascii="Times New Roman" w:hAnsi="Times New Roman"/>
              </w:rPr>
            </w:pPr>
            <w:r w:rsidRPr="005F7A99">
              <w:rPr>
                <w:rFonts w:ascii="Times New Roman" w:hAnsi="Times New Roman"/>
              </w:rPr>
              <w:t>1.1.1.1</w:t>
            </w:r>
          </w:p>
        </w:tc>
        <w:tc>
          <w:tcPr>
            <w:tcW w:w="2067" w:type="pct"/>
            <w:vMerge w:val="restart"/>
            <w:vAlign w:val="center"/>
          </w:tcPr>
          <w:p w:rsidR="002475C1" w:rsidRPr="005F7A99" w:rsidRDefault="002475C1" w:rsidP="00BD74A1">
            <w:pPr>
              <w:pStyle w:val="af2"/>
              <w:keepNext/>
              <w:keepLines/>
              <w:jc w:val="left"/>
              <w:rPr>
                <w:rFonts w:ascii="Times New Roman" w:hAnsi="Times New Roman"/>
              </w:rPr>
            </w:pPr>
            <w:r w:rsidRPr="005F7A99">
              <w:rPr>
                <w:rFonts w:ascii="Times New Roman" w:hAnsi="Times New Roman"/>
              </w:rPr>
              <w:t>Зона застройки индивидуальными жилыми домами</w:t>
            </w: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га</w:t>
            </w:r>
          </w:p>
        </w:tc>
        <w:tc>
          <w:tcPr>
            <w:tcW w:w="827" w:type="pct"/>
            <w:vAlign w:val="center"/>
          </w:tcPr>
          <w:p w:rsidR="002475C1" w:rsidRPr="005F7A99" w:rsidRDefault="00783D33" w:rsidP="00BD74A1">
            <w:pPr>
              <w:keepNext/>
              <w:keepLines/>
              <w:jc w:val="center"/>
              <w:rPr>
                <w:sz w:val="22"/>
                <w:szCs w:val="22"/>
              </w:rPr>
            </w:pPr>
            <w:r w:rsidRPr="005F7A99">
              <w:rPr>
                <w:sz w:val="22"/>
                <w:szCs w:val="22"/>
              </w:rPr>
              <w:t>13,3</w:t>
            </w:r>
          </w:p>
        </w:tc>
        <w:tc>
          <w:tcPr>
            <w:tcW w:w="797" w:type="pct"/>
            <w:vAlign w:val="center"/>
          </w:tcPr>
          <w:p w:rsidR="002475C1" w:rsidRPr="005F7A99" w:rsidRDefault="002475C1" w:rsidP="00BD74A1">
            <w:pPr>
              <w:keepNext/>
              <w:keepLines/>
              <w:jc w:val="center"/>
              <w:rPr>
                <w:bCs/>
                <w:sz w:val="22"/>
                <w:szCs w:val="22"/>
              </w:rPr>
            </w:pPr>
            <w:r w:rsidRPr="005F7A99">
              <w:rPr>
                <w:bCs/>
                <w:sz w:val="22"/>
                <w:szCs w:val="22"/>
              </w:rPr>
              <w:t>-</w:t>
            </w:r>
          </w:p>
        </w:tc>
      </w:tr>
      <w:tr w:rsidR="002475C1" w:rsidRPr="005F7A99" w:rsidTr="004039FE">
        <w:trPr>
          <w:trHeight w:val="20"/>
        </w:trPr>
        <w:tc>
          <w:tcPr>
            <w:tcW w:w="429" w:type="pct"/>
            <w:vMerge/>
            <w:vAlign w:val="center"/>
          </w:tcPr>
          <w:p w:rsidR="002475C1" w:rsidRPr="005F7A99" w:rsidRDefault="002475C1" w:rsidP="00BD74A1">
            <w:pPr>
              <w:pStyle w:val="af2"/>
              <w:keepNext/>
              <w:keepLines/>
              <w:rPr>
                <w:rFonts w:ascii="Times New Roman" w:hAnsi="Times New Roman"/>
              </w:rPr>
            </w:pPr>
          </w:p>
        </w:tc>
        <w:tc>
          <w:tcPr>
            <w:tcW w:w="2067" w:type="pct"/>
            <w:vMerge/>
            <w:vAlign w:val="center"/>
          </w:tcPr>
          <w:p w:rsidR="002475C1" w:rsidRPr="005F7A99" w:rsidRDefault="002475C1" w:rsidP="00BD74A1">
            <w:pPr>
              <w:pStyle w:val="af2"/>
              <w:keepNext/>
              <w:keepLines/>
              <w:jc w:val="left"/>
              <w:rPr>
                <w:rFonts w:ascii="Times New Roman" w:hAnsi="Times New Roman"/>
              </w:rPr>
            </w:pP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w:t>
            </w:r>
          </w:p>
        </w:tc>
        <w:tc>
          <w:tcPr>
            <w:tcW w:w="827" w:type="pct"/>
            <w:vAlign w:val="center"/>
          </w:tcPr>
          <w:p w:rsidR="002475C1" w:rsidRPr="005F7A99" w:rsidRDefault="002D72F3" w:rsidP="00BD74A1">
            <w:pPr>
              <w:keepNext/>
              <w:keepLines/>
              <w:jc w:val="center"/>
              <w:rPr>
                <w:sz w:val="22"/>
                <w:szCs w:val="22"/>
              </w:rPr>
            </w:pPr>
            <w:r w:rsidRPr="005F7A99">
              <w:rPr>
                <w:sz w:val="22"/>
                <w:szCs w:val="22"/>
              </w:rPr>
              <w:t>0,006</w:t>
            </w:r>
          </w:p>
        </w:tc>
        <w:tc>
          <w:tcPr>
            <w:tcW w:w="797" w:type="pct"/>
            <w:vAlign w:val="center"/>
          </w:tcPr>
          <w:p w:rsidR="002475C1" w:rsidRPr="005F7A99" w:rsidRDefault="002475C1" w:rsidP="00BD74A1">
            <w:pPr>
              <w:keepNext/>
              <w:keepLines/>
              <w:jc w:val="center"/>
              <w:rPr>
                <w:bCs/>
                <w:sz w:val="22"/>
                <w:szCs w:val="22"/>
              </w:rPr>
            </w:pPr>
            <w:r w:rsidRPr="005F7A99">
              <w:rPr>
                <w:bCs/>
                <w:sz w:val="22"/>
                <w:szCs w:val="22"/>
              </w:rPr>
              <w:t>-</w:t>
            </w:r>
          </w:p>
        </w:tc>
      </w:tr>
      <w:tr w:rsidR="002475C1" w:rsidRPr="005F7A99" w:rsidTr="004039FE">
        <w:trPr>
          <w:trHeight w:val="20"/>
        </w:trPr>
        <w:tc>
          <w:tcPr>
            <w:tcW w:w="429" w:type="pct"/>
            <w:vMerge w:val="restart"/>
            <w:vAlign w:val="center"/>
          </w:tcPr>
          <w:p w:rsidR="002475C1" w:rsidRPr="005F7A99" w:rsidRDefault="002475C1" w:rsidP="00BD74A1">
            <w:pPr>
              <w:pStyle w:val="af2"/>
              <w:keepNext/>
              <w:keepLines/>
              <w:rPr>
                <w:rFonts w:ascii="Times New Roman" w:hAnsi="Times New Roman"/>
              </w:rPr>
            </w:pPr>
            <w:r w:rsidRPr="005F7A99">
              <w:rPr>
                <w:rFonts w:ascii="Times New Roman" w:hAnsi="Times New Roman"/>
              </w:rPr>
              <w:t>1.1.1.2</w:t>
            </w:r>
          </w:p>
        </w:tc>
        <w:tc>
          <w:tcPr>
            <w:tcW w:w="2067" w:type="pct"/>
            <w:vMerge w:val="restart"/>
            <w:vAlign w:val="center"/>
          </w:tcPr>
          <w:p w:rsidR="002475C1" w:rsidRPr="005F7A99" w:rsidRDefault="002475C1" w:rsidP="00BD74A1">
            <w:pPr>
              <w:pStyle w:val="af2"/>
              <w:keepNext/>
              <w:keepLines/>
              <w:jc w:val="left"/>
              <w:rPr>
                <w:rFonts w:ascii="Times New Roman" w:hAnsi="Times New Roman"/>
              </w:rPr>
            </w:pPr>
            <w:r w:rsidRPr="005F7A99">
              <w:rPr>
                <w:rFonts w:ascii="Times New Roman" w:hAnsi="Times New Roman"/>
              </w:rPr>
              <w:t>Зона застройки малоэтажными жилыми домами (до 4 этажей, включая мансардный</w:t>
            </w: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га</w:t>
            </w:r>
          </w:p>
        </w:tc>
        <w:tc>
          <w:tcPr>
            <w:tcW w:w="827" w:type="pct"/>
            <w:vAlign w:val="center"/>
          </w:tcPr>
          <w:p w:rsidR="002475C1" w:rsidRPr="005F7A99" w:rsidRDefault="002475C1" w:rsidP="00BD74A1">
            <w:pPr>
              <w:keepNext/>
              <w:keepLines/>
              <w:jc w:val="center"/>
              <w:rPr>
                <w:sz w:val="22"/>
                <w:szCs w:val="22"/>
              </w:rPr>
            </w:pPr>
            <w:r w:rsidRPr="005F7A99">
              <w:rPr>
                <w:sz w:val="22"/>
                <w:szCs w:val="22"/>
              </w:rPr>
              <w:t>0,8</w:t>
            </w:r>
          </w:p>
        </w:tc>
        <w:tc>
          <w:tcPr>
            <w:tcW w:w="797" w:type="pct"/>
            <w:vAlign w:val="center"/>
          </w:tcPr>
          <w:p w:rsidR="002475C1" w:rsidRPr="005F7A99" w:rsidRDefault="002475C1" w:rsidP="00BD74A1">
            <w:pPr>
              <w:keepNext/>
              <w:keepLines/>
              <w:jc w:val="center"/>
              <w:rPr>
                <w:bCs/>
                <w:sz w:val="22"/>
                <w:szCs w:val="22"/>
              </w:rPr>
            </w:pPr>
            <w:r w:rsidRPr="005F7A99">
              <w:rPr>
                <w:bCs/>
                <w:sz w:val="22"/>
                <w:szCs w:val="22"/>
              </w:rPr>
              <w:t>-</w:t>
            </w:r>
          </w:p>
        </w:tc>
      </w:tr>
      <w:tr w:rsidR="002475C1" w:rsidRPr="005F7A99" w:rsidTr="004039FE">
        <w:trPr>
          <w:trHeight w:val="20"/>
        </w:trPr>
        <w:tc>
          <w:tcPr>
            <w:tcW w:w="429" w:type="pct"/>
            <w:vMerge/>
            <w:vAlign w:val="center"/>
          </w:tcPr>
          <w:p w:rsidR="002475C1" w:rsidRPr="005F7A99" w:rsidRDefault="002475C1" w:rsidP="00BD74A1">
            <w:pPr>
              <w:pStyle w:val="af2"/>
              <w:keepNext/>
              <w:keepLines/>
              <w:rPr>
                <w:rFonts w:ascii="Times New Roman" w:hAnsi="Times New Roman"/>
              </w:rPr>
            </w:pPr>
          </w:p>
        </w:tc>
        <w:tc>
          <w:tcPr>
            <w:tcW w:w="2067" w:type="pct"/>
            <w:vMerge/>
            <w:vAlign w:val="center"/>
          </w:tcPr>
          <w:p w:rsidR="002475C1" w:rsidRPr="005F7A99" w:rsidRDefault="002475C1" w:rsidP="00BD74A1">
            <w:pPr>
              <w:pStyle w:val="af2"/>
              <w:keepNext/>
              <w:keepLines/>
              <w:jc w:val="left"/>
              <w:rPr>
                <w:rFonts w:ascii="Times New Roman" w:hAnsi="Times New Roman"/>
              </w:rPr>
            </w:pP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w:t>
            </w:r>
          </w:p>
        </w:tc>
        <w:tc>
          <w:tcPr>
            <w:tcW w:w="827" w:type="pct"/>
            <w:vAlign w:val="center"/>
          </w:tcPr>
          <w:p w:rsidR="002475C1" w:rsidRPr="005F7A99" w:rsidRDefault="009258D4" w:rsidP="00BD74A1">
            <w:pPr>
              <w:keepNext/>
              <w:keepLines/>
              <w:jc w:val="center"/>
              <w:rPr>
                <w:sz w:val="22"/>
                <w:szCs w:val="22"/>
              </w:rPr>
            </w:pPr>
            <w:r w:rsidRPr="005F7A99">
              <w:rPr>
                <w:sz w:val="22"/>
                <w:szCs w:val="22"/>
              </w:rPr>
              <w:t>0,0003</w:t>
            </w:r>
          </w:p>
        </w:tc>
        <w:tc>
          <w:tcPr>
            <w:tcW w:w="797" w:type="pct"/>
            <w:vAlign w:val="center"/>
          </w:tcPr>
          <w:p w:rsidR="002475C1" w:rsidRPr="005F7A99" w:rsidRDefault="002475C1" w:rsidP="00BD74A1">
            <w:pPr>
              <w:keepNext/>
              <w:keepLines/>
              <w:jc w:val="center"/>
              <w:rPr>
                <w:bCs/>
                <w:sz w:val="22"/>
                <w:szCs w:val="22"/>
              </w:rPr>
            </w:pPr>
            <w:r w:rsidRPr="005F7A99">
              <w:rPr>
                <w:bCs/>
                <w:sz w:val="22"/>
                <w:szCs w:val="22"/>
              </w:rPr>
              <w:t>-</w:t>
            </w:r>
          </w:p>
        </w:tc>
      </w:tr>
      <w:tr w:rsidR="002475C1" w:rsidRPr="005F7A99" w:rsidTr="004039FE">
        <w:trPr>
          <w:trHeight w:val="20"/>
        </w:trPr>
        <w:tc>
          <w:tcPr>
            <w:tcW w:w="429" w:type="pct"/>
            <w:vMerge w:val="restart"/>
            <w:vAlign w:val="center"/>
          </w:tcPr>
          <w:p w:rsidR="002475C1" w:rsidRPr="005F7A99" w:rsidRDefault="002475C1" w:rsidP="00BD74A1">
            <w:pPr>
              <w:pStyle w:val="af2"/>
              <w:keepNext/>
              <w:keepLines/>
              <w:rPr>
                <w:rFonts w:ascii="Times New Roman" w:hAnsi="Times New Roman"/>
              </w:rPr>
            </w:pPr>
            <w:r w:rsidRPr="005F7A99">
              <w:rPr>
                <w:rFonts w:ascii="Times New Roman" w:hAnsi="Times New Roman"/>
              </w:rPr>
              <w:t>1.1.1.3</w:t>
            </w:r>
          </w:p>
        </w:tc>
        <w:tc>
          <w:tcPr>
            <w:tcW w:w="2067" w:type="pct"/>
            <w:vMerge w:val="restart"/>
            <w:vAlign w:val="center"/>
          </w:tcPr>
          <w:p w:rsidR="002475C1" w:rsidRPr="005F7A99" w:rsidRDefault="002475C1" w:rsidP="00BD74A1">
            <w:pPr>
              <w:pStyle w:val="af2"/>
              <w:keepNext/>
              <w:keepLines/>
              <w:jc w:val="left"/>
              <w:rPr>
                <w:rFonts w:ascii="Times New Roman" w:hAnsi="Times New Roman"/>
              </w:rPr>
            </w:pPr>
            <w:r w:rsidRPr="005F7A99">
              <w:rPr>
                <w:rFonts w:ascii="Times New Roman" w:hAnsi="Times New Roman"/>
              </w:rPr>
              <w:t>Зона застройки среднеэтажными жилыми домами (от 5 до 8 этажей, включая мансардный)</w:t>
            </w: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га</w:t>
            </w:r>
          </w:p>
        </w:tc>
        <w:tc>
          <w:tcPr>
            <w:tcW w:w="827" w:type="pct"/>
            <w:vAlign w:val="center"/>
          </w:tcPr>
          <w:p w:rsidR="002475C1" w:rsidRPr="005F7A99" w:rsidRDefault="002475C1" w:rsidP="00BD74A1">
            <w:pPr>
              <w:keepNext/>
              <w:keepLines/>
              <w:jc w:val="center"/>
              <w:rPr>
                <w:sz w:val="22"/>
                <w:szCs w:val="22"/>
              </w:rPr>
            </w:pPr>
            <w:r w:rsidRPr="005F7A99">
              <w:rPr>
                <w:sz w:val="22"/>
                <w:szCs w:val="22"/>
              </w:rPr>
              <w:t>0,1</w:t>
            </w:r>
          </w:p>
        </w:tc>
        <w:tc>
          <w:tcPr>
            <w:tcW w:w="797" w:type="pct"/>
            <w:vAlign w:val="center"/>
          </w:tcPr>
          <w:p w:rsidR="002475C1" w:rsidRPr="005F7A99" w:rsidRDefault="002475C1" w:rsidP="00BD74A1">
            <w:pPr>
              <w:keepNext/>
              <w:keepLines/>
              <w:jc w:val="center"/>
              <w:rPr>
                <w:bCs/>
                <w:sz w:val="22"/>
                <w:szCs w:val="22"/>
              </w:rPr>
            </w:pPr>
            <w:r w:rsidRPr="005F7A99">
              <w:rPr>
                <w:bCs/>
                <w:sz w:val="22"/>
                <w:szCs w:val="22"/>
              </w:rPr>
              <w:t>-</w:t>
            </w:r>
          </w:p>
        </w:tc>
      </w:tr>
      <w:tr w:rsidR="002475C1" w:rsidRPr="005F7A99" w:rsidTr="004039FE">
        <w:trPr>
          <w:trHeight w:val="20"/>
        </w:trPr>
        <w:tc>
          <w:tcPr>
            <w:tcW w:w="429" w:type="pct"/>
            <w:vMerge/>
            <w:vAlign w:val="center"/>
          </w:tcPr>
          <w:p w:rsidR="002475C1" w:rsidRPr="005F7A99" w:rsidRDefault="002475C1" w:rsidP="00BD74A1">
            <w:pPr>
              <w:pStyle w:val="af2"/>
              <w:keepNext/>
              <w:keepLines/>
              <w:rPr>
                <w:rFonts w:ascii="Times New Roman" w:hAnsi="Times New Roman"/>
                <w:color w:val="FF0000"/>
              </w:rPr>
            </w:pPr>
          </w:p>
        </w:tc>
        <w:tc>
          <w:tcPr>
            <w:tcW w:w="2067" w:type="pct"/>
            <w:vMerge/>
            <w:vAlign w:val="center"/>
          </w:tcPr>
          <w:p w:rsidR="002475C1" w:rsidRPr="005F7A99" w:rsidRDefault="002475C1" w:rsidP="00BD74A1">
            <w:pPr>
              <w:pStyle w:val="af2"/>
              <w:keepNext/>
              <w:keepLines/>
              <w:jc w:val="left"/>
              <w:rPr>
                <w:rFonts w:ascii="Times New Roman" w:hAnsi="Times New Roman"/>
                <w:color w:val="FF0000"/>
              </w:rPr>
            </w:pP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w:t>
            </w:r>
          </w:p>
        </w:tc>
        <w:tc>
          <w:tcPr>
            <w:tcW w:w="827" w:type="pct"/>
            <w:vAlign w:val="center"/>
          </w:tcPr>
          <w:p w:rsidR="002475C1" w:rsidRPr="005F7A99" w:rsidRDefault="009258D4" w:rsidP="00BD74A1">
            <w:pPr>
              <w:keepNext/>
              <w:keepLines/>
              <w:jc w:val="center"/>
              <w:rPr>
                <w:sz w:val="22"/>
                <w:szCs w:val="22"/>
              </w:rPr>
            </w:pPr>
            <w:r w:rsidRPr="005F7A99">
              <w:rPr>
                <w:sz w:val="22"/>
                <w:szCs w:val="22"/>
              </w:rPr>
              <w:t>0,00</w:t>
            </w:r>
          </w:p>
        </w:tc>
        <w:tc>
          <w:tcPr>
            <w:tcW w:w="797" w:type="pct"/>
            <w:vAlign w:val="center"/>
          </w:tcPr>
          <w:p w:rsidR="002475C1" w:rsidRPr="005F7A99" w:rsidRDefault="002475C1" w:rsidP="00BD74A1">
            <w:pPr>
              <w:keepNext/>
              <w:keepLines/>
              <w:jc w:val="center"/>
              <w:rPr>
                <w:bCs/>
                <w:sz w:val="22"/>
                <w:szCs w:val="22"/>
              </w:rPr>
            </w:pPr>
            <w:r w:rsidRPr="005F7A99">
              <w:rPr>
                <w:bCs/>
                <w:sz w:val="22"/>
                <w:szCs w:val="22"/>
              </w:rPr>
              <w:t>-</w:t>
            </w:r>
          </w:p>
        </w:tc>
      </w:tr>
      <w:tr w:rsidR="002475C1" w:rsidRPr="005F7A99" w:rsidTr="004039FE">
        <w:trPr>
          <w:trHeight w:val="20"/>
        </w:trPr>
        <w:tc>
          <w:tcPr>
            <w:tcW w:w="429" w:type="pct"/>
            <w:vMerge w:val="restart"/>
            <w:vAlign w:val="center"/>
          </w:tcPr>
          <w:p w:rsidR="002475C1" w:rsidRPr="005F7A99" w:rsidRDefault="002475C1" w:rsidP="00BD74A1">
            <w:pPr>
              <w:pStyle w:val="af2"/>
              <w:keepNext/>
              <w:keepLines/>
              <w:rPr>
                <w:rFonts w:ascii="Times New Roman" w:hAnsi="Times New Roman"/>
                <w:b/>
              </w:rPr>
            </w:pPr>
            <w:r w:rsidRPr="005F7A99">
              <w:rPr>
                <w:rFonts w:ascii="Times New Roman" w:hAnsi="Times New Roman"/>
                <w:b/>
              </w:rPr>
              <w:t>1.1.2</w:t>
            </w:r>
          </w:p>
        </w:tc>
        <w:tc>
          <w:tcPr>
            <w:tcW w:w="2067" w:type="pct"/>
            <w:vMerge w:val="restart"/>
            <w:vAlign w:val="center"/>
          </w:tcPr>
          <w:p w:rsidR="002475C1" w:rsidRPr="005F7A99" w:rsidRDefault="002475C1" w:rsidP="00BD74A1">
            <w:pPr>
              <w:pStyle w:val="af2"/>
              <w:keepNext/>
              <w:keepLines/>
              <w:jc w:val="left"/>
              <w:rPr>
                <w:rFonts w:ascii="Times New Roman" w:hAnsi="Times New Roman"/>
                <w:b/>
              </w:rPr>
            </w:pPr>
            <w:r w:rsidRPr="005F7A99">
              <w:rPr>
                <w:rFonts w:ascii="Times New Roman" w:hAnsi="Times New Roman"/>
                <w:b/>
              </w:rPr>
              <w:t>Общественно-деловые зоны</w:t>
            </w: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га</w:t>
            </w:r>
          </w:p>
        </w:tc>
        <w:tc>
          <w:tcPr>
            <w:tcW w:w="827" w:type="pct"/>
            <w:vAlign w:val="center"/>
          </w:tcPr>
          <w:p w:rsidR="002475C1" w:rsidRPr="005F7A99" w:rsidRDefault="00E01676" w:rsidP="00BD74A1">
            <w:pPr>
              <w:keepNext/>
              <w:keepLines/>
              <w:jc w:val="center"/>
              <w:rPr>
                <w:b/>
                <w:sz w:val="22"/>
                <w:szCs w:val="22"/>
              </w:rPr>
            </w:pPr>
            <w:r w:rsidRPr="005F7A99">
              <w:rPr>
                <w:b/>
                <w:sz w:val="22"/>
                <w:szCs w:val="22"/>
              </w:rPr>
              <w:t>12,17</w:t>
            </w:r>
          </w:p>
        </w:tc>
        <w:tc>
          <w:tcPr>
            <w:tcW w:w="797" w:type="pct"/>
            <w:vAlign w:val="center"/>
          </w:tcPr>
          <w:p w:rsidR="002475C1" w:rsidRPr="005F7A99" w:rsidRDefault="008E696D" w:rsidP="00BD74A1">
            <w:pPr>
              <w:keepNext/>
              <w:keepLines/>
              <w:jc w:val="center"/>
              <w:rPr>
                <w:b/>
                <w:bCs/>
                <w:sz w:val="22"/>
                <w:szCs w:val="22"/>
              </w:rPr>
            </w:pPr>
            <w:r w:rsidRPr="005F7A99">
              <w:rPr>
                <w:b/>
                <w:bCs/>
                <w:sz w:val="22"/>
                <w:szCs w:val="22"/>
              </w:rPr>
              <w:t>-</w:t>
            </w:r>
          </w:p>
        </w:tc>
      </w:tr>
      <w:tr w:rsidR="002475C1" w:rsidRPr="005F7A99" w:rsidTr="004039FE">
        <w:trPr>
          <w:trHeight w:val="20"/>
        </w:trPr>
        <w:tc>
          <w:tcPr>
            <w:tcW w:w="429" w:type="pct"/>
            <w:vMerge/>
            <w:vAlign w:val="center"/>
          </w:tcPr>
          <w:p w:rsidR="002475C1" w:rsidRPr="005F7A99" w:rsidRDefault="002475C1" w:rsidP="00BD74A1">
            <w:pPr>
              <w:pStyle w:val="af2"/>
              <w:keepNext/>
              <w:keepLines/>
              <w:rPr>
                <w:rFonts w:ascii="Times New Roman" w:hAnsi="Times New Roman"/>
              </w:rPr>
            </w:pPr>
          </w:p>
        </w:tc>
        <w:tc>
          <w:tcPr>
            <w:tcW w:w="2067" w:type="pct"/>
            <w:vMerge/>
            <w:vAlign w:val="center"/>
          </w:tcPr>
          <w:p w:rsidR="002475C1" w:rsidRPr="005F7A99" w:rsidRDefault="002475C1" w:rsidP="00BD74A1">
            <w:pPr>
              <w:pStyle w:val="af2"/>
              <w:keepNext/>
              <w:keepLines/>
              <w:jc w:val="left"/>
              <w:rPr>
                <w:rFonts w:ascii="Times New Roman" w:hAnsi="Times New Roman"/>
              </w:rPr>
            </w:pP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w:t>
            </w:r>
          </w:p>
        </w:tc>
        <w:tc>
          <w:tcPr>
            <w:tcW w:w="827" w:type="pct"/>
            <w:vAlign w:val="center"/>
          </w:tcPr>
          <w:p w:rsidR="002475C1" w:rsidRPr="005F7A99" w:rsidRDefault="00E01676" w:rsidP="00BD74A1">
            <w:pPr>
              <w:keepNext/>
              <w:keepLines/>
              <w:jc w:val="center"/>
              <w:rPr>
                <w:b/>
                <w:sz w:val="22"/>
                <w:szCs w:val="22"/>
              </w:rPr>
            </w:pPr>
            <w:r w:rsidRPr="005F7A99">
              <w:rPr>
                <w:b/>
                <w:sz w:val="22"/>
                <w:szCs w:val="22"/>
              </w:rPr>
              <w:t>0,005</w:t>
            </w:r>
          </w:p>
        </w:tc>
        <w:tc>
          <w:tcPr>
            <w:tcW w:w="797" w:type="pct"/>
            <w:vAlign w:val="center"/>
          </w:tcPr>
          <w:p w:rsidR="002475C1" w:rsidRPr="005F7A99" w:rsidRDefault="008E696D" w:rsidP="00BD74A1">
            <w:pPr>
              <w:keepNext/>
              <w:keepLines/>
              <w:jc w:val="center"/>
              <w:rPr>
                <w:b/>
                <w:bCs/>
                <w:sz w:val="22"/>
                <w:szCs w:val="22"/>
              </w:rPr>
            </w:pPr>
            <w:r w:rsidRPr="005F7A99">
              <w:rPr>
                <w:b/>
                <w:bCs/>
                <w:sz w:val="22"/>
                <w:szCs w:val="22"/>
              </w:rPr>
              <w:t>-</w:t>
            </w:r>
          </w:p>
        </w:tc>
      </w:tr>
      <w:tr w:rsidR="002475C1" w:rsidRPr="005F7A99" w:rsidTr="004039FE">
        <w:trPr>
          <w:trHeight w:val="20"/>
        </w:trPr>
        <w:tc>
          <w:tcPr>
            <w:tcW w:w="429" w:type="pct"/>
            <w:vMerge w:val="restart"/>
            <w:vAlign w:val="center"/>
          </w:tcPr>
          <w:p w:rsidR="002475C1" w:rsidRPr="005F7A99" w:rsidRDefault="002475C1" w:rsidP="00BD74A1">
            <w:pPr>
              <w:pStyle w:val="af2"/>
              <w:keepNext/>
              <w:keepLines/>
              <w:rPr>
                <w:rFonts w:ascii="Times New Roman" w:hAnsi="Times New Roman"/>
              </w:rPr>
            </w:pPr>
            <w:r w:rsidRPr="005F7A99">
              <w:rPr>
                <w:rFonts w:ascii="Times New Roman" w:hAnsi="Times New Roman"/>
              </w:rPr>
              <w:t>1.1.2.1</w:t>
            </w:r>
          </w:p>
        </w:tc>
        <w:tc>
          <w:tcPr>
            <w:tcW w:w="2067" w:type="pct"/>
            <w:vMerge w:val="restart"/>
            <w:vAlign w:val="center"/>
          </w:tcPr>
          <w:p w:rsidR="002475C1" w:rsidRPr="005F7A99" w:rsidRDefault="002475C1" w:rsidP="00BD74A1">
            <w:pPr>
              <w:pStyle w:val="af2"/>
              <w:keepNext/>
              <w:keepLines/>
              <w:jc w:val="left"/>
              <w:rPr>
                <w:rFonts w:ascii="Times New Roman" w:hAnsi="Times New Roman"/>
              </w:rPr>
            </w:pPr>
            <w:r w:rsidRPr="005F7A99">
              <w:rPr>
                <w:rFonts w:ascii="Times New Roman" w:hAnsi="Times New Roman"/>
              </w:rPr>
              <w:t>Многофункциональная общественно-деловая зона</w:t>
            </w: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га</w:t>
            </w:r>
          </w:p>
        </w:tc>
        <w:tc>
          <w:tcPr>
            <w:tcW w:w="827" w:type="pct"/>
            <w:vAlign w:val="center"/>
          </w:tcPr>
          <w:p w:rsidR="002475C1" w:rsidRPr="005F7A99" w:rsidRDefault="00E01676" w:rsidP="00BD74A1">
            <w:pPr>
              <w:keepNext/>
              <w:keepLines/>
              <w:jc w:val="center"/>
              <w:rPr>
                <w:sz w:val="22"/>
                <w:szCs w:val="22"/>
              </w:rPr>
            </w:pPr>
            <w:r w:rsidRPr="005F7A99">
              <w:rPr>
                <w:sz w:val="22"/>
                <w:szCs w:val="22"/>
              </w:rPr>
              <w:t>0,47</w:t>
            </w:r>
          </w:p>
        </w:tc>
        <w:tc>
          <w:tcPr>
            <w:tcW w:w="797" w:type="pct"/>
            <w:vAlign w:val="center"/>
          </w:tcPr>
          <w:p w:rsidR="002475C1" w:rsidRPr="005F7A99" w:rsidRDefault="008E696D" w:rsidP="00BD74A1">
            <w:pPr>
              <w:keepNext/>
              <w:keepLines/>
              <w:jc w:val="center"/>
              <w:rPr>
                <w:bCs/>
                <w:sz w:val="22"/>
                <w:szCs w:val="22"/>
              </w:rPr>
            </w:pPr>
            <w:r w:rsidRPr="005F7A99">
              <w:rPr>
                <w:bCs/>
                <w:sz w:val="22"/>
                <w:szCs w:val="22"/>
              </w:rPr>
              <w:t>-</w:t>
            </w:r>
          </w:p>
        </w:tc>
      </w:tr>
      <w:tr w:rsidR="002475C1" w:rsidRPr="005F7A99" w:rsidTr="004039FE">
        <w:trPr>
          <w:trHeight w:val="20"/>
        </w:trPr>
        <w:tc>
          <w:tcPr>
            <w:tcW w:w="429" w:type="pct"/>
            <w:vMerge/>
            <w:vAlign w:val="center"/>
          </w:tcPr>
          <w:p w:rsidR="002475C1" w:rsidRPr="005F7A99" w:rsidRDefault="002475C1" w:rsidP="00BD74A1">
            <w:pPr>
              <w:pStyle w:val="af2"/>
              <w:keepNext/>
              <w:keepLines/>
              <w:rPr>
                <w:rFonts w:ascii="Times New Roman" w:hAnsi="Times New Roman"/>
              </w:rPr>
            </w:pPr>
          </w:p>
        </w:tc>
        <w:tc>
          <w:tcPr>
            <w:tcW w:w="2067" w:type="pct"/>
            <w:vMerge/>
            <w:vAlign w:val="center"/>
          </w:tcPr>
          <w:p w:rsidR="002475C1" w:rsidRPr="005F7A99" w:rsidRDefault="002475C1" w:rsidP="00BD74A1">
            <w:pPr>
              <w:pStyle w:val="af2"/>
              <w:keepNext/>
              <w:keepLines/>
              <w:jc w:val="left"/>
              <w:rPr>
                <w:rFonts w:ascii="Times New Roman" w:hAnsi="Times New Roman"/>
              </w:rPr>
            </w:pP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w:t>
            </w:r>
          </w:p>
        </w:tc>
        <w:tc>
          <w:tcPr>
            <w:tcW w:w="827" w:type="pct"/>
            <w:vAlign w:val="center"/>
          </w:tcPr>
          <w:p w:rsidR="002475C1" w:rsidRPr="005F7A99" w:rsidRDefault="009258D4" w:rsidP="00BD74A1">
            <w:pPr>
              <w:keepNext/>
              <w:keepLines/>
              <w:jc w:val="center"/>
              <w:rPr>
                <w:sz w:val="22"/>
                <w:szCs w:val="22"/>
              </w:rPr>
            </w:pPr>
            <w:r w:rsidRPr="005F7A99">
              <w:rPr>
                <w:sz w:val="22"/>
                <w:szCs w:val="22"/>
              </w:rPr>
              <w:t>0,00</w:t>
            </w:r>
            <w:r w:rsidR="00E01676" w:rsidRPr="005F7A99">
              <w:rPr>
                <w:sz w:val="22"/>
                <w:szCs w:val="22"/>
              </w:rPr>
              <w:t>0</w:t>
            </w:r>
            <w:r w:rsidRPr="005F7A99">
              <w:rPr>
                <w:sz w:val="22"/>
                <w:szCs w:val="22"/>
              </w:rPr>
              <w:t>2</w:t>
            </w:r>
          </w:p>
        </w:tc>
        <w:tc>
          <w:tcPr>
            <w:tcW w:w="797" w:type="pct"/>
            <w:vAlign w:val="center"/>
          </w:tcPr>
          <w:p w:rsidR="002475C1" w:rsidRPr="005F7A99" w:rsidRDefault="008E696D" w:rsidP="00BD74A1">
            <w:pPr>
              <w:keepNext/>
              <w:keepLines/>
              <w:jc w:val="center"/>
              <w:rPr>
                <w:bCs/>
                <w:sz w:val="22"/>
                <w:szCs w:val="22"/>
              </w:rPr>
            </w:pPr>
            <w:r w:rsidRPr="005F7A99">
              <w:rPr>
                <w:bCs/>
                <w:sz w:val="22"/>
                <w:szCs w:val="22"/>
              </w:rPr>
              <w:t>-</w:t>
            </w:r>
          </w:p>
        </w:tc>
      </w:tr>
      <w:tr w:rsidR="002475C1" w:rsidRPr="005F7A99" w:rsidTr="004039FE">
        <w:trPr>
          <w:trHeight w:val="20"/>
        </w:trPr>
        <w:tc>
          <w:tcPr>
            <w:tcW w:w="429" w:type="pct"/>
            <w:vMerge w:val="restart"/>
            <w:vAlign w:val="center"/>
          </w:tcPr>
          <w:p w:rsidR="002475C1" w:rsidRPr="005F7A99" w:rsidRDefault="002475C1" w:rsidP="00BD74A1">
            <w:pPr>
              <w:pStyle w:val="af2"/>
              <w:keepNext/>
              <w:keepLines/>
              <w:rPr>
                <w:rFonts w:ascii="Times New Roman" w:hAnsi="Times New Roman"/>
              </w:rPr>
            </w:pPr>
            <w:r w:rsidRPr="005F7A99">
              <w:rPr>
                <w:rFonts w:ascii="Times New Roman" w:hAnsi="Times New Roman"/>
              </w:rPr>
              <w:t>1.1.2.2</w:t>
            </w:r>
          </w:p>
        </w:tc>
        <w:tc>
          <w:tcPr>
            <w:tcW w:w="2067" w:type="pct"/>
            <w:vMerge w:val="restart"/>
            <w:vAlign w:val="center"/>
          </w:tcPr>
          <w:p w:rsidR="002475C1" w:rsidRPr="005F7A99" w:rsidRDefault="002475C1" w:rsidP="00BD74A1">
            <w:pPr>
              <w:pStyle w:val="af2"/>
              <w:keepNext/>
              <w:keepLines/>
              <w:jc w:val="left"/>
              <w:rPr>
                <w:rFonts w:ascii="Times New Roman" w:hAnsi="Times New Roman"/>
              </w:rPr>
            </w:pPr>
            <w:r w:rsidRPr="005F7A99">
              <w:rPr>
                <w:rFonts w:ascii="Times New Roman" w:hAnsi="Times New Roman"/>
              </w:rPr>
              <w:t>Зона специализированной общественной застройки</w:t>
            </w: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га</w:t>
            </w:r>
          </w:p>
        </w:tc>
        <w:tc>
          <w:tcPr>
            <w:tcW w:w="827" w:type="pct"/>
            <w:vAlign w:val="center"/>
          </w:tcPr>
          <w:p w:rsidR="002475C1" w:rsidRPr="005F7A99" w:rsidRDefault="002475C1" w:rsidP="00BD74A1">
            <w:pPr>
              <w:keepNext/>
              <w:keepLines/>
              <w:jc w:val="center"/>
              <w:rPr>
                <w:sz w:val="22"/>
                <w:szCs w:val="22"/>
              </w:rPr>
            </w:pPr>
            <w:r w:rsidRPr="005F7A99">
              <w:rPr>
                <w:sz w:val="22"/>
                <w:szCs w:val="22"/>
              </w:rPr>
              <w:t>11,7</w:t>
            </w:r>
          </w:p>
        </w:tc>
        <w:tc>
          <w:tcPr>
            <w:tcW w:w="797" w:type="pct"/>
            <w:vAlign w:val="center"/>
          </w:tcPr>
          <w:p w:rsidR="002475C1" w:rsidRPr="005F7A99" w:rsidRDefault="008E696D" w:rsidP="00BD74A1">
            <w:pPr>
              <w:keepNext/>
              <w:keepLines/>
              <w:jc w:val="center"/>
              <w:rPr>
                <w:bCs/>
                <w:sz w:val="22"/>
                <w:szCs w:val="22"/>
              </w:rPr>
            </w:pPr>
            <w:r w:rsidRPr="005F7A99">
              <w:rPr>
                <w:bCs/>
                <w:sz w:val="22"/>
                <w:szCs w:val="22"/>
              </w:rPr>
              <w:t>-</w:t>
            </w:r>
          </w:p>
        </w:tc>
      </w:tr>
      <w:tr w:rsidR="002475C1" w:rsidRPr="005F7A99" w:rsidTr="004039FE">
        <w:trPr>
          <w:trHeight w:val="20"/>
        </w:trPr>
        <w:tc>
          <w:tcPr>
            <w:tcW w:w="429" w:type="pct"/>
            <w:vMerge/>
            <w:vAlign w:val="center"/>
          </w:tcPr>
          <w:p w:rsidR="002475C1" w:rsidRPr="005F7A99" w:rsidRDefault="002475C1" w:rsidP="00BD74A1">
            <w:pPr>
              <w:pStyle w:val="af2"/>
              <w:keepNext/>
              <w:keepLines/>
              <w:rPr>
                <w:rFonts w:ascii="Times New Roman" w:hAnsi="Times New Roman"/>
              </w:rPr>
            </w:pPr>
          </w:p>
        </w:tc>
        <w:tc>
          <w:tcPr>
            <w:tcW w:w="2067" w:type="pct"/>
            <w:vMerge/>
            <w:vAlign w:val="center"/>
          </w:tcPr>
          <w:p w:rsidR="002475C1" w:rsidRPr="005F7A99" w:rsidRDefault="002475C1" w:rsidP="00BD74A1">
            <w:pPr>
              <w:pStyle w:val="af2"/>
              <w:keepNext/>
              <w:keepLines/>
              <w:jc w:val="left"/>
              <w:rPr>
                <w:rFonts w:ascii="Times New Roman" w:hAnsi="Times New Roman"/>
              </w:rPr>
            </w:pP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w:t>
            </w:r>
          </w:p>
        </w:tc>
        <w:tc>
          <w:tcPr>
            <w:tcW w:w="827" w:type="pct"/>
            <w:vAlign w:val="center"/>
          </w:tcPr>
          <w:p w:rsidR="002475C1" w:rsidRPr="005F7A99" w:rsidRDefault="009258D4" w:rsidP="00BD74A1">
            <w:pPr>
              <w:keepNext/>
              <w:keepLines/>
              <w:jc w:val="center"/>
              <w:rPr>
                <w:sz w:val="22"/>
                <w:szCs w:val="22"/>
              </w:rPr>
            </w:pPr>
            <w:r w:rsidRPr="005F7A99">
              <w:rPr>
                <w:sz w:val="22"/>
                <w:szCs w:val="22"/>
              </w:rPr>
              <w:t>0,005</w:t>
            </w:r>
          </w:p>
        </w:tc>
        <w:tc>
          <w:tcPr>
            <w:tcW w:w="797" w:type="pct"/>
            <w:vAlign w:val="center"/>
          </w:tcPr>
          <w:p w:rsidR="002475C1" w:rsidRPr="005F7A99" w:rsidRDefault="008E696D" w:rsidP="00BD74A1">
            <w:pPr>
              <w:keepNext/>
              <w:keepLines/>
              <w:jc w:val="center"/>
              <w:rPr>
                <w:bCs/>
                <w:sz w:val="22"/>
                <w:szCs w:val="22"/>
              </w:rPr>
            </w:pPr>
            <w:r w:rsidRPr="005F7A99">
              <w:rPr>
                <w:bCs/>
                <w:sz w:val="22"/>
                <w:szCs w:val="22"/>
              </w:rPr>
              <w:t>-</w:t>
            </w:r>
          </w:p>
        </w:tc>
      </w:tr>
      <w:tr w:rsidR="002475C1" w:rsidRPr="005F7A99" w:rsidTr="004039FE">
        <w:trPr>
          <w:trHeight w:val="20"/>
        </w:trPr>
        <w:tc>
          <w:tcPr>
            <w:tcW w:w="429" w:type="pct"/>
            <w:vMerge w:val="restart"/>
            <w:vAlign w:val="center"/>
          </w:tcPr>
          <w:p w:rsidR="002475C1" w:rsidRPr="005F7A99" w:rsidRDefault="002475C1" w:rsidP="00BD74A1">
            <w:pPr>
              <w:pStyle w:val="af2"/>
              <w:keepNext/>
              <w:keepLines/>
              <w:rPr>
                <w:rFonts w:ascii="Times New Roman" w:hAnsi="Times New Roman"/>
                <w:b/>
              </w:rPr>
            </w:pPr>
            <w:r w:rsidRPr="005F7A99">
              <w:rPr>
                <w:rFonts w:ascii="Times New Roman" w:hAnsi="Times New Roman"/>
                <w:b/>
              </w:rPr>
              <w:t>1.1.3</w:t>
            </w:r>
          </w:p>
        </w:tc>
        <w:tc>
          <w:tcPr>
            <w:tcW w:w="2067" w:type="pct"/>
            <w:vMerge w:val="restart"/>
            <w:vAlign w:val="center"/>
          </w:tcPr>
          <w:p w:rsidR="002475C1" w:rsidRPr="005F7A99" w:rsidRDefault="002475C1" w:rsidP="00BD74A1">
            <w:pPr>
              <w:keepNext/>
              <w:keepLines/>
              <w:rPr>
                <w:b/>
                <w:sz w:val="22"/>
                <w:szCs w:val="22"/>
              </w:rPr>
            </w:pPr>
            <w:r w:rsidRPr="005F7A99">
              <w:rPr>
                <w:b/>
                <w:sz w:val="22"/>
                <w:szCs w:val="22"/>
              </w:rPr>
              <w:t>Производственные зоны, зоны инженерной и транспортной инфраструктур</w:t>
            </w: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га</w:t>
            </w:r>
          </w:p>
        </w:tc>
        <w:tc>
          <w:tcPr>
            <w:tcW w:w="827" w:type="pct"/>
            <w:vAlign w:val="center"/>
          </w:tcPr>
          <w:p w:rsidR="002475C1" w:rsidRPr="005F7A99" w:rsidRDefault="004039FE" w:rsidP="00BD74A1">
            <w:pPr>
              <w:keepNext/>
              <w:keepLines/>
              <w:jc w:val="center"/>
              <w:rPr>
                <w:b/>
                <w:sz w:val="22"/>
                <w:szCs w:val="22"/>
              </w:rPr>
            </w:pPr>
            <w:r w:rsidRPr="005F7A99">
              <w:rPr>
                <w:b/>
                <w:sz w:val="22"/>
                <w:szCs w:val="22"/>
              </w:rPr>
              <w:t>1366,68</w:t>
            </w:r>
          </w:p>
        </w:tc>
        <w:tc>
          <w:tcPr>
            <w:tcW w:w="797" w:type="pct"/>
            <w:vAlign w:val="center"/>
          </w:tcPr>
          <w:p w:rsidR="002475C1" w:rsidRPr="005F7A99" w:rsidRDefault="003B3F1E" w:rsidP="00BD74A1">
            <w:pPr>
              <w:keepNext/>
              <w:keepLines/>
              <w:jc w:val="center"/>
              <w:rPr>
                <w:b/>
                <w:bCs/>
                <w:sz w:val="22"/>
                <w:szCs w:val="22"/>
              </w:rPr>
            </w:pPr>
            <w:r>
              <w:rPr>
                <w:b/>
                <w:bCs/>
                <w:sz w:val="22"/>
                <w:szCs w:val="22"/>
              </w:rPr>
              <w:t>1473,3</w:t>
            </w:r>
          </w:p>
        </w:tc>
      </w:tr>
      <w:tr w:rsidR="002475C1" w:rsidRPr="005F7A99" w:rsidTr="004039FE">
        <w:trPr>
          <w:trHeight w:val="20"/>
        </w:trPr>
        <w:tc>
          <w:tcPr>
            <w:tcW w:w="429" w:type="pct"/>
            <w:vMerge/>
            <w:vAlign w:val="center"/>
          </w:tcPr>
          <w:p w:rsidR="002475C1" w:rsidRPr="005F7A99" w:rsidRDefault="002475C1" w:rsidP="00BD74A1">
            <w:pPr>
              <w:pStyle w:val="af2"/>
              <w:keepNext/>
              <w:keepLines/>
              <w:rPr>
                <w:rFonts w:ascii="Times New Roman" w:hAnsi="Times New Roman"/>
              </w:rPr>
            </w:pPr>
          </w:p>
        </w:tc>
        <w:tc>
          <w:tcPr>
            <w:tcW w:w="2067" w:type="pct"/>
            <w:vMerge/>
            <w:vAlign w:val="center"/>
          </w:tcPr>
          <w:p w:rsidR="002475C1" w:rsidRPr="005F7A99" w:rsidRDefault="002475C1" w:rsidP="00BD74A1">
            <w:pPr>
              <w:pStyle w:val="af2"/>
              <w:keepNext/>
              <w:keepLines/>
              <w:jc w:val="left"/>
              <w:rPr>
                <w:rFonts w:ascii="Times New Roman" w:hAnsi="Times New Roman"/>
              </w:rPr>
            </w:pP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w:t>
            </w:r>
          </w:p>
        </w:tc>
        <w:tc>
          <w:tcPr>
            <w:tcW w:w="827" w:type="pct"/>
            <w:vAlign w:val="center"/>
          </w:tcPr>
          <w:p w:rsidR="002475C1" w:rsidRPr="005F7A99" w:rsidRDefault="00E01676" w:rsidP="00BD74A1">
            <w:pPr>
              <w:keepNext/>
              <w:keepLines/>
              <w:jc w:val="center"/>
              <w:rPr>
                <w:b/>
                <w:sz w:val="22"/>
                <w:szCs w:val="22"/>
              </w:rPr>
            </w:pPr>
            <w:r w:rsidRPr="005F7A99">
              <w:rPr>
                <w:b/>
                <w:sz w:val="22"/>
                <w:szCs w:val="22"/>
              </w:rPr>
              <w:t>0,6</w:t>
            </w:r>
            <w:r w:rsidR="004039FE" w:rsidRPr="005F7A99">
              <w:rPr>
                <w:b/>
                <w:sz w:val="22"/>
                <w:szCs w:val="22"/>
              </w:rPr>
              <w:t>1</w:t>
            </w:r>
          </w:p>
        </w:tc>
        <w:tc>
          <w:tcPr>
            <w:tcW w:w="797" w:type="pct"/>
            <w:vAlign w:val="center"/>
          </w:tcPr>
          <w:p w:rsidR="002475C1" w:rsidRPr="005F7A99" w:rsidRDefault="002475C1" w:rsidP="00F426F6">
            <w:pPr>
              <w:keepNext/>
              <w:keepLines/>
              <w:jc w:val="center"/>
              <w:rPr>
                <w:b/>
                <w:bCs/>
                <w:sz w:val="22"/>
                <w:szCs w:val="22"/>
              </w:rPr>
            </w:pPr>
            <w:r w:rsidRPr="005F7A99">
              <w:rPr>
                <w:b/>
                <w:bCs/>
                <w:sz w:val="22"/>
                <w:szCs w:val="22"/>
              </w:rPr>
              <w:t>0,6</w:t>
            </w:r>
            <w:r w:rsidR="003B3F1E">
              <w:rPr>
                <w:b/>
                <w:bCs/>
                <w:sz w:val="22"/>
                <w:szCs w:val="22"/>
              </w:rPr>
              <w:t>6</w:t>
            </w:r>
          </w:p>
        </w:tc>
      </w:tr>
      <w:tr w:rsidR="002475C1" w:rsidRPr="005F7A99" w:rsidTr="004039FE">
        <w:trPr>
          <w:trHeight w:val="20"/>
        </w:trPr>
        <w:tc>
          <w:tcPr>
            <w:tcW w:w="429" w:type="pct"/>
            <w:vMerge w:val="restart"/>
            <w:vAlign w:val="center"/>
          </w:tcPr>
          <w:p w:rsidR="002475C1" w:rsidRPr="005F7A99" w:rsidRDefault="002475C1" w:rsidP="00BD74A1">
            <w:pPr>
              <w:pStyle w:val="af2"/>
              <w:keepNext/>
              <w:keepLines/>
              <w:rPr>
                <w:rFonts w:ascii="Times New Roman" w:hAnsi="Times New Roman"/>
              </w:rPr>
            </w:pPr>
            <w:r w:rsidRPr="005F7A99">
              <w:rPr>
                <w:rFonts w:ascii="Times New Roman" w:hAnsi="Times New Roman"/>
              </w:rPr>
              <w:t>1.1.3.1</w:t>
            </w:r>
          </w:p>
        </w:tc>
        <w:tc>
          <w:tcPr>
            <w:tcW w:w="2067" w:type="pct"/>
            <w:vMerge w:val="restart"/>
            <w:vAlign w:val="center"/>
          </w:tcPr>
          <w:p w:rsidR="002475C1" w:rsidRPr="005F7A99" w:rsidRDefault="002475C1" w:rsidP="00BD74A1">
            <w:pPr>
              <w:pStyle w:val="af2"/>
              <w:keepNext/>
              <w:keepLines/>
              <w:jc w:val="left"/>
              <w:rPr>
                <w:rFonts w:ascii="Times New Roman" w:hAnsi="Times New Roman"/>
              </w:rPr>
            </w:pPr>
            <w:r w:rsidRPr="005F7A99">
              <w:rPr>
                <w:rFonts w:ascii="Times New Roman" w:hAnsi="Times New Roman"/>
              </w:rPr>
              <w:t>Производственная зона</w:t>
            </w: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га</w:t>
            </w:r>
          </w:p>
        </w:tc>
        <w:tc>
          <w:tcPr>
            <w:tcW w:w="827" w:type="pct"/>
            <w:vAlign w:val="center"/>
          </w:tcPr>
          <w:p w:rsidR="002475C1" w:rsidRPr="005F7A99" w:rsidRDefault="00E01676" w:rsidP="00BD74A1">
            <w:pPr>
              <w:keepNext/>
              <w:keepLines/>
              <w:jc w:val="center"/>
              <w:rPr>
                <w:sz w:val="22"/>
                <w:szCs w:val="22"/>
              </w:rPr>
            </w:pPr>
            <w:r w:rsidRPr="005F7A99">
              <w:rPr>
                <w:sz w:val="22"/>
                <w:szCs w:val="22"/>
              </w:rPr>
              <w:t>71,3</w:t>
            </w:r>
          </w:p>
        </w:tc>
        <w:tc>
          <w:tcPr>
            <w:tcW w:w="797" w:type="pct"/>
            <w:vAlign w:val="center"/>
          </w:tcPr>
          <w:p w:rsidR="002475C1" w:rsidRPr="005F7A99" w:rsidRDefault="002475C1" w:rsidP="008E696D">
            <w:pPr>
              <w:keepNext/>
              <w:keepLines/>
              <w:jc w:val="center"/>
              <w:rPr>
                <w:bCs/>
                <w:sz w:val="22"/>
                <w:szCs w:val="22"/>
              </w:rPr>
            </w:pPr>
            <w:r w:rsidRPr="005F7A99">
              <w:rPr>
                <w:bCs/>
                <w:sz w:val="22"/>
                <w:szCs w:val="22"/>
              </w:rPr>
              <w:t>53,</w:t>
            </w:r>
            <w:r w:rsidR="003B3F1E">
              <w:rPr>
                <w:bCs/>
                <w:sz w:val="22"/>
                <w:szCs w:val="22"/>
              </w:rPr>
              <w:t>3</w:t>
            </w:r>
          </w:p>
        </w:tc>
      </w:tr>
      <w:tr w:rsidR="002475C1" w:rsidRPr="005F7A99" w:rsidTr="004039FE">
        <w:trPr>
          <w:trHeight w:val="20"/>
        </w:trPr>
        <w:tc>
          <w:tcPr>
            <w:tcW w:w="429" w:type="pct"/>
            <w:vMerge/>
            <w:vAlign w:val="center"/>
          </w:tcPr>
          <w:p w:rsidR="002475C1" w:rsidRPr="005F7A99" w:rsidRDefault="002475C1" w:rsidP="00BD74A1">
            <w:pPr>
              <w:pStyle w:val="af2"/>
              <w:keepNext/>
              <w:keepLines/>
              <w:rPr>
                <w:rFonts w:ascii="Times New Roman" w:hAnsi="Times New Roman"/>
              </w:rPr>
            </w:pPr>
          </w:p>
        </w:tc>
        <w:tc>
          <w:tcPr>
            <w:tcW w:w="2067" w:type="pct"/>
            <w:vMerge/>
            <w:vAlign w:val="center"/>
          </w:tcPr>
          <w:p w:rsidR="002475C1" w:rsidRPr="005F7A99" w:rsidRDefault="002475C1" w:rsidP="00BD74A1">
            <w:pPr>
              <w:pStyle w:val="af2"/>
              <w:keepNext/>
              <w:keepLines/>
              <w:jc w:val="left"/>
              <w:rPr>
                <w:rFonts w:ascii="Times New Roman" w:hAnsi="Times New Roman"/>
              </w:rPr>
            </w:pP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w:t>
            </w:r>
          </w:p>
        </w:tc>
        <w:tc>
          <w:tcPr>
            <w:tcW w:w="827" w:type="pct"/>
            <w:vAlign w:val="center"/>
          </w:tcPr>
          <w:p w:rsidR="002475C1" w:rsidRPr="005F7A99" w:rsidRDefault="00E01676" w:rsidP="00BD74A1">
            <w:pPr>
              <w:keepNext/>
              <w:keepLines/>
              <w:jc w:val="center"/>
              <w:rPr>
                <w:sz w:val="22"/>
                <w:szCs w:val="22"/>
              </w:rPr>
            </w:pPr>
            <w:r w:rsidRPr="005F7A99">
              <w:rPr>
                <w:sz w:val="22"/>
                <w:szCs w:val="22"/>
              </w:rPr>
              <w:t>0,03</w:t>
            </w:r>
          </w:p>
        </w:tc>
        <w:tc>
          <w:tcPr>
            <w:tcW w:w="797" w:type="pct"/>
            <w:vAlign w:val="center"/>
          </w:tcPr>
          <w:p w:rsidR="002475C1" w:rsidRPr="005F7A99" w:rsidRDefault="003B3F1E" w:rsidP="00BD74A1">
            <w:pPr>
              <w:keepNext/>
              <w:keepLines/>
              <w:jc w:val="center"/>
              <w:rPr>
                <w:bCs/>
                <w:sz w:val="22"/>
                <w:szCs w:val="22"/>
              </w:rPr>
            </w:pPr>
            <w:r>
              <w:rPr>
                <w:bCs/>
                <w:sz w:val="22"/>
                <w:szCs w:val="22"/>
              </w:rPr>
              <w:t>0,02</w:t>
            </w:r>
          </w:p>
        </w:tc>
      </w:tr>
      <w:tr w:rsidR="002475C1" w:rsidRPr="005F7A99" w:rsidTr="004039FE">
        <w:trPr>
          <w:trHeight w:val="20"/>
        </w:trPr>
        <w:tc>
          <w:tcPr>
            <w:tcW w:w="429" w:type="pct"/>
            <w:vMerge w:val="restart"/>
            <w:vAlign w:val="center"/>
          </w:tcPr>
          <w:p w:rsidR="002475C1" w:rsidRPr="005F7A99" w:rsidRDefault="002475C1" w:rsidP="00BD74A1">
            <w:pPr>
              <w:pStyle w:val="af2"/>
              <w:keepNext/>
              <w:keepLines/>
              <w:rPr>
                <w:rFonts w:ascii="Times New Roman" w:hAnsi="Times New Roman"/>
              </w:rPr>
            </w:pPr>
            <w:r w:rsidRPr="005F7A99">
              <w:rPr>
                <w:rFonts w:ascii="Times New Roman" w:hAnsi="Times New Roman"/>
              </w:rPr>
              <w:t>1.1.3.2</w:t>
            </w:r>
          </w:p>
        </w:tc>
        <w:tc>
          <w:tcPr>
            <w:tcW w:w="2067" w:type="pct"/>
            <w:vMerge w:val="restart"/>
            <w:vAlign w:val="center"/>
          </w:tcPr>
          <w:p w:rsidR="002475C1" w:rsidRPr="005F7A99" w:rsidRDefault="002475C1" w:rsidP="00BD74A1">
            <w:pPr>
              <w:pStyle w:val="af2"/>
              <w:keepNext/>
              <w:keepLines/>
              <w:jc w:val="left"/>
              <w:rPr>
                <w:rFonts w:ascii="Times New Roman" w:hAnsi="Times New Roman"/>
              </w:rPr>
            </w:pPr>
            <w:r w:rsidRPr="005F7A99">
              <w:rPr>
                <w:rFonts w:ascii="Times New Roman" w:hAnsi="Times New Roman"/>
              </w:rPr>
              <w:t>Коммунально-складская зона</w:t>
            </w: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га</w:t>
            </w:r>
          </w:p>
        </w:tc>
        <w:tc>
          <w:tcPr>
            <w:tcW w:w="827" w:type="pct"/>
            <w:vAlign w:val="center"/>
          </w:tcPr>
          <w:p w:rsidR="002475C1" w:rsidRPr="005F7A99" w:rsidRDefault="002475C1" w:rsidP="00BD74A1">
            <w:pPr>
              <w:keepNext/>
              <w:keepLines/>
              <w:jc w:val="center"/>
              <w:rPr>
                <w:sz w:val="22"/>
                <w:szCs w:val="22"/>
              </w:rPr>
            </w:pPr>
            <w:r w:rsidRPr="005F7A99">
              <w:rPr>
                <w:sz w:val="22"/>
                <w:szCs w:val="22"/>
              </w:rPr>
              <w:t>14,5</w:t>
            </w:r>
          </w:p>
        </w:tc>
        <w:tc>
          <w:tcPr>
            <w:tcW w:w="797" w:type="pct"/>
            <w:vAlign w:val="center"/>
          </w:tcPr>
          <w:p w:rsidR="002475C1" w:rsidRPr="005F7A99" w:rsidRDefault="003B3F1E" w:rsidP="00BD74A1">
            <w:pPr>
              <w:keepNext/>
              <w:keepLines/>
              <w:jc w:val="center"/>
              <w:rPr>
                <w:bCs/>
                <w:sz w:val="22"/>
                <w:szCs w:val="22"/>
              </w:rPr>
            </w:pPr>
            <w:r>
              <w:rPr>
                <w:bCs/>
                <w:sz w:val="22"/>
                <w:szCs w:val="22"/>
              </w:rPr>
              <w:t>12,8</w:t>
            </w:r>
          </w:p>
        </w:tc>
      </w:tr>
      <w:tr w:rsidR="002475C1" w:rsidRPr="005F7A99" w:rsidTr="004039FE">
        <w:trPr>
          <w:trHeight w:val="20"/>
        </w:trPr>
        <w:tc>
          <w:tcPr>
            <w:tcW w:w="429" w:type="pct"/>
            <w:vMerge/>
            <w:vAlign w:val="center"/>
          </w:tcPr>
          <w:p w:rsidR="002475C1" w:rsidRPr="005F7A99" w:rsidRDefault="002475C1" w:rsidP="00BD74A1">
            <w:pPr>
              <w:pStyle w:val="af2"/>
              <w:keepNext/>
              <w:keepLines/>
              <w:rPr>
                <w:rFonts w:ascii="Times New Roman" w:hAnsi="Times New Roman"/>
              </w:rPr>
            </w:pPr>
          </w:p>
        </w:tc>
        <w:tc>
          <w:tcPr>
            <w:tcW w:w="2067" w:type="pct"/>
            <w:vMerge/>
            <w:vAlign w:val="center"/>
          </w:tcPr>
          <w:p w:rsidR="002475C1" w:rsidRPr="005F7A99" w:rsidRDefault="002475C1" w:rsidP="00BD74A1">
            <w:pPr>
              <w:pStyle w:val="af2"/>
              <w:keepNext/>
              <w:keepLines/>
              <w:jc w:val="left"/>
              <w:rPr>
                <w:rFonts w:ascii="Times New Roman" w:hAnsi="Times New Roman"/>
              </w:rPr>
            </w:pP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w:t>
            </w:r>
          </w:p>
        </w:tc>
        <w:tc>
          <w:tcPr>
            <w:tcW w:w="827" w:type="pct"/>
            <w:vAlign w:val="center"/>
          </w:tcPr>
          <w:p w:rsidR="002475C1" w:rsidRPr="005F7A99" w:rsidRDefault="00594C7C" w:rsidP="00BD74A1">
            <w:pPr>
              <w:keepNext/>
              <w:keepLines/>
              <w:jc w:val="center"/>
              <w:rPr>
                <w:sz w:val="22"/>
                <w:szCs w:val="22"/>
              </w:rPr>
            </w:pPr>
            <w:r w:rsidRPr="005F7A99">
              <w:rPr>
                <w:sz w:val="22"/>
                <w:szCs w:val="22"/>
              </w:rPr>
              <w:t>0,006</w:t>
            </w:r>
          </w:p>
        </w:tc>
        <w:tc>
          <w:tcPr>
            <w:tcW w:w="797" w:type="pct"/>
            <w:vAlign w:val="center"/>
          </w:tcPr>
          <w:p w:rsidR="002475C1" w:rsidRPr="005F7A99" w:rsidRDefault="002475C1" w:rsidP="00BD74A1">
            <w:pPr>
              <w:keepNext/>
              <w:keepLines/>
              <w:jc w:val="center"/>
              <w:rPr>
                <w:bCs/>
                <w:sz w:val="22"/>
                <w:szCs w:val="22"/>
              </w:rPr>
            </w:pPr>
            <w:r w:rsidRPr="005F7A99">
              <w:rPr>
                <w:bCs/>
                <w:sz w:val="22"/>
                <w:szCs w:val="22"/>
              </w:rPr>
              <w:t>0,006</w:t>
            </w:r>
          </w:p>
        </w:tc>
      </w:tr>
      <w:tr w:rsidR="002475C1" w:rsidRPr="005F7A99" w:rsidTr="004039FE">
        <w:trPr>
          <w:trHeight w:val="20"/>
        </w:trPr>
        <w:tc>
          <w:tcPr>
            <w:tcW w:w="429" w:type="pct"/>
            <w:vMerge w:val="restart"/>
            <w:vAlign w:val="center"/>
          </w:tcPr>
          <w:p w:rsidR="002475C1" w:rsidRPr="005F7A99" w:rsidRDefault="002475C1" w:rsidP="00BD74A1">
            <w:pPr>
              <w:pStyle w:val="af2"/>
              <w:keepNext/>
              <w:keepLines/>
              <w:rPr>
                <w:rFonts w:ascii="Times New Roman" w:hAnsi="Times New Roman"/>
              </w:rPr>
            </w:pPr>
            <w:r w:rsidRPr="005F7A99">
              <w:rPr>
                <w:rFonts w:ascii="Times New Roman" w:hAnsi="Times New Roman"/>
              </w:rPr>
              <w:t>1.1.3.3</w:t>
            </w:r>
          </w:p>
        </w:tc>
        <w:tc>
          <w:tcPr>
            <w:tcW w:w="2067" w:type="pct"/>
            <w:vMerge w:val="restart"/>
            <w:vAlign w:val="center"/>
          </w:tcPr>
          <w:p w:rsidR="002475C1" w:rsidRPr="005F7A99" w:rsidRDefault="002475C1" w:rsidP="00BD74A1">
            <w:pPr>
              <w:pStyle w:val="af2"/>
              <w:keepNext/>
              <w:keepLines/>
              <w:jc w:val="left"/>
              <w:rPr>
                <w:rFonts w:ascii="Times New Roman" w:hAnsi="Times New Roman"/>
              </w:rPr>
            </w:pPr>
            <w:r w:rsidRPr="005F7A99">
              <w:rPr>
                <w:rFonts w:ascii="Times New Roman" w:hAnsi="Times New Roman"/>
              </w:rPr>
              <w:t>Зона инженерной инфраструктуры</w:t>
            </w: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га</w:t>
            </w:r>
          </w:p>
        </w:tc>
        <w:tc>
          <w:tcPr>
            <w:tcW w:w="827" w:type="pct"/>
            <w:vAlign w:val="center"/>
          </w:tcPr>
          <w:p w:rsidR="002475C1" w:rsidRPr="005F7A99" w:rsidRDefault="00E01676" w:rsidP="00BD74A1">
            <w:pPr>
              <w:keepNext/>
              <w:keepLines/>
              <w:jc w:val="center"/>
              <w:rPr>
                <w:sz w:val="22"/>
                <w:szCs w:val="22"/>
              </w:rPr>
            </w:pPr>
            <w:r w:rsidRPr="005F7A99">
              <w:rPr>
                <w:sz w:val="22"/>
                <w:szCs w:val="22"/>
              </w:rPr>
              <w:t>6,5</w:t>
            </w:r>
          </w:p>
        </w:tc>
        <w:tc>
          <w:tcPr>
            <w:tcW w:w="797" w:type="pct"/>
            <w:vAlign w:val="center"/>
          </w:tcPr>
          <w:p w:rsidR="002475C1" w:rsidRPr="005F7A99" w:rsidRDefault="003B3F1E" w:rsidP="00BD74A1">
            <w:pPr>
              <w:keepNext/>
              <w:keepLines/>
              <w:jc w:val="center"/>
              <w:rPr>
                <w:bCs/>
                <w:sz w:val="22"/>
                <w:szCs w:val="22"/>
              </w:rPr>
            </w:pPr>
            <w:r>
              <w:rPr>
                <w:bCs/>
                <w:sz w:val="22"/>
                <w:szCs w:val="22"/>
              </w:rPr>
              <w:t>0,7</w:t>
            </w:r>
          </w:p>
        </w:tc>
      </w:tr>
      <w:tr w:rsidR="002475C1" w:rsidRPr="005F7A99" w:rsidTr="004039FE">
        <w:trPr>
          <w:trHeight w:val="20"/>
        </w:trPr>
        <w:tc>
          <w:tcPr>
            <w:tcW w:w="429" w:type="pct"/>
            <w:vMerge/>
            <w:vAlign w:val="center"/>
          </w:tcPr>
          <w:p w:rsidR="002475C1" w:rsidRPr="005F7A99" w:rsidRDefault="002475C1" w:rsidP="00BD74A1">
            <w:pPr>
              <w:pStyle w:val="af2"/>
              <w:keepNext/>
              <w:keepLines/>
              <w:rPr>
                <w:rFonts w:ascii="Times New Roman" w:hAnsi="Times New Roman"/>
              </w:rPr>
            </w:pPr>
          </w:p>
        </w:tc>
        <w:tc>
          <w:tcPr>
            <w:tcW w:w="2067" w:type="pct"/>
            <w:vMerge/>
            <w:vAlign w:val="center"/>
          </w:tcPr>
          <w:p w:rsidR="002475C1" w:rsidRPr="005F7A99" w:rsidRDefault="002475C1" w:rsidP="00BD74A1">
            <w:pPr>
              <w:pStyle w:val="af2"/>
              <w:keepNext/>
              <w:keepLines/>
              <w:jc w:val="left"/>
              <w:rPr>
                <w:rFonts w:ascii="Times New Roman" w:hAnsi="Times New Roman"/>
              </w:rPr>
            </w:pP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w:t>
            </w:r>
          </w:p>
        </w:tc>
        <w:tc>
          <w:tcPr>
            <w:tcW w:w="827" w:type="pct"/>
            <w:vAlign w:val="center"/>
          </w:tcPr>
          <w:p w:rsidR="002475C1" w:rsidRPr="005F7A99" w:rsidRDefault="00594C7C" w:rsidP="00BD74A1">
            <w:pPr>
              <w:keepNext/>
              <w:keepLines/>
              <w:jc w:val="center"/>
              <w:rPr>
                <w:sz w:val="22"/>
                <w:szCs w:val="22"/>
              </w:rPr>
            </w:pPr>
            <w:r w:rsidRPr="005F7A99">
              <w:rPr>
                <w:sz w:val="22"/>
                <w:szCs w:val="22"/>
              </w:rPr>
              <w:t>0,003</w:t>
            </w:r>
          </w:p>
        </w:tc>
        <w:tc>
          <w:tcPr>
            <w:tcW w:w="797" w:type="pct"/>
            <w:vAlign w:val="center"/>
          </w:tcPr>
          <w:p w:rsidR="002475C1" w:rsidRPr="005F7A99" w:rsidRDefault="002475C1" w:rsidP="008E696D">
            <w:pPr>
              <w:keepNext/>
              <w:keepLines/>
              <w:jc w:val="center"/>
              <w:rPr>
                <w:bCs/>
                <w:sz w:val="22"/>
                <w:szCs w:val="22"/>
              </w:rPr>
            </w:pPr>
            <w:r w:rsidRPr="005F7A99">
              <w:rPr>
                <w:bCs/>
                <w:sz w:val="22"/>
                <w:szCs w:val="22"/>
              </w:rPr>
              <w:t>0,00</w:t>
            </w:r>
            <w:r w:rsidR="008E696D" w:rsidRPr="005F7A99">
              <w:rPr>
                <w:bCs/>
                <w:sz w:val="22"/>
                <w:szCs w:val="22"/>
              </w:rPr>
              <w:t>03</w:t>
            </w:r>
          </w:p>
        </w:tc>
      </w:tr>
      <w:tr w:rsidR="002475C1" w:rsidRPr="005F7A99" w:rsidTr="004039FE">
        <w:trPr>
          <w:trHeight w:val="20"/>
        </w:trPr>
        <w:tc>
          <w:tcPr>
            <w:tcW w:w="429" w:type="pct"/>
            <w:vMerge w:val="restart"/>
            <w:vAlign w:val="center"/>
          </w:tcPr>
          <w:p w:rsidR="002475C1" w:rsidRPr="005F7A99" w:rsidRDefault="002475C1" w:rsidP="00BD74A1">
            <w:pPr>
              <w:pStyle w:val="af2"/>
              <w:keepNext/>
              <w:keepLines/>
              <w:rPr>
                <w:rFonts w:ascii="Times New Roman" w:hAnsi="Times New Roman"/>
              </w:rPr>
            </w:pPr>
            <w:r w:rsidRPr="005F7A99">
              <w:rPr>
                <w:rFonts w:ascii="Times New Roman" w:hAnsi="Times New Roman"/>
              </w:rPr>
              <w:t>1.1.3.4</w:t>
            </w:r>
          </w:p>
        </w:tc>
        <w:tc>
          <w:tcPr>
            <w:tcW w:w="2067" w:type="pct"/>
            <w:vMerge w:val="restart"/>
            <w:vAlign w:val="center"/>
          </w:tcPr>
          <w:p w:rsidR="002475C1" w:rsidRPr="005F7A99" w:rsidRDefault="002475C1" w:rsidP="00BD74A1">
            <w:pPr>
              <w:pStyle w:val="af2"/>
              <w:keepNext/>
              <w:keepLines/>
              <w:jc w:val="left"/>
              <w:rPr>
                <w:rFonts w:ascii="Times New Roman" w:hAnsi="Times New Roman"/>
              </w:rPr>
            </w:pPr>
            <w:r w:rsidRPr="005F7A99">
              <w:rPr>
                <w:rFonts w:ascii="Times New Roman" w:hAnsi="Times New Roman"/>
              </w:rPr>
              <w:t>Зона транспортной инфраструктуры</w:t>
            </w: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га</w:t>
            </w:r>
          </w:p>
        </w:tc>
        <w:tc>
          <w:tcPr>
            <w:tcW w:w="827" w:type="pct"/>
            <w:vAlign w:val="center"/>
          </w:tcPr>
          <w:p w:rsidR="002475C1" w:rsidRPr="005F7A99" w:rsidRDefault="00EF7D1D" w:rsidP="00BD74A1">
            <w:pPr>
              <w:keepNext/>
              <w:keepLines/>
              <w:jc w:val="center"/>
              <w:rPr>
                <w:sz w:val="22"/>
                <w:szCs w:val="22"/>
              </w:rPr>
            </w:pPr>
            <w:r>
              <w:rPr>
                <w:sz w:val="22"/>
                <w:szCs w:val="22"/>
              </w:rPr>
              <w:t>1271,0</w:t>
            </w:r>
          </w:p>
        </w:tc>
        <w:tc>
          <w:tcPr>
            <w:tcW w:w="797" w:type="pct"/>
            <w:vAlign w:val="center"/>
          </w:tcPr>
          <w:p w:rsidR="002475C1" w:rsidRPr="005F7A99" w:rsidRDefault="003B3F1E" w:rsidP="00BC2FD1">
            <w:pPr>
              <w:keepNext/>
              <w:keepLines/>
              <w:jc w:val="center"/>
              <w:rPr>
                <w:bCs/>
                <w:sz w:val="22"/>
                <w:szCs w:val="22"/>
              </w:rPr>
            </w:pPr>
            <w:r>
              <w:rPr>
                <w:bCs/>
                <w:sz w:val="22"/>
                <w:szCs w:val="22"/>
              </w:rPr>
              <w:t>1406,6</w:t>
            </w:r>
          </w:p>
        </w:tc>
      </w:tr>
      <w:tr w:rsidR="002475C1" w:rsidRPr="005F7A99" w:rsidTr="004039FE">
        <w:trPr>
          <w:trHeight w:val="20"/>
        </w:trPr>
        <w:tc>
          <w:tcPr>
            <w:tcW w:w="429" w:type="pct"/>
            <w:vMerge/>
            <w:vAlign w:val="center"/>
          </w:tcPr>
          <w:p w:rsidR="002475C1" w:rsidRPr="005F7A99" w:rsidRDefault="002475C1" w:rsidP="00BD74A1">
            <w:pPr>
              <w:pStyle w:val="af2"/>
              <w:keepNext/>
              <w:keepLines/>
              <w:rPr>
                <w:rFonts w:ascii="Times New Roman" w:hAnsi="Times New Roman"/>
              </w:rPr>
            </w:pPr>
          </w:p>
        </w:tc>
        <w:tc>
          <w:tcPr>
            <w:tcW w:w="2067" w:type="pct"/>
            <w:vMerge/>
            <w:vAlign w:val="center"/>
          </w:tcPr>
          <w:p w:rsidR="002475C1" w:rsidRPr="005F7A99" w:rsidRDefault="002475C1" w:rsidP="00BD74A1">
            <w:pPr>
              <w:pStyle w:val="af2"/>
              <w:keepNext/>
              <w:keepLines/>
              <w:jc w:val="left"/>
              <w:rPr>
                <w:rFonts w:ascii="Times New Roman" w:hAnsi="Times New Roman"/>
                <w:b/>
              </w:rPr>
            </w:pP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w:t>
            </w:r>
          </w:p>
        </w:tc>
        <w:tc>
          <w:tcPr>
            <w:tcW w:w="827" w:type="pct"/>
            <w:vAlign w:val="center"/>
          </w:tcPr>
          <w:p w:rsidR="002475C1" w:rsidRPr="005F7A99" w:rsidRDefault="00594C7C" w:rsidP="00EF7D1D">
            <w:pPr>
              <w:keepNext/>
              <w:keepLines/>
              <w:jc w:val="center"/>
              <w:rPr>
                <w:sz w:val="22"/>
                <w:szCs w:val="22"/>
              </w:rPr>
            </w:pPr>
            <w:r w:rsidRPr="005F7A99">
              <w:rPr>
                <w:sz w:val="22"/>
                <w:szCs w:val="22"/>
              </w:rPr>
              <w:t>0,</w:t>
            </w:r>
            <w:r w:rsidR="00E01676" w:rsidRPr="005F7A99">
              <w:rPr>
                <w:sz w:val="22"/>
                <w:szCs w:val="22"/>
              </w:rPr>
              <w:t>5</w:t>
            </w:r>
            <w:r w:rsidR="00EF7D1D">
              <w:rPr>
                <w:sz w:val="22"/>
                <w:szCs w:val="22"/>
              </w:rPr>
              <w:t>7</w:t>
            </w:r>
          </w:p>
        </w:tc>
        <w:tc>
          <w:tcPr>
            <w:tcW w:w="797" w:type="pct"/>
            <w:vAlign w:val="center"/>
          </w:tcPr>
          <w:p w:rsidR="002475C1" w:rsidRPr="005F7A99" w:rsidRDefault="002475C1" w:rsidP="008E696D">
            <w:pPr>
              <w:keepNext/>
              <w:keepLines/>
              <w:jc w:val="center"/>
              <w:rPr>
                <w:bCs/>
                <w:sz w:val="22"/>
                <w:szCs w:val="22"/>
              </w:rPr>
            </w:pPr>
            <w:r w:rsidRPr="005F7A99">
              <w:rPr>
                <w:bCs/>
                <w:sz w:val="22"/>
                <w:szCs w:val="22"/>
              </w:rPr>
              <w:t>0,6</w:t>
            </w:r>
            <w:r w:rsidR="003B3F1E">
              <w:rPr>
                <w:bCs/>
                <w:sz w:val="22"/>
                <w:szCs w:val="22"/>
              </w:rPr>
              <w:t>3</w:t>
            </w:r>
          </w:p>
        </w:tc>
      </w:tr>
      <w:tr w:rsidR="002475C1" w:rsidRPr="005F7A99" w:rsidTr="004039FE">
        <w:trPr>
          <w:trHeight w:val="20"/>
        </w:trPr>
        <w:tc>
          <w:tcPr>
            <w:tcW w:w="429" w:type="pct"/>
            <w:vMerge w:val="restart"/>
            <w:vAlign w:val="center"/>
          </w:tcPr>
          <w:p w:rsidR="002475C1" w:rsidRPr="005F7A99" w:rsidRDefault="002475C1" w:rsidP="00BD74A1">
            <w:pPr>
              <w:pStyle w:val="af2"/>
              <w:keepNext/>
              <w:keepLines/>
              <w:rPr>
                <w:rFonts w:ascii="Times New Roman" w:hAnsi="Times New Roman"/>
              </w:rPr>
            </w:pPr>
            <w:r w:rsidRPr="005F7A99">
              <w:rPr>
                <w:rFonts w:ascii="Times New Roman" w:hAnsi="Times New Roman"/>
              </w:rPr>
              <w:t>1.1.3.5</w:t>
            </w:r>
          </w:p>
        </w:tc>
        <w:tc>
          <w:tcPr>
            <w:tcW w:w="2067" w:type="pct"/>
            <w:vMerge w:val="restart"/>
            <w:vAlign w:val="center"/>
          </w:tcPr>
          <w:p w:rsidR="002475C1" w:rsidRPr="005F7A99" w:rsidRDefault="002475C1" w:rsidP="00BD74A1">
            <w:pPr>
              <w:pStyle w:val="af2"/>
              <w:keepNext/>
              <w:keepLines/>
              <w:jc w:val="left"/>
              <w:rPr>
                <w:rFonts w:ascii="Times New Roman" w:hAnsi="Times New Roman"/>
              </w:rPr>
            </w:pPr>
            <w:r w:rsidRPr="005F7A99">
              <w:rPr>
                <w:rFonts w:ascii="Times New Roman" w:hAnsi="Times New Roman"/>
              </w:rPr>
              <w:t>Зона улично-дорожной сети</w:t>
            </w: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га</w:t>
            </w:r>
          </w:p>
        </w:tc>
        <w:tc>
          <w:tcPr>
            <w:tcW w:w="827" w:type="pct"/>
            <w:vAlign w:val="center"/>
          </w:tcPr>
          <w:p w:rsidR="002475C1" w:rsidRPr="005F7A99" w:rsidRDefault="008F0FA7" w:rsidP="00BD74A1">
            <w:pPr>
              <w:keepNext/>
              <w:keepLines/>
              <w:jc w:val="center"/>
              <w:rPr>
                <w:sz w:val="22"/>
                <w:szCs w:val="22"/>
              </w:rPr>
            </w:pPr>
            <w:r w:rsidRPr="005F7A99">
              <w:rPr>
                <w:sz w:val="22"/>
                <w:szCs w:val="22"/>
              </w:rPr>
              <w:t>16,78</w:t>
            </w:r>
          </w:p>
        </w:tc>
        <w:tc>
          <w:tcPr>
            <w:tcW w:w="797" w:type="pct"/>
            <w:vAlign w:val="center"/>
          </w:tcPr>
          <w:p w:rsidR="002475C1" w:rsidRPr="005F7A99" w:rsidRDefault="002475C1" w:rsidP="00BD74A1">
            <w:pPr>
              <w:keepNext/>
              <w:keepLines/>
              <w:jc w:val="center"/>
              <w:rPr>
                <w:bCs/>
                <w:sz w:val="22"/>
                <w:szCs w:val="22"/>
              </w:rPr>
            </w:pPr>
            <w:r w:rsidRPr="005F7A99">
              <w:rPr>
                <w:bCs/>
                <w:sz w:val="22"/>
                <w:szCs w:val="22"/>
              </w:rPr>
              <w:t>-</w:t>
            </w:r>
          </w:p>
        </w:tc>
      </w:tr>
      <w:tr w:rsidR="002475C1" w:rsidRPr="005F7A99" w:rsidTr="004039FE">
        <w:trPr>
          <w:trHeight w:val="20"/>
        </w:trPr>
        <w:tc>
          <w:tcPr>
            <w:tcW w:w="429" w:type="pct"/>
            <w:vMerge/>
            <w:vAlign w:val="center"/>
          </w:tcPr>
          <w:p w:rsidR="002475C1" w:rsidRPr="005F7A99" w:rsidRDefault="002475C1" w:rsidP="00BD74A1">
            <w:pPr>
              <w:pStyle w:val="af2"/>
              <w:keepNext/>
              <w:keepLines/>
              <w:rPr>
                <w:rFonts w:ascii="Times New Roman" w:hAnsi="Times New Roman"/>
              </w:rPr>
            </w:pPr>
          </w:p>
        </w:tc>
        <w:tc>
          <w:tcPr>
            <w:tcW w:w="2067" w:type="pct"/>
            <w:vMerge/>
            <w:vAlign w:val="center"/>
          </w:tcPr>
          <w:p w:rsidR="002475C1" w:rsidRPr="005F7A99" w:rsidRDefault="002475C1" w:rsidP="00BD74A1">
            <w:pPr>
              <w:pStyle w:val="af2"/>
              <w:keepNext/>
              <w:keepLines/>
              <w:jc w:val="left"/>
              <w:rPr>
                <w:rFonts w:ascii="Times New Roman" w:hAnsi="Times New Roman"/>
              </w:rPr>
            </w:pP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w:t>
            </w:r>
          </w:p>
        </w:tc>
        <w:tc>
          <w:tcPr>
            <w:tcW w:w="827" w:type="pct"/>
            <w:vAlign w:val="center"/>
          </w:tcPr>
          <w:p w:rsidR="002475C1" w:rsidRPr="005F7A99" w:rsidRDefault="008F0FA7" w:rsidP="00BD74A1">
            <w:pPr>
              <w:keepNext/>
              <w:keepLines/>
              <w:jc w:val="center"/>
              <w:rPr>
                <w:sz w:val="22"/>
                <w:szCs w:val="22"/>
              </w:rPr>
            </w:pPr>
            <w:r w:rsidRPr="005F7A99">
              <w:rPr>
                <w:sz w:val="22"/>
                <w:szCs w:val="22"/>
              </w:rPr>
              <w:t>0,0075</w:t>
            </w:r>
          </w:p>
        </w:tc>
        <w:tc>
          <w:tcPr>
            <w:tcW w:w="797" w:type="pct"/>
            <w:vAlign w:val="center"/>
          </w:tcPr>
          <w:p w:rsidR="002475C1" w:rsidRPr="005F7A99" w:rsidRDefault="002475C1" w:rsidP="00BD74A1">
            <w:pPr>
              <w:keepNext/>
              <w:keepLines/>
              <w:jc w:val="center"/>
              <w:rPr>
                <w:bCs/>
                <w:sz w:val="22"/>
                <w:szCs w:val="22"/>
              </w:rPr>
            </w:pPr>
            <w:r w:rsidRPr="005F7A99">
              <w:rPr>
                <w:bCs/>
                <w:sz w:val="22"/>
                <w:szCs w:val="22"/>
              </w:rPr>
              <w:t>-</w:t>
            </w:r>
          </w:p>
        </w:tc>
      </w:tr>
      <w:tr w:rsidR="002475C1" w:rsidRPr="005F7A99" w:rsidTr="004039FE">
        <w:trPr>
          <w:trHeight w:val="20"/>
        </w:trPr>
        <w:tc>
          <w:tcPr>
            <w:tcW w:w="429" w:type="pct"/>
            <w:vMerge w:val="restart"/>
            <w:vAlign w:val="center"/>
          </w:tcPr>
          <w:p w:rsidR="002475C1" w:rsidRPr="005F7A99" w:rsidRDefault="002475C1" w:rsidP="00BD74A1">
            <w:pPr>
              <w:pStyle w:val="af2"/>
              <w:keepNext/>
              <w:keepLines/>
              <w:rPr>
                <w:rFonts w:ascii="Times New Roman" w:hAnsi="Times New Roman"/>
                <w:b/>
              </w:rPr>
            </w:pPr>
            <w:r w:rsidRPr="005F7A99">
              <w:rPr>
                <w:rFonts w:ascii="Times New Roman" w:hAnsi="Times New Roman"/>
                <w:b/>
              </w:rPr>
              <w:t>1.1.4</w:t>
            </w:r>
          </w:p>
        </w:tc>
        <w:tc>
          <w:tcPr>
            <w:tcW w:w="2067" w:type="pct"/>
            <w:vMerge w:val="restart"/>
            <w:vAlign w:val="center"/>
          </w:tcPr>
          <w:p w:rsidR="002475C1" w:rsidRPr="005F7A99" w:rsidRDefault="002475C1" w:rsidP="00BD74A1">
            <w:pPr>
              <w:keepNext/>
              <w:keepLines/>
              <w:rPr>
                <w:b/>
                <w:sz w:val="22"/>
                <w:szCs w:val="22"/>
              </w:rPr>
            </w:pPr>
            <w:r w:rsidRPr="005F7A99">
              <w:rPr>
                <w:b/>
                <w:sz w:val="22"/>
                <w:szCs w:val="22"/>
              </w:rPr>
              <w:t>Зоны сельскохозяйственного использования</w:t>
            </w: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га</w:t>
            </w:r>
          </w:p>
        </w:tc>
        <w:tc>
          <w:tcPr>
            <w:tcW w:w="827" w:type="pct"/>
            <w:vAlign w:val="center"/>
          </w:tcPr>
          <w:p w:rsidR="002475C1" w:rsidRPr="005F7A99" w:rsidRDefault="00E01676" w:rsidP="00EF7D1D">
            <w:pPr>
              <w:keepNext/>
              <w:keepLines/>
              <w:jc w:val="center"/>
              <w:rPr>
                <w:b/>
                <w:sz w:val="22"/>
                <w:szCs w:val="22"/>
              </w:rPr>
            </w:pPr>
            <w:r w:rsidRPr="005F7A99">
              <w:rPr>
                <w:b/>
                <w:sz w:val="22"/>
                <w:szCs w:val="22"/>
              </w:rPr>
              <w:t>50</w:t>
            </w:r>
            <w:r w:rsidR="00EF7D1D">
              <w:rPr>
                <w:b/>
                <w:sz w:val="22"/>
                <w:szCs w:val="22"/>
              </w:rPr>
              <w:t>33</w:t>
            </w:r>
            <w:r w:rsidRPr="005F7A99">
              <w:rPr>
                <w:b/>
                <w:sz w:val="22"/>
                <w:szCs w:val="22"/>
              </w:rPr>
              <w:t>,</w:t>
            </w:r>
            <w:r w:rsidR="00EF7D1D">
              <w:rPr>
                <w:b/>
                <w:sz w:val="22"/>
                <w:szCs w:val="22"/>
              </w:rPr>
              <w:t>9</w:t>
            </w:r>
          </w:p>
        </w:tc>
        <w:tc>
          <w:tcPr>
            <w:tcW w:w="797" w:type="pct"/>
            <w:vAlign w:val="center"/>
          </w:tcPr>
          <w:p w:rsidR="002475C1" w:rsidRPr="005F7A99" w:rsidRDefault="00A46E7A" w:rsidP="00BC2FD1">
            <w:pPr>
              <w:keepNext/>
              <w:keepLines/>
              <w:jc w:val="center"/>
              <w:rPr>
                <w:b/>
                <w:bCs/>
                <w:sz w:val="22"/>
                <w:szCs w:val="22"/>
              </w:rPr>
            </w:pPr>
            <w:r>
              <w:rPr>
                <w:b/>
                <w:bCs/>
                <w:sz w:val="22"/>
                <w:szCs w:val="22"/>
              </w:rPr>
              <w:t>4932,5</w:t>
            </w:r>
          </w:p>
        </w:tc>
      </w:tr>
      <w:tr w:rsidR="002475C1" w:rsidRPr="005F7A99" w:rsidTr="004039FE">
        <w:trPr>
          <w:trHeight w:val="20"/>
        </w:trPr>
        <w:tc>
          <w:tcPr>
            <w:tcW w:w="429" w:type="pct"/>
            <w:vMerge/>
            <w:vAlign w:val="center"/>
          </w:tcPr>
          <w:p w:rsidR="002475C1" w:rsidRPr="005F7A99" w:rsidRDefault="002475C1" w:rsidP="00BD74A1">
            <w:pPr>
              <w:pStyle w:val="af2"/>
              <w:keepNext/>
              <w:keepLines/>
              <w:rPr>
                <w:rFonts w:ascii="Times New Roman" w:hAnsi="Times New Roman"/>
                <w:lang w:val="en-US"/>
              </w:rPr>
            </w:pPr>
          </w:p>
        </w:tc>
        <w:tc>
          <w:tcPr>
            <w:tcW w:w="2067" w:type="pct"/>
            <w:vMerge/>
            <w:vAlign w:val="center"/>
          </w:tcPr>
          <w:p w:rsidR="002475C1" w:rsidRPr="005F7A99" w:rsidRDefault="002475C1" w:rsidP="00BD74A1">
            <w:pPr>
              <w:pStyle w:val="af2"/>
              <w:keepNext/>
              <w:keepLines/>
              <w:jc w:val="left"/>
              <w:rPr>
                <w:rFonts w:ascii="Times New Roman" w:hAnsi="Times New Roman"/>
              </w:rPr>
            </w:pP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w:t>
            </w:r>
          </w:p>
        </w:tc>
        <w:tc>
          <w:tcPr>
            <w:tcW w:w="827" w:type="pct"/>
            <w:vAlign w:val="center"/>
          </w:tcPr>
          <w:p w:rsidR="002475C1" w:rsidRPr="005F7A99" w:rsidRDefault="002D72F3" w:rsidP="00BD74A1">
            <w:pPr>
              <w:keepNext/>
              <w:keepLines/>
              <w:jc w:val="center"/>
              <w:rPr>
                <w:b/>
                <w:sz w:val="22"/>
                <w:szCs w:val="22"/>
              </w:rPr>
            </w:pPr>
            <w:r w:rsidRPr="005F7A99">
              <w:rPr>
                <w:b/>
                <w:sz w:val="22"/>
                <w:szCs w:val="22"/>
              </w:rPr>
              <w:t>2,26</w:t>
            </w:r>
          </w:p>
        </w:tc>
        <w:tc>
          <w:tcPr>
            <w:tcW w:w="797" w:type="pct"/>
            <w:vAlign w:val="center"/>
          </w:tcPr>
          <w:p w:rsidR="002475C1" w:rsidRPr="005F7A99" w:rsidRDefault="003B3F1E" w:rsidP="00BD74A1">
            <w:pPr>
              <w:keepNext/>
              <w:keepLines/>
              <w:jc w:val="center"/>
              <w:rPr>
                <w:b/>
                <w:bCs/>
                <w:sz w:val="22"/>
                <w:szCs w:val="22"/>
              </w:rPr>
            </w:pPr>
            <w:r>
              <w:rPr>
                <w:b/>
                <w:bCs/>
                <w:sz w:val="22"/>
                <w:szCs w:val="22"/>
              </w:rPr>
              <w:t>2,21</w:t>
            </w:r>
          </w:p>
        </w:tc>
      </w:tr>
      <w:tr w:rsidR="002475C1" w:rsidRPr="005F7A99" w:rsidTr="004039FE">
        <w:trPr>
          <w:trHeight w:val="20"/>
        </w:trPr>
        <w:tc>
          <w:tcPr>
            <w:tcW w:w="429" w:type="pct"/>
            <w:vMerge w:val="restart"/>
            <w:vAlign w:val="center"/>
          </w:tcPr>
          <w:p w:rsidR="002475C1" w:rsidRPr="005F7A99" w:rsidRDefault="002475C1" w:rsidP="00BD74A1">
            <w:pPr>
              <w:pStyle w:val="af2"/>
              <w:keepNext/>
              <w:keepLines/>
              <w:rPr>
                <w:rFonts w:ascii="Times New Roman" w:hAnsi="Times New Roman"/>
              </w:rPr>
            </w:pPr>
            <w:r w:rsidRPr="005F7A99">
              <w:rPr>
                <w:rFonts w:ascii="Times New Roman" w:hAnsi="Times New Roman"/>
              </w:rPr>
              <w:t>1.1.4.1</w:t>
            </w:r>
          </w:p>
        </w:tc>
        <w:tc>
          <w:tcPr>
            <w:tcW w:w="2067" w:type="pct"/>
            <w:vMerge w:val="restart"/>
            <w:vAlign w:val="center"/>
          </w:tcPr>
          <w:p w:rsidR="002475C1" w:rsidRPr="005F7A99" w:rsidRDefault="002475C1" w:rsidP="00BD74A1">
            <w:pPr>
              <w:pStyle w:val="af2"/>
              <w:keepNext/>
              <w:keepLines/>
              <w:jc w:val="left"/>
              <w:rPr>
                <w:rFonts w:ascii="Times New Roman" w:hAnsi="Times New Roman"/>
              </w:rPr>
            </w:pPr>
            <w:r w:rsidRPr="005F7A99">
              <w:rPr>
                <w:rFonts w:ascii="Times New Roman" w:hAnsi="Times New Roman"/>
              </w:rPr>
              <w:t>Зона сельскохозяйственных угодий</w:t>
            </w: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га</w:t>
            </w:r>
          </w:p>
        </w:tc>
        <w:tc>
          <w:tcPr>
            <w:tcW w:w="827" w:type="pct"/>
            <w:vAlign w:val="center"/>
          </w:tcPr>
          <w:p w:rsidR="002475C1" w:rsidRPr="005F7A99" w:rsidRDefault="00E01676" w:rsidP="00EF7D1D">
            <w:pPr>
              <w:keepNext/>
              <w:keepLines/>
              <w:jc w:val="center"/>
              <w:rPr>
                <w:sz w:val="22"/>
                <w:szCs w:val="22"/>
              </w:rPr>
            </w:pPr>
            <w:r w:rsidRPr="005F7A99">
              <w:rPr>
                <w:sz w:val="22"/>
                <w:szCs w:val="22"/>
              </w:rPr>
              <w:t>4</w:t>
            </w:r>
            <w:r w:rsidR="002E7F4F">
              <w:rPr>
                <w:sz w:val="22"/>
                <w:szCs w:val="22"/>
              </w:rPr>
              <w:t>4</w:t>
            </w:r>
            <w:r w:rsidR="00EF7D1D">
              <w:rPr>
                <w:sz w:val="22"/>
                <w:szCs w:val="22"/>
              </w:rPr>
              <w:t>14</w:t>
            </w:r>
            <w:r w:rsidRPr="005F7A99">
              <w:rPr>
                <w:sz w:val="22"/>
                <w:szCs w:val="22"/>
              </w:rPr>
              <w:t>,</w:t>
            </w:r>
            <w:r w:rsidR="00EF7D1D">
              <w:rPr>
                <w:sz w:val="22"/>
                <w:szCs w:val="22"/>
              </w:rPr>
              <w:t>2</w:t>
            </w:r>
          </w:p>
        </w:tc>
        <w:tc>
          <w:tcPr>
            <w:tcW w:w="797" w:type="pct"/>
            <w:vAlign w:val="center"/>
          </w:tcPr>
          <w:p w:rsidR="002475C1" w:rsidRPr="005F7A99" w:rsidRDefault="00A46E7A" w:rsidP="00BC2FD1">
            <w:pPr>
              <w:keepNext/>
              <w:keepLines/>
              <w:jc w:val="center"/>
              <w:rPr>
                <w:bCs/>
                <w:sz w:val="22"/>
                <w:szCs w:val="22"/>
              </w:rPr>
            </w:pPr>
            <w:r>
              <w:rPr>
                <w:bCs/>
                <w:sz w:val="22"/>
                <w:szCs w:val="22"/>
              </w:rPr>
              <w:t>4378,0</w:t>
            </w:r>
          </w:p>
        </w:tc>
      </w:tr>
      <w:tr w:rsidR="002475C1" w:rsidRPr="005F7A99" w:rsidTr="004039FE">
        <w:trPr>
          <w:trHeight w:val="20"/>
        </w:trPr>
        <w:tc>
          <w:tcPr>
            <w:tcW w:w="429" w:type="pct"/>
            <w:vMerge/>
            <w:vAlign w:val="center"/>
          </w:tcPr>
          <w:p w:rsidR="002475C1" w:rsidRPr="005F7A99" w:rsidRDefault="002475C1" w:rsidP="00BD74A1">
            <w:pPr>
              <w:pStyle w:val="af2"/>
              <w:keepNext/>
              <w:keepLines/>
              <w:rPr>
                <w:rFonts w:ascii="Times New Roman" w:hAnsi="Times New Roman"/>
              </w:rPr>
            </w:pPr>
          </w:p>
        </w:tc>
        <w:tc>
          <w:tcPr>
            <w:tcW w:w="2067" w:type="pct"/>
            <w:vMerge/>
            <w:vAlign w:val="center"/>
          </w:tcPr>
          <w:p w:rsidR="002475C1" w:rsidRPr="005F7A99" w:rsidRDefault="002475C1" w:rsidP="00BD74A1">
            <w:pPr>
              <w:pStyle w:val="af2"/>
              <w:keepNext/>
              <w:keepLines/>
              <w:jc w:val="left"/>
              <w:rPr>
                <w:rFonts w:ascii="Times New Roman" w:hAnsi="Times New Roman"/>
              </w:rPr>
            </w:pP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w:t>
            </w:r>
          </w:p>
        </w:tc>
        <w:tc>
          <w:tcPr>
            <w:tcW w:w="827" w:type="pct"/>
            <w:vAlign w:val="center"/>
          </w:tcPr>
          <w:p w:rsidR="002475C1" w:rsidRPr="005F7A99" w:rsidRDefault="002E7F4F" w:rsidP="00BD74A1">
            <w:pPr>
              <w:keepNext/>
              <w:keepLines/>
              <w:jc w:val="center"/>
              <w:rPr>
                <w:sz w:val="22"/>
                <w:szCs w:val="22"/>
              </w:rPr>
            </w:pPr>
            <w:r>
              <w:rPr>
                <w:sz w:val="22"/>
                <w:szCs w:val="22"/>
              </w:rPr>
              <w:t>2,03</w:t>
            </w:r>
          </w:p>
        </w:tc>
        <w:tc>
          <w:tcPr>
            <w:tcW w:w="797" w:type="pct"/>
            <w:vAlign w:val="center"/>
          </w:tcPr>
          <w:p w:rsidR="002475C1" w:rsidRPr="005F7A99" w:rsidRDefault="002475C1" w:rsidP="00BD74A1">
            <w:pPr>
              <w:keepNext/>
              <w:keepLines/>
              <w:jc w:val="center"/>
              <w:rPr>
                <w:bCs/>
                <w:sz w:val="22"/>
                <w:szCs w:val="22"/>
              </w:rPr>
            </w:pPr>
            <w:r w:rsidRPr="005F7A99">
              <w:rPr>
                <w:bCs/>
                <w:sz w:val="22"/>
                <w:szCs w:val="22"/>
              </w:rPr>
              <w:t>1,96</w:t>
            </w:r>
          </w:p>
        </w:tc>
      </w:tr>
      <w:tr w:rsidR="002475C1" w:rsidRPr="005F7A99" w:rsidTr="008E696D">
        <w:trPr>
          <w:trHeight w:val="371"/>
        </w:trPr>
        <w:tc>
          <w:tcPr>
            <w:tcW w:w="429" w:type="pct"/>
            <w:vMerge w:val="restart"/>
            <w:vAlign w:val="center"/>
          </w:tcPr>
          <w:p w:rsidR="002475C1" w:rsidRPr="005F7A99" w:rsidRDefault="002475C1" w:rsidP="00BD74A1">
            <w:pPr>
              <w:pStyle w:val="af2"/>
              <w:keepNext/>
              <w:keepLines/>
              <w:rPr>
                <w:rFonts w:ascii="Times New Roman" w:hAnsi="Times New Roman"/>
              </w:rPr>
            </w:pPr>
            <w:r w:rsidRPr="005F7A99">
              <w:rPr>
                <w:rFonts w:ascii="Times New Roman" w:hAnsi="Times New Roman"/>
              </w:rPr>
              <w:t>1.1.4.2</w:t>
            </w:r>
          </w:p>
        </w:tc>
        <w:tc>
          <w:tcPr>
            <w:tcW w:w="2067" w:type="pct"/>
            <w:vMerge w:val="restart"/>
            <w:vAlign w:val="center"/>
          </w:tcPr>
          <w:p w:rsidR="002475C1" w:rsidRPr="005F7A99" w:rsidRDefault="002475C1" w:rsidP="00BD74A1">
            <w:pPr>
              <w:pStyle w:val="af2"/>
              <w:keepNext/>
              <w:keepLines/>
              <w:jc w:val="left"/>
              <w:rPr>
                <w:rFonts w:ascii="Times New Roman" w:hAnsi="Times New Roman"/>
              </w:rPr>
            </w:pPr>
            <w:r w:rsidRPr="005F7A99">
              <w:rPr>
                <w:rFonts w:ascii="Times New Roman" w:hAnsi="Times New Roman"/>
              </w:rPr>
              <w:t>Зона садоводческих, огороднических или дачных некоммерческих объединений граждан</w:t>
            </w: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га</w:t>
            </w:r>
          </w:p>
        </w:tc>
        <w:tc>
          <w:tcPr>
            <w:tcW w:w="827" w:type="pct"/>
            <w:vAlign w:val="center"/>
          </w:tcPr>
          <w:p w:rsidR="002475C1" w:rsidRPr="005F7A99" w:rsidRDefault="00E01676" w:rsidP="00EF7D1D">
            <w:pPr>
              <w:keepNext/>
              <w:keepLines/>
              <w:jc w:val="center"/>
              <w:rPr>
                <w:sz w:val="22"/>
                <w:szCs w:val="22"/>
              </w:rPr>
            </w:pPr>
            <w:r w:rsidRPr="005F7A99">
              <w:rPr>
                <w:sz w:val="22"/>
                <w:szCs w:val="22"/>
              </w:rPr>
              <w:t>57</w:t>
            </w:r>
            <w:r w:rsidR="00EF7D1D">
              <w:rPr>
                <w:sz w:val="22"/>
                <w:szCs w:val="22"/>
              </w:rPr>
              <w:t>9</w:t>
            </w:r>
            <w:r w:rsidRPr="005F7A99">
              <w:rPr>
                <w:sz w:val="22"/>
                <w:szCs w:val="22"/>
              </w:rPr>
              <w:t>,8</w:t>
            </w:r>
          </w:p>
        </w:tc>
        <w:tc>
          <w:tcPr>
            <w:tcW w:w="797" w:type="pct"/>
            <w:vAlign w:val="center"/>
          </w:tcPr>
          <w:p w:rsidR="002475C1" w:rsidRPr="005F7A99" w:rsidRDefault="003B3F1E" w:rsidP="00BD74A1">
            <w:pPr>
              <w:keepNext/>
              <w:keepLines/>
              <w:jc w:val="center"/>
              <w:rPr>
                <w:bCs/>
                <w:sz w:val="22"/>
                <w:szCs w:val="22"/>
              </w:rPr>
            </w:pPr>
            <w:r>
              <w:rPr>
                <w:bCs/>
                <w:sz w:val="22"/>
                <w:szCs w:val="22"/>
              </w:rPr>
              <w:t>550,3</w:t>
            </w:r>
          </w:p>
        </w:tc>
      </w:tr>
      <w:tr w:rsidR="002475C1" w:rsidRPr="005F7A99" w:rsidTr="004039FE">
        <w:trPr>
          <w:trHeight w:val="20"/>
        </w:trPr>
        <w:tc>
          <w:tcPr>
            <w:tcW w:w="429" w:type="pct"/>
            <w:vMerge/>
            <w:vAlign w:val="center"/>
          </w:tcPr>
          <w:p w:rsidR="002475C1" w:rsidRPr="005F7A99" w:rsidRDefault="002475C1" w:rsidP="00BD74A1">
            <w:pPr>
              <w:pStyle w:val="af2"/>
              <w:keepNext/>
              <w:keepLines/>
              <w:rPr>
                <w:rFonts w:ascii="Times New Roman" w:hAnsi="Times New Roman"/>
              </w:rPr>
            </w:pPr>
          </w:p>
        </w:tc>
        <w:tc>
          <w:tcPr>
            <w:tcW w:w="2067" w:type="pct"/>
            <w:vMerge/>
            <w:vAlign w:val="center"/>
          </w:tcPr>
          <w:p w:rsidR="002475C1" w:rsidRPr="005F7A99" w:rsidRDefault="002475C1" w:rsidP="00BD74A1">
            <w:pPr>
              <w:pStyle w:val="af2"/>
              <w:keepNext/>
              <w:keepLines/>
              <w:jc w:val="left"/>
              <w:rPr>
                <w:rFonts w:ascii="Times New Roman" w:hAnsi="Times New Roman"/>
              </w:rPr>
            </w:pP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w:t>
            </w:r>
          </w:p>
        </w:tc>
        <w:tc>
          <w:tcPr>
            <w:tcW w:w="827" w:type="pct"/>
            <w:vAlign w:val="center"/>
          </w:tcPr>
          <w:p w:rsidR="002475C1" w:rsidRPr="005F7A99" w:rsidRDefault="00594C7C" w:rsidP="00BD74A1">
            <w:pPr>
              <w:keepNext/>
              <w:keepLines/>
              <w:jc w:val="center"/>
              <w:rPr>
                <w:sz w:val="22"/>
                <w:szCs w:val="22"/>
              </w:rPr>
            </w:pPr>
            <w:r w:rsidRPr="005F7A99">
              <w:rPr>
                <w:sz w:val="22"/>
                <w:szCs w:val="22"/>
              </w:rPr>
              <w:t>0,26</w:t>
            </w:r>
          </w:p>
        </w:tc>
        <w:tc>
          <w:tcPr>
            <w:tcW w:w="797" w:type="pct"/>
            <w:vAlign w:val="center"/>
          </w:tcPr>
          <w:p w:rsidR="002475C1" w:rsidRPr="005F7A99" w:rsidRDefault="002475C1" w:rsidP="00BD74A1">
            <w:pPr>
              <w:keepNext/>
              <w:keepLines/>
              <w:jc w:val="center"/>
              <w:rPr>
                <w:bCs/>
                <w:sz w:val="22"/>
                <w:szCs w:val="22"/>
              </w:rPr>
            </w:pPr>
            <w:r w:rsidRPr="005F7A99">
              <w:rPr>
                <w:bCs/>
                <w:sz w:val="22"/>
                <w:szCs w:val="22"/>
              </w:rPr>
              <w:t>0,25</w:t>
            </w:r>
          </w:p>
        </w:tc>
      </w:tr>
      <w:tr w:rsidR="002475C1" w:rsidRPr="005F7A99" w:rsidTr="004039FE">
        <w:trPr>
          <w:trHeight w:val="20"/>
        </w:trPr>
        <w:tc>
          <w:tcPr>
            <w:tcW w:w="429" w:type="pct"/>
            <w:vMerge w:val="restart"/>
            <w:vAlign w:val="center"/>
          </w:tcPr>
          <w:p w:rsidR="002475C1" w:rsidRPr="005F7A99" w:rsidRDefault="002475C1" w:rsidP="00BD74A1">
            <w:pPr>
              <w:pStyle w:val="af2"/>
              <w:keepNext/>
              <w:keepLines/>
              <w:rPr>
                <w:rFonts w:ascii="Times New Roman" w:hAnsi="Times New Roman"/>
              </w:rPr>
            </w:pPr>
            <w:r w:rsidRPr="005F7A99">
              <w:rPr>
                <w:rFonts w:ascii="Times New Roman" w:hAnsi="Times New Roman"/>
              </w:rPr>
              <w:t>1.1.4.3</w:t>
            </w:r>
          </w:p>
        </w:tc>
        <w:tc>
          <w:tcPr>
            <w:tcW w:w="2067" w:type="pct"/>
            <w:vMerge w:val="restart"/>
            <w:vAlign w:val="center"/>
          </w:tcPr>
          <w:p w:rsidR="002475C1" w:rsidRPr="005F7A99" w:rsidRDefault="002475C1" w:rsidP="00BD74A1">
            <w:pPr>
              <w:pStyle w:val="af2"/>
              <w:keepNext/>
              <w:keepLines/>
              <w:jc w:val="left"/>
              <w:rPr>
                <w:rFonts w:ascii="Times New Roman" w:hAnsi="Times New Roman"/>
              </w:rPr>
            </w:pPr>
            <w:r w:rsidRPr="005F7A99">
              <w:rPr>
                <w:rFonts w:ascii="Times New Roman" w:hAnsi="Times New Roman"/>
              </w:rPr>
              <w:t>Производственная зона сельскохозяйственных предприятий</w:t>
            </w: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га</w:t>
            </w:r>
          </w:p>
        </w:tc>
        <w:tc>
          <w:tcPr>
            <w:tcW w:w="827" w:type="pct"/>
            <w:vAlign w:val="center"/>
          </w:tcPr>
          <w:p w:rsidR="002475C1" w:rsidRPr="005F7A99" w:rsidRDefault="002475C1" w:rsidP="00BD74A1">
            <w:pPr>
              <w:keepNext/>
              <w:keepLines/>
              <w:jc w:val="center"/>
              <w:rPr>
                <w:sz w:val="22"/>
                <w:szCs w:val="22"/>
              </w:rPr>
            </w:pPr>
            <w:r w:rsidRPr="005F7A99">
              <w:rPr>
                <w:sz w:val="22"/>
                <w:szCs w:val="22"/>
              </w:rPr>
              <w:t>39,9</w:t>
            </w:r>
          </w:p>
        </w:tc>
        <w:tc>
          <w:tcPr>
            <w:tcW w:w="797" w:type="pct"/>
            <w:vAlign w:val="center"/>
          </w:tcPr>
          <w:p w:rsidR="002475C1" w:rsidRPr="005F7A99" w:rsidRDefault="003B3F1E" w:rsidP="00BD74A1">
            <w:pPr>
              <w:keepNext/>
              <w:keepLines/>
              <w:jc w:val="center"/>
              <w:rPr>
                <w:bCs/>
                <w:sz w:val="22"/>
                <w:szCs w:val="22"/>
              </w:rPr>
            </w:pPr>
            <w:r>
              <w:rPr>
                <w:bCs/>
                <w:sz w:val="22"/>
                <w:szCs w:val="22"/>
              </w:rPr>
              <w:t>4,2</w:t>
            </w:r>
          </w:p>
        </w:tc>
      </w:tr>
      <w:tr w:rsidR="002475C1" w:rsidRPr="005F7A99" w:rsidTr="004039FE">
        <w:trPr>
          <w:trHeight w:val="20"/>
        </w:trPr>
        <w:tc>
          <w:tcPr>
            <w:tcW w:w="429" w:type="pct"/>
            <w:vMerge/>
            <w:vAlign w:val="center"/>
          </w:tcPr>
          <w:p w:rsidR="002475C1" w:rsidRPr="005F7A99" w:rsidRDefault="002475C1" w:rsidP="00BD74A1">
            <w:pPr>
              <w:pStyle w:val="af2"/>
              <w:keepNext/>
              <w:keepLines/>
              <w:rPr>
                <w:rFonts w:ascii="Times New Roman" w:hAnsi="Times New Roman"/>
              </w:rPr>
            </w:pPr>
          </w:p>
        </w:tc>
        <w:tc>
          <w:tcPr>
            <w:tcW w:w="2067" w:type="pct"/>
            <w:vMerge/>
            <w:vAlign w:val="center"/>
          </w:tcPr>
          <w:p w:rsidR="002475C1" w:rsidRPr="005F7A99" w:rsidRDefault="002475C1" w:rsidP="00BD74A1">
            <w:pPr>
              <w:pStyle w:val="af2"/>
              <w:keepNext/>
              <w:keepLines/>
              <w:jc w:val="left"/>
              <w:rPr>
                <w:rFonts w:ascii="Times New Roman" w:hAnsi="Times New Roman"/>
              </w:rPr>
            </w:pPr>
          </w:p>
        </w:tc>
        <w:tc>
          <w:tcPr>
            <w:tcW w:w="880" w:type="pct"/>
          </w:tcPr>
          <w:p w:rsidR="002475C1" w:rsidRPr="005F7A99" w:rsidRDefault="002475C1" w:rsidP="00BD74A1">
            <w:pPr>
              <w:pStyle w:val="af2"/>
              <w:keepNext/>
              <w:keepLines/>
              <w:rPr>
                <w:rFonts w:ascii="Times New Roman" w:hAnsi="Times New Roman"/>
              </w:rPr>
            </w:pPr>
            <w:r w:rsidRPr="005F7A99">
              <w:rPr>
                <w:rFonts w:ascii="Times New Roman" w:hAnsi="Times New Roman"/>
              </w:rPr>
              <w:t>%</w:t>
            </w:r>
          </w:p>
        </w:tc>
        <w:tc>
          <w:tcPr>
            <w:tcW w:w="827" w:type="pct"/>
            <w:vAlign w:val="center"/>
          </w:tcPr>
          <w:p w:rsidR="002475C1" w:rsidRPr="005F7A99" w:rsidRDefault="00594C7C" w:rsidP="00BD74A1">
            <w:pPr>
              <w:keepNext/>
              <w:keepLines/>
              <w:jc w:val="center"/>
              <w:rPr>
                <w:sz w:val="22"/>
                <w:szCs w:val="22"/>
              </w:rPr>
            </w:pPr>
            <w:r w:rsidRPr="005F7A99">
              <w:rPr>
                <w:sz w:val="22"/>
                <w:szCs w:val="22"/>
              </w:rPr>
              <w:t>0,02</w:t>
            </w:r>
          </w:p>
        </w:tc>
        <w:tc>
          <w:tcPr>
            <w:tcW w:w="797" w:type="pct"/>
            <w:vAlign w:val="center"/>
          </w:tcPr>
          <w:p w:rsidR="002475C1" w:rsidRPr="005F7A99" w:rsidRDefault="002475C1" w:rsidP="008E696D">
            <w:pPr>
              <w:keepNext/>
              <w:keepLines/>
              <w:jc w:val="center"/>
              <w:rPr>
                <w:bCs/>
                <w:sz w:val="22"/>
                <w:szCs w:val="22"/>
              </w:rPr>
            </w:pPr>
            <w:r w:rsidRPr="005F7A99">
              <w:rPr>
                <w:bCs/>
                <w:sz w:val="22"/>
                <w:szCs w:val="22"/>
              </w:rPr>
              <w:t>0,002</w:t>
            </w:r>
          </w:p>
        </w:tc>
      </w:tr>
      <w:tr w:rsidR="004039FE" w:rsidRPr="005F7A99" w:rsidTr="004039FE">
        <w:trPr>
          <w:trHeight w:val="20"/>
        </w:trPr>
        <w:tc>
          <w:tcPr>
            <w:tcW w:w="429" w:type="pct"/>
            <w:vMerge w:val="restart"/>
            <w:vAlign w:val="center"/>
          </w:tcPr>
          <w:p w:rsidR="004039FE" w:rsidRPr="005F7A99" w:rsidRDefault="004039FE" w:rsidP="00BD74A1">
            <w:pPr>
              <w:pStyle w:val="af2"/>
              <w:keepNext/>
              <w:keepLines/>
              <w:rPr>
                <w:rFonts w:ascii="Times New Roman" w:hAnsi="Times New Roman"/>
                <w:b/>
              </w:rPr>
            </w:pPr>
            <w:r w:rsidRPr="005F7A99">
              <w:rPr>
                <w:rFonts w:ascii="Times New Roman" w:hAnsi="Times New Roman"/>
                <w:b/>
              </w:rPr>
              <w:t>1.1.5</w:t>
            </w:r>
          </w:p>
        </w:tc>
        <w:tc>
          <w:tcPr>
            <w:tcW w:w="2067" w:type="pct"/>
            <w:vMerge w:val="restart"/>
            <w:vAlign w:val="center"/>
          </w:tcPr>
          <w:p w:rsidR="004039FE" w:rsidRPr="005F7A99" w:rsidRDefault="004039FE" w:rsidP="00BD74A1">
            <w:pPr>
              <w:pStyle w:val="af2"/>
              <w:keepNext/>
              <w:keepLines/>
              <w:jc w:val="left"/>
              <w:rPr>
                <w:rFonts w:ascii="Times New Roman" w:hAnsi="Times New Roman"/>
                <w:color w:val="FF0000"/>
              </w:rPr>
            </w:pPr>
            <w:r w:rsidRPr="005F7A99">
              <w:rPr>
                <w:rFonts w:ascii="Times New Roman" w:hAnsi="Times New Roman"/>
                <w:b/>
              </w:rPr>
              <w:t>Зоны рекреационного назначения</w:t>
            </w:r>
          </w:p>
        </w:tc>
        <w:tc>
          <w:tcPr>
            <w:tcW w:w="880" w:type="pct"/>
          </w:tcPr>
          <w:p w:rsidR="004039FE" w:rsidRPr="005F7A99" w:rsidRDefault="004039FE" w:rsidP="00BD74A1">
            <w:pPr>
              <w:pStyle w:val="af2"/>
              <w:keepNext/>
              <w:keepLines/>
              <w:rPr>
                <w:rFonts w:ascii="Times New Roman" w:hAnsi="Times New Roman"/>
                <w:color w:val="FF0000"/>
              </w:rPr>
            </w:pPr>
            <w:r w:rsidRPr="005F7A99">
              <w:rPr>
                <w:rFonts w:ascii="Times New Roman" w:hAnsi="Times New Roman"/>
              </w:rPr>
              <w:t>га</w:t>
            </w:r>
          </w:p>
        </w:tc>
        <w:tc>
          <w:tcPr>
            <w:tcW w:w="827" w:type="pct"/>
            <w:vAlign w:val="center"/>
          </w:tcPr>
          <w:p w:rsidR="004039FE" w:rsidRPr="005F7A99" w:rsidRDefault="00EF7D1D" w:rsidP="00BD74A1">
            <w:pPr>
              <w:keepNext/>
              <w:keepLines/>
              <w:jc w:val="center"/>
              <w:rPr>
                <w:color w:val="FF0000"/>
                <w:sz w:val="22"/>
                <w:szCs w:val="22"/>
              </w:rPr>
            </w:pPr>
            <w:r>
              <w:rPr>
                <w:b/>
                <w:sz w:val="22"/>
                <w:szCs w:val="22"/>
              </w:rPr>
              <w:t>186743,3</w:t>
            </w:r>
          </w:p>
        </w:tc>
        <w:tc>
          <w:tcPr>
            <w:tcW w:w="797" w:type="pct"/>
            <w:vAlign w:val="center"/>
          </w:tcPr>
          <w:p w:rsidR="004039FE" w:rsidRPr="005F7A99" w:rsidRDefault="00832BD6" w:rsidP="00943B47">
            <w:pPr>
              <w:keepNext/>
              <w:keepLines/>
              <w:jc w:val="center"/>
              <w:rPr>
                <w:bCs/>
                <w:sz w:val="22"/>
                <w:szCs w:val="22"/>
              </w:rPr>
            </w:pPr>
            <w:r>
              <w:rPr>
                <w:b/>
                <w:bCs/>
                <w:sz w:val="22"/>
                <w:szCs w:val="22"/>
              </w:rPr>
              <w:t>18696</w:t>
            </w:r>
            <w:r w:rsidR="00943B47">
              <w:rPr>
                <w:b/>
                <w:bCs/>
                <w:sz w:val="22"/>
                <w:szCs w:val="22"/>
              </w:rPr>
              <w:t>5</w:t>
            </w:r>
            <w:r>
              <w:rPr>
                <w:b/>
                <w:bCs/>
                <w:sz w:val="22"/>
                <w:szCs w:val="22"/>
              </w:rPr>
              <w:t>,</w:t>
            </w:r>
            <w:r w:rsidR="00943B47">
              <w:rPr>
                <w:b/>
                <w:bCs/>
                <w:sz w:val="22"/>
                <w:szCs w:val="22"/>
              </w:rPr>
              <w:t>2</w:t>
            </w:r>
          </w:p>
        </w:tc>
      </w:tr>
      <w:tr w:rsidR="004039FE" w:rsidRPr="005F7A99" w:rsidTr="004039FE">
        <w:trPr>
          <w:trHeight w:val="20"/>
        </w:trPr>
        <w:tc>
          <w:tcPr>
            <w:tcW w:w="429" w:type="pct"/>
            <w:vMerge/>
            <w:vAlign w:val="center"/>
          </w:tcPr>
          <w:p w:rsidR="004039FE" w:rsidRPr="005F7A99" w:rsidRDefault="004039FE" w:rsidP="00BD74A1">
            <w:pPr>
              <w:pStyle w:val="af2"/>
              <w:keepNext/>
              <w:keepLines/>
              <w:rPr>
                <w:rFonts w:ascii="Times New Roman" w:hAnsi="Times New Roman"/>
                <w:color w:val="FF0000"/>
              </w:rPr>
            </w:pPr>
          </w:p>
        </w:tc>
        <w:tc>
          <w:tcPr>
            <w:tcW w:w="2067" w:type="pct"/>
            <w:vMerge/>
            <w:vAlign w:val="center"/>
          </w:tcPr>
          <w:p w:rsidR="004039FE" w:rsidRPr="005F7A99" w:rsidRDefault="004039FE" w:rsidP="00BD74A1">
            <w:pPr>
              <w:pStyle w:val="af2"/>
              <w:keepNext/>
              <w:keepLines/>
              <w:jc w:val="left"/>
              <w:rPr>
                <w:rFonts w:ascii="Times New Roman" w:hAnsi="Times New Roman"/>
                <w:color w:val="FF0000"/>
              </w:rPr>
            </w:pPr>
          </w:p>
        </w:tc>
        <w:tc>
          <w:tcPr>
            <w:tcW w:w="880" w:type="pct"/>
          </w:tcPr>
          <w:p w:rsidR="004039FE" w:rsidRPr="005F7A99" w:rsidRDefault="004039FE" w:rsidP="00BD74A1">
            <w:pPr>
              <w:pStyle w:val="af2"/>
              <w:keepNext/>
              <w:keepLines/>
              <w:rPr>
                <w:rFonts w:ascii="Times New Roman" w:hAnsi="Times New Roman"/>
                <w:color w:val="FF0000"/>
              </w:rPr>
            </w:pPr>
            <w:r w:rsidRPr="005F7A99">
              <w:rPr>
                <w:rFonts w:ascii="Times New Roman" w:hAnsi="Times New Roman"/>
              </w:rPr>
              <w:t>%</w:t>
            </w:r>
          </w:p>
        </w:tc>
        <w:tc>
          <w:tcPr>
            <w:tcW w:w="827" w:type="pct"/>
            <w:vAlign w:val="center"/>
          </w:tcPr>
          <w:p w:rsidR="004039FE" w:rsidRPr="005F7A99" w:rsidRDefault="004039FE" w:rsidP="00BD74A1">
            <w:pPr>
              <w:keepNext/>
              <w:keepLines/>
              <w:jc w:val="center"/>
              <w:rPr>
                <w:color w:val="FF0000"/>
                <w:sz w:val="22"/>
                <w:szCs w:val="22"/>
              </w:rPr>
            </w:pPr>
            <w:r w:rsidRPr="005F7A99">
              <w:rPr>
                <w:b/>
                <w:sz w:val="22"/>
                <w:szCs w:val="22"/>
              </w:rPr>
              <w:t>91,44</w:t>
            </w:r>
          </w:p>
        </w:tc>
        <w:tc>
          <w:tcPr>
            <w:tcW w:w="797" w:type="pct"/>
            <w:vAlign w:val="center"/>
          </w:tcPr>
          <w:p w:rsidR="004039FE" w:rsidRPr="005F7A99" w:rsidRDefault="00832BD6" w:rsidP="00BD74A1">
            <w:pPr>
              <w:keepNext/>
              <w:keepLines/>
              <w:jc w:val="center"/>
              <w:rPr>
                <w:bCs/>
                <w:sz w:val="22"/>
                <w:szCs w:val="22"/>
              </w:rPr>
            </w:pPr>
            <w:r>
              <w:rPr>
                <w:b/>
                <w:bCs/>
                <w:sz w:val="22"/>
                <w:szCs w:val="22"/>
              </w:rPr>
              <w:t>83,78</w:t>
            </w:r>
          </w:p>
        </w:tc>
      </w:tr>
      <w:tr w:rsidR="004039FE" w:rsidRPr="005F7A99" w:rsidTr="004039FE">
        <w:trPr>
          <w:trHeight w:val="20"/>
        </w:trPr>
        <w:tc>
          <w:tcPr>
            <w:tcW w:w="429" w:type="pct"/>
            <w:vMerge w:val="restart"/>
            <w:vAlign w:val="center"/>
          </w:tcPr>
          <w:p w:rsidR="004039FE" w:rsidRPr="005F7A99" w:rsidRDefault="004039FE" w:rsidP="00BD74A1">
            <w:pPr>
              <w:pStyle w:val="af2"/>
              <w:keepNext/>
              <w:keepLines/>
              <w:rPr>
                <w:rFonts w:ascii="Times New Roman" w:hAnsi="Times New Roman"/>
                <w:lang w:val="en-US"/>
              </w:rPr>
            </w:pPr>
            <w:r w:rsidRPr="005F7A99">
              <w:rPr>
                <w:rFonts w:ascii="Times New Roman" w:hAnsi="Times New Roman"/>
              </w:rPr>
              <w:t>1.1.5.1</w:t>
            </w:r>
          </w:p>
        </w:tc>
        <w:tc>
          <w:tcPr>
            <w:tcW w:w="2067" w:type="pct"/>
            <w:vMerge w:val="restart"/>
            <w:vAlign w:val="center"/>
          </w:tcPr>
          <w:p w:rsidR="004039FE" w:rsidRPr="005F7A99" w:rsidRDefault="004039FE" w:rsidP="00BD74A1">
            <w:pPr>
              <w:pStyle w:val="af2"/>
              <w:keepNext/>
              <w:keepLines/>
              <w:jc w:val="left"/>
              <w:rPr>
                <w:rFonts w:ascii="Times New Roman" w:hAnsi="Times New Roman"/>
                <w:b/>
              </w:rPr>
            </w:pPr>
            <w:r w:rsidRPr="005F7A99">
              <w:rPr>
                <w:rFonts w:ascii="Times New Roman" w:hAnsi="Times New Roman"/>
              </w:rPr>
              <w:t>Зона озелененных территорий общего пользования (лесопарки, парки, сады, скверы, бульвары, городские леса)</w:t>
            </w:r>
          </w:p>
        </w:tc>
        <w:tc>
          <w:tcPr>
            <w:tcW w:w="880" w:type="pct"/>
          </w:tcPr>
          <w:p w:rsidR="004039FE" w:rsidRPr="005F7A99" w:rsidRDefault="004039FE" w:rsidP="00BD74A1">
            <w:pPr>
              <w:pStyle w:val="af2"/>
              <w:keepNext/>
              <w:keepLines/>
              <w:rPr>
                <w:rFonts w:ascii="Times New Roman" w:hAnsi="Times New Roman"/>
              </w:rPr>
            </w:pPr>
            <w:r w:rsidRPr="005F7A99">
              <w:rPr>
                <w:rFonts w:ascii="Times New Roman" w:hAnsi="Times New Roman"/>
              </w:rPr>
              <w:t>га</w:t>
            </w:r>
          </w:p>
        </w:tc>
        <w:tc>
          <w:tcPr>
            <w:tcW w:w="827" w:type="pct"/>
            <w:vAlign w:val="center"/>
          </w:tcPr>
          <w:p w:rsidR="004039FE" w:rsidRPr="005F7A99" w:rsidRDefault="004039FE" w:rsidP="00BD74A1">
            <w:pPr>
              <w:keepNext/>
              <w:keepLines/>
              <w:jc w:val="center"/>
              <w:rPr>
                <w:b/>
                <w:sz w:val="22"/>
                <w:szCs w:val="22"/>
              </w:rPr>
            </w:pPr>
            <w:r w:rsidRPr="005F7A99">
              <w:rPr>
                <w:sz w:val="22"/>
                <w:szCs w:val="22"/>
              </w:rPr>
              <w:t>15,6</w:t>
            </w:r>
          </w:p>
        </w:tc>
        <w:tc>
          <w:tcPr>
            <w:tcW w:w="797" w:type="pct"/>
            <w:vAlign w:val="center"/>
          </w:tcPr>
          <w:p w:rsidR="004039FE" w:rsidRPr="005F7A99" w:rsidRDefault="003B3F1E" w:rsidP="00BD74A1">
            <w:pPr>
              <w:keepNext/>
              <w:keepLines/>
              <w:jc w:val="center"/>
              <w:rPr>
                <w:b/>
                <w:bCs/>
                <w:sz w:val="22"/>
                <w:szCs w:val="22"/>
              </w:rPr>
            </w:pPr>
            <w:r>
              <w:rPr>
                <w:bCs/>
                <w:sz w:val="22"/>
                <w:szCs w:val="22"/>
              </w:rPr>
              <w:t>1,5</w:t>
            </w:r>
          </w:p>
        </w:tc>
      </w:tr>
      <w:tr w:rsidR="004039FE" w:rsidRPr="005F7A99" w:rsidTr="004039FE">
        <w:trPr>
          <w:trHeight w:val="20"/>
        </w:trPr>
        <w:tc>
          <w:tcPr>
            <w:tcW w:w="429" w:type="pct"/>
            <w:vMerge/>
            <w:vAlign w:val="center"/>
          </w:tcPr>
          <w:p w:rsidR="004039FE" w:rsidRPr="005F7A99" w:rsidRDefault="004039FE" w:rsidP="00BD74A1">
            <w:pPr>
              <w:pStyle w:val="af2"/>
              <w:keepNext/>
              <w:keepLines/>
              <w:rPr>
                <w:rFonts w:ascii="Times New Roman" w:hAnsi="Times New Roman"/>
              </w:rPr>
            </w:pPr>
          </w:p>
        </w:tc>
        <w:tc>
          <w:tcPr>
            <w:tcW w:w="2067" w:type="pct"/>
            <w:vMerge/>
            <w:vAlign w:val="center"/>
          </w:tcPr>
          <w:p w:rsidR="004039FE" w:rsidRPr="005F7A99" w:rsidRDefault="004039FE" w:rsidP="00BD74A1">
            <w:pPr>
              <w:pStyle w:val="af2"/>
              <w:keepNext/>
              <w:keepLines/>
              <w:jc w:val="left"/>
              <w:rPr>
                <w:rFonts w:ascii="Times New Roman" w:hAnsi="Times New Roman"/>
              </w:rPr>
            </w:pPr>
          </w:p>
        </w:tc>
        <w:tc>
          <w:tcPr>
            <w:tcW w:w="880" w:type="pct"/>
          </w:tcPr>
          <w:p w:rsidR="004039FE" w:rsidRPr="005F7A99" w:rsidRDefault="004039FE" w:rsidP="00BD74A1">
            <w:pPr>
              <w:pStyle w:val="af2"/>
              <w:keepNext/>
              <w:keepLines/>
              <w:rPr>
                <w:rFonts w:ascii="Times New Roman" w:hAnsi="Times New Roman"/>
              </w:rPr>
            </w:pPr>
            <w:r w:rsidRPr="005F7A99">
              <w:rPr>
                <w:rFonts w:ascii="Times New Roman" w:hAnsi="Times New Roman"/>
              </w:rPr>
              <w:t>%</w:t>
            </w:r>
          </w:p>
        </w:tc>
        <w:tc>
          <w:tcPr>
            <w:tcW w:w="827" w:type="pct"/>
            <w:vAlign w:val="center"/>
          </w:tcPr>
          <w:p w:rsidR="004039FE" w:rsidRPr="005F7A99" w:rsidRDefault="004039FE" w:rsidP="00BD74A1">
            <w:pPr>
              <w:keepNext/>
              <w:keepLines/>
              <w:jc w:val="center"/>
              <w:rPr>
                <w:b/>
                <w:sz w:val="22"/>
                <w:szCs w:val="22"/>
              </w:rPr>
            </w:pPr>
            <w:r w:rsidRPr="005F7A99">
              <w:rPr>
                <w:sz w:val="22"/>
                <w:szCs w:val="22"/>
              </w:rPr>
              <w:t>0,007</w:t>
            </w:r>
          </w:p>
        </w:tc>
        <w:tc>
          <w:tcPr>
            <w:tcW w:w="797" w:type="pct"/>
            <w:vAlign w:val="center"/>
          </w:tcPr>
          <w:p w:rsidR="004039FE" w:rsidRPr="005F7A99" w:rsidRDefault="004039FE" w:rsidP="00BD74A1">
            <w:pPr>
              <w:keepNext/>
              <w:keepLines/>
              <w:jc w:val="center"/>
              <w:rPr>
                <w:b/>
                <w:bCs/>
                <w:sz w:val="22"/>
                <w:szCs w:val="22"/>
              </w:rPr>
            </w:pPr>
            <w:r w:rsidRPr="005F7A99">
              <w:rPr>
                <w:bCs/>
                <w:sz w:val="22"/>
                <w:szCs w:val="22"/>
              </w:rPr>
              <w:t>0,00065</w:t>
            </w:r>
          </w:p>
        </w:tc>
      </w:tr>
      <w:tr w:rsidR="004039FE" w:rsidRPr="005F7A99" w:rsidTr="004039FE">
        <w:trPr>
          <w:trHeight w:val="20"/>
        </w:trPr>
        <w:tc>
          <w:tcPr>
            <w:tcW w:w="429" w:type="pct"/>
            <w:vMerge w:val="restart"/>
            <w:vAlign w:val="center"/>
          </w:tcPr>
          <w:p w:rsidR="004039FE" w:rsidRPr="005F7A99" w:rsidRDefault="004039FE" w:rsidP="00BD74A1">
            <w:pPr>
              <w:pStyle w:val="af2"/>
              <w:keepNext/>
              <w:keepLines/>
              <w:rPr>
                <w:rFonts w:ascii="Times New Roman" w:hAnsi="Times New Roman"/>
              </w:rPr>
            </w:pPr>
            <w:r w:rsidRPr="005F7A99">
              <w:rPr>
                <w:rFonts w:ascii="Times New Roman" w:hAnsi="Times New Roman"/>
              </w:rPr>
              <w:t>1.1.5.2</w:t>
            </w:r>
          </w:p>
        </w:tc>
        <w:tc>
          <w:tcPr>
            <w:tcW w:w="2067" w:type="pct"/>
            <w:vMerge w:val="restart"/>
            <w:vAlign w:val="center"/>
          </w:tcPr>
          <w:p w:rsidR="004039FE" w:rsidRPr="005F7A99" w:rsidRDefault="004039FE" w:rsidP="00BD74A1">
            <w:pPr>
              <w:pStyle w:val="af2"/>
              <w:keepNext/>
              <w:keepLines/>
              <w:jc w:val="left"/>
              <w:rPr>
                <w:rFonts w:ascii="Times New Roman" w:hAnsi="Times New Roman"/>
              </w:rPr>
            </w:pPr>
            <w:r w:rsidRPr="005F7A99">
              <w:rPr>
                <w:rFonts w:ascii="Times New Roman" w:hAnsi="Times New Roman"/>
              </w:rPr>
              <w:t>Зона отдыха</w:t>
            </w:r>
          </w:p>
        </w:tc>
        <w:tc>
          <w:tcPr>
            <w:tcW w:w="880" w:type="pct"/>
          </w:tcPr>
          <w:p w:rsidR="004039FE" w:rsidRPr="005F7A99" w:rsidRDefault="004039FE" w:rsidP="00BD74A1">
            <w:pPr>
              <w:pStyle w:val="af2"/>
              <w:keepNext/>
              <w:keepLines/>
              <w:rPr>
                <w:rFonts w:ascii="Times New Roman" w:hAnsi="Times New Roman"/>
              </w:rPr>
            </w:pPr>
            <w:r w:rsidRPr="005F7A99">
              <w:rPr>
                <w:rFonts w:ascii="Times New Roman" w:hAnsi="Times New Roman"/>
              </w:rPr>
              <w:t>га</w:t>
            </w:r>
          </w:p>
        </w:tc>
        <w:tc>
          <w:tcPr>
            <w:tcW w:w="827" w:type="pct"/>
            <w:vAlign w:val="center"/>
          </w:tcPr>
          <w:p w:rsidR="004039FE" w:rsidRPr="005F7A99" w:rsidRDefault="004039FE" w:rsidP="00BD74A1">
            <w:pPr>
              <w:keepNext/>
              <w:keepLines/>
              <w:jc w:val="center"/>
              <w:rPr>
                <w:sz w:val="22"/>
                <w:szCs w:val="22"/>
              </w:rPr>
            </w:pPr>
            <w:r w:rsidRPr="005F7A99">
              <w:rPr>
                <w:sz w:val="22"/>
                <w:szCs w:val="22"/>
              </w:rPr>
              <w:t>23,7</w:t>
            </w:r>
          </w:p>
        </w:tc>
        <w:tc>
          <w:tcPr>
            <w:tcW w:w="797" w:type="pct"/>
            <w:vAlign w:val="center"/>
          </w:tcPr>
          <w:p w:rsidR="004039FE" w:rsidRPr="005F7A99" w:rsidRDefault="004039FE" w:rsidP="00BD74A1">
            <w:pPr>
              <w:keepNext/>
              <w:keepLines/>
              <w:jc w:val="center"/>
              <w:rPr>
                <w:bCs/>
                <w:sz w:val="22"/>
                <w:szCs w:val="22"/>
              </w:rPr>
            </w:pPr>
            <w:r w:rsidRPr="005F7A99">
              <w:rPr>
                <w:bCs/>
                <w:sz w:val="22"/>
                <w:szCs w:val="22"/>
              </w:rPr>
              <w:t>-</w:t>
            </w:r>
          </w:p>
        </w:tc>
      </w:tr>
      <w:tr w:rsidR="004039FE" w:rsidRPr="005F7A99" w:rsidTr="004039FE">
        <w:trPr>
          <w:trHeight w:val="20"/>
        </w:trPr>
        <w:tc>
          <w:tcPr>
            <w:tcW w:w="429" w:type="pct"/>
            <w:vMerge/>
            <w:vAlign w:val="center"/>
          </w:tcPr>
          <w:p w:rsidR="004039FE" w:rsidRPr="005F7A99" w:rsidRDefault="004039FE" w:rsidP="00BD74A1">
            <w:pPr>
              <w:pStyle w:val="af2"/>
              <w:keepNext/>
              <w:keepLines/>
              <w:rPr>
                <w:rFonts w:ascii="Times New Roman" w:hAnsi="Times New Roman"/>
                <w:lang w:val="en-US"/>
              </w:rPr>
            </w:pPr>
          </w:p>
        </w:tc>
        <w:tc>
          <w:tcPr>
            <w:tcW w:w="2067" w:type="pct"/>
            <w:vMerge/>
            <w:vAlign w:val="center"/>
          </w:tcPr>
          <w:p w:rsidR="004039FE" w:rsidRPr="005F7A99" w:rsidRDefault="004039FE" w:rsidP="00BD74A1">
            <w:pPr>
              <w:pStyle w:val="af2"/>
              <w:keepNext/>
              <w:keepLines/>
              <w:jc w:val="left"/>
              <w:rPr>
                <w:rFonts w:ascii="Times New Roman" w:hAnsi="Times New Roman"/>
              </w:rPr>
            </w:pPr>
          </w:p>
        </w:tc>
        <w:tc>
          <w:tcPr>
            <w:tcW w:w="880" w:type="pct"/>
          </w:tcPr>
          <w:p w:rsidR="004039FE" w:rsidRPr="005F7A99" w:rsidRDefault="004039FE" w:rsidP="00BD74A1">
            <w:pPr>
              <w:pStyle w:val="af2"/>
              <w:keepNext/>
              <w:keepLines/>
              <w:rPr>
                <w:rFonts w:ascii="Times New Roman" w:hAnsi="Times New Roman"/>
              </w:rPr>
            </w:pPr>
            <w:r w:rsidRPr="005F7A99">
              <w:rPr>
                <w:rFonts w:ascii="Times New Roman" w:hAnsi="Times New Roman"/>
              </w:rPr>
              <w:t>%</w:t>
            </w:r>
          </w:p>
        </w:tc>
        <w:tc>
          <w:tcPr>
            <w:tcW w:w="827" w:type="pct"/>
            <w:vAlign w:val="center"/>
          </w:tcPr>
          <w:p w:rsidR="004039FE" w:rsidRPr="005F7A99" w:rsidRDefault="004039FE" w:rsidP="00BD74A1">
            <w:pPr>
              <w:keepNext/>
              <w:keepLines/>
              <w:jc w:val="center"/>
              <w:rPr>
                <w:sz w:val="22"/>
                <w:szCs w:val="22"/>
              </w:rPr>
            </w:pPr>
            <w:r w:rsidRPr="005F7A99">
              <w:rPr>
                <w:sz w:val="22"/>
                <w:szCs w:val="22"/>
              </w:rPr>
              <w:t>0,01</w:t>
            </w:r>
          </w:p>
        </w:tc>
        <w:tc>
          <w:tcPr>
            <w:tcW w:w="797" w:type="pct"/>
            <w:vAlign w:val="center"/>
          </w:tcPr>
          <w:p w:rsidR="004039FE" w:rsidRPr="005F7A99" w:rsidRDefault="004039FE" w:rsidP="00BD74A1">
            <w:pPr>
              <w:keepNext/>
              <w:keepLines/>
              <w:jc w:val="center"/>
              <w:rPr>
                <w:bCs/>
                <w:sz w:val="22"/>
                <w:szCs w:val="22"/>
              </w:rPr>
            </w:pPr>
            <w:r w:rsidRPr="005F7A99">
              <w:rPr>
                <w:bCs/>
                <w:sz w:val="22"/>
                <w:szCs w:val="22"/>
              </w:rPr>
              <w:t>-</w:t>
            </w:r>
          </w:p>
        </w:tc>
      </w:tr>
      <w:tr w:rsidR="004039FE" w:rsidRPr="005F7A99" w:rsidTr="003B3F1E">
        <w:trPr>
          <w:trHeight w:val="423"/>
        </w:trPr>
        <w:tc>
          <w:tcPr>
            <w:tcW w:w="429" w:type="pct"/>
            <w:vMerge w:val="restart"/>
            <w:vAlign w:val="center"/>
          </w:tcPr>
          <w:p w:rsidR="004039FE" w:rsidRPr="005F7A99" w:rsidRDefault="004039FE" w:rsidP="00BD74A1">
            <w:pPr>
              <w:pStyle w:val="af2"/>
              <w:keepNext/>
              <w:keepLines/>
              <w:rPr>
                <w:rFonts w:ascii="Times New Roman" w:hAnsi="Times New Roman"/>
              </w:rPr>
            </w:pPr>
            <w:r w:rsidRPr="005F7A99">
              <w:rPr>
                <w:rFonts w:ascii="Times New Roman" w:hAnsi="Times New Roman"/>
              </w:rPr>
              <w:t>1.1.5.3</w:t>
            </w:r>
          </w:p>
        </w:tc>
        <w:tc>
          <w:tcPr>
            <w:tcW w:w="2067" w:type="pct"/>
            <w:vMerge w:val="restart"/>
            <w:vAlign w:val="center"/>
          </w:tcPr>
          <w:p w:rsidR="004039FE" w:rsidRPr="005F7A99" w:rsidRDefault="004039FE" w:rsidP="00BD74A1">
            <w:pPr>
              <w:pStyle w:val="af2"/>
              <w:keepNext/>
              <w:keepLines/>
              <w:jc w:val="left"/>
              <w:rPr>
                <w:rFonts w:ascii="Times New Roman" w:hAnsi="Times New Roman"/>
              </w:rPr>
            </w:pPr>
            <w:r w:rsidRPr="005F7A99">
              <w:rPr>
                <w:rFonts w:ascii="Times New Roman" w:hAnsi="Times New Roman"/>
              </w:rPr>
              <w:t>Зона лесов</w:t>
            </w:r>
          </w:p>
        </w:tc>
        <w:tc>
          <w:tcPr>
            <w:tcW w:w="880" w:type="pct"/>
          </w:tcPr>
          <w:p w:rsidR="004039FE" w:rsidRPr="005F7A99" w:rsidRDefault="004039FE" w:rsidP="00BD74A1">
            <w:pPr>
              <w:pStyle w:val="af2"/>
              <w:keepNext/>
              <w:keepLines/>
              <w:rPr>
                <w:rFonts w:ascii="Times New Roman" w:hAnsi="Times New Roman"/>
              </w:rPr>
            </w:pPr>
            <w:r w:rsidRPr="005F7A99">
              <w:rPr>
                <w:rFonts w:ascii="Times New Roman" w:hAnsi="Times New Roman"/>
              </w:rPr>
              <w:t>га</w:t>
            </w:r>
          </w:p>
        </w:tc>
        <w:tc>
          <w:tcPr>
            <w:tcW w:w="827" w:type="pct"/>
            <w:vAlign w:val="center"/>
          </w:tcPr>
          <w:p w:rsidR="004039FE" w:rsidRPr="005F7A99" w:rsidRDefault="00EF7D1D" w:rsidP="002E7F4F">
            <w:pPr>
              <w:keepNext/>
              <w:keepLines/>
              <w:jc w:val="center"/>
              <w:rPr>
                <w:sz w:val="22"/>
                <w:szCs w:val="22"/>
              </w:rPr>
            </w:pPr>
            <w:r>
              <w:rPr>
                <w:sz w:val="22"/>
                <w:szCs w:val="22"/>
              </w:rPr>
              <w:t>186704,0</w:t>
            </w:r>
            <w:r w:rsidR="002E7F4F">
              <w:rPr>
                <w:sz w:val="22"/>
                <w:szCs w:val="22"/>
              </w:rPr>
              <w:t>,0</w:t>
            </w:r>
          </w:p>
        </w:tc>
        <w:tc>
          <w:tcPr>
            <w:tcW w:w="797" w:type="pct"/>
            <w:vAlign w:val="center"/>
          </w:tcPr>
          <w:p w:rsidR="004039FE" w:rsidRPr="005F7A99" w:rsidRDefault="00832BD6" w:rsidP="00943B47">
            <w:pPr>
              <w:keepNext/>
              <w:keepLines/>
              <w:jc w:val="center"/>
              <w:rPr>
                <w:bCs/>
                <w:sz w:val="22"/>
                <w:szCs w:val="22"/>
              </w:rPr>
            </w:pPr>
            <w:r>
              <w:rPr>
                <w:bCs/>
                <w:sz w:val="22"/>
                <w:szCs w:val="22"/>
              </w:rPr>
              <w:t>18696</w:t>
            </w:r>
            <w:r w:rsidR="00943B47">
              <w:rPr>
                <w:bCs/>
                <w:sz w:val="22"/>
                <w:szCs w:val="22"/>
              </w:rPr>
              <w:t>3</w:t>
            </w:r>
            <w:r>
              <w:rPr>
                <w:bCs/>
                <w:sz w:val="22"/>
                <w:szCs w:val="22"/>
              </w:rPr>
              <w:t>,</w:t>
            </w:r>
            <w:r w:rsidR="00943B47">
              <w:rPr>
                <w:bCs/>
                <w:sz w:val="22"/>
                <w:szCs w:val="22"/>
              </w:rPr>
              <w:t>1</w:t>
            </w:r>
          </w:p>
        </w:tc>
      </w:tr>
      <w:tr w:rsidR="004039FE" w:rsidRPr="005F7A99" w:rsidTr="004039FE">
        <w:trPr>
          <w:trHeight w:val="20"/>
        </w:trPr>
        <w:tc>
          <w:tcPr>
            <w:tcW w:w="429" w:type="pct"/>
            <w:vMerge/>
            <w:vAlign w:val="center"/>
          </w:tcPr>
          <w:p w:rsidR="004039FE" w:rsidRPr="005F7A99" w:rsidRDefault="004039FE" w:rsidP="00BD74A1">
            <w:pPr>
              <w:pStyle w:val="af2"/>
              <w:keepNext/>
              <w:keepLines/>
              <w:rPr>
                <w:rFonts w:ascii="Times New Roman" w:hAnsi="Times New Roman"/>
                <w:color w:val="FF0000"/>
                <w:lang w:val="en-US"/>
              </w:rPr>
            </w:pPr>
          </w:p>
        </w:tc>
        <w:tc>
          <w:tcPr>
            <w:tcW w:w="2067" w:type="pct"/>
            <w:vMerge/>
            <w:vAlign w:val="center"/>
          </w:tcPr>
          <w:p w:rsidR="004039FE" w:rsidRPr="005F7A99" w:rsidRDefault="004039FE" w:rsidP="00BD74A1">
            <w:pPr>
              <w:pStyle w:val="af2"/>
              <w:keepNext/>
              <w:keepLines/>
              <w:jc w:val="left"/>
              <w:rPr>
                <w:rFonts w:ascii="Times New Roman" w:hAnsi="Times New Roman"/>
                <w:color w:val="FF0000"/>
              </w:rPr>
            </w:pPr>
          </w:p>
        </w:tc>
        <w:tc>
          <w:tcPr>
            <w:tcW w:w="880" w:type="pct"/>
          </w:tcPr>
          <w:p w:rsidR="004039FE" w:rsidRPr="005F7A99" w:rsidRDefault="004039FE" w:rsidP="00BD74A1">
            <w:pPr>
              <w:pStyle w:val="af2"/>
              <w:keepNext/>
              <w:keepLines/>
              <w:rPr>
                <w:rFonts w:ascii="Times New Roman" w:hAnsi="Times New Roman"/>
              </w:rPr>
            </w:pPr>
            <w:r w:rsidRPr="005F7A99">
              <w:rPr>
                <w:rFonts w:ascii="Times New Roman" w:hAnsi="Times New Roman"/>
              </w:rPr>
              <w:t>%</w:t>
            </w:r>
          </w:p>
        </w:tc>
        <w:tc>
          <w:tcPr>
            <w:tcW w:w="827" w:type="pct"/>
            <w:vAlign w:val="center"/>
          </w:tcPr>
          <w:p w:rsidR="004039FE" w:rsidRPr="005F7A99" w:rsidRDefault="004039FE" w:rsidP="00BD74A1">
            <w:pPr>
              <w:keepNext/>
              <w:keepLines/>
              <w:jc w:val="center"/>
              <w:rPr>
                <w:sz w:val="22"/>
                <w:szCs w:val="22"/>
              </w:rPr>
            </w:pPr>
            <w:r w:rsidRPr="005F7A99">
              <w:rPr>
                <w:sz w:val="22"/>
                <w:szCs w:val="22"/>
              </w:rPr>
              <w:t>91,42</w:t>
            </w:r>
          </w:p>
        </w:tc>
        <w:tc>
          <w:tcPr>
            <w:tcW w:w="797" w:type="pct"/>
            <w:vAlign w:val="center"/>
          </w:tcPr>
          <w:p w:rsidR="004039FE" w:rsidRPr="005F7A99" w:rsidRDefault="00832BD6" w:rsidP="00BD74A1">
            <w:pPr>
              <w:keepNext/>
              <w:keepLines/>
              <w:jc w:val="center"/>
              <w:rPr>
                <w:bCs/>
                <w:sz w:val="22"/>
                <w:szCs w:val="22"/>
              </w:rPr>
            </w:pPr>
            <w:r>
              <w:rPr>
                <w:bCs/>
                <w:sz w:val="22"/>
                <w:szCs w:val="22"/>
              </w:rPr>
              <w:t>83,78</w:t>
            </w:r>
          </w:p>
        </w:tc>
      </w:tr>
      <w:tr w:rsidR="004039FE" w:rsidRPr="005F7A99" w:rsidTr="004039FE">
        <w:trPr>
          <w:trHeight w:val="20"/>
        </w:trPr>
        <w:tc>
          <w:tcPr>
            <w:tcW w:w="429" w:type="pct"/>
            <w:vMerge w:val="restart"/>
            <w:vAlign w:val="center"/>
          </w:tcPr>
          <w:p w:rsidR="004039FE" w:rsidRPr="005F7A99" w:rsidRDefault="004039FE" w:rsidP="00BD74A1">
            <w:pPr>
              <w:pStyle w:val="af2"/>
              <w:keepNext/>
              <w:keepLines/>
              <w:rPr>
                <w:rFonts w:ascii="Times New Roman" w:hAnsi="Times New Roman"/>
                <w:b/>
              </w:rPr>
            </w:pPr>
            <w:r w:rsidRPr="005F7A99">
              <w:rPr>
                <w:rFonts w:ascii="Times New Roman" w:hAnsi="Times New Roman"/>
                <w:b/>
              </w:rPr>
              <w:t>1.1.6</w:t>
            </w:r>
          </w:p>
        </w:tc>
        <w:tc>
          <w:tcPr>
            <w:tcW w:w="2067" w:type="pct"/>
            <w:vMerge w:val="restart"/>
            <w:vAlign w:val="center"/>
          </w:tcPr>
          <w:p w:rsidR="004039FE" w:rsidRPr="005F7A99" w:rsidRDefault="004039FE" w:rsidP="00BD74A1">
            <w:pPr>
              <w:pStyle w:val="af2"/>
              <w:keepNext/>
              <w:keepLines/>
              <w:jc w:val="left"/>
              <w:rPr>
                <w:rFonts w:ascii="Times New Roman" w:hAnsi="Times New Roman"/>
              </w:rPr>
            </w:pPr>
            <w:r w:rsidRPr="005F7A99">
              <w:rPr>
                <w:rFonts w:ascii="Times New Roman" w:hAnsi="Times New Roman"/>
                <w:b/>
              </w:rPr>
              <w:t>Зоны специального назначения</w:t>
            </w:r>
          </w:p>
        </w:tc>
        <w:tc>
          <w:tcPr>
            <w:tcW w:w="880" w:type="pct"/>
          </w:tcPr>
          <w:p w:rsidR="004039FE" w:rsidRPr="005F7A99" w:rsidRDefault="004039FE" w:rsidP="00BD74A1">
            <w:pPr>
              <w:pStyle w:val="af2"/>
              <w:keepNext/>
              <w:keepLines/>
              <w:rPr>
                <w:rFonts w:ascii="Times New Roman" w:hAnsi="Times New Roman"/>
              </w:rPr>
            </w:pPr>
            <w:r w:rsidRPr="005F7A99">
              <w:rPr>
                <w:rFonts w:ascii="Times New Roman" w:hAnsi="Times New Roman"/>
              </w:rPr>
              <w:t>га</w:t>
            </w:r>
          </w:p>
        </w:tc>
        <w:tc>
          <w:tcPr>
            <w:tcW w:w="827" w:type="pct"/>
            <w:vAlign w:val="center"/>
          </w:tcPr>
          <w:p w:rsidR="004039FE" w:rsidRPr="005F7A99" w:rsidRDefault="004039FE" w:rsidP="00BD74A1">
            <w:pPr>
              <w:keepNext/>
              <w:keepLines/>
              <w:jc w:val="center"/>
              <w:rPr>
                <w:sz w:val="22"/>
                <w:szCs w:val="22"/>
              </w:rPr>
            </w:pPr>
            <w:r w:rsidRPr="005F7A99">
              <w:rPr>
                <w:b/>
                <w:sz w:val="22"/>
                <w:szCs w:val="22"/>
              </w:rPr>
              <w:t>22,5</w:t>
            </w:r>
          </w:p>
        </w:tc>
        <w:tc>
          <w:tcPr>
            <w:tcW w:w="797" w:type="pct"/>
            <w:vAlign w:val="center"/>
          </w:tcPr>
          <w:p w:rsidR="004039FE" w:rsidRPr="005F7A99" w:rsidRDefault="003B3F1E" w:rsidP="00BD74A1">
            <w:pPr>
              <w:keepNext/>
              <w:keepLines/>
              <w:jc w:val="center"/>
              <w:rPr>
                <w:bCs/>
                <w:sz w:val="22"/>
                <w:szCs w:val="22"/>
              </w:rPr>
            </w:pPr>
            <w:r>
              <w:rPr>
                <w:b/>
                <w:bCs/>
                <w:sz w:val="22"/>
                <w:szCs w:val="22"/>
              </w:rPr>
              <w:t>8,2</w:t>
            </w:r>
          </w:p>
        </w:tc>
      </w:tr>
      <w:tr w:rsidR="004039FE" w:rsidRPr="005F7A99" w:rsidTr="008E696D">
        <w:trPr>
          <w:trHeight w:val="327"/>
        </w:trPr>
        <w:tc>
          <w:tcPr>
            <w:tcW w:w="429" w:type="pct"/>
            <w:vMerge/>
            <w:vAlign w:val="center"/>
          </w:tcPr>
          <w:p w:rsidR="004039FE" w:rsidRPr="005F7A99" w:rsidRDefault="004039FE" w:rsidP="00BD74A1">
            <w:pPr>
              <w:pStyle w:val="af2"/>
              <w:keepNext/>
              <w:keepLines/>
              <w:rPr>
                <w:rFonts w:ascii="Times New Roman" w:hAnsi="Times New Roman"/>
                <w:lang w:val="en-US"/>
              </w:rPr>
            </w:pPr>
          </w:p>
        </w:tc>
        <w:tc>
          <w:tcPr>
            <w:tcW w:w="2067" w:type="pct"/>
            <w:vMerge/>
            <w:vAlign w:val="center"/>
          </w:tcPr>
          <w:p w:rsidR="004039FE" w:rsidRPr="005F7A99" w:rsidRDefault="004039FE" w:rsidP="00BD74A1">
            <w:pPr>
              <w:pStyle w:val="af2"/>
              <w:keepNext/>
              <w:keepLines/>
              <w:jc w:val="left"/>
              <w:rPr>
                <w:rFonts w:ascii="Times New Roman" w:hAnsi="Times New Roman"/>
              </w:rPr>
            </w:pPr>
          </w:p>
        </w:tc>
        <w:tc>
          <w:tcPr>
            <w:tcW w:w="880" w:type="pct"/>
          </w:tcPr>
          <w:p w:rsidR="004039FE" w:rsidRPr="005F7A99" w:rsidRDefault="004039FE" w:rsidP="00BD74A1">
            <w:pPr>
              <w:pStyle w:val="af2"/>
              <w:keepNext/>
              <w:keepLines/>
              <w:rPr>
                <w:rFonts w:ascii="Times New Roman" w:hAnsi="Times New Roman"/>
              </w:rPr>
            </w:pPr>
            <w:r w:rsidRPr="005F7A99">
              <w:rPr>
                <w:rFonts w:ascii="Times New Roman" w:hAnsi="Times New Roman"/>
              </w:rPr>
              <w:t>%</w:t>
            </w:r>
          </w:p>
        </w:tc>
        <w:tc>
          <w:tcPr>
            <w:tcW w:w="827" w:type="pct"/>
            <w:vAlign w:val="center"/>
          </w:tcPr>
          <w:p w:rsidR="004039FE" w:rsidRPr="005F7A99" w:rsidRDefault="004039FE" w:rsidP="00BD74A1">
            <w:pPr>
              <w:keepNext/>
              <w:keepLines/>
              <w:jc w:val="center"/>
              <w:rPr>
                <w:sz w:val="22"/>
                <w:szCs w:val="22"/>
              </w:rPr>
            </w:pPr>
            <w:r w:rsidRPr="005F7A99">
              <w:rPr>
                <w:b/>
                <w:sz w:val="22"/>
                <w:szCs w:val="22"/>
              </w:rPr>
              <w:t>0,01</w:t>
            </w:r>
          </w:p>
        </w:tc>
        <w:tc>
          <w:tcPr>
            <w:tcW w:w="797" w:type="pct"/>
            <w:vAlign w:val="center"/>
          </w:tcPr>
          <w:p w:rsidR="004039FE" w:rsidRPr="005F7A99" w:rsidRDefault="008E696D" w:rsidP="00BD74A1">
            <w:pPr>
              <w:keepNext/>
              <w:keepLines/>
              <w:jc w:val="center"/>
              <w:rPr>
                <w:bCs/>
                <w:sz w:val="22"/>
                <w:szCs w:val="22"/>
              </w:rPr>
            </w:pPr>
            <w:r w:rsidRPr="005F7A99">
              <w:rPr>
                <w:b/>
                <w:bCs/>
                <w:sz w:val="22"/>
                <w:szCs w:val="22"/>
              </w:rPr>
              <w:t>0,004</w:t>
            </w:r>
          </w:p>
        </w:tc>
      </w:tr>
      <w:tr w:rsidR="004039FE" w:rsidRPr="005F7A99" w:rsidTr="004039FE">
        <w:trPr>
          <w:trHeight w:val="20"/>
        </w:trPr>
        <w:tc>
          <w:tcPr>
            <w:tcW w:w="429" w:type="pct"/>
            <w:vMerge w:val="restart"/>
            <w:vAlign w:val="center"/>
          </w:tcPr>
          <w:p w:rsidR="004039FE" w:rsidRPr="005F7A99" w:rsidRDefault="004039FE" w:rsidP="00BD74A1">
            <w:pPr>
              <w:pStyle w:val="af2"/>
              <w:keepNext/>
              <w:keepLines/>
              <w:rPr>
                <w:rFonts w:ascii="Times New Roman" w:hAnsi="Times New Roman"/>
              </w:rPr>
            </w:pPr>
            <w:r w:rsidRPr="005F7A99">
              <w:rPr>
                <w:rFonts w:ascii="Times New Roman" w:hAnsi="Times New Roman"/>
              </w:rPr>
              <w:t>1.1.6.1</w:t>
            </w:r>
          </w:p>
        </w:tc>
        <w:tc>
          <w:tcPr>
            <w:tcW w:w="2067" w:type="pct"/>
            <w:vMerge w:val="restart"/>
            <w:vAlign w:val="center"/>
          </w:tcPr>
          <w:p w:rsidR="004039FE" w:rsidRPr="005F7A99" w:rsidRDefault="004039FE" w:rsidP="00BD74A1">
            <w:pPr>
              <w:pStyle w:val="af2"/>
              <w:keepNext/>
              <w:keepLines/>
              <w:jc w:val="left"/>
              <w:rPr>
                <w:rFonts w:ascii="Times New Roman" w:hAnsi="Times New Roman"/>
                <w:b/>
              </w:rPr>
            </w:pPr>
            <w:r w:rsidRPr="005F7A99">
              <w:rPr>
                <w:rFonts w:ascii="Times New Roman" w:hAnsi="Times New Roman"/>
              </w:rPr>
              <w:t>Зона кладбищ</w:t>
            </w:r>
          </w:p>
        </w:tc>
        <w:tc>
          <w:tcPr>
            <w:tcW w:w="880" w:type="pct"/>
          </w:tcPr>
          <w:p w:rsidR="004039FE" w:rsidRPr="005F7A99" w:rsidRDefault="004039FE" w:rsidP="00BD74A1">
            <w:pPr>
              <w:pStyle w:val="af2"/>
              <w:keepNext/>
              <w:keepLines/>
              <w:rPr>
                <w:rFonts w:ascii="Times New Roman" w:hAnsi="Times New Roman"/>
              </w:rPr>
            </w:pPr>
            <w:r w:rsidRPr="005F7A99">
              <w:rPr>
                <w:rFonts w:ascii="Times New Roman" w:hAnsi="Times New Roman"/>
              </w:rPr>
              <w:t>га</w:t>
            </w:r>
          </w:p>
        </w:tc>
        <w:tc>
          <w:tcPr>
            <w:tcW w:w="827" w:type="pct"/>
            <w:vAlign w:val="center"/>
          </w:tcPr>
          <w:p w:rsidR="004039FE" w:rsidRPr="005F7A99" w:rsidRDefault="004039FE" w:rsidP="00BD74A1">
            <w:pPr>
              <w:keepNext/>
              <w:keepLines/>
              <w:jc w:val="center"/>
              <w:rPr>
                <w:b/>
                <w:sz w:val="22"/>
                <w:szCs w:val="22"/>
              </w:rPr>
            </w:pPr>
            <w:r w:rsidRPr="005F7A99">
              <w:rPr>
                <w:sz w:val="22"/>
                <w:szCs w:val="22"/>
              </w:rPr>
              <w:t>15,2</w:t>
            </w:r>
          </w:p>
        </w:tc>
        <w:tc>
          <w:tcPr>
            <w:tcW w:w="797" w:type="pct"/>
            <w:vAlign w:val="center"/>
          </w:tcPr>
          <w:p w:rsidR="004039FE" w:rsidRPr="005F7A99" w:rsidRDefault="003B3F1E" w:rsidP="00BD74A1">
            <w:pPr>
              <w:keepNext/>
              <w:keepLines/>
              <w:jc w:val="center"/>
              <w:rPr>
                <w:b/>
                <w:bCs/>
                <w:sz w:val="22"/>
                <w:szCs w:val="22"/>
              </w:rPr>
            </w:pPr>
            <w:r>
              <w:rPr>
                <w:bCs/>
                <w:sz w:val="22"/>
                <w:szCs w:val="22"/>
              </w:rPr>
              <w:t>0,9</w:t>
            </w:r>
          </w:p>
        </w:tc>
      </w:tr>
      <w:tr w:rsidR="004039FE" w:rsidRPr="005F7A99" w:rsidTr="004039FE">
        <w:trPr>
          <w:trHeight w:val="20"/>
        </w:trPr>
        <w:tc>
          <w:tcPr>
            <w:tcW w:w="429" w:type="pct"/>
            <w:vMerge/>
            <w:vAlign w:val="center"/>
          </w:tcPr>
          <w:p w:rsidR="004039FE" w:rsidRPr="005F7A99" w:rsidRDefault="004039FE" w:rsidP="00BD74A1">
            <w:pPr>
              <w:pStyle w:val="af2"/>
              <w:keepNext/>
              <w:keepLines/>
              <w:rPr>
                <w:rFonts w:ascii="Times New Roman" w:hAnsi="Times New Roman"/>
                <w:b/>
              </w:rPr>
            </w:pPr>
          </w:p>
        </w:tc>
        <w:tc>
          <w:tcPr>
            <w:tcW w:w="2067" w:type="pct"/>
            <w:vMerge/>
            <w:vAlign w:val="center"/>
          </w:tcPr>
          <w:p w:rsidR="004039FE" w:rsidRPr="005F7A99" w:rsidRDefault="004039FE" w:rsidP="00BD74A1">
            <w:pPr>
              <w:pStyle w:val="af2"/>
              <w:keepNext/>
              <w:keepLines/>
              <w:jc w:val="left"/>
              <w:rPr>
                <w:rFonts w:ascii="Times New Roman" w:hAnsi="Times New Roman"/>
                <w:b/>
              </w:rPr>
            </w:pPr>
          </w:p>
        </w:tc>
        <w:tc>
          <w:tcPr>
            <w:tcW w:w="880" w:type="pct"/>
          </w:tcPr>
          <w:p w:rsidR="004039FE" w:rsidRPr="005F7A99" w:rsidRDefault="004039FE" w:rsidP="00BD74A1">
            <w:pPr>
              <w:pStyle w:val="af2"/>
              <w:keepNext/>
              <w:keepLines/>
              <w:rPr>
                <w:rFonts w:ascii="Times New Roman" w:hAnsi="Times New Roman"/>
              </w:rPr>
            </w:pPr>
            <w:r w:rsidRPr="005F7A99">
              <w:rPr>
                <w:rFonts w:ascii="Times New Roman" w:hAnsi="Times New Roman"/>
              </w:rPr>
              <w:t>%</w:t>
            </w:r>
          </w:p>
        </w:tc>
        <w:tc>
          <w:tcPr>
            <w:tcW w:w="827" w:type="pct"/>
            <w:vAlign w:val="center"/>
          </w:tcPr>
          <w:p w:rsidR="004039FE" w:rsidRPr="005F7A99" w:rsidRDefault="004039FE" w:rsidP="00BD74A1">
            <w:pPr>
              <w:keepNext/>
              <w:keepLines/>
              <w:jc w:val="center"/>
              <w:rPr>
                <w:b/>
                <w:sz w:val="22"/>
                <w:szCs w:val="22"/>
              </w:rPr>
            </w:pPr>
            <w:r w:rsidRPr="005F7A99">
              <w:rPr>
                <w:sz w:val="22"/>
                <w:szCs w:val="22"/>
              </w:rPr>
              <w:t>0,007</w:t>
            </w:r>
          </w:p>
        </w:tc>
        <w:tc>
          <w:tcPr>
            <w:tcW w:w="797" w:type="pct"/>
            <w:vAlign w:val="center"/>
          </w:tcPr>
          <w:p w:rsidR="004039FE" w:rsidRPr="005F7A99" w:rsidRDefault="008E696D" w:rsidP="00BD74A1">
            <w:pPr>
              <w:keepNext/>
              <w:keepLines/>
              <w:jc w:val="center"/>
              <w:rPr>
                <w:b/>
                <w:bCs/>
                <w:sz w:val="22"/>
                <w:szCs w:val="22"/>
              </w:rPr>
            </w:pPr>
            <w:r w:rsidRPr="005F7A99">
              <w:rPr>
                <w:bCs/>
                <w:sz w:val="22"/>
                <w:szCs w:val="22"/>
              </w:rPr>
              <w:t>0,004</w:t>
            </w:r>
          </w:p>
        </w:tc>
      </w:tr>
      <w:tr w:rsidR="004039FE" w:rsidRPr="005F7A99" w:rsidTr="004039FE">
        <w:trPr>
          <w:trHeight w:val="20"/>
        </w:trPr>
        <w:tc>
          <w:tcPr>
            <w:tcW w:w="429" w:type="pct"/>
            <w:vMerge w:val="restart"/>
            <w:vAlign w:val="center"/>
          </w:tcPr>
          <w:p w:rsidR="004039FE" w:rsidRPr="005F7A99" w:rsidRDefault="004039FE" w:rsidP="00BD74A1">
            <w:pPr>
              <w:pStyle w:val="af2"/>
              <w:keepNext/>
              <w:keepLines/>
              <w:rPr>
                <w:rFonts w:ascii="Times New Roman" w:hAnsi="Times New Roman"/>
              </w:rPr>
            </w:pPr>
            <w:r w:rsidRPr="005F7A99">
              <w:rPr>
                <w:rFonts w:ascii="Times New Roman" w:hAnsi="Times New Roman"/>
              </w:rPr>
              <w:t>1.1.6.2</w:t>
            </w:r>
          </w:p>
        </w:tc>
        <w:tc>
          <w:tcPr>
            <w:tcW w:w="2067" w:type="pct"/>
            <w:vMerge w:val="restart"/>
            <w:vAlign w:val="center"/>
          </w:tcPr>
          <w:p w:rsidR="004039FE" w:rsidRPr="005F7A99" w:rsidRDefault="004039FE" w:rsidP="00BD74A1">
            <w:pPr>
              <w:pStyle w:val="af2"/>
              <w:keepNext/>
              <w:keepLines/>
              <w:jc w:val="left"/>
              <w:rPr>
                <w:rFonts w:ascii="Times New Roman" w:hAnsi="Times New Roman"/>
              </w:rPr>
            </w:pPr>
            <w:r w:rsidRPr="005F7A99">
              <w:rPr>
                <w:rFonts w:ascii="Times New Roman" w:hAnsi="Times New Roman"/>
              </w:rPr>
              <w:t>Зона складирования и захоронения отходов</w:t>
            </w:r>
          </w:p>
        </w:tc>
        <w:tc>
          <w:tcPr>
            <w:tcW w:w="880" w:type="pct"/>
          </w:tcPr>
          <w:p w:rsidR="004039FE" w:rsidRPr="005F7A99" w:rsidRDefault="004039FE" w:rsidP="00BD74A1">
            <w:pPr>
              <w:pStyle w:val="af2"/>
              <w:keepNext/>
              <w:keepLines/>
              <w:rPr>
                <w:rFonts w:ascii="Times New Roman" w:hAnsi="Times New Roman"/>
              </w:rPr>
            </w:pPr>
            <w:r w:rsidRPr="005F7A99">
              <w:rPr>
                <w:rFonts w:ascii="Times New Roman" w:hAnsi="Times New Roman"/>
              </w:rPr>
              <w:t>га</w:t>
            </w:r>
          </w:p>
        </w:tc>
        <w:tc>
          <w:tcPr>
            <w:tcW w:w="827" w:type="pct"/>
            <w:vAlign w:val="center"/>
          </w:tcPr>
          <w:p w:rsidR="004039FE" w:rsidRPr="005F7A99" w:rsidRDefault="004039FE" w:rsidP="00BD74A1">
            <w:pPr>
              <w:keepNext/>
              <w:keepLines/>
              <w:jc w:val="center"/>
              <w:rPr>
                <w:sz w:val="22"/>
                <w:szCs w:val="22"/>
              </w:rPr>
            </w:pPr>
            <w:r w:rsidRPr="005F7A99">
              <w:rPr>
                <w:sz w:val="22"/>
                <w:szCs w:val="22"/>
              </w:rPr>
              <w:t>7,3</w:t>
            </w:r>
          </w:p>
        </w:tc>
        <w:tc>
          <w:tcPr>
            <w:tcW w:w="797" w:type="pct"/>
            <w:vAlign w:val="center"/>
          </w:tcPr>
          <w:p w:rsidR="004039FE" w:rsidRPr="005F7A99" w:rsidRDefault="004039FE" w:rsidP="00F426F6">
            <w:pPr>
              <w:keepNext/>
              <w:keepLines/>
              <w:jc w:val="center"/>
              <w:rPr>
                <w:bCs/>
                <w:sz w:val="22"/>
                <w:szCs w:val="22"/>
              </w:rPr>
            </w:pPr>
            <w:r w:rsidRPr="005F7A99">
              <w:rPr>
                <w:bCs/>
                <w:sz w:val="22"/>
                <w:szCs w:val="22"/>
              </w:rPr>
              <w:t>7,</w:t>
            </w:r>
            <w:r w:rsidR="003B3F1E">
              <w:rPr>
                <w:bCs/>
                <w:sz w:val="22"/>
                <w:szCs w:val="22"/>
              </w:rPr>
              <w:t>3</w:t>
            </w:r>
          </w:p>
        </w:tc>
      </w:tr>
      <w:tr w:rsidR="004039FE" w:rsidRPr="005F7A99" w:rsidTr="004039FE">
        <w:trPr>
          <w:trHeight w:val="20"/>
        </w:trPr>
        <w:tc>
          <w:tcPr>
            <w:tcW w:w="429" w:type="pct"/>
            <w:vMerge/>
            <w:vAlign w:val="center"/>
          </w:tcPr>
          <w:p w:rsidR="004039FE" w:rsidRPr="005F7A99" w:rsidRDefault="004039FE" w:rsidP="00BD74A1">
            <w:pPr>
              <w:pStyle w:val="af2"/>
              <w:keepNext/>
              <w:keepLines/>
              <w:rPr>
                <w:rFonts w:ascii="Times New Roman" w:hAnsi="Times New Roman"/>
              </w:rPr>
            </w:pPr>
          </w:p>
        </w:tc>
        <w:tc>
          <w:tcPr>
            <w:tcW w:w="2067" w:type="pct"/>
            <w:vMerge/>
            <w:vAlign w:val="center"/>
          </w:tcPr>
          <w:p w:rsidR="004039FE" w:rsidRPr="005F7A99" w:rsidRDefault="004039FE" w:rsidP="00BD74A1">
            <w:pPr>
              <w:pStyle w:val="af2"/>
              <w:keepNext/>
              <w:keepLines/>
              <w:jc w:val="left"/>
              <w:rPr>
                <w:rFonts w:ascii="Times New Roman" w:hAnsi="Times New Roman"/>
              </w:rPr>
            </w:pPr>
          </w:p>
        </w:tc>
        <w:tc>
          <w:tcPr>
            <w:tcW w:w="880" w:type="pct"/>
          </w:tcPr>
          <w:p w:rsidR="004039FE" w:rsidRPr="005F7A99" w:rsidRDefault="004039FE" w:rsidP="00BD74A1">
            <w:pPr>
              <w:pStyle w:val="af2"/>
              <w:keepNext/>
              <w:keepLines/>
              <w:rPr>
                <w:rFonts w:ascii="Times New Roman" w:hAnsi="Times New Roman"/>
              </w:rPr>
            </w:pPr>
            <w:r w:rsidRPr="005F7A99">
              <w:rPr>
                <w:rFonts w:ascii="Times New Roman" w:hAnsi="Times New Roman"/>
              </w:rPr>
              <w:t>%</w:t>
            </w:r>
          </w:p>
        </w:tc>
        <w:tc>
          <w:tcPr>
            <w:tcW w:w="827" w:type="pct"/>
            <w:vAlign w:val="center"/>
          </w:tcPr>
          <w:p w:rsidR="004039FE" w:rsidRPr="005F7A99" w:rsidRDefault="004039FE" w:rsidP="00BD74A1">
            <w:pPr>
              <w:keepNext/>
              <w:keepLines/>
              <w:jc w:val="center"/>
              <w:rPr>
                <w:sz w:val="22"/>
                <w:szCs w:val="22"/>
              </w:rPr>
            </w:pPr>
            <w:r w:rsidRPr="005F7A99">
              <w:rPr>
                <w:sz w:val="22"/>
                <w:szCs w:val="22"/>
              </w:rPr>
              <w:t>0,003</w:t>
            </w:r>
          </w:p>
        </w:tc>
        <w:tc>
          <w:tcPr>
            <w:tcW w:w="797" w:type="pct"/>
            <w:vAlign w:val="center"/>
          </w:tcPr>
          <w:p w:rsidR="004039FE" w:rsidRPr="005F7A99" w:rsidRDefault="004039FE" w:rsidP="00BD74A1">
            <w:pPr>
              <w:keepNext/>
              <w:keepLines/>
              <w:jc w:val="center"/>
              <w:rPr>
                <w:bCs/>
                <w:sz w:val="22"/>
                <w:szCs w:val="22"/>
              </w:rPr>
            </w:pPr>
            <w:r w:rsidRPr="005F7A99">
              <w:rPr>
                <w:bCs/>
                <w:sz w:val="22"/>
                <w:szCs w:val="22"/>
              </w:rPr>
              <w:t>0,003</w:t>
            </w:r>
          </w:p>
        </w:tc>
      </w:tr>
      <w:tr w:rsidR="00832BD6" w:rsidRPr="005F7A99" w:rsidTr="004039FE">
        <w:trPr>
          <w:trHeight w:val="20"/>
        </w:trPr>
        <w:tc>
          <w:tcPr>
            <w:tcW w:w="429" w:type="pct"/>
            <w:vMerge w:val="restart"/>
            <w:vAlign w:val="center"/>
          </w:tcPr>
          <w:p w:rsidR="00832BD6" w:rsidRPr="005F7A99" w:rsidRDefault="00832BD6" w:rsidP="00BD74A1">
            <w:pPr>
              <w:pStyle w:val="af2"/>
              <w:keepNext/>
              <w:keepLines/>
              <w:rPr>
                <w:rFonts w:ascii="Times New Roman" w:hAnsi="Times New Roman"/>
                <w:b/>
              </w:rPr>
            </w:pPr>
            <w:r>
              <w:rPr>
                <w:rFonts w:ascii="Times New Roman" w:hAnsi="Times New Roman"/>
                <w:b/>
              </w:rPr>
              <w:t>1.1.7</w:t>
            </w:r>
          </w:p>
        </w:tc>
        <w:tc>
          <w:tcPr>
            <w:tcW w:w="2067" w:type="pct"/>
            <w:vMerge w:val="restart"/>
            <w:vAlign w:val="center"/>
          </w:tcPr>
          <w:p w:rsidR="00832BD6" w:rsidRPr="005F7A99" w:rsidRDefault="00832BD6" w:rsidP="00BD74A1">
            <w:pPr>
              <w:pStyle w:val="af2"/>
              <w:keepNext/>
              <w:keepLines/>
              <w:jc w:val="left"/>
              <w:rPr>
                <w:rFonts w:ascii="Times New Roman" w:hAnsi="Times New Roman"/>
                <w:b/>
              </w:rPr>
            </w:pPr>
            <w:r w:rsidRPr="00832BD6">
              <w:rPr>
                <w:rFonts w:ascii="Times New Roman" w:hAnsi="Times New Roman"/>
                <w:b/>
              </w:rPr>
              <w:t>Зона режимных территорий</w:t>
            </w:r>
          </w:p>
        </w:tc>
        <w:tc>
          <w:tcPr>
            <w:tcW w:w="880" w:type="pct"/>
          </w:tcPr>
          <w:p w:rsidR="00832BD6" w:rsidRPr="005F7A99" w:rsidRDefault="00832BD6" w:rsidP="00BD74A1">
            <w:pPr>
              <w:pStyle w:val="af2"/>
              <w:keepNext/>
              <w:keepLines/>
              <w:rPr>
                <w:rFonts w:ascii="Times New Roman" w:hAnsi="Times New Roman"/>
                <w:b/>
              </w:rPr>
            </w:pPr>
            <w:r w:rsidRPr="005F7A99">
              <w:rPr>
                <w:rFonts w:ascii="Times New Roman" w:hAnsi="Times New Roman"/>
                <w:b/>
              </w:rPr>
              <w:t>га</w:t>
            </w:r>
          </w:p>
        </w:tc>
        <w:tc>
          <w:tcPr>
            <w:tcW w:w="827" w:type="pct"/>
            <w:vAlign w:val="center"/>
          </w:tcPr>
          <w:p w:rsidR="00832BD6" w:rsidRPr="005F7A99" w:rsidRDefault="002E7F4F" w:rsidP="00BD74A1">
            <w:pPr>
              <w:keepNext/>
              <w:keepLines/>
              <w:jc w:val="center"/>
              <w:rPr>
                <w:b/>
                <w:sz w:val="22"/>
                <w:szCs w:val="22"/>
              </w:rPr>
            </w:pPr>
            <w:r>
              <w:rPr>
                <w:b/>
                <w:sz w:val="22"/>
                <w:szCs w:val="22"/>
              </w:rPr>
              <w:t>17316,9</w:t>
            </w:r>
          </w:p>
        </w:tc>
        <w:tc>
          <w:tcPr>
            <w:tcW w:w="797" w:type="pct"/>
            <w:vAlign w:val="center"/>
          </w:tcPr>
          <w:p w:rsidR="00832BD6" w:rsidRDefault="00832BD6" w:rsidP="00943B47">
            <w:pPr>
              <w:keepNext/>
              <w:keepLines/>
              <w:jc w:val="center"/>
              <w:rPr>
                <w:b/>
                <w:bCs/>
                <w:sz w:val="22"/>
                <w:szCs w:val="22"/>
              </w:rPr>
            </w:pPr>
            <w:r>
              <w:rPr>
                <w:b/>
                <w:bCs/>
                <w:sz w:val="22"/>
                <w:szCs w:val="22"/>
              </w:rPr>
              <w:t>17316,</w:t>
            </w:r>
            <w:r w:rsidR="00943B47">
              <w:rPr>
                <w:b/>
                <w:bCs/>
                <w:sz w:val="22"/>
                <w:szCs w:val="22"/>
              </w:rPr>
              <w:t>9</w:t>
            </w:r>
          </w:p>
        </w:tc>
      </w:tr>
      <w:tr w:rsidR="00832BD6" w:rsidRPr="005F7A99" w:rsidTr="004039FE">
        <w:trPr>
          <w:trHeight w:val="20"/>
        </w:trPr>
        <w:tc>
          <w:tcPr>
            <w:tcW w:w="429" w:type="pct"/>
            <w:vMerge/>
            <w:vAlign w:val="center"/>
          </w:tcPr>
          <w:p w:rsidR="00832BD6" w:rsidRPr="005F7A99" w:rsidRDefault="00832BD6" w:rsidP="00BD74A1">
            <w:pPr>
              <w:pStyle w:val="af2"/>
              <w:keepNext/>
              <w:keepLines/>
              <w:rPr>
                <w:rFonts w:ascii="Times New Roman" w:hAnsi="Times New Roman"/>
                <w:b/>
              </w:rPr>
            </w:pPr>
          </w:p>
        </w:tc>
        <w:tc>
          <w:tcPr>
            <w:tcW w:w="2067" w:type="pct"/>
            <w:vMerge/>
            <w:vAlign w:val="center"/>
          </w:tcPr>
          <w:p w:rsidR="00832BD6" w:rsidRPr="005F7A99" w:rsidRDefault="00832BD6" w:rsidP="00BD74A1">
            <w:pPr>
              <w:pStyle w:val="af2"/>
              <w:keepNext/>
              <w:keepLines/>
              <w:jc w:val="left"/>
              <w:rPr>
                <w:rFonts w:ascii="Times New Roman" w:hAnsi="Times New Roman"/>
                <w:b/>
              </w:rPr>
            </w:pPr>
          </w:p>
        </w:tc>
        <w:tc>
          <w:tcPr>
            <w:tcW w:w="880" w:type="pct"/>
          </w:tcPr>
          <w:p w:rsidR="00832BD6" w:rsidRPr="005F7A99" w:rsidRDefault="00832BD6" w:rsidP="00BD74A1">
            <w:pPr>
              <w:pStyle w:val="af2"/>
              <w:keepNext/>
              <w:keepLines/>
              <w:rPr>
                <w:rFonts w:ascii="Times New Roman" w:hAnsi="Times New Roman"/>
                <w:b/>
              </w:rPr>
            </w:pPr>
            <w:r w:rsidRPr="005F7A99">
              <w:rPr>
                <w:rFonts w:ascii="Times New Roman" w:hAnsi="Times New Roman"/>
                <w:b/>
              </w:rPr>
              <w:t>%</w:t>
            </w:r>
          </w:p>
        </w:tc>
        <w:tc>
          <w:tcPr>
            <w:tcW w:w="827" w:type="pct"/>
            <w:vAlign w:val="center"/>
          </w:tcPr>
          <w:p w:rsidR="00832BD6" w:rsidRPr="005F7A99" w:rsidRDefault="002E7F4F" w:rsidP="00BD74A1">
            <w:pPr>
              <w:keepNext/>
              <w:keepLines/>
              <w:jc w:val="center"/>
              <w:rPr>
                <w:b/>
                <w:sz w:val="22"/>
                <w:szCs w:val="22"/>
              </w:rPr>
            </w:pPr>
            <w:r>
              <w:rPr>
                <w:b/>
                <w:sz w:val="22"/>
                <w:szCs w:val="22"/>
              </w:rPr>
              <w:t>7,76</w:t>
            </w:r>
          </w:p>
        </w:tc>
        <w:tc>
          <w:tcPr>
            <w:tcW w:w="797" w:type="pct"/>
            <w:vAlign w:val="center"/>
          </w:tcPr>
          <w:p w:rsidR="00832BD6" w:rsidRDefault="00832BD6" w:rsidP="00BD74A1">
            <w:pPr>
              <w:keepNext/>
              <w:keepLines/>
              <w:jc w:val="center"/>
              <w:rPr>
                <w:b/>
                <w:bCs/>
                <w:sz w:val="22"/>
                <w:szCs w:val="22"/>
              </w:rPr>
            </w:pPr>
            <w:r>
              <w:rPr>
                <w:b/>
                <w:bCs/>
                <w:sz w:val="22"/>
                <w:szCs w:val="22"/>
              </w:rPr>
              <w:t>7,76</w:t>
            </w:r>
          </w:p>
        </w:tc>
      </w:tr>
      <w:tr w:rsidR="004039FE" w:rsidRPr="005F7A99" w:rsidTr="004039FE">
        <w:trPr>
          <w:trHeight w:val="20"/>
        </w:trPr>
        <w:tc>
          <w:tcPr>
            <w:tcW w:w="429" w:type="pct"/>
            <w:vMerge w:val="restart"/>
            <w:vAlign w:val="center"/>
          </w:tcPr>
          <w:p w:rsidR="004039FE" w:rsidRPr="005F7A99" w:rsidRDefault="004039FE" w:rsidP="00832BD6">
            <w:pPr>
              <w:pStyle w:val="af2"/>
              <w:keepNext/>
              <w:keepLines/>
              <w:rPr>
                <w:rFonts w:ascii="Times New Roman" w:hAnsi="Times New Roman"/>
                <w:b/>
                <w:lang w:val="en-US"/>
              </w:rPr>
            </w:pPr>
            <w:r w:rsidRPr="005F7A99">
              <w:rPr>
                <w:rFonts w:ascii="Times New Roman" w:hAnsi="Times New Roman"/>
                <w:b/>
              </w:rPr>
              <w:t>1.1.</w:t>
            </w:r>
            <w:r w:rsidR="00832BD6">
              <w:rPr>
                <w:rFonts w:ascii="Times New Roman" w:hAnsi="Times New Roman"/>
                <w:b/>
              </w:rPr>
              <w:t>8</w:t>
            </w:r>
          </w:p>
        </w:tc>
        <w:tc>
          <w:tcPr>
            <w:tcW w:w="2067" w:type="pct"/>
            <w:vMerge w:val="restart"/>
            <w:vAlign w:val="center"/>
          </w:tcPr>
          <w:p w:rsidR="004039FE" w:rsidRPr="005F7A99" w:rsidRDefault="004039FE" w:rsidP="00BD74A1">
            <w:pPr>
              <w:pStyle w:val="af2"/>
              <w:keepNext/>
              <w:keepLines/>
              <w:jc w:val="left"/>
              <w:rPr>
                <w:rFonts w:ascii="Times New Roman" w:hAnsi="Times New Roman"/>
              </w:rPr>
            </w:pPr>
            <w:r w:rsidRPr="005F7A99">
              <w:rPr>
                <w:rFonts w:ascii="Times New Roman" w:hAnsi="Times New Roman"/>
                <w:b/>
              </w:rPr>
              <w:t xml:space="preserve">Зона акваторий </w:t>
            </w:r>
          </w:p>
        </w:tc>
        <w:tc>
          <w:tcPr>
            <w:tcW w:w="880" w:type="pct"/>
          </w:tcPr>
          <w:p w:rsidR="004039FE" w:rsidRPr="005F7A99" w:rsidRDefault="004039FE" w:rsidP="00BD74A1">
            <w:pPr>
              <w:pStyle w:val="af2"/>
              <w:keepNext/>
              <w:keepLines/>
              <w:rPr>
                <w:rFonts w:ascii="Times New Roman" w:hAnsi="Times New Roman"/>
              </w:rPr>
            </w:pPr>
            <w:r w:rsidRPr="005F7A99">
              <w:rPr>
                <w:rFonts w:ascii="Times New Roman" w:hAnsi="Times New Roman"/>
                <w:b/>
              </w:rPr>
              <w:t>га</w:t>
            </w:r>
          </w:p>
        </w:tc>
        <w:tc>
          <w:tcPr>
            <w:tcW w:w="827" w:type="pct"/>
            <w:vAlign w:val="center"/>
          </w:tcPr>
          <w:p w:rsidR="004039FE" w:rsidRPr="005F7A99" w:rsidRDefault="004039FE" w:rsidP="00BD74A1">
            <w:pPr>
              <w:keepNext/>
              <w:keepLines/>
              <w:jc w:val="center"/>
              <w:rPr>
                <w:sz w:val="22"/>
                <w:szCs w:val="22"/>
              </w:rPr>
            </w:pPr>
            <w:r w:rsidRPr="005F7A99">
              <w:rPr>
                <w:b/>
                <w:sz w:val="22"/>
                <w:szCs w:val="22"/>
              </w:rPr>
              <w:t>160,1</w:t>
            </w:r>
          </w:p>
        </w:tc>
        <w:tc>
          <w:tcPr>
            <w:tcW w:w="797" w:type="pct"/>
            <w:vAlign w:val="center"/>
          </w:tcPr>
          <w:p w:rsidR="004039FE" w:rsidRPr="005F7A99" w:rsidRDefault="003B3F1E" w:rsidP="00BD74A1">
            <w:pPr>
              <w:keepNext/>
              <w:keepLines/>
              <w:jc w:val="center"/>
              <w:rPr>
                <w:bCs/>
                <w:sz w:val="22"/>
                <w:szCs w:val="22"/>
              </w:rPr>
            </w:pPr>
            <w:r>
              <w:rPr>
                <w:b/>
                <w:bCs/>
                <w:sz w:val="22"/>
                <w:szCs w:val="22"/>
              </w:rPr>
              <w:t>87,2</w:t>
            </w:r>
          </w:p>
        </w:tc>
      </w:tr>
      <w:tr w:rsidR="004039FE" w:rsidRPr="005F7A99" w:rsidTr="004039FE">
        <w:trPr>
          <w:trHeight w:val="20"/>
        </w:trPr>
        <w:tc>
          <w:tcPr>
            <w:tcW w:w="429" w:type="pct"/>
            <w:vMerge/>
            <w:vAlign w:val="center"/>
          </w:tcPr>
          <w:p w:rsidR="004039FE" w:rsidRPr="005F7A99" w:rsidRDefault="004039FE" w:rsidP="00BD74A1">
            <w:pPr>
              <w:pStyle w:val="af2"/>
              <w:keepNext/>
              <w:keepLines/>
              <w:rPr>
                <w:rFonts w:ascii="Times New Roman" w:hAnsi="Times New Roman"/>
              </w:rPr>
            </w:pPr>
          </w:p>
        </w:tc>
        <w:tc>
          <w:tcPr>
            <w:tcW w:w="2067" w:type="pct"/>
            <w:vMerge/>
            <w:vAlign w:val="center"/>
          </w:tcPr>
          <w:p w:rsidR="004039FE" w:rsidRPr="005F7A99" w:rsidRDefault="004039FE" w:rsidP="00BD74A1">
            <w:pPr>
              <w:pStyle w:val="af2"/>
              <w:keepNext/>
              <w:keepLines/>
              <w:jc w:val="left"/>
              <w:rPr>
                <w:rFonts w:ascii="Times New Roman" w:hAnsi="Times New Roman"/>
              </w:rPr>
            </w:pPr>
          </w:p>
        </w:tc>
        <w:tc>
          <w:tcPr>
            <w:tcW w:w="880" w:type="pct"/>
          </w:tcPr>
          <w:p w:rsidR="004039FE" w:rsidRPr="005F7A99" w:rsidRDefault="004039FE" w:rsidP="00BD74A1">
            <w:pPr>
              <w:pStyle w:val="af2"/>
              <w:keepNext/>
              <w:keepLines/>
              <w:rPr>
                <w:rFonts w:ascii="Times New Roman" w:hAnsi="Times New Roman"/>
              </w:rPr>
            </w:pPr>
            <w:r w:rsidRPr="005F7A99">
              <w:rPr>
                <w:rFonts w:ascii="Times New Roman" w:hAnsi="Times New Roman"/>
                <w:b/>
              </w:rPr>
              <w:t>%</w:t>
            </w:r>
          </w:p>
        </w:tc>
        <w:tc>
          <w:tcPr>
            <w:tcW w:w="827" w:type="pct"/>
            <w:vAlign w:val="center"/>
          </w:tcPr>
          <w:p w:rsidR="004039FE" w:rsidRPr="005F7A99" w:rsidRDefault="004039FE" w:rsidP="00BD74A1">
            <w:pPr>
              <w:keepNext/>
              <w:keepLines/>
              <w:jc w:val="center"/>
              <w:rPr>
                <w:sz w:val="22"/>
                <w:szCs w:val="22"/>
              </w:rPr>
            </w:pPr>
            <w:r w:rsidRPr="005F7A99">
              <w:rPr>
                <w:b/>
                <w:sz w:val="22"/>
                <w:szCs w:val="22"/>
              </w:rPr>
              <w:t>0,07</w:t>
            </w:r>
          </w:p>
        </w:tc>
        <w:tc>
          <w:tcPr>
            <w:tcW w:w="797" w:type="pct"/>
            <w:vAlign w:val="center"/>
          </w:tcPr>
          <w:p w:rsidR="004039FE" w:rsidRPr="005F7A99" w:rsidRDefault="004039FE" w:rsidP="00BD74A1">
            <w:pPr>
              <w:keepNext/>
              <w:keepLines/>
              <w:jc w:val="center"/>
              <w:rPr>
                <w:bCs/>
                <w:sz w:val="22"/>
                <w:szCs w:val="22"/>
              </w:rPr>
            </w:pPr>
            <w:r w:rsidRPr="005F7A99">
              <w:rPr>
                <w:b/>
                <w:bCs/>
                <w:sz w:val="22"/>
                <w:szCs w:val="22"/>
              </w:rPr>
              <w:t>0,04</w:t>
            </w:r>
          </w:p>
        </w:tc>
      </w:tr>
      <w:tr w:rsidR="004039FE" w:rsidRPr="005F7A99" w:rsidTr="004039FE">
        <w:trPr>
          <w:trHeight w:val="20"/>
        </w:trPr>
        <w:tc>
          <w:tcPr>
            <w:tcW w:w="429" w:type="pct"/>
            <w:vMerge w:val="restart"/>
            <w:vAlign w:val="center"/>
          </w:tcPr>
          <w:p w:rsidR="004039FE" w:rsidRPr="005F7A99" w:rsidRDefault="004039FE" w:rsidP="00832BD6">
            <w:pPr>
              <w:pStyle w:val="af2"/>
              <w:keepNext/>
              <w:keepLines/>
              <w:rPr>
                <w:rFonts w:ascii="Times New Roman" w:hAnsi="Times New Roman"/>
                <w:b/>
              </w:rPr>
            </w:pPr>
            <w:r w:rsidRPr="005F7A99">
              <w:rPr>
                <w:rFonts w:ascii="Times New Roman" w:hAnsi="Times New Roman"/>
                <w:b/>
              </w:rPr>
              <w:t>1.1.</w:t>
            </w:r>
            <w:r w:rsidR="00832BD6">
              <w:rPr>
                <w:rFonts w:ascii="Times New Roman" w:hAnsi="Times New Roman"/>
                <w:b/>
              </w:rPr>
              <w:t>9</w:t>
            </w:r>
          </w:p>
        </w:tc>
        <w:tc>
          <w:tcPr>
            <w:tcW w:w="2067" w:type="pct"/>
            <w:vMerge w:val="restart"/>
            <w:vAlign w:val="center"/>
          </w:tcPr>
          <w:p w:rsidR="004039FE" w:rsidRPr="005F7A99" w:rsidRDefault="004039FE" w:rsidP="00BD74A1">
            <w:pPr>
              <w:pStyle w:val="af2"/>
              <w:keepNext/>
              <w:keepLines/>
              <w:jc w:val="left"/>
              <w:rPr>
                <w:rFonts w:ascii="Times New Roman" w:hAnsi="Times New Roman"/>
                <w:b/>
                <w:color w:val="FF0000"/>
              </w:rPr>
            </w:pPr>
            <w:r w:rsidRPr="005F7A99">
              <w:rPr>
                <w:rFonts w:ascii="Times New Roman" w:hAnsi="Times New Roman"/>
                <w:b/>
              </w:rPr>
              <w:t xml:space="preserve">Иные зоны </w:t>
            </w:r>
          </w:p>
        </w:tc>
        <w:tc>
          <w:tcPr>
            <w:tcW w:w="880" w:type="pct"/>
          </w:tcPr>
          <w:p w:rsidR="004039FE" w:rsidRPr="005F7A99" w:rsidRDefault="004039FE" w:rsidP="00BD74A1">
            <w:pPr>
              <w:pStyle w:val="af2"/>
              <w:keepNext/>
              <w:keepLines/>
              <w:rPr>
                <w:rFonts w:ascii="Times New Roman" w:hAnsi="Times New Roman"/>
                <w:b/>
                <w:color w:val="FF0000"/>
              </w:rPr>
            </w:pPr>
            <w:r w:rsidRPr="005F7A99">
              <w:rPr>
                <w:rFonts w:ascii="Times New Roman" w:hAnsi="Times New Roman"/>
                <w:b/>
              </w:rPr>
              <w:t>га</w:t>
            </w:r>
          </w:p>
        </w:tc>
        <w:tc>
          <w:tcPr>
            <w:tcW w:w="827" w:type="pct"/>
            <w:vAlign w:val="center"/>
          </w:tcPr>
          <w:p w:rsidR="004039FE" w:rsidRPr="005F7A99" w:rsidRDefault="004039FE" w:rsidP="00BD74A1">
            <w:pPr>
              <w:keepNext/>
              <w:keepLines/>
              <w:jc w:val="center"/>
              <w:rPr>
                <w:b/>
                <w:color w:val="FF0000"/>
                <w:sz w:val="22"/>
                <w:szCs w:val="22"/>
              </w:rPr>
            </w:pPr>
            <w:r w:rsidRPr="005F7A99">
              <w:rPr>
                <w:b/>
                <w:sz w:val="22"/>
                <w:szCs w:val="22"/>
              </w:rPr>
              <w:t>6077,3</w:t>
            </w:r>
          </w:p>
        </w:tc>
        <w:tc>
          <w:tcPr>
            <w:tcW w:w="797" w:type="pct"/>
            <w:vAlign w:val="center"/>
          </w:tcPr>
          <w:p w:rsidR="004039FE" w:rsidRPr="005F7A99" w:rsidRDefault="003B3F1E" w:rsidP="00BD74A1">
            <w:pPr>
              <w:keepNext/>
              <w:keepLines/>
              <w:jc w:val="center"/>
              <w:rPr>
                <w:b/>
                <w:bCs/>
                <w:sz w:val="22"/>
                <w:szCs w:val="22"/>
              </w:rPr>
            </w:pPr>
            <w:r>
              <w:rPr>
                <w:b/>
                <w:bCs/>
                <w:sz w:val="22"/>
                <w:szCs w:val="22"/>
              </w:rPr>
              <w:t>6009,9</w:t>
            </w:r>
          </w:p>
        </w:tc>
      </w:tr>
      <w:tr w:rsidR="004039FE" w:rsidRPr="005F7A99" w:rsidTr="004039FE">
        <w:trPr>
          <w:trHeight w:val="20"/>
        </w:trPr>
        <w:tc>
          <w:tcPr>
            <w:tcW w:w="429" w:type="pct"/>
            <w:vMerge/>
            <w:vAlign w:val="center"/>
          </w:tcPr>
          <w:p w:rsidR="004039FE" w:rsidRPr="005F7A99" w:rsidRDefault="004039FE" w:rsidP="00BD74A1">
            <w:pPr>
              <w:pStyle w:val="af2"/>
              <w:keepNext/>
              <w:keepLines/>
              <w:rPr>
                <w:rFonts w:ascii="Times New Roman" w:hAnsi="Times New Roman"/>
                <w:color w:val="FF0000"/>
              </w:rPr>
            </w:pPr>
          </w:p>
        </w:tc>
        <w:tc>
          <w:tcPr>
            <w:tcW w:w="2067" w:type="pct"/>
            <w:vMerge/>
            <w:vAlign w:val="center"/>
          </w:tcPr>
          <w:p w:rsidR="004039FE" w:rsidRPr="005F7A99" w:rsidRDefault="004039FE" w:rsidP="00BD74A1">
            <w:pPr>
              <w:pStyle w:val="af2"/>
              <w:keepNext/>
              <w:keepLines/>
              <w:jc w:val="left"/>
              <w:rPr>
                <w:rFonts w:ascii="Times New Roman" w:hAnsi="Times New Roman"/>
                <w:b/>
                <w:color w:val="FF0000"/>
              </w:rPr>
            </w:pPr>
          </w:p>
        </w:tc>
        <w:tc>
          <w:tcPr>
            <w:tcW w:w="880" w:type="pct"/>
          </w:tcPr>
          <w:p w:rsidR="004039FE" w:rsidRPr="005F7A99" w:rsidRDefault="004039FE" w:rsidP="00BD74A1">
            <w:pPr>
              <w:pStyle w:val="af2"/>
              <w:keepNext/>
              <w:keepLines/>
              <w:rPr>
                <w:rFonts w:ascii="Times New Roman" w:hAnsi="Times New Roman"/>
                <w:color w:val="FF0000"/>
              </w:rPr>
            </w:pPr>
            <w:r w:rsidRPr="005F7A99">
              <w:rPr>
                <w:rFonts w:ascii="Times New Roman" w:hAnsi="Times New Roman"/>
                <w:b/>
              </w:rPr>
              <w:t>%</w:t>
            </w:r>
          </w:p>
        </w:tc>
        <w:tc>
          <w:tcPr>
            <w:tcW w:w="827" w:type="pct"/>
            <w:vAlign w:val="center"/>
          </w:tcPr>
          <w:p w:rsidR="004039FE" w:rsidRPr="005F7A99" w:rsidRDefault="004039FE" w:rsidP="00BD74A1">
            <w:pPr>
              <w:keepNext/>
              <w:keepLines/>
              <w:jc w:val="center"/>
              <w:rPr>
                <w:b/>
                <w:color w:val="FF0000"/>
                <w:sz w:val="22"/>
                <w:szCs w:val="22"/>
              </w:rPr>
            </w:pPr>
            <w:r w:rsidRPr="005F7A99">
              <w:rPr>
                <w:b/>
                <w:sz w:val="22"/>
                <w:szCs w:val="22"/>
              </w:rPr>
              <w:t>2,72</w:t>
            </w:r>
          </w:p>
        </w:tc>
        <w:tc>
          <w:tcPr>
            <w:tcW w:w="797" w:type="pct"/>
            <w:vAlign w:val="center"/>
          </w:tcPr>
          <w:p w:rsidR="004039FE" w:rsidRPr="005F7A99" w:rsidRDefault="008E696D" w:rsidP="00BC2FD1">
            <w:pPr>
              <w:keepNext/>
              <w:keepLines/>
              <w:jc w:val="center"/>
              <w:rPr>
                <w:b/>
                <w:bCs/>
                <w:sz w:val="22"/>
                <w:szCs w:val="22"/>
              </w:rPr>
            </w:pPr>
            <w:r w:rsidRPr="005F7A99">
              <w:rPr>
                <w:b/>
                <w:bCs/>
                <w:sz w:val="22"/>
                <w:szCs w:val="22"/>
              </w:rPr>
              <w:t>2,6</w:t>
            </w:r>
            <w:r w:rsidR="003B3F1E">
              <w:rPr>
                <w:b/>
                <w:bCs/>
                <w:sz w:val="22"/>
                <w:szCs w:val="22"/>
              </w:rPr>
              <w:t>9</w:t>
            </w:r>
          </w:p>
        </w:tc>
      </w:tr>
      <w:tr w:rsidR="004039FE" w:rsidRPr="005F7A99" w:rsidTr="004039FE">
        <w:trPr>
          <w:trHeight w:val="20"/>
        </w:trPr>
        <w:tc>
          <w:tcPr>
            <w:tcW w:w="429" w:type="pct"/>
            <w:vMerge w:val="restart"/>
            <w:vAlign w:val="center"/>
          </w:tcPr>
          <w:p w:rsidR="004039FE" w:rsidRPr="005F7A99" w:rsidRDefault="004039FE" w:rsidP="00BD74A1">
            <w:pPr>
              <w:pStyle w:val="af2"/>
              <w:keepNext/>
              <w:keepLines/>
              <w:rPr>
                <w:rFonts w:ascii="Times New Roman" w:hAnsi="Times New Roman"/>
                <w:b/>
              </w:rPr>
            </w:pPr>
            <w:r w:rsidRPr="005F7A99">
              <w:rPr>
                <w:rFonts w:ascii="Times New Roman" w:hAnsi="Times New Roman"/>
                <w:b/>
              </w:rPr>
              <w:t>2</w:t>
            </w:r>
          </w:p>
          <w:p w:rsidR="004039FE" w:rsidRPr="005F7A99" w:rsidRDefault="004039FE" w:rsidP="00BD74A1">
            <w:pPr>
              <w:pStyle w:val="af2"/>
              <w:keepNext/>
              <w:keepLines/>
              <w:rPr>
                <w:rFonts w:ascii="Times New Roman" w:hAnsi="Times New Roman"/>
                <w:b/>
              </w:rPr>
            </w:pPr>
            <w:r w:rsidRPr="005F7A99">
              <w:rPr>
                <w:rFonts w:ascii="Times New Roman" w:hAnsi="Times New Roman"/>
              </w:rPr>
              <w:t>2.1</w:t>
            </w:r>
          </w:p>
        </w:tc>
        <w:tc>
          <w:tcPr>
            <w:tcW w:w="2067" w:type="pct"/>
            <w:vMerge w:val="restart"/>
            <w:vAlign w:val="center"/>
          </w:tcPr>
          <w:p w:rsidR="004039FE" w:rsidRPr="005F7A99" w:rsidRDefault="004039FE" w:rsidP="00BD74A1">
            <w:pPr>
              <w:pStyle w:val="af2"/>
              <w:keepNext/>
              <w:keepLines/>
              <w:jc w:val="left"/>
              <w:rPr>
                <w:rFonts w:ascii="Times New Roman" w:hAnsi="Times New Roman"/>
                <w:b/>
              </w:rPr>
            </w:pPr>
            <w:r w:rsidRPr="005F7A99">
              <w:rPr>
                <w:rFonts w:ascii="Times New Roman" w:hAnsi="Times New Roman"/>
                <w:b/>
              </w:rPr>
              <w:t>НАСЕЛЕНИЕ</w:t>
            </w:r>
          </w:p>
          <w:p w:rsidR="004039FE" w:rsidRPr="005F7A99" w:rsidRDefault="004039FE" w:rsidP="00BD74A1">
            <w:pPr>
              <w:pStyle w:val="af2"/>
              <w:keepNext/>
              <w:keepLines/>
              <w:jc w:val="left"/>
              <w:rPr>
                <w:rFonts w:ascii="Times New Roman" w:hAnsi="Times New Roman"/>
                <w:b/>
              </w:rPr>
            </w:pPr>
            <w:r w:rsidRPr="005F7A99">
              <w:rPr>
                <w:rFonts w:ascii="Times New Roman" w:hAnsi="Times New Roman"/>
              </w:rPr>
              <w:t>Общая численность постоянного населения</w:t>
            </w:r>
          </w:p>
        </w:tc>
        <w:tc>
          <w:tcPr>
            <w:tcW w:w="880" w:type="pct"/>
          </w:tcPr>
          <w:p w:rsidR="004039FE" w:rsidRPr="005F7A99" w:rsidRDefault="004039FE" w:rsidP="00BD74A1">
            <w:pPr>
              <w:pStyle w:val="af2"/>
              <w:keepNext/>
              <w:keepLines/>
              <w:rPr>
                <w:rFonts w:ascii="Times New Roman" w:hAnsi="Times New Roman"/>
                <w:b/>
              </w:rPr>
            </w:pPr>
          </w:p>
        </w:tc>
        <w:tc>
          <w:tcPr>
            <w:tcW w:w="827" w:type="pct"/>
          </w:tcPr>
          <w:p w:rsidR="004039FE" w:rsidRPr="005F7A99" w:rsidRDefault="004039FE" w:rsidP="00BD74A1">
            <w:pPr>
              <w:keepNext/>
              <w:keepLines/>
              <w:jc w:val="center"/>
              <w:rPr>
                <w:b/>
                <w:sz w:val="22"/>
                <w:szCs w:val="22"/>
              </w:rPr>
            </w:pPr>
          </w:p>
        </w:tc>
        <w:tc>
          <w:tcPr>
            <w:tcW w:w="797" w:type="pct"/>
          </w:tcPr>
          <w:p w:rsidR="004039FE" w:rsidRPr="005F7A99" w:rsidRDefault="004039FE" w:rsidP="00BD74A1">
            <w:pPr>
              <w:keepNext/>
              <w:keepLines/>
              <w:jc w:val="center"/>
              <w:rPr>
                <w:b/>
                <w:bCs/>
                <w:sz w:val="22"/>
                <w:szCs w:val="22"/>
              </w:rPr>
            </w:pPr>
          </w:p>
        </w:tc>
      </w:tr>
      <w:tr w:rsidR="004039FE" w:rsidRPr="005F7A99" w:rsidTr="004039FE">
        <w:trPr>
          <w:trHeight w:val="20"/>
        </w:trPr>
        <w:tc>
          <w:tcPr>
            <w:tcW w:w="429" w:type="pct"/>
            <w:vMerge/>
            <w:vAlign w:val="center"/>
          </w:tcPr>
          <w:p w:rsidR="004039FE" w:rsidRPr="005F7A99" w:rsidRDefault="004039FE" w:rsidP="00BD74A1">
            <w:pPr>
              <w:pStyle w:val="af2"/>
              <w:keepNext/>
              <w:keepLines/>
              <w:rPr>
                <w:rFonts w:ascii="Times New Roman" w:hAnsi="Times New Roman"/>
              </w:rPr>
            </w:pPr>
          </w:p>
        </w:tc>
        <w:tc>
          <w:tcPr>
            <w:tcW w:w="2067" w:type="pct"/>
            <w:vMerge/>
            <w:vAlign w:val="center"/>
          </w:tcPr>
          <w:p w:rsidR="004039FE" w:rsidRPr="005F7A99" w:rsidRDefault="004039FE" w:rsidP="00BD74A1">
            <w:pPr>
              <w:pStyle w:val="af2"/>
              <w:keepNext/>
              <w:keepLines/>
              <w:jc w:val="left"/>
              <w:rPr>
                <w:rFonts w:ascii="Times New Roman" w:hAnsi="Times New Roman"/>
                <w:b/>
              </w:rPr>
            </w:pPr>
          </w:p>
        </w:tc>
        <w:tc>
          <w:tcPr>
            <w:tcW w:w="880" w:type="pct"/>
          </w:tcPr>
          <w:p w:rsidR="004039FE" w:rsidRPr="005F7A99" w:rsidRDefault="004039FE" w:rsidP="00BD74A1">
            <w:pPr>
              <w:pStyle w:val="af2"/>
              <w:keepNext/>
              <w:keepLines/>
              <w:rPr>
                <w:rFonts w:ascii="Times New Roman" w:hAnsi="Times New Roman"/>
                <w:b/>
              </w:rPr>
            </w:pPr>
            <w:r w:rsidRPr="005F7A99">
              <w:rPr>
                <w:rFonts w:ascii="Times New Roman" w:hAnsi="Times New Roman"/>
              </w:rPr>
              <w:t>тыс. чел</w:t>
            </w:r>
          </w:p>
        </w:tc>
        <w:tc>
          <w:tcPr>
            <w:tcW w:w="827" w:type="pct"/>
          </w:tcPr>
          <w:p w:rsidR="004039FE" w:rsidRPr="005F7A99" w:rsidRDefault="004039FE" w:rsidP="00BD74A1">
            <w:pPr>
              <w:keepNext/>
              <w:keepLines/>
              <w:jc w:val="center"/>
              <w:rPr>
                <w:b/>
                <w:sz w:val="22"/>
                <w:szCs w:val="22"/>
              </w:rPr>
            </w:pPr>
            <w:r w:rsidRPr="005F7A99">
              <w:rPr>
                <w:sz w:val="22"/>
                <w:szCs w:val="22"/>
              </w:rPr>
              <w:t>36,6</w:t>
            </w:r>
          </w:p>
        </w:tc>
        <w:tc>
          <w:tcPr>
            <w:tcW w:w="797" w:type="pct"/>
          </w:tcPr>
          <w:p w:rsidR="004039FE" w:rsidRPr="005F7A99" w:rsidRDefault="004039FE" w:rsidP="00BD74A1">
            <w:pPr>
              <w:keepNext/>
              <w:keepLines/>
              <w:jc w:val="center"/>
              <w:rPr>
                <w:b/>
                <w:bCs/>
                <w:sz w:val="22"/>
                <w:szCs w:val="22"/>
              </w:rPr>
            </w:pPr>
            <w:r w:rsidRPr="005F7A99">
              <w:rPr>
                <w:sz w:val="22"/>
                <w:szCs w:val="22"/>
              </w:rPr>
              <w:t>38,5</w:t>
            </w:r>
          </w:p>
        </w:tc>
      </w:tr>
      <w:tr w:rsidR="004039FE" w:rsidRPr="005F7A99" w:rsidTr="004039FE">
        <w:trPr>
          <w:trHeight w:val="20"/>
        </w:trPr>
        <w:tc>
          <w:tcPr>
            <w:tcW w:w="429" w:type="pct"/>
            <w:vMerge w:val="restart"/>
            <w:vAlign w:val="center"/>
          </w:tcPr>
          <w:p w:rsidR="004039FE" w:rsidRPr="005F7A99" w:rsidRDefault="004039FE" w:rsidP="00BD74A1">
            <w:pPr>
              <w:pStyle w:val="af2"/>
              <w:keepNext/>
              <w:keepLines/>
              <w:rPr>
                <w:rFonts w:ascii="Times New Roman" w:hAnsi="Times New Roman"/>
                <w:b/>
              </w:rPr>
            </w:pPr>
            <w:r w:rsidRPr="005F7A99">
              <w:rPr>
                <w:rFonts w:ascii="Times New Roman" w:hAnsi="Times New Roman"/>
                <w:b/>
              </w:rPr>
              <w:t>3</w:t>
            </w:r>
          </w:p>
          <w:p w:rsidR="004039FE" w:rsidRPr="005F7A99" w:rsidRDefault="004039FE" w:rsidP="00BD74A1">
            <w:pPr>
              <w:pStyle w:val="af2"/>
              <w:keepNext/>
              <w:keepLines/>
              <w:rPr>
                <w:rFonts w:ascii="Times New Roman" w:hAnsi="Times New Roman"/>
                <w:b/>
              </w:rPr>
            </w:pPr>
            <w:r w:rsidRPr="005F7A99">
              <w:rPr>
                <w:rFonts w:ascii="Times New Roman" w:hAnsi="Times New Roman"/>
              </w:rPr>
              <w:t>3.1</w:t>
            </w:r>
          </w:p>
        </w:tc>
        <w:tc>
          <w:tcPr>
            <w:tcW w:w="2067" w:type="pct"/>
            <w:vMerge w:val="restart"/>
            <w:vAlign w:val="center"/>
          </w:tcPr>
          <w:p w:rsidR="004039FE" w:rsidRPr="005F7A99" w:rsidRDefault="004039FE" w:rsidP="00BD74A1">
            <w:pPr>
              <w:pStyle w:val="af2"/>
              <w:keepNext/>
              <w:keepLines/>
              <w:jc w:val="left"/>
              <w:rPr>
                <w:rFonts w:ascii="Times New Roman" w:hAnsi="Times New Roman"/>
                <w:b/>
              </w:rPr>
            </w:pPr>
            <w:r w:rsidRPr="005F7A99">
              <w:rPr>
                <w:rFonts w:ascii="Times New Roman" w:hAnsi="Times New Roman"/>
                <w:b/>
              </w:rPr>
              <w:t>ЖИЛИЩНЫЙ ФОНД</w:t>
            </w:r>
          </w:p>
          <w:p w:rsidR="004039FE" w:rsidRPr="005F7A99" w:rsidRDefault="004039FE" w:rsidP="00BD74A1">
            <w:pPr>
              <w:pStyle w:val="af2"/>
              <w:keepNext/>
              <w:keepLines/>
              <w:jc w:val="left"/>
              <w:rPr>
                <w:rFonts w:ascii="Times New Roman" w:hAnsi="Times New Roman"/>
                <w:b/>
              </w:rPr>
            </w:pPr>
            <w:r w:rsidRPr="005F7A99">
              <w:rPr>
                <w:rFonts w:ascii="Times New Roman" w:hAnsi="Times New Roman"/>
              </w:rPr>
              <w:t>Общий объем жилищного фонда</w:t>
            </w:r>
          </w:p>
        </w:tc>
        <w:tc>
          <w:tcPr>
            <w:tcW w:w="880" w:type="pct"/>
          </w:tcPr>
          <w:p w:rsidR="004039FE" w:rsidRPr="005F7A99" w:rsidRDefault="004039FE" w:rsidP="00BD74A1">
            <w:pPr>
              <w:pStyle w:val="af2"/>
              <w:keepNext/>
              <w:keepLines/>
              <w:rPr>
                <w:rFonts w:ascii="Times New Roman" w:hAnsi="Times New Roman"/>
                <w:b/>
              </w:rPr>
            </w:pPr>
          </w:p>
        </w:tc>
        <w:tc>
          <w:tcPr>
            <w:tcW w:w="827" w:type="pct"/>
          </w:tcPr>
          <w:p w:rsidR="004039FE" w:rsidRPr="005F7A99" w:rsidRDefault="004039FE" w:rsidP="00BD74A1">
            <w:pPr>
              <w:keepNext/>
              <w:keepLines/>
              <w:jc w:val="center"/>
              <w:rPr>
                <w:b/>
                <w:sz w:val="22"/>
                <w:szCs w:val="22"/>
              </w:rPr>
            </w:pPr>
          </w:p>
        </w:tc>
        <w:tc>
          <w:tcPr>
            <w:tcW w:w="797" w:type="pct"/>
          </w:tcPr>
          <w:p w:rsidR="004039FE" w:rsidRPr="005F7A99" w:rsidRDefault="004039FE" w:rsidP="00BD74A1">
            <w:pPr>
              <w:keepNext/>
              <w:keepLines/>
              <w:jc w:val="center"/>
              <w:rPr>
                <w:b/>
                <w:bCs/>
                <w:sz w:val="22"/>
                <w:szCs w:val="22"/>
              </w:rPr>
            </w:pPr>
          </w:p>
        </w:tc>
      </w:tr>
      <w:tr w:rsidR="004039FE" w:rsidRPr="005F7A99" w:rsidTr="004039FE">
        <w:trPr>
          <w:trHeight w:val="20"/>
        </w:trPr>
        <w:tc>
          <w:tcPr>
            <w:tcW w:w="429" w:type="pct"/>
            <w:vMerge/>
            <w:vAlign w:val="center"/>
          </w:tcPr>
          <w:p w:rsidR="004039FE" w:rsidRPr="005F7A99" w:rsidRDefault="004039FE" w:rsidP="00BD74A1">
            <w:pPr>
              <w:pStyle w:val="af2"/>
              <w:keepNext/>
              <w:keepLines/>
              <w:rPr>
                <w:rFonts w:ascii="Times New Roman" w:hAnsi="Times New Roman"/>
              </w:rPr>
            </w:pPr>
          </w:p>
        </w:tc>
        <w:tc>
          <w:tcPr>
            <w:tcW w:w="2067" w:type="pct"/>
            <w:vMerge/>
            <w:vAlign w:val="center"/>
          </w:tcPr>
          <w:p w:rsidR="004039FE" w:rsidRPr="005F7A99" w:rsidRDefault="004039FE" w:rsidP="00BD74A1">
            <w:pPr>
              <w:pStyle w:val="af2"/>
              <w:keepNext/>
              <w:keepLines/>
              <w:jc w:val="left"/>
              <w:rPr>
                <w:rFonts w:ascii="Times New Roman" w:hAnsi="Times New Roman"/>
              </w:rPr>
            </w:pPr>
          </w:p>
        </w:tc>
        <w:tc>
          <w:tcPr>
            <w:tcW w:w="880" w:type="pct"/>
          </w:tcPr>
          <w:p w:rsidR="004039FE" w:rsidRPr="005F7A99" w:rsidRDefault="004039FE" w:rsidP="00BD74A1">
            <w:pPr>
              <w:pStyle w:val="af2"/>
              <w:keepNext/>
              <w:keepLines/>
              <w:rPr>
                <w:rFonts w:ascii="Times New Roman" w:hAnsi="Times New Roman"/>
                <w:b/>
              </w:rPr>
            </w:pPr>
            <w:r w:rsidRPr="005F7A99">
              <w:rPr>
                <w:rFonts w:ascii="Times New Roman" w:hAnsi="Times New Roman"/>
              </w:rPr>
              <w:t>тыс. кв.м общей площади</w:t>
            </w:r>
          </w:p>
        </w:tc>
        <w:tc>
          <w:tcPr>
            <w:tcW w:w="827" w:type="pct"/>
          </w:tcPr>
          <w:p w:rsidR="004039FE" w:rsidRPr="005F7A99" w:rsidRDefault="004039FE" w:rsidP="00BD74A1">
            <w:pPr>
              <w:keepNext/>
              <w:keepLines/>
              <w:jc w:val="center"/>
              <w:rPr>
                <w:b/>
                <w:sz w:val="22"/>
                <w:szCs w:val="22"/>
              </w:rPr>
            </w:pPr>
            <w:r w:rsidRPr="005F7A99">
              <w:rPr>
                <w:sz w:val="22"/>
                <w:szCs w:val="22"/>
              </w:rPr>
              <w:t>1007,5</w:t>
            </w:r>
          </w:p>
        </w:tc>
        <w:tc>
          <w:tcPr>
            <w:tcW w:w="797" w:type="pct"/>
          </w:tcPr>
          <w:p w:rsidR="004039FE" w:rsidRPr="005F7A99" w:rsidRDefault="004039FE" w:rsidP="00BD74A1">
            <w:pPr>
              <w:keepNext/>
              <w:keepLines/>
              <w:jc w:val="center"/>
              <w:rPr>
                <w:b/>
                <w:bCs/>
                <w:sz w:val="22"/>
                <w:szCs w:val="22"/>
              </w:rPr>
            </w:pPr>
            <w:r w:rsidRPr="005F7A99">
              <w:rPr>
                <w:sz w:val="22"/>
                <w:szCs w:val="22"/>
              </w:rPr>
              <w:t>1310,7</w:t>
            </w:r>
          </w:p>
        </w:tc>
      </w:tr>
      <w:tr w:rsidR="004039FE" w:rsidRPr="005F7A99" w:rsidTr="004039FE">
        <w:trPr>
          <w:trHeight w:val="20"/>
        </w:trPr>
        <w:tc>
          <w:tcPr>
            <w:tcW w:w="429" w:type="pct"/>
            <w:vAlign w:val="center"/>
          </w:tcPr>
          <w:p w:rsidR="004039FE" w:rsidRPr="005F7A99" w:rsidRDefault="004039FE" w:rsidP="00BD74A1">
            <w:pPr>
              <w:pStyle w:val="af2"/>
              <w:keepNext/>
              <w:keepLines/>
              <w:rPr>
                <w:rFonts w:ascii="Times New Roman" w:hAnsi="Times New Roman"/>
              </w:rPr>
            </w:pPr>
            <w:r w:rsidRPr="005F7A99">
              <w:rPr>
                <w:rFonts w:ascii="Times New Roman" w:hAnsi="Times New Roman"/>
              </w:rPr>
              <w:t>3.2</w:t>
            </w:r>
          </w:p>
        </w:tc>
        <w:tc>
          <w:tcPr>
            <w:tcW w:w="2067" w:type="pct"/>
            <w:vAlign w:val="center"/>
          </w:tcPr>
          <w:p w:rsidR="004039FE" w:rsidRPr="005F7A99" w:rsidRDefault="004039FE" w:rsidP="00BD74A1">
            <w:pPr>
              <w:pStyle w:val="af2"/>
              <w:keepNext/>
              <w:keepLines/>
              <w:jc w:val="left"/>
              <w:rPr>
                <w:rFonts w:ascii="Times New Roman" w:hAnsi="Times New Roman"/>
                <w:b/>
              </w:rPr>
            </w:pPr>
            <w:r w:rsidRPr="005F7A99">
              <w:rPr>
                <w:rFonts w:ascii="Times New Roman" w:hAnsi="Times New Roman"/>
              </w:rPr>
              <w:t>Средняя жилищная обеспеченность</w:t>
            </w:r>
          </w:p>
        </w:tc>
        <w:tc>
          <w:tcPr>
            <w:tcW w:w="880" w:type="pct"/>
          </w:tcPr>
          <w:p w:rsidR="004039FE" w:rsidRPr="005F7A99" w:rsidRDefault="004039FE" w:rsidP="00BD74A1">
            <w:pPr>
              <w:pStyle w:val="af2"/>
              <w:keepNext/>
              <w:keepLines/>
              <w:rPr>
                <w:rFonts w:ascii="Times New Roman" w:hAnsi="Times New Roman"/>
                <w:b/>
                <w:bCs/>
              </w:rPr>
            </w:pPr>
            <w:r w:rsidRPr="005F7A99">
              <w:rPr>
                <w:rFonts w:ascii="Times New Roman" w:hAnsi="Times New Roman"/>
              </w:rPr>
              <w:t>кв.м/чел.</w:t>
            </w:r>
          </w:p>
        </w:tc>
        <w:tc>
          <w:tcPr>
            <w:tcW w:w="827" w:type="pct"/>
          </w:tcPr>
          <w:p w:rsidR="004039FE" w:rsidRPr="005F7A99" w:rsidRDefault="004039FE" w:rsidP="00BD74A1">
            <w:pPr>
              <w:pStyle w:val="af2"/>
              <w:keepNext/>
              <w:keepLines/>
              <w:rPr>
                <w:rFonts w:ascii="Times New Roman" w:hAnsi="Times New Roman"/>
                <w:b/>
                <w:bCs/>
              </w:rPr>
            </w:pPr>
            <w:r w:rsidRPr="005F7A99">
              <w:rPr>
                <w:rFonts w:ascii="Times New Roman" w:hAnsi="Times New Roman"/>
              </w:rPr>
              <w:t>27</w:t>
            </w:r>
          </w:p>
        </w:tc>
        <w:tc>
          <w:tcPr>
            <w:tcW w:w="797" w:type="pct"/>
          </w:tcPr>
          <w:p w:rsidR="004039FE" w:rsidRPr="005F7A99" w:rsidRDefault="004039FE" w:rsidP="00BD74A1">
            <w:pPr>
              <w:pStyle w:val="af2"/>
              <w:keepNext/>
              <w:keepLines/>
              <w:rPr>
                <w:rFonts w:ascii="Times New Roman" w:hAnsi="Times New Roman"/>
                <w:b/>
                <w:bCs/>
              </w:rPr>
            </w:pPr>
            <w:r w:rsidRPr="005F7A99">
              <w:rPr>
                <w:rFonts w:ascii="Times New Roman" w:hAnsi="Times New Roman"/>
              </w:rPr>
              <w:t>34</w:t>
            </w:r>
          </w:p>
        </w:tc>
      </w:tr>
      <w:tr w:rsidR="004039FE" w:rsidRPr="005F7A99" w:rsidTr="004039FE">
        <w:trPr>
          <w:trHeight w:val="20"/>
        </w:trPr>
        <w:tc>
          <w:tcPr>
            <w:tcW w:w="429" w:type="pct"/>
            <w:vAlign w:val="center"/>
          </w:tcPr>
          <w:p w:rsidR="004039FE" w:rsidRPr="005F7A99" w:rsidRDefault="004039FE" w:rsidP="00BD74A1">
            <w:pPr>
              <w:pStyle w:val="af2"/>
              <w:keepNext/>
              <w:keepLines/>
              <w:rPr>
                <w:rFonts w:ascii="Times New Roman" w:hAnsi="Times New Roman"/>
              </w:rPr>
            </w:pPr>
            <w:r w:rsidRPr="005F7A99">
              <w:rPr>
                <w:rFonts w:ascii="Times New Roman" w:hAnsi="Times New Roman"/>
              </w:rPr>
              <w:t>3.3</w:t>
            </w:r>
          </w:p>
        </w:tc>
        <w:tc>
          <w:tcPr>
            <w:tcW w:w="2067" w:type="pct"/>
            <w:vAlign w:val="center"/>
          </w:tcPr>
          <w:p w:rsidR="004039FE" w:rsidRPr="005F7A99" w:rsidRDefault="004039FE" w:rsidP="00BD74A1">
            <w:pPr>
              <w:pStyle w:val="af2"/>
              <w:keepNext/>
              <w:keepLines/>
              <w:jc w:val="left"/>
              <w:rPr>
                <w:rFonts w:ascii="Times New Roman" w:hAnsi="Times New Roman"/>
              </w:rPr>
            </w:pPr>
            <w:r w:rsidRPr="005F7A99">
              <w:rPr>
                <w:rFonts w:ascii="Times New Roman" w:hAnsi="Times New Roman"/>
              </w:rPr>
              <w:t>Убыль жилищного фонда</w:t>
            </w:r>
          </w:p>
        </w:tc>
        <w:tc>
          <w:tcPr>
            <w:tcW w:w="880" w:type="pct"/>
          </w:tcPr>
          <w:p w:rsidR="004039FE" w:rsidRPr="005F7A99" w:rsidRDefault="004039FE" w:rsidP="00BD74A1">
            <w:pPr>
              <w:pStyle w:val="af2"/>
              <w:keepNext/>
              <w:keepLines/>
              <w:rPr>
                <w:rFonts w:ascii="Times New Roman" w:hAnsi="Times New Roman"/>
              </w:rPr>
            </w:pPr>
            <w:r w:rsidRPr="005F7A99">
              <w:rPr>
                <w:rFonts w:ascii="Times New Roman" w:hAnsi="Times New Roman"/>
              </w:rPr>
              <w:t>тыс. кв.м</w:t>
            </w:r>
          </w:p>
        </w:tc>
        <w:tc>
          <w:tcPr>
            <w:tcW w:w="827" w:type="pct"/>
          </w:tcPr>
          <w:p w:rsidR="004039FE" w:rsidRPr="005F7A99" w:rsidRDefault="004039FE" w:rsidP="00BD74A1">
            <w:pPr>
              <w:pStyle w:val="af2"/>
              <w:keepNext/>
              <w:keepLines/>
              <w:rPr>
                <w:rFonts w:ascii="Times New Roman" w:hAnsi="Times New Roman"/>
              </w:rPr>
            </w:pPr>
            <w:r w:rsidRPr="005F7A99">
              <w:rPr>
                <w:rFonts w:ascii="Times New Roman" w:hAnsi="Times New Roman"/>
              </w:rPr>
              <w:t>-</w:t>
            </w:r>
          </w:p>
        </w:tc>
        <w:tc>
          <w:tcPr>
            <w:tcW w:w="797" w:type="pct"/>
          </w:tcPr>
          <w:p w:rsidR="004039FE" w:rsidRPr="005F7A99" w:rsidRDefault="004039FE" w:rsidP="00BD74A1">
            <w:pPr>
              <w:pStyle w:val="af2"/>
              <w:keepNext/>
              <w:keepLines/>
              <w:rPr>
                <w:rFonts w:ascii="Times New Roman" w:hAnsi="Times New Roman"/>
              </w:rPr>
            </w:pPr>
            <w:r w:rsidRPr="005F7A99">
              <w:rPr>
                <w:rFonts w:ascii="Times New Roman" w:hAnsi="Times New Roman"/>
              </w:rPr>
              <w:t>не менее 37,8</w:t>
            </w:r>
          </w:p>
        </w:tc>
      </w:tr>
      <w:tr w:rsidR="004039FE" w:rsidRPr="005F7A99" w:rsidTr="004039FE">
        <w:trPr>
          <w:trHeight w:val="400"/>
        </w:trPr>
        <w:tc>
          <w:tcPr>
            <w:tcW w:w="429" w:type="pct"/>
            <w:vAlign w:val="center"/>
          </w:tcPr>
          <w:p w:rsidR="004039FE" w:rsidRPr="005F7A99" w:rsidRDefault="004039FE" w:rsidP="00BD74A1">
            <w:pPr>
              <w:pStyle w:val="af2"/>
              <w:keepNext/>
              <w:keepLines/>
              <w:rPr>
                <w:rFonts w:ascii="Times New Roman" w:hAnsi="Times New Roman"/>
              </w:rPr>
            </w:pPr>
            <w:r w:rsidRPr="005F7A99">
              <w:rPr>
                <w:rFonts w:ascii="Times New Roman" w:hAnsi="Times New Roman"/>
              </w:rPr>
              <w:t>3.4</w:t>
            </w:r>
          </w:p>
        </w:tc>
        <w:tc>
          <w:tcPr>
            <w:tcW w:w="2067" w:type="pct"/>
            <w:vAlign w:val="center"/>
          </w:tcPr>
          <w:p w:rsidR="004039FE" w:rsidRPr="005F7A99" w:rsidRDefault="004039FE" w:rsidP="00BD74A1">
            <w:pPr>
              <w:pStyle w:val="af2"/>
              <w:keepNext/>
              <w:keepLines/>
              <w:jc w:val="left"/>
              <w:rPr>
                <w:rFonts w:ascii="Times New Roman" w:hAnsi="Times New Roman"/>
                <w:b/>
              </w:rPr>
            </w:pPr>
            <w:r w:rsidRPr="005F7A99">
              <w:rPr>
                <w:rFonts w:ascii="Times New Roman" w:hAnsi="Times New Roman"/>
              </w:rPr>
              <w:t>Существующий сохраняемый жилищный фонд</w:t>
            </w:r>
          </w:p>
        </w:tc>
        <w:tc>
          <w:tcPr>
            <w:tcW w:w="880" w:type="pct"/>
          </w:tcPr>
          <w:p w:rsidR="004039FE" w:rsidRPr="005F7A99" w:rsidRDefault="004039FE" w:rsidP="00BD74A1">
            <w:pPr>
              <w:pStyle w:val="af2"/>
              <w:keepNext/>
              <w:keepLines/>
              <w:rPr>
                <w:rFonts w:ascii="Times New Roman" w:hAnsi="Times New Roman"/>
                <w:b/>
                <w:bCs/>
              </w:rPr>
            </w:pPr>
            <w:r w:rsidRPr="005F7A99">
              <w:rPr>
                <w:rFonts w:ascii="Times New Roman" w:hAnsi="Times New Roman"/>
              </w:rPr>
              <w:t>тыс. кв.м общей площади</w:t>
            </w:r>
          </w:p>
        </w:tc>
        <w:tc>
          <w:tcPr>
            <w:tcW w:w="827" w:type="pct"/>
          </w:tcPr>
          <w:p w:rsidR="004039FE" w:rsidRPr="005F7A99" w:rsidRDefault="004039FE" w:rsidP="00BD74A1">
            <w:pPr>
              <w:pStyle w:val="af2"/>
              <w:keepNext/>
              <w:keepLines/>
              <w:rPr>
                <w:rFonts w:ascii="Times New Roman" w:hAnsi="Times New Roman"/>
                <w:b/>
                <w:bCs/>
              </w:rPr>
            </w:pPr>
            <w:r w:rsidRPr="005F7A99">
              <w:rPr>
                <w:rFonts w:ascii="Times New Roman" w:hAnsi="Times New Roman"/>
              </w:rPr>
              <w:t>-</w:t>
            </w:r>
          </w:p>
        </w:tc>
        <w:tc>
          <w:tcPr>
            <w:tcW w:w="797" w:type="pct"/>
          </w:tcPr>
          <w:p w:rsidR="004039FE" w:rsidRPr="005F7A99" w:rsidRDefault="004039FE" w:rsidP="00BD74A1">
            <w:pPr>
              <w:pStyle w:val="af2"/>
              <w:keepNext/>
              <w:keepLines/>
              <w:rPr>
                <w:rFonts w:ascii="Times New Roman" w:hAnsi="Times New Roman"/>
                <w:b/>
                <w:bCs/>
              </w:rPr>
            </w:pPr>
            <w:r w:rsidRPr="005F7A99">
              <w:rPr>
                <w:rFonts w:ascii="Times New Roman" w:hAnsi="Times New Roman"/>
              </w:rPr>
              <w:t>969,7</w:t>
            </w:r>
          </w:p>
        </w:tc>
      </w:tr>
      <w:tr w:rsidR="004039FE" w:rsidRPr="005F7A99" w:rsidTr="004039FE">
        <w:trPr>
          <w:trHeight w:val="20"/>
        </w:trPr>
        <w:tc>
          <w:tcPr>
            <w:tcW w:w="429" w:type="pct"/>
            <w:vAlign w:val="center"/>
          </w:tcPr>
          <w:p w:rsidR="004039FE" w:rsidRPr="005F7A99" w:rsidRDefault="004039FE" w:rsidP="00BD74A1">
            <w:pPr>
              <w:pStyle w:val="af2"/>
              <w:keepNext/>
              <w:keepLines/>
              <w:rPr>
                <w:rFonts w:ascii="Times New Roman" w:hAnsi="Times New Roman"/>
              </w:rPr>
            </w:pPr>
            <w:r w:rsidRPr="005F7A99">
              <w:rPr>
                <w:rFonts w:ascii="Times New Roman" w:hAnsi="Times New Roman"/>
              </w:rPr>
              <w:t>3.5</w:t>
            </w:r>
          </w:p>
        </w:tc>
        <w:tc>
          <w:tcPr>
            <w:tcW w:w="2067" w:type="pct"/>
            <w:vAlign w:val="center"/>
          </w:tcPr>
          <w:p w:rsidR="004039FE" w:rsidRPr="005F7A99" w:rsidRDefault="004039FE" w:rsidP="00BD74A1">
            <w:pPr>
              <w:pStyle w:val="af2"/>
              <w:keepNext/>
              <w:keepLines/>
              <w:jc w:val="left"/>
              <w:rPr>
                <w:rFonts w:ascii="Times New Roman" w:hAnsi="Times New Roman"/>
              </w:rPr>
            </w:pPr>
            <w:r w:rsidRPr="005F7A99">
              <w:rPr>
                <w:rFonts w:ascii="Times New Roman" w:hAnsi="Times New Roman"/>
              </w:rPr>
              <w:t>Общий объем нового жилищного строительства</w:t>
            </w:r>
          </w:p>
        </w:tc>
        <w:tc>
          <w:tcPr>
            <w:tcW w:w="880" w:type="pct"/>
          </w:tcPr>
          <w:p w:rsidR="004039FE" w:rsidRPr="005F7A99" w:rsidRDefault="004039FE" w:rsidP="00BD74A1">
            <w:pPr>
              <w:pStyle w:val="af2"/>
              <w:keepNext/>
              <w:keepLines/>
              <w:rPr>
                <w:rFonts w:ascii="Times New Roman" w:hAnsi="Times New Roman"/>
              </w:rPr>
            </w:pPr>
            <w:r w:rsidRPr="005F7A99">
              <w:rPr>
                <w:rFonts w:ascii="Times New Roman" w:hAnsi="Times New Roman"/>
              </w:rPr>
              <w:t>тыс. кв.м общей площади</w:t>
            </w:r>
          </w:p>
        </w:tc>
        <w:tc>
          <w:tcPr>
            <w:tcW w:w="827" w:type="pct"/>
          </w:tcPr>
          <w:p w:rsidR="004039FE" w:rsidRPr="005F7A99" w:rsidRDefault="004039FE" w:rsidP="00BD74A1">
            <w:pPr>
              <w:pStyle w:val="af2"/>
              <w:keepNext/>
              <w:keepLines/>
              <w:rPr>
                <w:rFonts w:ascii="Times New Roman" w:hAnsi="Times New Roman"/>
              </w:rPr>
            </w:pPr>
            <w:r w:rsidRPr="005F7A99">
              <w:rPr>
                <w:rFonts w:ascii="Times New Roman" w:hAnsi="Times New Roman"/>
              </w:rPr>
              <w:t>-</w:t>
            </w:r>
          </w:p>
        </w:tc>
        <w:tc>
          <w:tcPr>
            <w:tcW w:w="797" w:type="pct"/>
          </w:tcPr>
          <w:p w:rsidR="004039FE" w:rsidRPr="005F7A99" w:rsidRDefault="004039FE" w:rsidP="00BD74A1">
            <w:pPr>
              <w:pStyle w:val="af2"/>
              <w:keepNext/>
              <w:keepLines/>
              <w:rPr>
                <w:rFonts w:ascii="Times New Roman" w:hAnsi="Times New Roman"/>
              </w:rPr>
            </w:pPr>
            <w:r w:rsidRPr="005F7A99">
              <w:rPr>
                <w:rFonts w:ascii="Times New Roman" w:hAnsi="Times New Roman"/>
              </w:rPr>
              <w:t>341,0</w:t>
            </w:r>
          </w:p>
        </w:tc>
      </w:tr>
      <w:tr w:rsidR="004039FE" w:rsidRPr="005F7A99" w:rsidTr="004039FE">
        <w:trPr>
          <w:trHeight w:val="20"/>
        </w:trPr>
        <w:tc>
          <w:tcPr>
            <w:tcW w:w="429" w:type="pct"/>
            <w:vAlign w:val="center"/>
          </w:tcPr>
          <w:p w:rsidR="004039FE" w:rsidRPr="005F7A99" w:rsidRDefault="004039FE" w:rsidP="00BD74A1">
            <w:pPr>
              <w:pStyle w:val="af2"/>
              <w:keepNext/>
              <w:keepLines/>
              <w:rPr>
                <w:rFonts w:ascii="Times New Roman" w:hAnsi="Times New Roman"/>
                <w:b/>
                <w:bCs/>
              </w:rPr>
            </w:pPr>
            <w:r w:rsidRPr="005F7A99">
              <w:rPr>
                <w:rFonts w:ascii="Times New Roman" w:hAnsi="Times New Roman"/>
                <w:b/>
                <w:bCs/>
              </w:rPr>
              <w:t>4</w:t>
            </w:r>
          </w:p>
        </w:tc>
        <w:tc>
          <w:tcPr>
            <w:tcW w:w="2067" w:type="pct"/>
            <w:vAlign w:val="center"/>
          </w:tcPr>
          <w:p w:rsidR="004039FE" w:rsidRPr="005F7A99" w:rsidRDefault="004039FE" w:rsidP="00BD74A1">
            <w:pPr>
              <w:pStyle w:val="af2"/>
              <w:keepNext/>
              <w:keepLines/>
              <w:jc w:val="left"/>
              <w:rPr>
                <w:rFonts w:ascii="Times New Roman" w:hAnsi="Times New Roman"/>
              </w:rPr>
            </w:pPr>
            <w:r w:rsidRPr="005F7A99">
              <w:rPr>
                <w:rFonts w:ascii="Times New Roman" w:hAnsi="Times New Roman"/>
                <w:b/>
                <w:bCs/>
              </w:rPr>
              <w:t>ОБЪЕКТЫ СОЦИАЛЬНОГО И КУЛЬТУРНО-БЫТОВОГО ОБСЛУЖИВАНИЯ НАСЕЛЕНИЯ</w:t>
            </w:r>
          </w:p>
        </w:tc>
        <w:tc>
          <w:tcPr>
            <w:tcW w:w="880" w:type="pct"/>
          </w:tcPr>
          <w:p w:rsidR="004039FE" w:rsidRPr="005F7A99" w:rsidRDefault="004039FE" w:rsidP="00BD74A1">
            <w:pPr>
              <w:pStyle w:val="af2"/>
              <w:keepNext/>
              <w:keepLines/>
              <w:rPr>
                <w:rFonts w:ascii="Times New Roman" w:hAnsi="Times New Roman"/>
              </w:rPr>
            </w:pPr>
          </w:p>
        </w:tc>
        <w:tc>
          <w:tcPr>
            <w:tcW w:w="827" w:type="pct"/>
          </w:tcPr>
          <w:p w:rsidR="004039FE" w:rsidRPr="005F7A99" w:rsidRDefault="004039FE" w:rsidP="00BD74A1">
            <w:pPr>
              <w:pStyle w:val="af2"/>
              <w:keepNext/>
              <w:keepLines/>
              <w:rPr>
                <w:rFonts w:ascii="Times New Roman" w:hAnsi="Times New Roman"/>
              </w:rPr>
            </w:pPr>
          </w:p>
        </w:tc>
        <w:tc>
          <w:tcPr>
            <w:tcW w:w="797" w:type="pct"/>
          </w:tcPr>
          <w:p w:rsidR="004039FE" w:rsidRPr="005F7A99" w:rsidRDefault="004039FE" w:rsidP="00BD74A1">
            <w:pPr>
              <w:pStyle w:val="af2"/>
              <w:keepNext/>
              <w:keepLines/>
              <w:rPr>
                <w:rFonts w:ascii="Times New Roman" w:hAnsi="Times New Roman"/>
              </w:rPr>
            </w:pPr>
          </w:p>
        </w:tc>
      </w:tr>
      <w:tr w:rsidR="004039FE" w:rsidRPr="005F7A99" w:rsidTr="004039FE">
        <w:trPr>
          <w:trHeight w:val="20"/>
        </w:trPr>
        <w:tc>
          <w:tcPr>
            <w:tcW w:w="429" w:type="pct"/>
            <w:vAlign w:val="center"/>
          </w:tcPr>
          <w:p w:rsidR="004039FE" w:rsidRPr="005F7A99" w:rsidRDefault="004039FE" w:rsidP="00BD74A1">
            <w:pPr>
              <w:keepNext/>
              <w:keepLines/>
              <w:jc w:val="center"/>
              <w:rPr>
                <w:sz w:val="22"/>
                <w:szCs w:val="22"/>
              </w:rPr>
            </w:pPr>
            <w:r w:rsidRPr="005F7A99">
              <w:rPr>
                <w:sz w:val="22"/>
                <w:szCs w:val="22"/>
              </w:rPr>
              <w:t>4.1</w:t>
            </w:r>
          </w:p>
        </w:tc>
        <w:tc>
          <w:tcPr>
            <w:tcW w:w="2067" w:type="pct"/>
            <w:vAlign w:val="center"/>
          </w:tcPr>
          <w:p w:rsidR="004039FE" w:rsidRPr="005F7A99" w:rsidRDefault="004039FE" w:rsidP="00BD74A1">
            <w:pPr>
              <w:pStyle w:val="af2"/>
              <w:keepNext/>
              <w:keepLines/>
              <w:jc w:val="left"/>
              <w:rPr>
                <w:rFonts w:ascii="Times New Roman" w:hAnsi="Times New Roman"/>
              </w:rPr>
            </w:pPr>
            <w:r w:rsidRPr="005F7A99">
              <w:rPr>
                <w:rFonts w:ascii="Times New Roman" w:hAnsi="Times New Roman"/>
              </w:rPr>
              <w:t>Дошкольные организации</w:t>
            </w:r>
          </w:p>
        </w:tc>
        <w:tc>
          <w:tcPr>
            <w:tcW w:w="880" w:type="pct"/>
            <w:vAlign w:val="center"/>
          </w:tcPr>
          <w:p w:rsidR="004039FE" w:rsidRPr="005F7A99" w:rsidRDefault="004039FE" w:rsidP="00BD74A1">
            <w:pPr>
              <w:pStyle w:val="af2"/>
              <w:keepNext/>
              <w:keepLines/>
              <w:rPr>
                <w:rFonts w:ascii="Times New Roman" w:hAnsi="Times New Roman"/>
              </w:rPr>
            </w:pPr>
            <w:r w:rsidRPr="005F7A99">
              <w:rPr>
                <w:rFonts w:ascii="Times New Roman" w:hAnsi="Times New Roman"/>
              </w:rPr>
              <w:t>место</w:t>
            </w:r>
          </w:p>
        </w:tc>
        <w:tc>
          <w:tcPr>
            <w:tcW w:w="827" w:type="pct"/>
            <w:vAlign w:val="center"/>
          </w:tcPr>
          <w:p w:rsidR="004039FE" w:rsidRPr="005F7A99" w:rsidRDefault="004039FE" w:rsidP="00BD74A1">
            <w:pPr>
              <w:pStyle w:val="af2"/>
              <w:keepNext/>
              <w:keepLines/>
              <w:rPr>
                <w:rFonts w:ascii="Times New Roman" w:hAnsi="Times New Roman"/>
              </w:rPr>
            </w:pPr>
            <w:r w:rsidRPr="005F7A99">
              <w:rPr>
                <w:rFonts w:ascii="Times New Roman" w:hAnsi="Times New Roman"/>
              </w:rPr>
              <w:t>2316</w:t>
            </w:r>
          </w:p>
        </w:tc>
        <w:tc>
          <w:tcPr>
            <w:tcW w:w="797" w:type="pct"/>
            <w:vAlign w:val="center"/>
          </w:tcPr>
          <w:p w:rsidR="004039FE" w:rsidRPr="005F7A99" w:rsidRDefault="004039FE" w:rsidP="00A54C46">
            <w:pPr>
              <w:pStyle w:val="af2"/>
              <w:keepNext/>
              <w:keepLines/>
              <w:tabs>
                <w:tab w:val="left" w:pos="452"/>
                <w:tab w:val="center" w:pos="620"/>
              </w:tabs>
              <w:rPr>
                <w:rFonts w:ascii="Times New Roman" w:hAnsi="Times New Roman"/>
              </w:rPr>
            </w:pPr>
            <w:r w:rsidRPr="005F7A99">
              <w:rPr>
                <w:rFonts w:ascii="Times New Roman" w:hAnsi="Times New Roman"/>
              </w:rPr>
              <w:t>3</w:t>
            </w:r>
            <w:r w:rsidR="00A54C46" w:rsidRPr="005F7A99">
              <w:rPr>
                <w:rFonts w:ascii="Times New Roman" w:hAnsi="Times New Roman"/>
              </w:rPr>
              <w:t>600</w:t>
            </w:r>
          </w:p>
        </w:tc>
      </w:tr>
      <w:tr w:rsidR="004039FE" w:rsidRPr="005F7A99" w:rsidTr="004039FE">
        <w:trPr>
          <w:trHeight w:val="20"/>
        </w:trPr>
        <w:tc>
          <w:tcPr>
            <w:tcW w:w="429" w:type="pct"/>
            <w:vAlign w:val="center"/>
          </w:tcPr>
          <w:p w:rsidR="004039FE" w:rsidRPr="005F7A99" w:rsidRDefault="004039FE" w:rsidP="00BD74A1">
            <w:pPr>
              <w:keepNext/>
              <w:keepLines/>
              <w:jc w:val="center"/>
              <w:rPr>
                <w:sz w:val="22"/>
                <w:szCs w:val="22"/>
              </w:rPr>
            </w:pPr>
            <w:r w:rsidRPr="005F7A99">
              <w:rPr>
                <w:sz w:val="22"/>
                <w:szCs w:val="22"/>
              </w:rPr>
              <w:t>4.2</w:t>
            </w:r>
          </w:p>
        </w:tc>
        <w:tc>
          <w:tcPr>
            <w:tcW w:w="2067" w:type="pct"/>
            <w:vAlign w:val="center"/>
          </w:tcPr>
          <w:p w:rsidR="004039FE" w:rsidRPr="005F7A99" w:rsidRDefault="004039FE" w:rsidP="00BD74A1">
            <w:pPr>
              <w:pStyle w:val="af2"/>
              <w:keepNext/>
              <w:keepLines/>
              <w:jc w:val="left"/>
              <w:rPr>
                <w:rFonts w:ascii="Times New Roman" w:hAnsi="Times New Roman"/>
              </w:rPr>
            </w:pPr>
            <w:r w:rsidRPr="005F7A99">
              <w:rPr>
                <w:rFonts w:ascii="Times New Roman" w:hAnsi="Times New Roman"/>
              </w:rPr>
              <w:t>Общеобразовательные учреждения</w:t>
            </w:r>
          </w:p>
        </w:tc>
        <w:tc>
          <w:tcPr>
            <w:tcW w:w="880" w:type="pct"/>
            <w:vAlign w:val="center"/>
          </w:tcPr>
          <w:p w:rsidR="004039FE" w:rsidRPr="005F7A99" w:rsidRDefault="004039FE" w:rsidP="00BD74A1">
            <w:pPr>
              <w:pStyle w:val="af2"/>
              <w:keepNext/>
              <w:keepLines/>
              <w:rPr>
                <w:rFonts w:ascii="Times New Roman" w:hAnsi="Times New Roman"/>
              </w:rPr>
            </w:pPr>
            <w:r w:rsidRPr="005F7A99">
              <w:rPr>
                <w:rFonts w:ascii="Times New Roman" w:hAnsi="Times New Roman"/>
              </w:rPr>
              <w:t>место</w:t>
            </w:r>
          </w:p>
        </w:tc>
        <w:tc>
          <w:tcPr>
            <w:tcW w:w="827" w:type="pct"/>
            <w:vAlign w:val="center"/>
          </w:tcPr>
          <w:p w:rsidR="004039FE" w:rsidRPr="005F7A99" w:rsidRDefault="004039FE" w:rsidP="00BD74A1">
            <w:pPr>
              <w:pStyle w:val="af2"/>
              <w:keepNext/>
              <w:keepLines/>
              <w:rPr>
                <w:rFonts w:ascii="Times New Roman" w:hAnsi="Times New Roman"/>
              </w:rPr>
            </w:pPr>
            <w:r w:rsidRPr="005F7A99">
              <w:rPr>
                <w:rFonts w:ascii="Times New Roman" w:hAnsi="Times New Roman"/>
              </w:rPr>
              <w:t>5663</w:t>
            </w:r>
          </w:p>
        </w:tc>
        <w:tc>
          <w:tcPr>
            <w:tcW w:w="797" w:type="pct"/>
            <w:vAlign w:val="center"/>
          </w:tcPr>
          <w:p w:rsidR="004039FE" w:rsidRPr="005F7A99" w:rsidRDefault="00A54C46" w:rsidP="00BD74A1">
            <w:pPr>
              <w:pStyle w:val="af2"/>
              <w:keepNext/>
              <w:keepLines/>
              <w:rPr>
                <w:rFonts w:ascii="Times New Roman" w:hAnsi="Times New Roman"/>
              </w:rPr>
            </w:pPr>
            <w:r w:rsidRPr="005F7A99">
              <w:rPr>
                <w:rFonts w:ascii="Times New Roman" w:hAnsi="Times New Roman"/>
              </w:rPr>
              <w:t>6843</w:t>
            </w:r>
          </w:p>
        </w:tc>
      </w:tr>
      <w:tr w:rsidR="004039FE" w:rsidRPr="005F7A99" w:rsidTr="004039FE">
        <w:trPr>
          <w:trHeight w:val="20"/>
        </w:trPr>
        <w:tc>
          <w:tcPr>
            <w:tcW w:w="429" w:type="pct"/>
            <w:vAlign w:val="center"/>
          </w:tcPr>
          <w:p w:rsidR="004039FE" w:rsidRPr="005F7A99" w:rsidRDefault="004039FE" w:rsidP="00BD74A1">
            <w:pPr>
              <w:keepNext/>
              <w:keepLines/>
              <w:jc w:val="center"/>
              <w:rPr>
                <w:sz w:val="22"/>
                <w:szCs w:val="22"/>
              </w:rPr>
            </w:pPr>
            <w:r w:rsidRPr="005F7A99">
              <w:rPr>
                <w:sz w:val="22"/>
                <w:szCs w:val="22"/>
              </w:rPr>
              <w:t>4.3</w:t>
            </w:r>
          </w:p>
        </w:tc>
        <w:tc>
          <w:tcPr>
            <w:tcW w:w="2067" w:type="pct"/>
            <w:vAlign w:val="center"/>
          </w:tcPr>
          <w:p w:rsidR="004039FE" w:rsidRPr="005F7A99" w:rsidRDefault="004039FE" w:rsidP="00BD74A1">
            <w:pPr>
              <w:pStyle w:val="af2"/>
              <w:keepNext/>
              <w:keepLines/>
              <w:jc w:val="left"/>
              <w:rPr>
                <w:rFonts w:ascii="Times New Roman" w:hAnsi="Times New Roman"/>
              </w:rPr>
            </w:pPr>
            <w:r w:rsidRPr="005F7A99">
              <w:rPr>
                <w:rFonts w:ascii="Times New Roman" w:hAnsi="Times New Roman"/>
              </w:rPr>
              <w:t>Внешкольные учреждения</w:t>
            </w:r>
          </w:p>
        </w:tc>
        <w:tc>
          <w:tcPr>
            <w:tcW w:w="880" w:type="pct"/>
            <w:vAlign w:val="center"/>
          </w:tcPr>
          <w:p w:rsidR="004039FE" w:rsidRPr="005F7A99" w:rsidRDefault="004039FE" w:rsidP="00BD74A1">
            <w:pPr>
              <w:pStyle w:val="af2"/>
              <w:keepNext/>
              <w:keepLines/>
              <w:rPr>
                <w:rFonts w:ascii="Times New Roman" w:hAnsi="Times New Roman"/>
              </w:rPr>
            </w:pPr>
            <w:r w:rsidRPr="005F7A99">
              <w:rPr>
                <w:rFonts w:ascii="Times New Roman" w:hAnsi="Times New Roman"/>
              </w:rPr>
              <w:t>место</w:t>
            </w:r>
          </w:p>
        </w:tc>
        <w:tc>
          <w:tcPr>
            <w:tcW w:w="827" w:type="pct"/>
            <w:vAlign w:val="center"/>
          </w:tcPr>
          <w:p w:rsidR="004039FE" w:rsidRPr="005F7A99" w:rsidRDefault="004039FE" w:rsidP="00BD74A1">
            <w:pPr>
              <w:pStyle w:val="af2"/>
              <w:keepNext/>
              <w:keepLines/>
              <w:rPr>
                <w:rFonts w:ascii="Times New Roman" w:hAnsi="Times New Roman"/>
              </w:rPr>
            </w:pPr>
            <w:r w:rsidRPr="005F7A99">
              <w:rPr>
                <w:rFonts w:ascii="Times New Roman" w:hAnsi="Times New Roman"/>
              </w:rPr>
              <w:t>880</w:t>
            </w:r>
          </w:p>
        </w:tc>
        <w:tc>
          <w:tcPr>
            <w:tcW w:w="797" w:type="pct"/>
            <w:vAlign w:val="center"/>
          </w:tcPr>
          <w:p w:rsidR="004039FE" w:rsidRPr="005F7A99" w:rsidRDefault="004039FE" w:rsidP="00BD74A1">
            <w:pPr>
              <w:pStyle w:val="af2"/>
              <w:keepNext/>
              <w:keepLines/>
              <w:rPr>
                <w:rFonts w:ascii="Times New Roman" w:hAnsi="Times New Roman"/>
              </w:rPr>
            </w:pPr>
            <w:r w:rsidRPr="005F7A99">
              <w:rPr>
                <w:rFonts w:ascii="Times New Roman" w:hAnsi="Times New Roman"/>
              </w:rPr>
              <w:t>880</w:t>
            </w:r>
          </w:p>
        </w:tc>
      </w:tr>
      <w:tr w:rsidR="004039FE" w:rsidRPr="005F7A99" w:rsidTr="004039FE">
        <w:trPr>
          <w:trHeight w:val="135"/>
        </w:trPr>
        <w:tc>
          <w:tcPr>
            <w:tcW w:w="429" w:type="pct"/>
            <w:vAlign w:val="center"/>
          </w:tcPr>
          <w:p w:rsidR="004039FE" w:rsidRPr="005F7A99" w:rsidRDefault="004039FE" w:rsidP="00BD74A1">
            <w:pPr>
              <w:keepNext/>
              <w:keepLines/>
              <w:jc w:val="center"/>
              <w:rPr>
                <w:sz w:val="22"/>
                <w:szCs w:val="22"/>
              </w:rPr>
            </w:pPr>
            <w:r w:rsidRPr="005F7A99">
              <w:rPr>
                <w:sz w:val="22"/>
                <w:szCs w:val="22"/>
              </w:rPr>
              <w:t>4.4</w:t>
            </w:r>
          </w:p>
        </w:tc>
        <w:tc>
          <w:tcPr>
            <w:tcW w:w="2067" w:type="pct"/>
            <w:vAlign w:val="center"/>
          </w:tcPr>
          <w:p w:rsidR="004039FE" w:rsidRPr="005F7A99" w:rsidRDefault="004039FE" w:rsidP="00BD74A1">
            <w:pPr>
              <w:pStyle w:val="af2"/>
              <w:keepNext/>
              <w:keepLines/>
              <w:jc w:val="left"/>
              <w:rPr>
                <w:rFonts w:ascii="Times New Roman" w:hAnsi="Times New Roman"/>
                <w:b/>
                <w:bCs/>
              </w:rPr>
            </w:pPr>
            <w:r w:rsidRPr="005F7A99">
              <w:rPr>
                <w:rFonts w:ascii="Times New Roman" w:hAnsi="Times New Roman"/>
              </w:rPr>
              <w:t>Стационары для взрослых и детей</w:t>
            </w:r>
          </w:p>
        </w:tc>
        <w:tc>
          <w:tcPr>
            <w:tcW w:w="880" w:type="pct"/>
            <w:vAlign w:val="center"/>
          </w:tcPr>
          <w:p w:rsidR="004039FE" w:rsidRPr="005F7A99" w:rsidRDefault="004039FE" w:rsidP="00BD74A1">
            <w:pPr>
              <w:pStyle w:val="af2"/>
              <w:keepNext/>
              <w:keepLines/>
              <w:rPr>
                <w:rFonts w:ascii="Times New Roman" w:hAnsi="Times New Roman"/>
                <w:b/>
              </w:rPr>
            </w:pPr>
            <w:r w:rsidRPr="005F7A99">
              <w:rPr>
                <w:rFonts w:ascii="Times New Roman" w:hAnsi="Times New Roman"/>
              </w:rPr>
              <w:t>койка</w:t>
            </w:r>
          </w:p>
        </w:tc>
        <w:tc>
          <w:tcPr>
            <w:tcW w:w="827" w:type="pct"/>
            <w:vAlign w:val="center"/>
          </w:tcPr>
          <w:p w:rsidR="004039FE" w:rsidRPr="005F7A99" w:rsidRDefault="004039FE" w:rsidP="00BD74A1">
            <w:pPr>
              <w:pStyle w:val="af2"/>
              <w:keepNext/>
              <w:keepLines/>
              <w:rPr>
                <w:rFonts w:ascii="Times New Roman" w:hAnsi="Times New Roman"/>
                <w:b/>
              </w:rPr>
            </w:pPr>
            <w:r w:rsidRPr="005F7A99">
              <w:rPr>
                <w:rFonts w:ascii="Times New Roman" w:hAnsi="Times New Roman"/>
              </w:rPr>
              <w:t>410</w:t>
            </w:r>
          </w:p>
        </w:tc>
        <w:tc>
          <w:tcPr>
            <w:tcW w:w="797" w:type="pct"/>
            <w:vAlign w:val="center"/>
          </w:tcPr>
          <w:p w:rsidR="004039FE" w:rsidRPr="005F7A99" w:rsidRDefault="004039FE" w:rsidP="00BD74A1">
            <w:pPr>
              <w:pStyle w:val="af2"/>
              <w:keepNext/>
              <w:keepLines/>
              <w:rPr>
                <w:rFonts w:ascii="Times New Roman" w:hAnsi="Times New Roman"/>
                <w:b/>
              </w:rPr>
            </w:pPr>
            <w:r w:rsidRPr="005F7A99">
              <w:rPr>
                <w:rFonts w:ascii="Times New Roman" w:hAnsi="Times New Roman"/>
              </w:rPr>
              <w:t>не менее 500</w:t>
            </w:r>
          </w:p>
        </w:tc>
      </w:tr>
      <w:tr w:rsidR="004039FE" w:rsidRPr="005F7A99" w:rsidTr="004039FE">
        <w:trPr>
          <w:trHeight w:val="135"/>
        </w:trPr>
        <w:tc>
          <w:tcPr>
            <w:tcW w:w="429" w:type="pct"/>
            <w:vAlign w:val="center"/>
          </w:tcPr>
          <w:p w:rsidR="004039FE" w:rsidRPr="005F7A99" w:rsidRDefault="004039FE" w:rsidP="00BD74A1">
            <w:pPr>
              <w:keepNext/>
              <w:keepLines/>
              <w:jc w:val="center"/>
              <w:rPr>
                <w:sz w:val="22"/>
                <w:szCs w:val="22"/>
              </w:rPr>
            </w:pPr>
            <w:r w:rsidRPr="005F7A99">
              <w:rPr>
                <w:sz w:val="22"/>
                <w:szCs w:val="22"/>
              </w:rPr>
              <w:t>4.5</w:t>
            </w:r>
          </w:p>
        </w:tc>
        <w:tc>
          <w:tcPr>
            <w:tcW w:w="2067" w:type="pct"/>
            <w:vAlign w:val="center"/>
          </w:tcPr>
          <w:p w:rsidR="004039FE" w:rsidRPr="005F7A99" w:rsidRDefault="004039FE" w:rsidP="00BD74A1">
            <w:pPr>
              <w:keepNext/>
              <w:keepLines/>
              <w:rPr>
                <w:sz w:val="22"/>
                <w:szCs w:val="22"/>
              </w:rPr>
            </w:pPr>
            <w:r w:rsidRPr="005F7A99">
              <w:rPr>
                <w:sz w:val="22"/>
                <w:szCs w:val="22"/>
              </w:rPr>
              <w:t>Поликлиники, амбулатории</w:t>
            </w:r>
          </w:p>
        </w:tc>
        <w:tc>
          <w:tcPr>
            <w:tcW w:w="880" w:type="pct"/>
            <w:vAlign w:val="center"/>
          </w:tcPr>
          <w:p w:rsidR="004039FE" w:rsidRPr="005F7A99" w:rsidRDefault="004039FE" w:rsidP="00BD74A1">
            <w:pPr>
              <w:keepNext/>
              <w:keepLines/>
              <w:jc w:val="center"/>
              <w:rPr>
                <w:sz w:val="22"/>
                <w:szCs w:val="22"/>
              </w:rPr>
            </w:pPr>
            <w:r w:rsidRPr="005F7A99">
              <w:rPr>
                <w:sz w:val="22"/>
                <w:szCs w:val="22"/>
              </w:rPr>
              <w:t>посещение в смену</w:t>
            </w:r>
          </w:p>
        </w:tc>
        <w:tc>
          <w:tcPr>
            <w:tcW w:w="827" w:type="pct"/>
            <w:vAlign w:val="center"/>
          </w:tcPr>
          <w:p w:rsidR="004039FE" w:rsidRPr="005F7A99" w:rsidRDefault="004039FE" w:rsidP="00BD74A1">
            <w:pPr>
              <w:keepNext/>
              <w:keepLines/>
              <w:jc w:val="center"/>
              <w:rPr>
                <w:sz w:val="22"/>
                <w:szCs w:val="22"/>
              </w:rPr>
            </w:pPr>
            <w:r w:rsidRPr="005F7A99">
              <w:rPr>
                <w:sz w:val="22"/>
                <w:szCs w:val="22"/>
              </w:rPr>
              <w:t>727</w:t>
            </w:r>
          </w:p>
        </w:tc>
        <w:tc>
          <w:tcPr>
            <w:tcW w:w="797" w:type="pct"/>
            <w:vAlign w:val="center"/>
          </w:tcPr>
          <w:p w:rsidR="004039FE" w:rsidRPr="005F7A99" w:rsidRDefault="004039FE" w:rsidP="00BD74A1">
            <w:pPr>
              <w:keepNext/>
              <w:keepLines/>
              <w:jc w:val="center"/>
              <w:rPr>
                <w:sz w:val="22"/>
                <w:szCs w:val="22"/>
              </w:rPr>
            </w:pPr>
            <w:r w:rsidRPr="005F7A99">
              <w:rPr>
                <w:sz w:val="22"/>
                <w:szCs w:val="22"/>
              </w:rPr>
              <w:t>не менее 800</w:t>
            </w:r>
          </w:p>
        </w:tc>
      </w:tr>
      <w:tr w:rsidR="004039FE" w:rsidRPr="005F7A99" w:rsidTr="004039FE">
        <w:trPr>
          <w:trHeight w:val="135"/>
        </w:trPr>
        <w:tc>
          <w:tcPr>
            <w:tcW w:w="429" w:type="pct"/>
            <w:vAlign w:val="center"/>
          </w:tcPr>
          <w:p w:rsidR="004039FE" w:rsidRPr="005F7A99" w:rsidRDefault="004039FE" w:rsidP="00BD74A1">
            <w:pPr>
              <w:keepNext/>
              <w:keepLines/>
              <w:jc w:val="center"/>
              <w:rPr>
                <w:sz w:val="22"/>
                <w:szCs w:val="22"/>
              </w:rPr>
            </w:pPr>
            <w:r w:rsidRPr="005F7A99">
              <w:rPr>
                <w:sz w:val="22"/>
                <w:szCs w:val="22"/>
              </w:rPr>
              <w:t>4.6</w:t>
            </w:r>
          </w:p>
        </w:tc>
        <w:tc>
          <w:tcPr>
            <w:tcW w:w="2067" w:type="pct"/>
            <w:vAlign w:val="center"/>
          </w:tcPr>
          <w:p w:rsidR="004039FE" w:rsidRPr="005F7A99" w:rsidRDefault="004039FE" w:rsidP="00BD74A1">
            <w:pPr>
              <w:keepNext/>
              <w:keepLines/>
              <w:rPr>
                <w:sz w:val="22"/>
                <w:szCs w:val="22"/>
              </w:rPr>
            </w:pPr>
            <w:r w:rsidRPr="005F7A99">
              <w:rPr>
                <w:sz w:val="22"/>
                <w:szCs w:val="22"/>
              </w:rPr>
              <w:t>Учреждения культурно-клубного типа</w:t>
            </w:r>
          </w:p>
        </w:tc>
        <w:tc>
          <w:tcPr>
            <w:tcW w:w="880" w:type="pct"/>
            <w:vAlign w:val="center"/>
          </w:tcPr>
          <w:p w:rsidR="004039FE" w:rsidRPr="005F7A99" w:rsidRDefault="004039FE" w:rsidP="00BD74A1">
            <w:pPr>
              <w:keepNext/>
              <w:keepLines/>
              <w:jc w:val="center"/>
              <w:rPr>
                <w:sz w:val="22"/>
                <w:szCs w:val="22"/>
              </w:rPr>
            </w:pPr>
            <w:r w:rsidRPr="005F7A99">
              <w:rPr>
                <w:sz w:val="22"/>
                <w:szCs w:val="22"/>
              </w:rPr>
              <w:t>место</w:t>
            </w:r>
          </w:p>
        </w:tc>
        <w:tc>
          <w:tcPr>
            <w:tcW w:w="827" w:type="pct"/>
            <w:vAlign w:val="center"/>
          </w:tcPr>
          <w:p w:rsidR="004039FE" w:rsidRPr="005F7A99" w:rsidRDefault="004039FE" w:rsidP="00BD74A1">
            <w:pPr>
              <w:keepNext/>
              <w:keepLines/>
              <w:jc w:val="center"/>
              <w:rPr>
                <w:sz w:val="22"/>
                <w:szCs w:val="22"/>
              </w:rPr>
            </w:pPr>
            <w:r w:rsidRPr="005F7A99">
              <w:rPr>
                <w:sz w:val="22"/>
                <w:szCs w:val="22"/>
              </w:rPr>
              <w:t>1533</w:t>
            </w:r>
          </w:p>
        </w:tc>
        <w:tc>
          <w:tcPr>
            <w:tcW w:w="797" w:type="pct"/>
            <w:vAlign w:val="center"/>
          </w:tcPr>
          <w:p w:rsidR="004039FE" w:rsidRPr="005F7A99" w:rsidRDefault="00A54C46" w:rsidP="00BD74A1">
            <w:pPr>
              <w:keepNext/>
              <w:keepLines/>
              <w:jc w:val="center"/>
              <w:rPr>
                <w:sz w:val="22"/>
                <w:szCs w:val="22"/>
              </w:rPr>
            </w:pPr>
            <w:r w:rsidRPr="005F7A99">
              <w:rPr>
                <w:sz w:val="22"/>
                <w:szCs w:val="22"/>
              </w:rPr>
              <w:t xml:space="preserve">не менее </w:t>
            </w:r>
            <w:r w:rsidR="004039FE" w:rsidRPr="005F7A99">
              <w:rPr>
                <w:sz w:val="22"/>
                <w:szCs w:val="22"/>
              </w:rPr>
              <w:t>2303</w:t>
            </w:r>
          </w:p>
        </w:tc>
      </w:tr>
      <w:tr w:rsidR="004039FE" w:rsidRPr="005F7A99" w:rsidTr="004039FE">
        <w:trPr>
          <w:trHeight w:val="135"/>
        </w:trPr>
        <w:tc>
          <w:tcPr>
            <w:tcW w:w="429" w:type="pct"/>
            <w:vAlign w:val="center"/>
          </w:tcPr>
          <w:p w:rsidR="004039FE" w:rsidRPr="005F7A99" w:rsidRDefault="004039FE" w:rsidP="00BD74A1">
            <w:pPr>
              <w:keepNext/>
              <w:keepLines/>
              <w:jc w:val="center"/>
              <w:rPr>
                <w:sz w:val="22"/>
                <w:szCs w:val="22"/>
              </w:rPr>
            </w:pPr>
            <w:r w:rsidRPr="005F7A99">
              <w:rPr>
                <w:sz w:val="22"/>
                <w:szCs w:val="22"/>
              </w:rPr>
              <w:t>4.7</w:t>
            </w:r>
          </w:p>
        </w:tc>
        <w:tc>
          <w:tcPr>
            <w:tcW w:w="2067" w:type="pct"/>
            <w:vAlign w:val="center"/>
          </w:tcPr>
          <w:p w:rsidR="004039FE" w:rsidRPr="005F7A99" w:rsidRDefault="004039FE" w:rsidP="00BD74A1">
            <w:pPr>
              <w:keepNext/>
              <w:keepLines/>
              <w:rPr>
                <w:sz w:val="22"/>
                <w:szCs w:val="22"/>
              </w:rPr>
            </w:pPr>
            <w:r w:rsidRPr="005F7A99">
              <w:rPr>
                <w:sz w:val="22"/>
                <w:szCs w:val="22"/>
              </w:rPr>
              <w:t>Общедоступные универсальные библиотеки</w:t>
            </w:r>
          </w:p>
        </w:tc>
        <w:tc>
          <w:tcPr>
            <w:tcW w:w="880" w:type="pct"/>
            <w:vAlign w:val="center"/>
          </w:tcPr>
          <w:p w:rsidR="004039FE" w:rsidRPr="005F7A99" w:rsidRDefault="004039FE" w:rsidP="00BD74A1">
            <w:pPr>
              <w:keepNext/>
              <w:keepLines/>
              <w:jc w:val="center"/>
              <w:rPr>
                <w:sz w:val="22"/>
                <w:szCs w:val="22"/>
              </w:rPr>
            </w:pPr>
            <w:r w:rsidRPr="005F7A99">
              <w:rPr>
                <w:sz w:val="22"/>
                <w:szCs w:val="22"/>
              </w:rPr>
              <w:t>учреждение</w:t>
            </w:r>
          </w:p>
        </w:tc>
        <w:tc>
          <w:tcPr>
            <w:tcW w:w="827" w:type="pct"/>
            <w:vAlign w:val="center"/>
          </w:tcPr>
          <w:p w:rsidR="004039FE" w:rsidRPr="005F7A99" w:rsidRDefault="004039FE" w:rsidP="00BD74A1">
            <w:pPr>
              <w:keepNext/>
              <w:keepLines/>
              <w:jc w:val="center"/>
              <w:rPr>
                <w:sz w:val="22"/>
                <w:szCs w:val="22"/>
              </w:rPr>
            </w:pPr>
            <w:r w:rsidRPr="005F7A99">
              <w:rPr>
                <w:sz w:val="22"/>
                <w:szCs w:val="22"/>
              </w:rPr>
              <w:t>1</w:t>
            </w:r>
          </w:p>
        </w:tc>
        <w:tc>
          <w:tcPr>
            <w:tcW w:w="797" w:type="pct"/>
            <w:vAlign w:val="center"/>
          </w:tcPr>
          <w:p w:rsidR="004039FE" w:rsidRPr="005F7A99" w:rsidRDefault="004039FE" w:rsidP="00BD74A1">
            <w:pPr>
              <w:keepNext/>
              <w:keepLines/>
              <w:jc w:val="center"/>
              <w:rPr>
                <w:sz w:val="22"/>
                <w:szCs w:val="22"/>
              </w:rPr>
            </w:pPr>
            <w:r w:rsidRPr="005F7A99">
              <w:rPr>
                <w:sz w:val="22"/>
                <w:szCs w:val="22"/>
              </w:rPr>
              <w:t>1</w:t>
            </w:r>
          </w:p>
        </w:tc>
      </w:tr>
      <w:tr w:rsidR="004039FE" w:rsidRPr="005F7A99" w:rsidTr="004039FE">
        <w:trPr>
          <w:trHeight w:val="135"/>
        </w:trPr>
        <w:tc>
          <w:tcPr>
            <w:tcW w:w="429" w:type="pct"/>
            <w:vAlign w:val="center"/>
          </w:tcPr>
          <w:p w:rsidR="004039FE" w:rsidRPr="005F7A99" w:rsidRDefault="004039FE" w:rsidP="00BD74A1">
            <w:pPr>
              <w:keepNext/>
              <w:keepLines/>
              <w:jc w:val="center"/>
              <w:rPr>
                <w:sz w:val="22"/>
                <w:szCs w:val="22"/>
              </w:rPr>
            </w:pPr>
            <w:r w:rsidRPr="005F7A99">
              <w:rPr>
                <w:sz w:val="22"/>
                <w:szCs w:val="22"/>
              </w:rPr>
              <w:t>4.8</w:t>
            </w:r>
          </w:p>
        </w:tc>
        <w:tc>
          <w:tcPr>
            <w:tcW w:w="2067" w:type="pct"/>
            <w:vAlign w:val="center"/>
          </w:tcPr>
          <w:p w:rsidR="004039FE" w:rsidRPr="005F7A99" w:rsidRDefault="004039FE" w:rsidP="00BD74A1">
            <w:pPr>
              <w:keepNext/>
              <w:keepLines/>
              <w:rPr>
                <w:sz w:val="22"/>
                <w:szCs w:val="22"/>
              </w:rPr>
            </w:pPr>
            <w:r w:rsidRPr="005F7A99">
              <w:rPr>
                <w:sz w:val="22"/>
                <w:szCs w:val="22"/>
              </w:rPr>
              <w:t>Детские библиотеки</w:t>
            </w:r>
          </w:p>
        </w:tc>
        <w:tc>
          <w:tcPr>
            <w:tcW w:w="880" w:type="pct"/>
            <w:vAlign w:val="center"/>
          </w:tcPr>
          <w:p w:rsidR="004039FE" w:rsidRPr="005F7A99" w:rsidRDefault="004039FE" w:rsidP="00BD74A1">
            <w:pPr>
              <w:keepNext/>
              <w:keepLines/>
              <w:jc w:val="center"/>
              <w:rPr>
                <w:sz w:val="22"/>
                <w:szCs w:val="22"/>
              </w:rPr>
            </w:pPr>
            <w:r w:rsidRPr="005F7A99">
              <w:rPr>
                <w:sz w:val="22"/>
                <w:szCs w:val="22"/>
              </w:rPr>
              <w:t>учреждение</w:t>
            </w:r>
          </w:p>
        </w:tc>
        <w:tc>
          <w:tcPr>
            <w:tcW w:w="827" w:type="pct"/>
            <w:vAlign w:val="center"/>
          </w:tcPr>
          <w:p w:rsidR="004039FE" w:rsidRPr="005F7A99" w:rsidRDefault="004039FE" w:rsidP="00BD74A1">
            <w:pPr>
              <w:keepNext/>
              <w:keepLines/>
              <w:jc w:val="center"/>
              <w:rPr>
                <w:sz w:val="22"/>
                <w:szCs w:val="22"/>
              </w:rPr>
            </w:pPr>
            <w:r w:rsidRPr="005F7A99">
              <w:rPr>
                <w:sz w:val="22"/>
                <w:szCs w:val="22"/>
              </w:rPr>
              <w:t>1</w:t>
            </w:r>
          </w:p>
        </w:tc>
        <w:tc>
          <w:tcPr>
            <w:tcW w:w="797" w:type="pct"/>
            <w:vAlign w:val="center"/>
          </w:tcPr>
          <w:p w:rsidR="004039FE" w:rsidRPr="005F7A99" w:rsidRDefault="004039FE" w:rsidP="00BD74A1">
            <w:pPr>
              <w:keepNext/>
              <w:keepLines/>
              <w:jc w:val="center"/>
              <w:rPr>
                <w:sz w:val="22"/>
                <w:szCs w:val="22"/>
              </w:rPr>
            </w:pPr>
            <w:r w:rsidRPr="005F7A99">
              <w:rPr>
                <w:sz w:val="22"/>
                <w:szCs w:val="22"/>
              </w:rPr>
              <w:t>1</w:t>
            </w:r>
          </w:p>
        </w:tc>
      </w:tr>
      <w:tr w:rsidR="004039FE" w:rsidRPr="005F7A99" w:rsidTr="004039FE">
        <w:trPr>
          <w:trHeight w:val="135"/>
        </w:trPr>
        <w:tc>
          <w:tcPr>
            <w:tcW w:w="429" w:type="pct"/>
            <w:vAlign w:val="center"/>
          </w:tcPr>
          <w:p w:rsidR="004039FE" w:rsidRPr="005F7A99" w:rsidRDefault="004039FE" w:rsidP="00BD74A1">
            <w:pPr>
              <w:keepNext/>
              <w:keepLines/>
              <w:jc w:val="center"/>
              <w:rPr>
                <w:sz w:val="22"/>
                <w:szCs w:val="22"/>
              </w:rPr>
            </w:pPr>
            <w:r w:rsidRPr="005F7A99">
              <w:rPr>
                <w:sz w:val="22"/>
                <w:szCs w:val="22"/>
              </w:rPr>
              <w:t>4.9</w:t>
            </w:r>
          </w:p>
        </w:tc>
        <w:tc>
          <w:tcPr>
            <w:tcW w:w="2067" w:type="pct"/>
            <w:vAlign w:val="center"/>
          </w:tcPr>
          <w:p w:rsidR="004039FE" w:rsidRPr="005F7A99" w:rsidRDefault="004039FE" w:rsidP="00BD74A1">
            <w:pPr>
              <w:keepNext/>
              <w:keepLines/>
              <w:rPr>
                <w:sz w:val="22"/>
                <w:szCs w:val="22"/>
              </w:rPr>
            </w:pPr>
            <w:r w:rsidRPr="005F7A99">
              <w:rPr>
                <w:sz w:val="22"/>
                <w:szCs w:val="22"/>
              </w:rPr>
              <w:t>Юношеская библиотека</w:t>
            </w:r>
          </w:p>
        </w:tc>
        <w:tc>
          <w:tcPr>
            <w:tcW w:w="880" w:type="pct"/>
            <w:vAlign w:val="center"/>
          </w:tcPr>
          <w:p w:rsidR="004039FE" w:rsidRPr="005F7A99" w:rsidRDefault="004039FE" w:rsidP="00BD74A1">
            <w:pPr>
              <w:keepNext/>
              <w:keepLines/>
              <w:jc w:val="center"/>
              <w:rPr>
                <w:sz w:val="22"/>
                <w:szCs w:val="22"/>
              </w:rPr>
            </w:pPr>
            <w:r w:rsidRPr="005F7A99">
              <w:rPr>
                <w:sz w:val="22"/>
                <w:szCs w:val="22"/>
              </w:rPr>
              <w:t>учреждение</w:t>
            </w:r>
          </w:p>
        </w:tc>
        <w:tc>
          <w:tcPr>
            <w:tcW w:w="827" w:type="pct"/>
            <w:vAlign w:val="center"/>
          </w:tcPr>
          <w:p w:rsidR="004039FE" w:rsidRPr="005F7A99" w:rsidRDefault="004039FE" w:rsidP="00BD74A1">
            <w:pPr>
              <w:keepNext/>
              <w:keepLines/>
              <w:jc w:val="center"/>
              <w:rPr>
                <w:sz w:val="22"/>
                <w:szCs w:val="22"/>
              </w:rPr>
            </w:pPr>
            <w:r w:rsidRPr="005F7A99">
              <w:rPr>
                <w:sz w:val="22"/>
                <w:szCs w:val="22"/>
              </w:rPr>
              <w:t>0</w:t>
            </w:r>
          </w:p>
        </w:tc>
        <w:tc>
          <w:tcPr>
            <w:tcW w:w="797" w:type="pct"/>
            <w:vAlign w:val="center"/>
          </w:tcPr>
          <w:p w:rsidR="004039FE" w:rsidRPr="005F7A99" w:rsidRDefault="004039FE" w:rsidP="00BD74A1">
            <w:pPr>
              <w:keepNext/>
              <w:keepLines/>
              <w:jc w:val="center"/>
              <w:rPr>
                <w:sz w:val="22"/>
                <w:szCs w:val="22"/>
              </w:rPr>
            </w:pPr>
            <w:r w:rsidRPr="005F7A99">
              <w:rPr>
                <w:sz w:val="22"/>
                <w:szCs w:val="22"/>
              </w:rPr>
              <w:t>1</w:t>
            </w:r>
          </w:p>
        </w:tc>
      </w:tr>
      <w:tr w:rsidR="004039FE" w:rsidRPr="005F7A99" w:rsidTr="004039FE">
        <w:trPr>
          <w:trHeight w:val="135"/>
        </w:trPr>
        <w:tc>
          <w:tcPr>
            <w:tcW w:w="429" w:type="pct"/>
            <w:vAlign w:val="center"/>
          </w:tcPr>
          <w:p w:rsidR="004039FE" w:rsidRPr="005F7A99" w:rsidRDefault="004039FE" w:rsidP="00BD74A1">
            <w:pPr>
              <w:keepNext/>
              <w:keepLines/>
              <w:jc w:val="center"/>
              <w:rPr>
                <w:sz w:val="22"/>
                <w:szCs w:val="22"/>
              </w:rPr>
            </w:pPr>
            <w:r w:rsidRPr="005F7A99">
              <w:rPr>
                <w:sz w:val="22"/>
                <w:szCs w:val="22"/>
              </w:rPr>
              <w:t>4.10</w:t>
            </w:r>
          </w:p>
        </w:tc>
        <w:tc>
          <w:tcPr>
            <w:tcW w:w="2067" w:type="pct"/>
            <w:vAlign w:val="center"/>
          </w:tcPr>
          <w:p w:rsidR="004039FE" w:rsidRPr="005F7A99" w:rsidRDefault="004039FE" w:rsidP="00BD74A1">
            <w:pPr>
              <w:keepNext/>
              <w:keepLines/>
              <w:rPr>
                <w:sz w:val="22"/>
                <w:szCs w:val="22"/>
              </w:rPr>
            </w:pPr>
            <w:r w:rsidRPr="005F7A99">
              <w:rPr>
                <w:sz w:val="22"/>
                <w:szCs w:val="22"/>
              </w:rPr>
              <w:t>Территории плоскостных спортивных сооружений</w:t>
            </w:r>
          </w:p>
        </w:tc>
        <w:tc>
          <w:tcPr>
            <w:tcW w:w="880" w:type="pct"/>
            <w:vAlign w:val="center"/>
          </w:tcPr>
          <w:p w:rsidR="004039FE" w:rsidRPr="005F7A99" w:rsidRDefault="004039FE" w:rsidP="00BD74A1">
            <w:pPr>
              <w:keepNext/>
              <w:keepLines/>
              <w:jc w:val="center"/>
              <w:rPr>
                <w:sz w:val="22"/>
                <w:szCs w:val="22"/>
              </w:rPr>
            </w:pPr>
            <w:r w:rsidRPr="005F7A99">
              <w:rPr>
                <w:sz w:val="22"/>
                <w:szCs w:val="22"/>
              </w:rPr>
              <w:t>тыс. кв.м</w:t>
            </w:r>
          </w:p>
        </w:tc>
        <w:tc>
          <w:tcPr>
            <w:tcW w:w="827" w:type="pct"/>
            <w:vAlign w:val="center"/>
          </w:tcPr>
          <w:p w:rsidR="004039FE" w:rsidRPr="005F7A99" w:rsidRDefault="004039FE" w:rsidP="00BD74A1">
            <w:pPr>
              <w:keepNext/>
              <w:keepLines/>
              <w:jc w:val="center"/>
              <w:rPr>
                <w:sz w:val="22"/>
                <w:szCs w:val="22"/>
              </w:rPr>
            </w:pPr>
            <w:r w:rsidRPr="005F7A99">
              <w:rPr>
                <w:sz w:val="22"/>
                <w:szCs w:val="22"/>
              </w:rPr>
              <w:t>11630</w:t>
            </w:r>
          </w:p>
        </w:tc>
        <w:tc>
          <w:tcPr>
            <w:tcW w:w="797" w:type="pct"/>
            <w:vAlign w:val="center"/>
          </w:tcPr>
          <w:p w:rsidR="004039FE" w:rsidRPr="005F7A99" w:rsidRDefault="004039FE" w:rsidP="00BD74A1">
            <w:pPr>
              <w:keepNext/>
              <w:keepLines/>
              <w:jc w:val="center"/>
              <w:rPr>
                <w:sz w:val="22"/>
                <w:szCs w:val="22"/>
              </w:rPr>
            </w:pPr>
            <w:r w:rsidRPr="005F7A99">
              <w:rPr>
                <w:sz w:val="22"/>
                <w:szCs w:val="22"/>
              </w:rPr>
              <w:t>не менее 59,1</w:t>
            </w:r>
          </w:p>
        </w:tc>
      </w:tr>
      <w:tr w:rsidR="004039FE" w:rsidRPr="005F7A99" w:rsidTr="004039FE">
        <w:trPr>
          <w:trHeight w:val="135"/>
        </w:trPr>
        <w:tc>
          <w:tcPr>
            <w:tcW w:w="429" w:type="pct"/>
            <w:vAlign w:val="center"/>
          </w:tcPr>
          <w:p w:rsidR="004039FE" w:rsidRPr="005F7A99" w:rsidRDefault="004039FE" w:rsidP="00BD74A1">
            <w:pPr>
              <w:keepNext/>
              <w:keepLines/>
              <w:jc w:val="center"/>
              <w:rPr>
                <w:sz w:val="22"/>
                <w:szCs w:val="22"/>
              </w:rPr>
            </w:pPr>
            <w:r w:rsidRPr="005F7A99">
              <w:rPr>
                <w:sz w:val="22"/>
                <w:szCs w:val="22"/>
              </w:rPr>
              <w:t>4.11</w:t>
            </w:r>
          </w:p>
        </w:tc>
        <w:tc>
          <w:tcPr>
            <w:tcW w:w="2067" w:type="pct"/>
            <w:vAlign w:val="center"/>
          </w:tcPr>
          <w:p w:rsidR="004039FE" w:rsidRPr="005F7A99" w:rsidRDefault="004039FE" w:rsidP="00BD74A1">
            <w:pPr>
              <w:keepNext/>
              <w:keepLines/>
              <w:rPr>
                <w:sz w:val="22"/>
                <w:szCs w:val="22"/>
              </w:rPr>
            </w:pPr>
            <w:r w:rsidRPr="005F7A99">
              <w:rPr>
                <w:sz w:val="22"/>
                <w:szCs w:val="22"/>
              </w:rPr>
              <w:t>Спортивные залы общего пользования</w:t>
            </w:r>
          </w:p>
        </w:tc>
        <w:tc>
          <w:tcPr>
            <w:tcW w:w="880" w:type="pct"/>
            <w:vAlign w:val="center"/>
          </w:tcPr>
          <w:p w:rsidR="004039FE" w:rsidRPr="005F7A99" w:rsidRDefault="004039FE" w:rsidP="00BD74A1">
            <w:pPr>
              <w:keepNext/>
              <w:keepLines/>
              <w:jc w:val="center"/>
              <w:rPr>
                <w:sz w:val="22"/>
                <w:szCs w:val="22"/>
              </w:rPr>
            </w:pPr>
            <w:r w:rsidRPr="005F7A99">
              <w:rPr>
                <w:sz w:val="22"/>
                <w:szCs w:val="22"/>
              </w:rPr>
              <w:t>кв.м площади пола</w:t>
            </w:r>
          </w:p>
        </w:tc>
        <w:tc>
          <w:tcPr>
            <w:tcW w:w="827" w:type="pct"/>
            <w:vAlign w:val="center"/>
          </w:tcPr>
          <w:p w:rsidR="004039FE" w:rsidRPr="005F7A99" w:rsidRDefault="004039FE" w:rsidP="00BD74A1">
            <w:pPr>
              <w:keepNext/>
              <w:keepLines/>
              <w:jc w:val="center"/>
              <w:rPr>
                <w:sz w:val="22"/>
                <w:szCs w:val="22"/>
              </w:rPr>
            </w:pPr>
            <w:r w:rsidRPr="005F7A99">
              <w:rPr>
                <w:sz w:val="22"/>
                <w:szCs w:val="22"/>
              </w:rPr>
              <w:t>2227</w:t>
            </w:r>
          </w:p>
        </w:tc>
        <w:tc>
          <w:tcPr>
            <w:tcW w:w="797" w:type="pct"/>
            <w:vAlign w:val="center"/>
          </w:tcPr>
          <w:p w:rsidR="004039FE" w:rsidRPr="005F7A99" w:rsidRDefault="004039FE" w:rsidP="00BD74A1">
            <w:pPr>
              <w:keepNext/>
              <w:keepLines/>
              <w:jc w:val="center"/>
              <w:rPr>
                <w:sz w:val="22"/>
                <w:szCs w:val="22"/>
              </w:rPr>
            </w:pPr>
            <w:r w:rsidRPr="005F7A99">
              <w:rPr>
                <w:sz w:val="22"/>
                <w:szCs w:val="22"/>
              </w:rPr>
              <w:t>не менее 20,6</w:t>
            </w:r>
          </w:p>
        </w:tc>
      </w:tr>
      <w:tr w:rsidR="004039FE" w:rsidRPr="005F7A99" w:rsidTr="004039FE">
        <w:trPr>
          <w:trHeight w:val="135"/>
        </w:trPr>
        <w:tc>
          <w:tcPr>
            <w:tcW w:w="429" w:type="pct"/>
            <w:vAlign w:val="center"/>
          </w:tcPr>
          <w:p w:rsidR="004039FE" w:rsidRPr="005F7A99" w:rsidRDefault="004039FE" w:rsidP="00BD74A1">
            <w:pPr>
              <w:keepNext/>
              <w:keepLines/>
              <w:jc w:val="center"/>
              <w:rPr>
                <w:sz w:val="22"/>
                <w:szCs w:val="22"/>
              </w:rPr>
            </w:pPr>
            <w:r w:rsidRPr="005F7A99">
              <w:rPr>
                <w:sz w:val="22"/>
                <w:szCs w:val="22"/>
              </w:rPr>
              <w:t>4.12</w:t>
            </w:r>
          </w:p>
        </w:tc>
        <w:tc>
          <w:tcPr>
            <w:tcW w:w="2067" w:type="pct"/>
            <w:vAlign w:val="center"/>
          </w:tcPr>
          <w:p w:rsidR="004039FE" w:rsidRPr="005F7A99" w:rsidRDefault="004039FE" w:rsidP="00BD74A1">
            <w:pPr>
              <w:keepNext/>
              <w:keepLines/>
              <w:rPr>
                <w:sz w:val="22"/>
                <w:szCs w:val="22"/>
              </w:rPr>
            </w:pPr>
            <w:r w:rsidRPr="005F7A99">
              <w:rPr>
                <w:sz w:val="22"/>
                <w:szCs w:val="22"/>
              </w:rPr>
              <w:t>Бассейны</w:t>
            </w:r>
          </w:p>
        </w:tc>
        <w:tc>
          <w:tcPr>
            <w:tcW w:w="880" w:type="pct"/>
            <w:vAlign w:val="center"/>
          </w:tcPr>
          <w:p w:rsidR="004039FE" w:rsidRPr="005F7A99" w:rsidRDefault="004039FE" w:rsidP="00BD74A1">
            <w:pPr>
              <w:keepNext/>
              <w:keepLines/>
              <w:jc w:val="center"/>
              <w:rPr>
                <w:sz w:val="22"/>
                <w:szCs w:val="22"/>
              </w:rPr>
            </w:pPr>
            <w:r w:rsidRPr="005F7A99">
              <w:rPr>
                <w:sz w:val="22"/>
                <w:szCs w:val="22"/>
              </w:rPr>
              <w:t>кв.м зеркала воды</w:t>
            </w:r>
          </w:p>
        </w:tc>
        <w:tc>
          <w:tcPr>
            <w:tcW w:w="827" w:type="pct"/>
            <w:vAlign w:val="center"/>
          </w:tcPr>
          <w:p w:rsidR="004039FE" w:rsidRPr="005F7A99" w:rsidRDefault="004039FE" w:rsidP="00BD74A1">
            <w:pPr>
              <w:keepNext/>
              <w:keepLines/>
              <w:jc w:val="center"/>
              <w:rPr>
                <w:sz w:val="22"/>
                <w:szCs w:val="22"/>
              </w:rPr>
            </w:pPr>
            <w:r w:rsidRPr="005F7A99">
              <w:rPr>
                <w:sz w:val="22"/>
                <w:szCs w:val="22"/>
              </w:rPr>
              <w:t>350</w:t>
            </w:r>
          </w:p>
        </w:tc>
        <w:tc>
          <w:tcPr>
            <w:tcW w:w="797" w:type="pct"/>
            <w:vAlign w:val="center"/>
          </w:tcPr>
          <w:p w:rsidR="004039FE" w:rsidRPr="005F7A99" w:rsidRDefault="004039FE" w:rsidP="00BD74A1">
            <w:pPr>
              <w:keepNext/>
              <w:keepLines/>
              <w:jc w:val="center"/>
              <w:rPr>
                <w:sz w:val="22"/>
                <w:szCs w:val="22"/>
              </w:rPr>
            </w:pPr>
            <w:r w:rsidRPr="005F7A99">
              <w:rPr>
                <w:sz w:val="22"/>
                <w:szCs w:val="22"/>
              </w:rPr>
              <w:t>350</w:t>
            </w:r>
          </w:p>
        </w:tc>
      </w:tr>
      <w:tr w:rsidR="004039FE" w:rsidRPr="005F7A99" w:rsidTr="004039FE">
        <w:trPr>
          <w:trHeight w:val="135"/>
        </w:trPr>
        <w:tc>
          <w:tcPr>
            <w:tcW w:w="429" w:type="pct"/>
            <w:vAlign w:val="center"/>
          </w:tcPr>
          <w:p w:rsidR="004039FE" w:rsidRPr="005F7A99" w:rsidRDefault="004039FE" w:rsidP="00BD74A1">
            <w:pPr>
              <w:pStyle w:val="af2"/>
              <w:keepNext/>
              <w:keepLines/>
              <w:rPr>
                <w:rFonts w:ascii="Times New Roman" w:hAnsi="Times New Roman"/>
                <w:b/>
              </w:rPr>
            </w:pPr>
            <w:r w:rsidRPr="005F7A99">
              <w:rPr>
                <w:rFonts w:ascii="Times New Roman" w:hAnsi="Times New Roman"/>
                <w:b/>
              </w:rPr>
              <w:t>5</w:t>
            </w:r>
          </w:p>
        </w:tc>
        <w:tc>
          <w:tcPr>
            <w:tcW w:w="2067" w:type="pct"/>
            <w:vAlign w:val="center"/>
          </w:tcPr>
          <w:p w:rsidR="004039FE" w:rsidRPr="005F7A99" w:rsidRDefault="004039FE" w:rsidP="00BD74A1">
            <w:pPr>
              <w:keepNext/>
              <w:keepLines/>
              <w:rPr>
                <w:sz w:val="22"/>
                <w:szCs w:val="22"/>
              </w:rPr>
            </w:pPr>
            <w:r w:rsidRPr="005F7A99">
              <w:rPr>
                <w:b/>
                <w:sz w:val="22"/>
                <w:szCs w:val="22"/>
              </w:rPr>
              <w:t>ТРАНСПОРТНАЯ ИНФРАСТРУКТУРА</w:t>
            </w:r>
          </w:p>
        </w:tc>
        <w:tc>
          <w:tcPr>
            <w:tcW w:w="880" w:type="pct"/>
          </w:tcPr>
          <w:p w:rsidR="004039FE" w:rsidRPr="005F7A99" w:rsidRDefault="004039FE" w:rsidP="00BD74A1">
            <w:pPr>
              <w:keepNext/>
              <w:keepLines/>
              <w:jc w:val="center"/>
              <w:rPr>
                <w:sz w:val="22"/>
                <w:szCs w:val="22"/>
              </w:rPr>
            </w:pPr>
          </w:p>
        </w:tc>
        <w:tc>
          <w:tcPr>
            <w:tcW w:w="827" w:type="pct"/>
          </w:tcPr>
          <w:p w:rsidR="004039FE" w:rsidRPr="005F7A99" w:rsidRDefault="004039FE" w:rsidP="00BD74A1">
            <w:pPr>
              <w:keepNext/>
              <w:keepLines/>
              <w:jc w:val="center"/>
              <w:rPr>
                <w:sz w:val="22"/>
                <w:szCs w:val="22"/>
              </w:rPr>
            </w:pPr>
          </w:p>
        </w:tc>
        <w:tc>
          <w:tcPr>
            <w:tcW w:w="797" w:type="pct"/>
          </w:tcPr>
          <w:p w:rsidR="004039FE" w:rsidRPr="005F7A99" w:rsidRDefault="004039FE" w:rsidP="00BD74A1">
            <w:pPr>
              <w:keepNext/>
              <w:keepLines/>
              <w:jc w:val="center"/>
              <w:rPr>
                <w:sz w:val="22"/>
                <w:szCs w:val="22"/>
              </w:rPr>
            </w:pPr>
          </w:p>
        </w:tc>
      </w:tr>
      <w:tr w:rsidR="004039FE" w:rsidRPr="005F7A99" w:rsidTr="004039FE">
        <w:trPr>
          <w:trHeight w:val="135"/>
        </w:trPr>
        <w:tc>
          <w:tcPr>
            <w:tcW w:w="429" w:type="pct"/>
            <w:vAlign w:val="center"/>
          </w:tcPr>
          <w:p w:rsidR="004039FE" w:rsidRPr="005F7A99" w:rsidRDefault="004039FE" w:rsidP="00BD74A1">
            <w:pPr>
              <w:pStyle w:val="af2"/>
              <w:keepNext/>
              <w:keepLines/>
              <w:rPr>
                <w:rFonts w:ascii="Times New Roman" w:hAnsi="Times New Roman"/>
              </w:rPr>
            </w:pPr>
            <w:r w:rsidRPr="005F7A99">
              <w:rPr>
                <w:rFonts w:ascii="Times New Roman" w:hAnsi="Times New Roman"/>
              </w:rPr>
              <w:t>5.1</w:t>
            </w:r>
          </w:p>
        </w:tc>
        <w:tc>
          <w:tcPr>
            <w:tcW w:w="2067" w:type="pct"/>
            <w:vAlign w:val="center"/>
          </w:tcPr>
          <w:p w:rsidR="004039FE" w:rsidRPr="005F7A99" w:rsidRDefault="004039FE" w:rsidP="00BD74A1">
            <w:pPr>
              <w:keepNext/>
              <w:keepLines/>
              <w:rPr>
                <w:sz w:val="22"/>
                <w:szCs w:val="22"/>
              </w:rPr>
            </w:pPr>
            <w:r w:rsidRPr="005F7A99">
              <w:rPr>
                <w:sz w:val="22"/>
                <w:szCs w:val="22"/>
              </w:rPr>
              <w:t>Протяженность железной дороги</w:t>
            </w:r>
          </w:p>
        </w:tc>
        <w:tc>
          <w:tcPr>
            <w:tcW w:w="880" w:type="pct"/>
          </w:tcPr>
          <w:p w:rsidR="004039FE" w:rsidRPr="005F7A99" w:rsidRDefault="004039FE" w:rsidP="00BD74A1">
            <w:pPr>
              <w:keepNext/>
              <w:keepLines/>
              <w:jc w:val="center"/>
              <w:rPr>
                <w:sz w:val="22"/>
                <w:szCs w:val="22"/>
              </w:rPr>
            </w:pPr>
            <w:r w:rsidRPr="005F7A99">
              <w:rPr>
                <w:sz w:val="22"/>
                <w:szCs w:val="22"/>
              </w:rPr>
              <w:t>км</w:t>
            </w:r>
          </w:p>
        </w:tc>
        <w:tc>
          <w:tcPr>
            <w:tcW w:w="827" w:type="pct"/>
          </w:tcPr>
          <w:p w:rsidR="004039FE" w:rsidRPr="005F7A99" w:rsidRDefault="004039FE" w:rsidP="00BD74A1">
            <w:pPr>
              <w:keepNext/>
              <w:keepLines/>
              <w:jc w:val="center"/>
              <w:rPr>
                <w:sz w:val="22"/>
                <w:szCs w:val="22"/>
              </w:rPr>
            </w:pPr>
            <w:r w:rsidRPr="005F7A99">
              <w:rPr>
                <w:sz w:val="22"/>
                <w:szCs w:val="22"/>
              </w:rPr>
              <w:t>105</w:t>
            </w:r>
          </w:p>
        </w:tc>
        <w:tc>
          <w:tcPr>
            <w:tcW w:w="797" w:type="pct"/>
          </w:tcPr>
          <w:p w:rsidR="004039FE" w:rsidRPr="005F7A99" w:rsidRDefault="004039FE" w:rsidP="00BD74A1">
            <w:pPr>
              <w:keepNext/>
              <w:keepLines/>
              <w:jc w:val="center"/>
              <w:rPr>
                <w:sz w:val="22"/>
                <w:szCs w:val="22"/>
              </w:rPr>
            </w:pPr>
            <w:r w:rsidRPr="005F7A99">
              <w:rPr>
                <w:sz w:val="22"/>
                <w:szCs w:val="22"/>
              </w:rPr>
              <w:t>105</w:t>
            </w:r>
          </w:p>
        </w:tc>
      </w:tr>
      <w:tr w:rsidR="004039FE" w:rsidRPr="005F7A99" w:rsidTr="004039FE">
        <w:trPr>
          <w:trHeight w:val="135"/>
        </w:trPr>
        <w:tc>
          <w:tcPr>
            <w:tcW w:w="429" w:type="pct"/>
            <w:vAlign w:val="center"/>
          </w:tcPr>
          <w:p w:rsidR="004039FE" w:rsidRPr="005F7A99" w:rsidRDefault="004039FE" w:rsidP="00BD74A1">
            <w:pPr>
              <w:pStyle w:val="af2"/>
              <w:keepNext/>
              <w:keepLines/>
              <w:rPr>
                <w:rFonts w:ascii="Times New Roman" w:hAnsi="Times New Roman"/>
              </w:rPr>
            </w:pPr>
            <w:r w:rsidRPr="005F7A99">
              <w:rPr>
                <w:rFonts w:ascii="Times New Roman" w:hAnsi="Times New Roman"/>
              </w:rPr>
              <w:t>5.2</w:t>
            </w:r>
          </w:p>
        </w:tc>
        <w:tc>
          <w:tcPr>
            <w:tcW w:w="2067" w:type="pct"/>
            <w:vAlign w:val="center"/>
          </w:tcPr>
          <w:p w:rsidR="004039FE" w:rsidRPr="005F7A99" w:rsidRDefault="004039FE" w:rsidP="00BD74A1">
            <w:pPr>
              <w:keepNext/>
              <w:keepLines/>
              <w:rPr>
                <w:sz w:val="22"/>
                <w:szCs w:val="22"/>
              </w:rPr>
            </w:pPr>
            <w:r w:rsidRPr="005F7A99">
              <w:rPr>
                <w:sz w:val="22"/>
                <w:szCs w:val="22"/>
              </w:rPr>
              <w:t>Протяженность автомобильных дорог</w:t>
            </w:r>
          </w:p>
        </w:tc>
        <w:tc>
          <w:tcPr>
            <w:tcW w:w="880" w:type="pct"/>
          </w:tcPr>
          <w:p w:rsidR="004039FE" w:rsidRPr="005F7A99" w:rsidRDefault="004039FE" w:rsidP="00BD74A1">
            <w:pPr>
              <w:keepNext/>
              <w:keepLines/>
              <w:jc w:val="center"/>
              <w:rPr>
                <w:sz w:val="22"/>
                <w:szCs w:val="22"/>
              </w:rPr>
            </w:pPr>
            <w:r w:rsidRPr="005F7A99">
              <w:rPr>
                <w:sz w:val="22"/>
                <w:szCs w:val="22"/>
              </w:rPr>
              <w:t>км</w:t>
            </w:r>
          </w:p>
        </w:tc>
        <w:tc>
          <w:tcPr>
            <w:tcW w:w="827" w:type="pct"/>
          </w:tcPr>
          <w:p w:rsidR="004039FE" w:rsidRPr="005F7A99" w:rsidRDefault="004039FE" w:rsidP="00BD74A1">
            <w:pPr>
              <w:keepNext/>
              <w:keepLines/>
              <w:jc w:val="center"/>
              <w:rPr>
                <w:sz w:val="22"/>
                <w:szCs w:val="22"/>
              </w:rPr>
            </w:pPr>
            <w:r w:rsidRPr="005F7A99">
              <w:rPr>
                <w:sz w:val="22"/>
                <w:szCs w:val="22"/>
              </w:rPr>
              <w:t>288,9</w:t>
            </w:r>
          </w:p>
        </w:tc>
        <w:tc>
          <w:tcPr>
            <w:tcW w:w="797" w:type="pct"/>
          </w:tcPr>
          <w:p w:rsidR="004039FE" w:rsidRPr="005F7A99" w:rsidRDefault="004039FE" w:rsidP="00BD74A1">
            <w:pPr>
              <w:keepNext/>
              <w:keepLines/>
              <w:jc w:val="center"/>
              <w:rPr>
                <w:sz w:val="22"/>
                <w:szCs w:val="22"/>
              </w:rPr>
            </w:pPr>
            <w:r w:rsidRPr="005F7A99">
              <w:rPr>
                <w:sz w:val="22"/>
                <w:szCs w:val="22"/>
              </w:rPr>
              <w:t>288,8</w:t>
            </w:r>
          </w:p>
        </w:tc>
      </w:tr>
      <w:tr w:rsidR="004039FE" w:rsidRPr="005F7A99" w:rsidTr="004039FE">
        <w:trPr>
          <w:trHeight w:val="135"/>
        </w:trPr>
        <w:tc>
          <w:tcPr>
            <w:tcW w:w="429" w:type="pct"/>
            <w:vAlign w:val="center"/>
          </w:tcPr>
          <w:p w:rsidR="004039FE" w:rsidRPr="005F7A99" w:rsidRDefault="004039FE" w:rsidP="00BD74A1">
            <w:pPr>
              <w:pStyle w:val="af2"/>
              <w:keepNext/>
              <w:keepLines/>
              <w:rPr>
                <w:rFonts w:ascii="Times New Roman" w:hAnsi="Times New Roman"/>
              </w:rPr>
            </w:pPr>
            <w:r w:rsidRPr="005F7A99">
              <w:rPr>
                <w:rFonts w:ascii="Times New Roman" w:hAnsi="Times New Roman"/>
              </w:rPr>
              <w:t>5.3</w:t>
            </w:r>
          </w:p>
        </w:tc>
        <w:tc>
          <w:tcPr>
            <w:tcW w:w="2067" w:type="pct"/>
            <w:vAlign w:val="center"/>
          </w:tcPr>
          <w:p w:rsidR="004039FE" w:rsidRPr="005F7A99" w:rsidRDefault="004039FE" w:rsidP="00BD74A1">
            <w:pPr>
              <w:keepNext/>
              <w:keepLines/>
              <w:rPr>
                <w:sz w:val="22"/>
                <w:szCs w:val="22"/>
              </w:rPr>
            </w:pPr>
            <w:r w:rsidRPr="005F7A99">
              <w:rPr>
                <w:sz w:val="22"/>
                <w:szCs w:val="22"/>
              </w:rPr>
              <w:t>Протяженность улично-дорожной сети, всего</w:t>
            </w:r>
          </w:p>
        </w:tc>
        <w:tc>
          <w:tcPr>
            <w:tcW w:w="880" w:type="pct"/>
          </w:tcPr>
          <w:p w:rsidR="004039FE" w:rsidRPr="005F7A99" w:rsidRDefault="004039FE" w:rsidP="00BD74A1">
            <w:pPr>
              <w:keepNext/>
              <w:keepLines/>
              <w:jc w:val="center"/>
              <w:rPr>
                <w:sz w:val="22"/>
                <w:szCs w:val="22"/>
              </w:rPr>
            </w:pPr>
            <w:r w:rsidRPr="005F7A99">
              <w:rPr>
                <w:sz w:val="22"/>
                <w:szCs w:val="22"/>
              </w:rPr>
              <w:t>км</w:t>
            </w:r>
          </w:p>
        </w:tc>
        <w:tc>
          <w:tcPr>
            <w:tcW w:w="827" w:type="pct"/>
          </w:tcPr>
          <w:p w:rsidR="004039FE" w:rsidRPr="005F7A99" w:rsidRDefault="004039FE" w:rsidP="00BD74A1">
            <w:pPr>
              <w:keepNext/>
              <w:keepLines/>
              <w:jc w:val="center"/>
              <w:rPr>
                <w:sz w:val="22"/>
                <w:szCs w:val="22"/>
              </w:rPr>
            </w:pPr>
            <w:r w:rsidRPr="005F7A99">
              <w:rPr>
                <w:sz w:val="22"/>
                <w:szCs w:val="22"/>
              </w:rPr>
              <w:t>25,5</w:t>
            </w:r>
          </w:p>
        </w:tc>
        <w:tc>
          <w:tcPr>
            <w:tcW w:w="797" w:type="pct"/>
          </w:tcPr>
          <w:p w:rsidR="004039FE" w:rsidRPr="005F7A99" w:rsidRDefault="004039FE" w:rsidP="00BD74A1">
            <w:pPr>
              <w:keepNext/>
              <w:keepLines/>
              <w:jc w:val="center"/>
              <w:rPr>
                <w:sz w:val="22"/>
                <w:szCs w:val="22"/>
              </w:rPr>
            </w:pPr>
            <w:r w:rsidRPr="005F7A99">
              <w:rPr>
                <w:sz w:val="22"/>
                <w:szCs w:val="22"/>
              </w:rPr>
              <w:t>25,5</w:t>
            </w:r>
          </w:p>
        </w:tc>
      </w:tr>
      <w:tr w:rsidR="004039FE" w:rsidRPr="005F7A99" w:rsidTr="004039FE">
        <w:trPr>
          <w:trHeight w:val="135"/>
        </w:trPr>
        <w:tc>
          <w:tcPr>
            <w:tcW w:w="429" w:type="pct"/>
            <w:vAlign w:val="center"/>
          </w:tcPr>
          <w:p w:rsidR="004039FE" w:rsidRPr="005F7A99" w:rsidRDefault="004039FE" w:rsidP="00BD74A1">
            <w:pPr>
              <w:pStyle w:val="af2"/>
              <w:keepNext/>
              <w:keepLines/>
              <w:rPr>
                <w:rFonts w:ascii="Times New Roman" w:hAnsi="Times New Roman"/>
                <w:b/>
              </w:rPr>
            </w:pPr>
          </w:p>
        </w:tc>
        <w:tc>
          <w:tcPr>
            <w:tcW w:w="2067" w:type="pct"/>
            <w:vAlign w:val="center"/>
          </w:tcPr>
          <w:p w:rsidR="004039FE" w:rsidRPr="005F7A99" w:rsidRDefault="004039FE" w:rsidP="00BD74A1">
            <w:pPr>
              <w:pStyle w:val="af2"/>
              <w:keepNext/>
              <w:keepLines/>
              <w:jc w:val="left"/>
              <w:rPr>
                <w:rFonts w:ascii="Times New Roman" w:hAnsi="Times New Roman"/>
                <w:b/>
              </w:rPr>
            </w:pPr>
            <w:r w:rsidRPr="005F7A99">
              <w:rPr>
                <w:rFonts w:ascii="Times New Roman" w:hAnsi="Times New Roman"/>
              </w:rPr>
              <w:t>- улицы в жилой застройке</w:t>
            </w:r>
          </w:p>
        </w:tc>
        <w:tc>
          <w:tcPr>
            <w:tcW w:w="880" w:type="pct"/>
          </w:tcPr>
          <w:p w:rsidR="004039FE" w:rsidRPr="005F7A99" w:rsidRDefault="004039FE" w:rsidP="00BD74A1">
            <w:pPr>
              <w:pStyle w:val="af2"/>
              <w:keepNext/>
              <w:keepLines/>
              <w:rPr>
                <w:rFonts w:ascii="Times New Roman" w:hAnsi="Times New Roman"/>
              </w:rPr>
            </w:pPr>
            <w:r w:rsidRPr="005F7A99">
              <w:rPr>
                <w:rFonts w:ascii="Times New Roman" w:hAnsi="Times New Roman"/>
              </w:rPr>
              <w:t>-//-</w:t>
            </w:r>
          </w:p>
        </w:tc>
        <w:tc>
          <w:tcPr>
            <w:tcW w:w="827" w:type="pct"/>
          </w:tcPr>
          <w:p w:rsidR="004039FE" w:rsidRPr="005F7A99" w:rsidRDefault="004039FE" w:rsidP="00BD74A1">
            <w:pPr>
              <w:pStyle w:val="af2"/>
              <w:keepNext/>
              <w:keepLines/>
              <w:rPr>
                <w:rFonts w:ascii="Times New Roman" w:hAnsi="Times New Roman"/>
              </w:rPr>
            </w:pPr>
            <w:r w:rsidRPr="005F7A99">
              <w:rPr>
                <w:rFonts w:ascii="Times New Roman" w:hAnsi="Times New Roman"/>
              </w:rPr>
              <w:t>-</w:t>
            </w:r>
          </w:p>
        </w:tc>
        <w:tc>
          <w:tcPr>
            <w:tcW w:w="797" w:type="pct"/>
          </w:tcPr>
          <w:p w:rsidR="004039FE" w:rsidRPr="005F7A99" w:rsidRDefault="004039FE" w:rsidP="00BD74A1">
            <w:pPr>
              <w:pStyle w:val="af2"/>
              <w:keepNext/>
              <w:keepLines/>
              <w:rPr>
                <w:rFonts w:ascii="Times New Roman" w:hAnsi="Times New Roman"/>
              </w:rPr>
            </w:pPr>
            <w:r w:rsidRPr="005F7A99">
              <w:rPr>
                <w:rFonts w:ascii="Times New Roman" w:hAnsi="Times New Roman"/>
              </w:rPr>
              <w:t>25,5</w:t>
            </w:r>
          </w:p>
        </w:tc>
      </w:tr>
      <w:tr w:rsidR="005B3F54" w:rsidRPr="005F7A99" w:rsidTr="004039FE">
        <w:trPr>
          <w:trHeight w:val="135"/>
        </w:trPr>
        <w:tc>
          <w:tcPr>
            <w:tcW w:w="429" w:type="pct"/>
            <w:vAlign w:val="center"/>
          </w:tcPr>
          <w:p w:rsidR="005B3F54" w:rsidRPr="005F7A99" w:rsidRDefault="005B3F54" w:rsidP="00BD74A1">
            <w:pPr>
              <w:pStyle w:val="af2"/>
              <w:keepNext/>
              <w:keepLines/>
              <w:rPr>
                <w:rFonts w:ascii="Times New Roman" w:hAnsi="Times New Roman"/>
              </w:rPr>
            </w:pPr>
            <w:r w:rsidRPr="005F7A99">
              <w:rPr>
                <w:rFonts w:ascii="Times New Roman" w:hAnsi="Times New Roman"/>
              </w:rPr>
              <w:t>5.4</w:t>
            </w:r>
          </w:p>
        </w:tc>
        <w:tc>
          <w:tcPr>
            <w:tcW w:w="2067" w:type="pct"/>
            <w:vAlign w:val="center"/>
          </w:tcPr>
          <w:p w:rsidR="005B3F54" w:rsidRPr="005F7A99" w:rsidRDefault="005B3F54" w:rsidP="005B3F54">
            <w:pPr>
              <w:keepNext/>
              <w:keepLines/>
              <w:rPr>
                <w:sz w:val="22"/>
                <w:szCs w:val="22"/>
              </w:rPr>
            </w:pPr>
            <w:r w:rsidRPr="005F7A99">
              <w:rPr>
                <w:sz w:val="22"/>
                <w:szCs w:val="22"/>
              </w:rPr>
              <w:t>Автозаправочная станция</w:t>
            </w:r>
          </w:p>
        </w:tc>
        <w:tc>
          <w:tcPr>
            <w:tcW w:w="880" w:type="pct"/>
          </w:tcPr>
          <w:p w:rsidR="005B3F54" w:rsidRPr="005F7A99" w:rsidRDefault="005B3F54" w:rsidP="005B3F54">
            <w:pPr>
              <w:keepNext/>
              <w:keepLines/>
              <w:jc w:val="center"/>
              <w:rPr>
                <w:sz w:val="22"/>
                <w:szCs w:val="22"/>
              </w:rPr>
            </w:pPr>
            <w:r w:rsidRPr="005F7A99">
              <w:rPr>
                <w:sz w:val="22"/>
                <w:szCs w:val="22"/>
              </w:rPr>
              <w:t>ед./колонок</w:t>
            </w:r>
          </w:p>
        </w:tc>
        <w:tc>
          <w:tcPr>
            <w:tcW w:w="827" w:type="pct"/>
          </w:tcPr>
          <w:p w:rsidR="005B3F54" w:rsidRPr="005F7A99" w:rsidRDefault="005B3F54" w:rsidP="005B3F54">
            <w:pPr>
              <w:keepNext/>
              <w:keepLines/>
              <w:jc w:val="center"/>
              <w:rPr>
                <w:sz w:val="22"/>
                <w:szCs w:val="22"/>
              </w:rPr>
            </w:pPr>
            <w:r w:rsidRPr="005F7A99">
              <w:rPr>
                <w:sz w:val="22"/>
                <w:szCs w:val="22"/>
              </w:rPr>
              <w:t>-</w:t>
            </w:r>
          </w:p>
        </w:tc>
        <w:tc>
          <w:tcPr>
            <w:tcW w:w="797" w:type="pct"/>
          </w:tcPr>
          <w:p w:rsidR="005B3F54" w:rsidRPr="005F7A99" w:rsidRDefault="005B3F54" w:rsidP="005B3F54">
            <w:pPr>
              <w:keepNext/>
              <w:keepLines/>
              <w:jc w:val="center"/>
              <w:rPr>
                <w:sz w:val="22"/>
                <w:szCs w:val="22"/>
              </w:rPr>
            </w:pPr>
            <w:r w:rsidRPr="005F7A99">
              <w:rPr>
                <w:sz w:val="22"/>
                <w:szCs w:val="22"/>
              </w:rPr>
              <w:t>1/4</w:t>
            </w:r>
          </w:p>
        </w:tc>
      </w:tr>
      <w:tr w:rsidR="004039FE" w:rsidRPr="005F7A99" w:rsidTr="004039FE">
        <w:trPr>
          <w:trHeight w:val="135"/>
        </w:trPr>
        <w:tc>
          <w:tcPr>
            <w:tcW w:w="429" w:type="pct"/>
            <w:vAlign w:val="center"/>
          </w:tcPr>
          <w:p w:rsidR="004039FE" w:rsidRPr="005F7A99" w:rsidRDefault="004039FE" w:rsidP="00BD74A1">
            <w:pPr>
              <w:pStyle w:val="af2"/>
              <w:keepNext/>
              <w:keepLines/>
              <w:rPr>
                <w:rFonts w:ascii="Times New Roman" w:hAnsi="Times New Roman"/>
                <w:b/>
              </w:rPr>
            </w:pPr>
            <w:r w:rsidRPr="005F7A99">
              <w:rPr>
                <w:rFonts w:ascii="Times New Roman" w:hAnsi="Times New Roman"/>
                <w:b/>
              </w:rPr>
              <w:t>6</w:t>
            </w:r>
          </w:p>
        </w:tc>
        <w:tc>
          <w:tcPr>
            <w:tcW w:w="2067" w:type="pct"/>
            <w:vAlign w:val="center"/>
          </w:tcPr>
          <w:p w:rsidR="004039FE" w:rsidRPr="005F7A99" w:rsidRDefault="004039FE" w:rsidP="00BD74A1">
            <w:pPr>
              <w:pStyle w:val="af2"/>
              <w:keepNext/>
              <w:keepLines/>
              <w:jc w:val="left"/>
              <w:rPr>
                <w:rFonts w:ascii="Times New Roman" w:hAnsi="Times New Roman"/>
              </w:rPr>
            </w:pPr>
            <w:r w:rsidRPr="005F7A99">
              <w:rPr>
                <w:rFonts w:ascii="Times New Roman" w:hAnsi="Times New Roman"/>
                <w:b/>
              </w:rPr>
              <w:t>ИНЖЕНЕРНАЯ ИНФРАСТРУКТУРА</w:t>
            </w:r>
          </w:p>
        </w:tc>
        <w:tc>
          <w:tcPr>
            <w:tcW w:w="880" w:type="pct"/>
          </w:tcPr>
          <w:p w:rsidR="004039FE" w:rsidRPr="005F7A99" w:rsidRDefault="004039FE" w:rsidP="00BD74A1">
            <w:pPr>
              <w:pStyle w:val="af2"/>
              <w:keepNext/>
              <w:keepLines/>
              <w:rPr>
                <w:rFonts w:ascii="Times New Roman" w:hAnsi="Times New Roman"/>
              </w:rPr>
            </w:pPr>
          </w:p>
        </w:tc>
        <w:tc>
          <w:tcPr>
            <w:tcW w:w="827" w:type="pct"/>
          </w:tcPr>
          <w:p w:rsidR="004039FE" w:rsidRPr="005F7A99" w:rsidRDefault="004039FE" w:rsidP="00BD74A1">
            <w:pPr>
              <w:pStyle w:val="af2"/>
              <w:keepNext/>
              <w:keepLines/>
              <w:rPr>
                <w:rFonts w:ascii="Times New Roman" w:hAnsi="Times New Roman"/>
              </w:rPr>
            </w:pPr>
          </w:p>
        </w:tc>
        <w:tc>
          <w:tcPr>
            <w:tcW w:w="797" w:type="pct"/>
          </w:tcPr>
          <w:p w:rsidR="004039FE" w:rsidRPr="005F7A99" w:rsidRDefault="004039FE" w:rsidP="00BD74A1">
            <w:pPr>
              <w:pStyle w:val="af2"/>
              <w:keepNext/>
              <w:keepLines/>
              <w:rPr>
                <w:rFonts w:ascii="Times New Roman" w:hAnsi="Times New Roman"/>
              </w:rPr>
            </w:pPr>
          </w:p>
        </w:tc>
      </w:tr>
      <w:tr w:rsidR="004039FE" w:rsidRPr="005F7A99" w:rsidTr="004039FE">
        <w:trPr>
          <w:trHeight w:val="135"/>
        </w:trPr>
        <w:tc>
          <w:tcPr>
            <w:tcW w:w="429" w:type="pct"/>
            <w:vAlign w:val="center"/>
          </w:tcPr>
          <w:p w:rsidR="004039FE" w:rsidRPr="005F7A99" w:rsidRDefault="004039FE" w:rsidP="00BD74A1">
            <w:pPr>
              <w:pStyle w:val="af2"/>
              <w:keepNext/>
              <w:keepLines/>
              <w:rPr>
                <w:rFonts w:ascii="Times New Roman" w:hAnsi="Times New Roman"/>
              </w:rPr>
            </w:pPr>
            <w:r w:rsidRPr="005F7A99">
              <w:rPr>
                <w:rFonts w:ascii="Times New Roman" w:hAnsi="Times New Roman"/>
              </w:rPr>
              <w:t>6.1</w:t>
            </w:r>
          </w:p>
        </w:tc>
        <w:tc>
          <w:tcPr>
            <w:tcW w:w="2067" w:type="pct"/>
            <w:vAlign w:val="center"/>
          </w:tcPr>
          <w:p w:rsidR="004039FE" w:rsidRPr="005F7A99" w:rsidRDefault="004039FE" w:rsidP="00BD74A1">
            <w:pPr>
              <w:pStyle w:val="af2"/>
              <w:keepNext/>
              <w:keepLines/>
              <w:jc w:val="left"/>
              <w:rPr>
                <w:rFonts w:ascii="Times New Roman" w:hAnsi="Times New Roman"/>
              </w:rPr>
            </w:pPr>
            <w:r w:rsidRPr="005F7A99">
              <w:rPr>
                <w:rFonts w:ascii="Times New Roman" w:hAnsi="Times New Roman"/>
              </w:rPr>
              <w:t>Водоснабжение</w:t>
            </w:r>
          </w:p>
        </w:tc>
        <w:tc>
          <w:tcPr>
            <w:tcW w:w="880" w:type="pct"/>
          </w:tcPr>
          <w:p w:rsidR="004039FE" w:rsidRPr="005F7A99" w:rsidRDefault="004039FE" w:rsidP="00BD74A1">
            <w:pPr>
              <w:pStyle w:val="af2"/>
              <w:keepNext/>
              <w:keepLines/>
              <w:rPr>
                <w:rFonts w:ascii="Times New Roman" w:hAnsi="Times New Roman"/>
              </w:rPr>
            </w:pPr>
          </w:p>
        </w:tc>
        <w:tc>
          <w:tcPr>
            <w:tcW w:w="827" w:type="pct"/>
          </w:tcPr>
          <w:p w:rsidR="004039FE" w:rsidRPr="005F7A99" w:rsidRDefault="004039FE" w:rsidP="00BD74A1">
            <w:pPr>
              <w:pStyle w:val="af2"/>
              <w:keepNext/>
              <w:keepLines/>
              <w:rPr>
                <w:rFonts w:ascii="Times New Roman" w:hAnsi="Times New Roman"/>
              </w:rPr>
            </w:pPr>
          </w:p>
        </w:tc>
        <w:tc>
          <w:tcPr>
            <w:tcW w:w="797" w:type="pct"/>
          </w:tcPr>
          <w:p w:rsidR="004039FE" w:rsidRPr="005F7A99" w:rsidRDefault="004039FE" w:rsidP="00BD74A1">
            <w:pPr>
              <w:pStyle w:val="af2"/>
              <w:keepNext/>
              <w:keepLines/>
              <w:rPr>
                <w:rFonts w:ascii="Times New Roman" w:hAnsi="Times New Roman"/>
              </w:rPr>
            </w:pPr>
          </w:p>
        </w:tc>
      </w:tr>
      <w:tr w:rsidR="004039FE" w:rsidRPr="005F7A99" w:rsidTr="004039FE">
        <w:trPr>
          <w:trHeight w:val="135"/>
        </w:trPr>
        <w:tc>
          <w:tcPr>
            <w:tcW w:w="429" w:type="pct"/>
            <w:vAlign w:val="center"/>
          </w:tcPr>
          <w:p w:rsidR="004039FE" w:rsidRPr="005F7A99" w:rsidRDefault="004039FE" w:rsidP="00BD74A1">
            <w:pPr>
              <w:pStyle w:val="af2"/>
              <w:keepNext/>
              <w:keepLines/>
              <w:rPr>
                <w:rFonts w:ascii="Times New Roman" w:hAnsi="Times New Roman"/>
              </w:rPr>
            </w:pPr>
            <w:r w:rsidRPr="005F7A99">
              <w:rPr>
                <w:rFonts w:ascii="Times New Roman" w:hAnsi="Times New Roman"/>
              </w:rPr>
              <w:t>6.1.1</w:t>
            </w:r>
          </w:p>
        </w:tc>
        <w:tc>
          <w:tcPr>
            <w:tcW w:w="2067" w:type="pct"/>
            <w:vAlign w:val="center"/>
          </w:tcPr>
          <w:p w:rsidR="004039FE" w:rsidRPr="005F7A99" w:rsidRDefault="004039FE" w:rsidP="00BD74A1">
            <w:pPr>
              <w:pStyle w:val="af2"/>
              <w:keepNext/>
              <w:keepLines/>
              <w:jc w:val="left"/>
              <w:rPr>
                <w:rFonts w:ascii="Times New Roman" w:hAnsi="Times New Roman"/>
              </w:rPr>
            </w:pPr>
            <w:r w:rsidRPr="005F7A99">
              <w:rPr>
                <w:rFonts w:ascii="Times New Roman" w:hAnsi="Times New Roman"/>
              </w:rPr>
              <w:t xml:space="preserve">Водопотребление </w:t>
            </w:r>
          </w:p>
        </w:tc>
        <w:tc>
          <w:tcPr>
            <w:tcW w:w="880" w:type="pct"/>
          </w:tcPr>
          <w:p w:rsidR="004039FE" w:rsidRPr="005F7A99" w:rsidRDefault="004039FE" w:rsidP="00BD74A1">
            <w:pPr>
              <w:pStyle w:val="af2"/>
              <w:keepNext/>
              <w:keepLines/>
              <w:rPr>
                <w:rFonts w:ascii="Times New Roman" w:hAnsi="Times New Roman"/>
              </w:rPr>
            </w:pPr>
          </w:p>
        </w:tc>
        <w:tc>
          <w:tcPr>
            <w:tcW w:w="827" w:type="pct"/>
          </w:tcPr>
          <w:p w:rsidR="004039FE" w:rsidRPr="005F7A99" w:rsidRDefault="004039FE" w:rsidP="00BD74A1">
            <w:pPr>
              <w:pStyle w:val="af2"/>
              <w:keepNext/>
              <w:keepLines/>
              <w:rPr>
                <w:rFonts w:ascii="Times New Roman" w:hAnsi="Times New Roman"/>
              </w:rPr>
            </w:pPr>
          </w:p>
        </w:tc>
        <w:tc>
          <w:tcPr>
            <w:tcW w:w="797" w:type="pct"/>
          </w:tcPr>
          <w:p w:rsidR="004039FE" w:rsidRPr="005F7A99" w:rsidRDefault="004039FE" w:rsidP="00BD74A1">
            <w:pPr>
              <w:pStyle w:val="af2"/>
              <w:keepNext/>
              <w:keepLines/>
              <w:rPr>
                <w:rFonts w:ascii="Times New Roman" w:hAnsi="Times New Roman"/>
              </w:rPr>
            </w:pPr>
          </w:p>
        </w:tc>
      </w:tr>
      <w:tr w:rsidR="004039FE" w:rsidRPr="005F7A99" w:rsidTr="004039FE">
        <w:trPr>
          <w:trHeight w:val="135"/>
        </w:trPr>
        <w:tc>
          <w:tcPr>
            <w:tcW w:w="429" w:type="pct"/>
            <w:vAlign w:val="center"/>
          </w:tcPr>
          <w:p w:rsidR="004039FE" w:rsidRPr="005F7A99" w:rsidRDefault="004039FE" w:rsidP="00BD74A1">
            <w:pPr>
              <w:pStyle w:val="af2"/>
              <w:keepNext/>
              <w:keepLines/>
              <w:rPr>
                <w:rFonts w:ascii="Times New Roman" w:hAnsi="Times New Roman"/>
              </w:rPr>
            </w:pPr>
          </w:p>
        </w:tc>
        <w:tc>
          <w:tcPr>
            <w:tcW w:w="2067" w:type="pct"/>
            <w:vAlign w:val="center"/>
          </w:tcPr>
          <w:p w:rsidR="004039FE" w:rsidRPr="005F7A99" w:rsidRDefault="004039FE" w:rsidP="00BD74A1">
            <w:pPr>
              <w:pStyle w:val="af2"/>
              <w:keepNext/>
              <w:keepLines/>
              <w:jc w:val="left"/>
              <w:rPr>
                <w:rFonts w:ascii="Times New Roman" w:hAnsi="Times New Roman"/>
              </w:rPr>
            </w:pPr>
            <w:r w:rsidRPr="005F7A99">
              <w:rPr>
                <w:rFonts w:ascii="Times New Roman" w:hAnsi="Times New Roman"/>
              </w:rPr>
              <w:t>всего</w:t>
            </w:r>
          </w:p>
        </w:tc>
        <w:tc>
          <w:tcPr>
            <w:tcW w:w="880" w:type="pct"/>
          </w:tcPr>
          <w:p w:rsidR="004039FE" w:rsidRPr="005F7A99" w:rsidRDefault="004039FE" w:rsidP="00BD74A1">
            <w:pPr>
              <w:pStyle w:val="af2"/>
              <w:keepNext/>
              <w:keepLines/>
              <w:rPr>
                <w:rFonts w:ascii="Times New Roman" w:hAnsi="Times New Roman"/>
              </w:rPr>
            </w:pPr>
            <w:r w:rsidRPr="005F7A99">
              <w:rPr>
                <w:rFonts w:ascii="Times New Roman" w:hAnsi="Times New Roman"/>
              </w:rPr>
              <w:t>куб. м./в сутки</w:t>
            </w:r>
          </w:p>
        </w:tc>
        <w:tc>
          <w:tcPr>
            <w:tcW w:w="827" w:type="pct"/>
          </w:tcPr>
          <w:p w:rsidR="004039FE" w:rsidRPr="005F7A99" w:rsidRDefault="004039FE" w:rsidP="00BD74A1">
            <w:pPr>
              <w:pStyle w:val="af2"/>
              <w:keepNext/>
              <w:keepLines/>
              <w:rPr>
                <w:rFonts w:ascii="Times New Roman" w:hAnsi="Times New Roman"/>
              </w:rPr>
            </w:pPr>
            <w:r w:rsidRPr="005F7A99">
              <w:rPr>
                <w:rFonts w:ascii="Times New Roman" w:hAnsi="Times New Roman"/>
              </w:rPr>
              <w:t>-</w:t>
            </w:r>
          </w:p>
        </w:tc>
        <w:tc>
          <w:tcPr>
            <w:tcW w:w="797" w:type="pct"/>
          </w:tcPr>
          <w:p w:rsidR="004039FE" w:rsidRPr="005F7A99" w:rsidRDefault="008A149C" w:rsidP="00BD74A1">
            <w:pPr>
              <w:pStyle w:val="af2"/>
              <w:keepNext/>
              <w:keepLines/>
              <w:rPr>
                <w:rFonts w:ascii="Times New Roman" w:hAnsi="Times New Roman"/>
              </w:rPr>
            </w:pPr>
            <w:r w:rsidRPr="005F7A99">
              <w:rPr>
                <w:rFonts w:ascii="Times New Roman" w:hAnsi="Times New Roman"/>
              </w:rPr>
              <w:t>12068,69</w:t>
            </w:r>
          </w:p>
        </w:tc>
      </w:tr>
      <w:tr w:rsidR="004039FE" w:rsidRPr="005F7A99" w:rsidTr="004039FE">
        <w:trPr>
          <w:trHeight w:val="135"/>
        </w:trPr>
        <w:tc>
          <w:tcPr>
            <w:tcW w:w="429" w:type="pct"/>
            <w:vAlign w:val="center"/>
          </w:tcPr>
          <w:p w:rsidR="004039FE" w:rsidRPr="005F7A99" w:rsidRDefault="004039FE" w:rsidP="00BD74A1">
            <w:pPr>
              <w:pStyle w:val="af2"/>
              <w:keepNext/>
              <w:keepLines/>
              <w:rPr>
                <w:rFonts w:ascii="Times New Roman" w:hAnsi="Times New Roman"/>
                <w:b/>
              </w:rPr>
            </w:pPr>
          </w:p>
        </w:tc>
        <w:tc>
          <w:tcPr>
            <w:tcW w:w="2067" w:type="pct"/>
            <w:vAlign w:val="center"/>
          </w:tcPr>
          <w:p w:rsidR="004039FE" w:rsidRPr="005F7A99" w:rsidRDefault="004039FE" w:rsidP="00BD74A1">
            <w:pPr>
              <w:pStyle w:val="af2"/>
              <w:keepNext/>
              <w:keepLines/>
              <w:jc w:val="left"/>
              <w:rPr>
                <w:rFonts w:ascii="Times New Roman" w:hAnsi="Times New Roman"/>
                <w:b/>
              </w:rPr>
            </w:pPr>
            <w:r w:rsidRPr="005F7A99">
              <w:rPr>
                <w:rFonts w:ascii="Times New Roman" w:hAnsi="Times New Roman"/>
              </w:rPr>
              <w:t>в том числе:</w:t>
            </w:r>
          </w:p>
        </w:tc>
        <w:tc>
          <w:tcPr>
            <w:tcW w:w="880" w:type="pct"/>
          </w:tcPr>
          <w:p w:rsidR="004039FE" w:rsidRPr="005F7A99" w:rsidRDefault="004039FE" w:rsidP="00BD74A1">
            <w:pPr>
              <w:pStyle w:val="af2"/>
              <w:keepNext/>
              <w:keepLines/>
              <w:rPr>
                <w:rFonts w:ascii="Times New Roman" w:hAnsi="Times New Roman"/>
              </w:rPr>
            </w:pPr>
          </w:p>
        </w:tc>
        <w:tc>
          <w:tcPr>
            <w:tcW w:w="827" w:type="pct"/>
          </w:tcPr>
          <w:p w:rsidR="004039FE" w:rsidRPr="005F7A99" w:rsidRDefault="004039FE" w:rsidP="00BD74A1">
            <w:pPr>
              <w:pStyle w:val="af2"/>
              <w:keepNext/>
              <w:keepLines/>
              <w:rPr>
                <w:rFonts w:ascii="Times New Roman" w:hAnsi="Times New Roman"/>
              </w:rPr>
            </w:pPr>
          </w:p>
        </w:tc>
        <w:tc>
          <w:tcPr>
            <w:tcW w:w="797" w:type="pct"/>
          </w:tcPr>
          <w:p w:rsidR="004039FE" w:rsidRPr="005F7A99" w:rsidRDefault="004039FE" w:rsidP="00BD74A1">
            <w:pPr>
              <w:pStyle w:val="af2"/>
              <w:keepNext/>
              <w:keepLines/>
              <w:rPr>
                <w:rFonts w:ascii="Times New Roman" w:hAnsi="Times New Roman"/>
              </w:rPr>
            </w:pPr>
          </w:p>
        </w:tc>
      </w:tr>
      <w:tr w:rsidR="004039FE" w:rsidRPr="005F7A99" w:rsidTr="004039FE">
        <w:trPr>
          <w:trHeight w:val="135"/>
        </w:trPr>
        <w:tc>
          <w:tcPr>
            <w:tcW w:w="429" w:type="pct"/>
            <w:vAlign w:val="center"/>
          </w:tcPr>
          <w:p w:rsidR="004039FE" w:rsidRPr="005F7A99" w:rsidRDefault="004039FE" w:rsidP="00BD74A1">
            <w:pPr>
              <w:pStyle w:val="af2"/>
              <w:keepNext/>
              <w:keepLines/>
              <w:rPr>
                <w:rFonts w:ascii="Times New Roman" w:hAnsi="Times New Roman"/>
              </w:rPr>
            </w:pPr>
          </w:p>
        </w:tc>
        <w:tc>
          <w:tcPr>
            <w:tcW w:w="2067" w:type="pct"/>
            <w:vAlign w:val="center"/>
          </w:tcPr>
          <w:p w:rsidR="004039FE" w:rsidRPr="005F7A99" w:rsidRDefault="004039FE" w:rsidP="00BD74A1">
            <w:pPr>
              <w:pStyle w:val="af2"/>
              <w:keepNext/>
              <w:keepLines/>
              <w:jc w:val="left"/>
              <w:rPr>
                <w:rFonts w:ascii="Times New Roman" w:hAnsi="Times New Roman"/>
              </w:rPr>
            </w:pPr>
            <w:r w:rsidRPr="005F7A99">
              <w:rPr>
                <w:rFonts w:ascii="Times New Roman" w:hAnsi="Times New Roman"/>
              </w:rPr>
              <w:t>на хозяйствен</w:t>
            </w:r>
            <w:r w:rsidRPr="005F7A99">
              <w:rPr>
                <w:rFonts w:ascii="Times New Roman" w:hAnsi="Times New Roman"/>
              </w:rPr>
              <w:softHyphen/>
              <w:t xml:space="preserve">но-питьевые нужды </w:t>
            </w:r>
          </w:p>
        </w:tc>
        <w:tc>
          <w:tcPr>
            <w:tcW w:w="880" w:type="pct"/>
          </w:tcPr>
          <w:p w:rsidR="004039FE" w:rsidRPr="005F7A99" w:rsidRDefault="004039FE" w:rsidP="00BD74A1">
            <w:pPr>
              <w:pStyle w:val="af2"/>
              <w:keepNext/>
              <w:keepLines/>
              <w:rPr>
                <w:rFonts w:ascii="Times New Roman" w:hAnsi="Times New Roman"/>
              </w:rPr>
            </w:pPr>
            <w:r w:rsidRPr="005F7A99">
              <w:rPr>
                <w:rFonts w:ascii="Times New Roman" w:hAnsi="Times New Roman"/>
              </w:rPr>
              <w:t>куб. м./в сутки</w:t>
            </w:r>
          </w:p>
        </w:tc>
        <w:tc>
          <w:tcPr>
            <w:tcW w:w="827" w:type="pct"/>
          </w:tcPr>
          <w:p w:rsidR="004039FE" w:rsidRPr="005F7A99" w:rsidRDefault="004039FE" w:rsidP="00BD74A1">
            <w:pPr>
              <w:pStyle w:val="af2"/>
              <w:keepNext/>
              <w:keepLines/>
              <w:rPr>
                <w:rFonts w:ascii="Times New Roman" w:hAnsi="Times New Roman"/>
              </w:rPr>
            </w:pPr>
            <w:r w:rsidRPr="005F7A99">
              <w:rPr>
                <w:rFonts w:ascii="Times New Roman" w:hAnsi="Times New Roman"/>
              </w:rPr>
              <w:t>-</w:t>
            </w:r>
          </w:p>
        </w:tc>
        <w:tc>
          <w:tcPr>
            <w:tcW w:w="797" w:type="pct"/>
          </w:tcPr>
          <w:p w:rsidR="004039FE" w:rsidRPr="005F7A99" w:rsidRDefault="008A149C" w:rsidP="00BD74A1">
            <w:pPr>
              <w:pStyle w:val="af2"/>
              <w:keepNext/>
              <w:keepLines/>
              <w:rPr>
                <w:rFonts w:ascii="Times New Roman" w:hAnsi="Times New Roman"/>
              </w:rPr>
            </w:pPr>
            <w:r w:rsidRPr="005F7A99">
              <w:rPr>
                <w:rFonts w:ascii="Times New Roman" w:hAnsi="Times New Roman"/>
              </w:rPr>
              <w:t>10794,78</w:t>
            </w:r>
          </w:p>
        </w:tc>
      </w:tr>
      <w:tr w:rsidR="004039FE" w:rsidRPr="005F7A99" w:rsidTr="004039FE">
        <w:trPr>
          <w:trHeight w:val="135"/>
        </w:trPr>
        <w:tc>
          <w:tcPr>
            <w:tcW w:w="429" w:type="pct"/>
            <w:vAlign w:val="center"/>
          </w:tcPr>
          <w:p w:rsidR="004039FE" w:rsidRPr="005F7A99" w:rsidRDefault="004039FE" w:rsidP="00BD74A1">
            <w:pPr>
              <w:pStyle w:val="af2"/>
              <w:keepNext/>
              <w:keepLines/>
              <w:rPr>
                <w:rFonts w:ascii="Times New Roman" w:hAnsi="Times New Roman"/>
              </w:rPr>
            </w:pPr>
          </w:p>
        </w:tc>
        <w:tc>
          <w:tcPr>
            <w:tcW w:w="2067" w:type="pct"/>
            <w:vAlign w:val="center"/>
          </w:tcPr>
          <w:p w:rsidR="004039FE" w:rsidRPr="005F7A99" w:rsidRDefault="004039FE" w:rsidP="00BD74A1">
            <w:pPr>
              <w:pStyle w:val="af2"/>
              <w:keepNext/>
              <w:keepLines/>
              <w:jc w:val="left"/>
              <w:rPr>
                <w:rFonts w:ascii="Times New Roman" w:hAnsi="Times New Roman"/>
              </w:rPr>
            </w:pPr>
            <w:r w:rsidRPr="005F7A99">
              <w:rPr>
                <w:rFonts w:ascii="Times New Roman" w:hAnsi="Times New Roman"/>
              </w:rPr>
              <w:t>на производственные нужды</w:t>
            </w:r>
          </w:p>
        </w:tc>
        <w:tc>
          <w:tcPr>
            <w:tcW w:w="880" w:type="pct"/>
          </w:tcPr>
          <w:p w:rsidR="004039FE" w:rsidRPr="005F7A99" w:rsidRDefault="004039FE" w:rsidP="00BD74A1">
            <w:pPr>
              <w:pStyle w:val="af2"/>
              <w:keepNext/>
              <w:keepLines/>
              <w:rPr>
                <w:rFonts w:ascii="Times New Roman" w:hAnsi="Times New Roman"/>
              </w:rPr>
            </w:pPr>
            <w:r w:rsidRPr="005F7A99">
              <w:rPr>
                <w:rFonts w:ascii="Times New Roman" w:hAnsi="Times New Roman"/>
              </w:rPr>
              <w:t>куб. м./в сутки</w:t>
            </w:r>
          </w:p>
        </w:tc>
        <w:tc>
          <w:tcPr>
            <w:tcW w:w="827" w:type="pct"/>
          </w:tcPr>
          <w:p w:rsidR="004039FE" w:rsidRPr="005F7A99" w:rsidRDefault="004039FE" w:rsidP="00BD74A1">
            <w:pPr>
              <w:pStyle w:val="af2"/>
              <w:keepNext/>
              <w:keepLines/>
              <w:rPr>
                <w:rFonts w:ascii="Times New Roman" w:hAnsi="Times New Roman"/>
              </w:rPr>
            </w:pPr>
            <w:r w:rsidRPr="005F7A99">
              <w:rPr>
                <w:rFonts w:ascii="Times New Roman" w:hAnsi="Times New Roman"/>
              </w:rPr>
              <w:t>-</w:t>
            </w:r>
          </w:p>
        </w:tc>
        <w:tc>
          <w:tcPr>
            <w:tcW w:w="797" w:type="pct"/>
          </w:tcPr>
          <w:p w:rsidR="004039FE" w:rsidRPr="005F7A99" w:rsidRDefault="008A149C" w:rsidP="00BD74A1">
            <w:pPr>
              <w:pStyle w:val="af2"/>
              <w:keepNext/>
              <w:keepLines/>
              <w:rPr>
                <w:rFonts w:ascii="Times New Roman" w:hAnsi="Times New Roman"/>
              </w:rPr>
            </w:pPr>
            <w:r w:rsidRPr="005F7A99">
              <w:rPr>
                <w:rFonts w:ascii="Times New Roman" w:hAnsi="Times New Roman"/>
              </w:rPr>
              <w:t>1273,814</w:t>
            </w:r>
          </w:p>
        </w:tc>
      </w:tr>
      <w:tr w:rsidR="004039FE" w:rsidRPr="005F7A99" w:rsidTr="004039FE">
        <w:trPr>
          <w:trHeight w:val="135"/>
        </w:trPr>
        <w:tc>
          <w:tcPr>
            <w:tcW w:w="429" w:type="pct"/>
            <w:vAlign w:val="center"/>
          </w:tcPr>
          <w:p w:rsidR="004039FE" w:rsidRPr="005F7A99" w:rsidRDefault="004039FE" w:rsidP="00BD74A1">
            <w:pPr>
              <w:pStyle w:val="af2"/>
              <w:keepNext/>
              <w:keepLines/>
              <w:rPr>
                <w:rFonts w:ascii="Times New Roman" w:hAnsi="Times New Roman"/>
              </w:rPr>
            </w:pPr>
          </w:p>
        </w:tc>
        <w:tc>
          <w:tcPr>
            <w:tcW w:w="2067" w:type="pct"/>
            <w:vAlign w:val="center"/>
          </w:tcPr>
          <w:p w:rsidR="004039FE" w:rsidRPr="005F7A99" w:rsidRDefault="004039FE" w:rsidP="00BD74A1">
            <w:pPr>
              <w:pStyle w:val="af2"/>
              <w:keepNext/>
              <w:keepLines/>
              <w:jc w:val="left"/>
              <w:rPr>
                <w:rFonts w:ascii="Times New Roman" w:hAnsi="Times New Roman"/>
              </w:rPr>
            </w:pPr>
            <w:r w:rsidRPr="005F7A99">
              <w:rPr>
                <w:rFonts w:ascii="Times New Roman" w:hAnsi="Times New Roman"/>
              </w:rPr>
              <w:t>Вторичное использование воды</w:t>
            </w:r>
          </w:p>
        </w:tc>
        <w:tc>
          <w:tcPr>
            <w:tcW w:w="880" w:type="pct"/>
          </w:tcPr>
          <w:p w:rsidR="004039FE" w:rsidRPr="005F7A99" w:rsidRDefault="004039FE" w:rsidP="00BD74A1">
            <w:pPr>
              <w:pStyle w:val="af2"/>
              <w:keepNext/>
              <w:keepLines/>
              <w:rPr>
                <w:rFonts w:ascii="Times New Roman" w:hAnsi="Times New Roman"/>
              </w:rPr>
            </w:pPr>
            <w:r w:rsidRPr="005F7A99">
              <w:rPr>
                <w:rFonts w:ascii="Times New Roman" w:hAnsi="Times New Roman"/>
              </w:rPr>
              <w:t>%</w:t>
            </w:r>
          </w:p>
        </w:tc>
        <w:tc>
          <w:tcPr>
            <w:tcW w:w="827" w:type="pct"/>
          </w:tcPr>
          <w:p w:rsidR="004039FE" w:rsidRPr="005F7A99" w:rsidRDefault="004039FE" w:rsidP="00BD74A1">
            <w:pPr>
              <w:pStyle w:val="af2"/>
              <w:keepNext/>
              <w:keepLines/>
              <w:rPr>
                <w:rFonts w:ascii="Times New Roman" w:hAnsi="Times New Roman"/>
              </w:rPr>
            </w:pPr>
            <w:r w:rsidRPr="005F7A99">
              <w:rPr>
                <w:rFonts w:ascii="Times New Roman" w:hAnsi="Times New Roman"/>
              </w:rPr>
              <w:t>-</w:t>
            </w:r>
          </w:p>
        </w:tc>
        <w:tc>
          <w:tcPr>
            <w:tcW w:w="797" w:type="pct"/>
          </w:tcPr>
          <w:p w:rsidR="004039FE" w:rsidRPr="005F7A99" w:rsidRDefault="004039FE" w:rsidP="00BD74A1">
            <w:pPr>
              <w:pStyle w:val="af2"/>
              <w:keepNext/>
              <w:keepLines/>
              <w:rPr>
                <w:rFonts w:ascii="Times New Roman" w:hAnsi="Times New Roman"/>
              </w:rPr>
            </w:pPr>
            <w:r w:rsidRPr="005F7A99">
              <w:rPr>
                <w:rFonts w:ascii="Times New Roman" w:hAnsi="Times New Roman"/>
              </w:rPr>
              <w:t>-</w:t>
            </w:r>
          </w:p>
        </w:tc>
      </w:tr>
      <w:tr w:rsidR="004039FE" w:rsidRPr="005F7A99" w:rsidTr="004039FE">
        <w:trPr>
          <w:trHeight w:val="135"/>
        </w:trPr>
        <w:tc>
          <w:tcPr>
            <w:tcW w:w="429" w:type="pct"/>
            <w:vAlign w:val="center"/>
          </w:tcPr>
          <w:p w:rsidR="004039FE" w:rsidRPr="005F7A99" w:rsidRDefault="004039FE" w:rsidP="00BD74A1">
            <w:pPr>
              <w:pStyle w:val="af2"/>
              <w:keepNext/>
              <w:keepLines/>
              <w:rPr>
                <w:rFonts w:ascii="Times New Roman" w:hAnsi="Times New Roman"/>
              </w:rPr>
            </w:pPr>
            <w:r w:rsidRPr="005F7A99">
              <w:rPr>
                <w:rFonts w:ascii="Times New Roman" w:hAnsi="Times New Roman"/>
              </w:rPr>
              <w:t>6.1.3</w:t>
            </w:r>
          </w:p>
        </w:tc>
        <w:tc>
          <w:tcPr>
            <w:tcW w:w="2067" w:type="pct"/>
            <w:vAlign w:val="center"/>
          </w:tcPr>
          <w:p w:rsidR="004039FE" w:rsidRPr="005F7A99" w:rsidRDefault="004039FE" w:rsidP="00BD74A1">
            <w:pPr>
              <w:pStyle w:val="af2"/>
              <w:keepNext/>
              <w:keepLines/>
              <w:jc w:val="left"/>
              <w:rPr>
                <w:rFonts w:ascii="Times New Roman" w:hAnsi="Times New Roman"/>
              </w:rPr>
            </w:pPr>
            <w:r w:rsidRPr="005F7A99">
              <w:rPr>
                <w:rFonts w:ascii="Times New Roman" w:hAnsi="Times New Roman"/>
              </w:rPr>
              <w:t>Канализация</w:t>
            </w:r>
          </w:p>
        </w:tc>
        <w:tc>
          <w:tcPr>
            <w:tcW w:w="880" w:type="pct"/>
          </w:tcPr>
          <w:p w:rsidR="004039FE" w:rsidRPr="005F7A99" w:rsidRDefault="004039FE" w:rsidP="00BD74A1">
            <w:pPr>
              <w:pStyle w:val="af2"/>
              <w:keepNext/>
              <w:keepLines/>
              <w:rPr>
                <w:rFonts w:ascii="Times New Roman" w:hAnsi="Times New Roman"/>
              </w:rPr>
            </w:pPr>
          </w:p>
        </w:tc>
        <w:tc>
          <w:tcPr>
            <w:tcW w:w="827" w:type="pct"/>
          </w:tcPr>
          <w:p w:rsidR="004039FE" w:rsidRPr="005F7A99" w:rsidRDefault="004039FE" w:rsidP="00BD74A1">
            <w:pPr>
              <w:pStyle w:val="af2"/>
              <w:keepNext/>
              <w:keepLines/>
              <w:rPr>
                <w:rFonts w:ascii="Times New Roman" w:hAnsi="Times New Roman"/>
              </w:rPr>
            </w:pPr>
          </w:p>
        </w:tc>
        <w:tc>
          <w:tcPr>
            <w:tcW w:w="797" w:type="pct"/>
          </w:tcPr>
          <w:p w:rsidR="004039FE" w:rsidRPr="005F7A99" w:rsidRDefault="004039FE" w:rsidP="00BD74A1">
            <w:pPr>
              <w:pStyle w:val="af2"/>
              <w:keepNext/>
              <w:keepLines/>
              <w:rPr>
                <w:rFonts w:ascii="Times New Roman" w:hAnsi="Times New Roman"/>
              </w:rPr>
            </w:pPr>
          </w:p>
        </w:tc>
      </w:tr>
      <w:tr w:rsidR="004039FE" w:rsidRPr="005F7A99" w:rsidTr="004039FE">
        <w:trPr>
          <w:trHeight w:val="135"/>
        </w:trPr>
        <w:tc>
          <w:tcPr>
            <w:tcW w:w="429" w:type="pct"/>
            <w:vAlign w:val="center"/>
          </w:tcPr>
          <w:p w:rsidR="004039FE" w:rsidRPr="005F7A99" w:rsidRDefault="004039FE" w:rsidP="00BD74A1">
            <w:pPr>
              <w:pStyle w:val="af2"/>
              <w:keepNext/>
              <w:keepLines/>
              <w:rPr>
                <w:rFonts w:ascii="Times New Roman" w:hAnsi="Times New Roman"/>
              </w:rPr>
            </w:pPr>
          </w:p>
        </w:tc>
        <w:tc>
          <w:tcPr>
            <w:tcW w:w="2067" w:type="pct"/>
            <w:vAlign w:val="center"/>
          </w:tcPr>
          <w:p w:rsidR="004039FE" w:rsidRPr="005F7A99" w:rsidRDefault="004039FE" w:rsidP="00BD74A1">
            <w:pPr>
              <w:pStyle w:val="af2"/>
              <w:keepNext/>
              <w:keepLines/>
              <w:jc w:val="left"/>
              <w:rPr>
                <w:rFonts w:ascii="Times New Roman" w:hAnsi="Times New Roman"/>
              </w:rPr>
            </w:pPr>
            <w:r w:rsidRPr="005F7A99">
              <w:rPr>
                <w:rFonts w:ascii="Times New Roman" w:hAnsi="Times New Roman"/>
              </w:rPr>
              <w:t xml:space="preserve">Общее поступление сточных вод </w:t>
            </w:r>
          </w:p>
        </w:tc>
        <w:tc>
          <w:tcPr>
            <w:tcW w:w="880" w:type="pct"/>
          </w:tcPr>
          <w:p w:rsidR="004039FE" w:rsidRPr="005F7A99" w:rsidRDefault="004039FE" w:rsidP="00BD74A1">
            <w:pPr>
              <w:pStyle w:val="af2"/>
              <w:keepNext/>
              <w:keepLines/>
              <w:rPr>
                <w:rFonts w:ascii="Times New Roman" w:hAnsi="Times New Roman"/>
              </w:rPr>
            </w:pPr>
          </w:p>
        </w:tc>
        <w:tc>
          <w:tcPr>
            <w:tcW w:w="827" w:type="pct"/>
          </w:tcPr>
          <w:p w:rsidR="004039FE" w:rsidRPr="005F7A99" w:rsidRDefault="004039FE" w:rsidP="00BD74A1">
            <w:pPr>
              <w:pStyle w:val="af2"/>
              <w:keepNext/>
              <w:keepLines/>
              <w:rPr>
                <w:rFonts w:ascii="Times New Roman" w:hAnsi="Times New Roman"/>
              </w:rPr>
            </w:pPr>
          </w:p>
        </w:tc>
        <w:tc>
          <w:tcPr>
            <w:tcW w:w="797" w:type="pct"/>
          </w:tcPr>
          <w:p w:rsidR="004039FE" w:rsidRPr="005F7A99" w:rsidRDefault="004039FE" w:rsidP="00BD74A1">
            <w:pPr>
              <w:pStyle w:val="af2"/>
              <w:keepNext/>
              <w:keepLines/>
              <w:rPr>
                <w:rFonts w:ascii="Times New Roman" w:hAnsi="Times New Roman"/>
              </w:rPr>
            </w:pPr>
          </w:p>
        </w:tc>
      </w:tr>
      <w:tr w:rsidR="004039FE" w:rsidRPr="005F7A99" w:rsidTr="004039FE">
        <w:trPr>
          <w:trHeight w:val="135"/>
        </w:trPr>
        <w:tc>
          <w:tcPr>
            <w:tcW w:w="429" w:type="pct"/>
            <w:vAlign w:val="center"/>
          </w:tcPr>
          <w:p w:rsidR="004039FE" w:rsidRPr="005F7A99" w:rsidRDefault="004039FE" w:rsidP="00BD74A1">
            <w:pPr>
              <w:pStyle w:val="af2"/>
              <w:keepNext/>
              <w:keepLines/>
              <w:rPr>
                <w:rFonts w:ascii="Times New Roman" w:hAnsi="Times New Roman"/>
              </w:rPr>
            </w:pPr>
          </w:p>
        </w:tc>
        <w:tc>
          <w:tcPr>
            <w:tcW w:w="2067" w:type="pct"/>
            <w:vAlign w:val="center"/>
          </w:tcPr>
          <w:p w:rsidR="004039FE" w:rsidRPr="005F7A99" w:rsidRDefault="004039FE" w:rsidP="00BD74A1">
            <w:pPr>
              <w:pStyle w:val="af2"/>
              <w:keepNext/>
              <w:keepLines/>
              <w:jc w:val="left"/>
              <w:rPr>
                <w:rFonts w:ascii="Times New Roman" w:hAnsi="Times New Roman"/>
              </w:rPr>
            </w:pPr>
            <w:r w:rsidRPr="005F7A99">
              <w:rPr>
                <w:rFonts w:ascii="Times New Roman" w:hAnsi="Times New Roman"/>
              </w:rPr>
              <w:t>- всего</w:t>
            </w:r>
          </w:p>
        </w:tc>
        <w:tc>
          <w:tcPr>
            <w:tcW w:w="880" w:type="pct"/>
          </w:tcPr>
          <w:p w:rsidR="004039FE" w:rsidRPr="005F7A99" w:rsidRDefault="004039FE" w:rsidP="00BD74A1">
            <w:pPr>
              <w:pStyle w:val="af2"/>
              <w:keepNext/>
              <w:keepLines/>
              <w:rPr>
                <w:rFonts w:ascii="Times New Roman" w:hAnsi="Times New Roman"/>
              </w:rPr>
            </w:pPr>
            <w:r w:rsidRPr="005F7A99">
              <w:rPr>
                <w:rFonts w:ascii="Times New Roman" w:hAnsi="Times New Roman"/>
              </w:rPr>
              <w:t>куб. м./в сутки</w:t>
            </w:r>
          </w:p>
        </w:tc>
        <w:tc>
          <w:tcPr>
            <w:tcW w:w="827" w:type="pct"/>
          </w:tcPr>
          <w:p w:rsidR="004039FE" w:rsidRPr="005F7A99" w:rsidRDefault="004039FE" w:rsidP="00BD74A1">
            <w:pPr>
              <w:pStyle w:val="af2"/>
              <w:keepNext/>
              <w:keepLines/>
              <w:rPr>
                <w:rFonts w:ascii="Times New Roman" w:hAnsi="Times New Roman"/>
              </w:rPr>
            </w:pPr>
            <w:r w:rsidRPr="005F7A99">
              <w:rPr>
                <w:rFonts w:ascii="Times New Roman" w:hAnsi="Times New Roman"/>
              </w:rPr>
              <w:t>-</w:t>
            </w:r>
          </w:p>
        </w:tc>
        <w:tc>
          <w:tcPr>
            <w:tcW w:w="797" w:type="pct"/>
          </w:tcPr>
          <w:p w:rsidR="004039FE" w:rsidRPr="005F7A99" w:rsidRDefault="008A149C" w:rsidP="00BD74A1">
            <w:pPr>
              <w:pStyle w:val="af2"/>
              <w:keepNext/>
              <w:keepLines/>
              <w:rPr>
                <w:rFonts w:ascii="Times New Roman" w:hAnsi="Times New Roman"/>
              </w:rPr>
            </w:pPr>
            <w:r w:rsidRPr="005F7A99">
              <w:rPr>
                <w:rFonts w:ascii="Times New Roman" w:hAnsi="Times New Roman"/>
              </w:rPr>
              <w:t>9765,79</w:t>
            </w:r>
          </w:p>
        </w:tc>
      </w:tr>
      <w:tr w:rsidR="004039FE" w:rsidRPr="005F7A99" w:rsidTr="004039FE">
        <w:trPr>
          <w:trHeight w:val="135"/>
        </w:trPr>
        <w:tc>
          <w:tcPr>
            <w:tcW w:w="429" w:type="pct"/>
            <w:vAlign w:val="center"/>
          </w:tcPr>
          <w:p w:rsidR="004039FE" w:rsidRPr="005F7A99" w:rsidRDefault="004039FE" w:rsidP="00BD74A1">
            <w:pPr>
              <w:pStyle w:val="af2"/>
              <w:keepNext/>
              <w:keepLines/>
              <w:rPr>
                <w:rFonts w:ascii="Times New Roman" w:hAnsi="Times New Roman"/>
              </w:rPr>
            </w:pPr>
          </w:p>
        </w:tc>
        <w:tc>
          <w:tcPr>
            <w:tcW w:w="2067" w:type="pct"/>
            <w:vAlign w:val="center"/>
          </w:tcPr>
          <w:p w:rsidR="004039FE" w:rsidRPr="005F7A99" w:rsidRDefault="004039FE" w:rsidP="00BD74A1">
            <w:pPr>
              <w:pStyle w:val="af2"/>
              <w:keepNext/>
              <w:keepLines/>
              <w:jc w:val="left"/>
              <w:rPr>
                <w:rFonts w:ascii="Times New Roman" w:hAnsi="Times New Roman"/>
              </w:rPr>
            </w:pPr>
            <w:r w:rsidRPr="005F7A99">
              <w:rPr>
                <w:rFonts w:ascii="Times New Roman" w:hAnsi="Times New Roman"/>
              </w:rPr>
              <w:t xml:space="preserve">в том числе: </w:t>
            </w:r>
          </w:p>
        </w:tc>
        <w:tc>
          <w:tcPr>
            <w:tcW w:w="880" w:type="pct"/>
          </w:tcPr>
          <w:p w:rsidR="004039FE" w:rsidRPr="005F7A99" w:rsidRDefault="004039FE" w:rsidP="00BD74A1">
            <w:pPr>
              <w:pStyle w:val="af2"/>
              <w:keepNext/>
              <w:keepLines/>
              <w:rPr>
                <w:rFonts w:ascii="Times New Roman" w:hAnsi="Times New Roman"/>
              </w:rPr>
            </w:pPr>
          </w:p>
        </w:tc>
        <w:tc>
          <w:tcPr>
            <w:tcW w:w="827" w:type="pct"/>
          </w:tcPr>
          <w:p w:rsidR="004039FE" w:rsidRPr="005F7A99" w:rsidRDefault="004039FE" w:rsidP="00BD74A1">
            <w:pPr>
              <w:pStyle w:val="af2"/>
              <w:keepNext/>
              <w:keepLines/>
              <w:rPr>
                <w:rFonts w:ascii="Times New Roman" w:hAnsi="Times New Roman"/>
              </w:rPr>
            </w:pPr>
          </w:p>
        </w:tc>
        <w:tc>
          <w:tcPr>
            <w:tcW w:w="797" w:type="pct"/>
          </w:tcPr>
          <w:p w:rsidR="004039FE" w:rsidRPr="005F7A99" w:rsidRDefault="004039FE" w:rsidP="00BD74A1">
            <w:pPr>
              <w:pStyle w:val="af2"/>
              <w:keepNext/>
              <w:keepLines/>
              <w:rPr>
                <w:rFonts w:ascii="Times New Roman" w:hAnsi="Times New Roman"/>
              </w:rPr>
            </w:pPr>
          </w:p>
        </w:tc>
      </w:tr>
      <w:tr w:rsidR="004039FE" w:rsidRPr="005F7A99" w:rsidTr="004039FE">
        <w:trPr>
          <w:trHeight w:val="135"/>
        </w:trPr>
        <w:tc>
          <w:tcPr>
            <w:tcW w:w="429" w:type="pct"/>
            <w:vAlign w:val="center"/>
          </w:tcPr>
          <w:p w:rsidR="004039FE" w:rsidRPr="005F7A99" w:rsidRDefault="004039FE" w:rsidP="00BD74A1">
            <w:pPr>
              <w:pStyle w:val="af2"/>
              <w:keepNext/>
              <w:keepLines/>
              <w:rPr>
                <w:rFonts w:ascii="Times New Roman" w:hAnsi="Times New Roman"/>
              </w:rPr>
            </w:pPr>
          </w:p>
        </w:tc>
        <w:tc>
          <w:tcPr>
            <w:tcW w:w="2067" w:type="pct"/>
            <w:vAlign w:val="center"/>
          </w:tcPr>
          <w:p w:rsidR="004039FE" w:rsidRPr="005F7A99" w:rsidRDefault="004039FE" w:rsidP="00BD74A1">
            <w:pPr>
              <w:pStyle w:val="af2"/>
              <w:keepNext/>
              <w:keepLines/>
              <w:jc w:val="left"/>
              <w:rPr>
                <w:rFonts w:ascii="Times New Roman" w:hAnsi="Times New Roman"/>
              </w:rPr>
            </w:pPr>
            <w:r w:rsidRPr="005F7A99">
              <w:rPr>
                <w:rFonts w:ascii="Times New Roman" w:hAnsi="Times New Roman"/>
              </w:rPr>
              <w:t>- хозяйственно-бытовые сточные воды</w:t>
            </w:r>
          </w:p>
        </w:tc>
        <w:tc>
          <w:tcPr>
            <w:tcW w:w="880" w:type="pct"/>
          </w:tcPr>
          <w:p w:rsidR="004039FE" w:rsidRPr="005F7A99" w:rsidRDefault="004039FE" w:rsidP="00BD74A1">
            <w:pPr>
              <w:pStyle w:val="af2"/>
              <w:keepNext/>
              <w:keepLines/>
              <w:rPr>
                <w:rFonts w:ascii="Times New Roman" w:hAnsi="Times New Roman"/>
              </w:rPr>
            </w:pPr>
            <w:r w:rsidRPr="005F7A99">
              <w:rPr>
                <w:rFonts w:ascii="Times New Roman" w:hAnsi="Times New Roman"/>
              </w:rPr>
              <w:t>куб. м./в сутки</w:t>
            </w:r>
          </w:p>
        </w:tc>
        <w:tc>
          <w:tcPr>
            <w:tcW w:w="827" w:type="pct"/>
          </w:tcPr>
          <w:p w:rsidR="004039FE" w:rsidRPr="005F7A99" w:rsidRDefault="004039FE" w:rsidP="00BD74A1">
            <w:pPr>
              <w:pStyle w:val="af2"/>
              <w:keepNext/>
              <w:keepLines/>
              <w:rPr>
                <w:rFonts w:ascii="Times New Roman" w:hAnsi="Times New Roman"/>
              </w:rPr>
            </w:pPr>
            <w:r w:rsidRPr="005F7A99">
              <w:rPr>
                <w:rFonts w:ascii="Times New Roman" w:hAnsi="Times New Roman"/>
              </w:rPr>
              <w:t>-</w:t>
            </w:r>
          </w:p>
        </w:tc>
        <w:tc>
          <w:tcPr>
            <w:tcW w:w="797" w:type="pct"/>
          </w:tcPr>
          <w:p w:rsidR="004039FE" w:rsidRPr="005F7A99" w:rsidRDefault="008A149C" w:rsidP="00BD74A1">
            <w:pPr>
              <w:pStyle w:val="af2"/>
              <w:keepNext/>
              <w:keepLines/>
              <w:rPr>
                <w:rFonts w:ascii="Times New Roman" w:hAnsi="Times New Roman"/>
              </w:rPr>
            </w:pPr>
            <w:r w:rsidRPr="005F7A99">
              <w:rPr>
                <w:rFonts w:ascii="Times New Roman" w:hAnsi="Times New Roman"/>
              </w:rPr>
              <w:t>8491,98</w:t>
            </w:r>
          </w:p>
        </w:tc>
      </w:tr>
      <w:tr w:rsidR="004039FE" w:rsidRPr="005F7A99" w:rsidTr="004039FE">
        <w:trPr>
          <w:trHeight w:val="135"/>
        </w:trPr>
        <w:tc>
          <w:tcPr>
            <w:tcW w:w="429" w:type="pct"/>
            <w:vAlign w:val="center"/>
          </w:tcPr>
          <w:p w:rsidR="004039FE" w:rsidRPr="005F7A99" w:rsidRDefault="004039FE" w:rsidP="00BD74A1">
            <w:pPr>
              <w:pStyle w:val="af2"/>
              <w:keepNext/>
              <w:keepLines/>
              <w:rPr>
                <w:rFonts w:ascii="Times New Roman" w:hAnsi="Times New Roman"/>
              </w:rPr>
            </w:pPr>
          </w:p>
        </w:tc>
        <w:tc>
          <w:tcPr>
            <w:tcW w:w="2067" w:type="pct"/>
            <w:vAlign w:val="center"/>
          </w:tcPr>
          <w:p w:rsidR="004039FE" w:rsidRPr="005F7A99" w:rsidRDefault="004039FE" w:rsidP="00BD74A1">
            <w:pPr>
              <w:pStyle w:val="af2"/>
              <w:keepNext/>
              <w:keepLines/>
              <w:jc w:val="left"/>
              <w:rPr>
                <w:rFonts w:ascii="Times New Roman" w:hAnsi="Times New Roman"/>
              </w:rPr>
            </w:pPr>
            <w:r w:rsidRPr="005F7A99">
              <w:rPr>
                <w:rFonts w:ascii="Times New Roman" w:hAnsi="Times New Roman"/>
              </w:rPr>
              <w:t>- производственные сточные воды</w:t>
            </w:r>
          </w:p>
        </w:tc>
        <w:tc>
          <w:tcPr>
            <w:tcW w:w="880" w:type="pct"/>
          </w:tcPr>
          <w:p w:rsidR="004039FE" w:rsidRPr="005F7A99" w:rsidRDefault="004039FE" w:rsidP="00BD74A1">
            <w:pPr>
              <w:pStyle w:val="af2"/>
              <w:keepNext/>
              <w:keepLines/>
              <w:rPr>
                <w:rFonts w:ascii="Times New Roman" w:hAnsi="Times New Roman"/>
              </w:rPr>
            </w:pPr>
            <w:r w:rsidRPr="005F7A99">
              <w:rPr>
                <w:rFonts w:ascii="Times New Roman" w:hAnsi="Times New Roman"/>
              </w:rPr>
              <w:t>куб. м./в сутки</w:t>
            </w:r>
          </w:p>
        </w:tc>
        <w:tc>
          <w:tcPr>
            <w:tcW w:w="827" w:type="pct"/>
          </w:tcPr>
          <w:p w:rsidR="004039FE" w:rsidRPr="005F7A99" w:rsidRDefault="004039FE" w:rsidP="00BD74A1">
            <w:pPr>
              <w:pStyle w:val="af2"/>
              <w:keepNext/>
              <w:keepLines/>
              <w:rPr>
                <w:rFonts w:ascii="Times New Roman" w:hAnsi="Times New Roman"/>
              </w:rPr>
            </w:pPr>
            <w:r w:rsidRPr="005F7A99">
              <w:rPr>
                <w:rFonts w:ascii="Times New Roman" w:hAnsi="Times New Roman"/>
              </w:rPr>
              <w:t>-</w:t>
            </w:r>
          </w:p>
        </w:tc>
        <w:tc>
          <w:tcPr>
            <w:tcW w:w="797" w:type="pct"/>
          </w:tcPr>
          <w:p w:rsidR="004039FE" w:rsidRPr="005F7A99" w:rsidRDefault="004039FE" w:rsidP="008A149C">
            <w:pPr>
              <w:pStyle w:val="af2"/>
              <w:keepNext/>
              <w:keepLines/>
              <w:rPr>
                <w:rFonts w:ascii="Times New Roman" w:hAnsi="Times New Roman"/>
              </w:rPr>
            </w:pPr>
            <w:r w:rsidRPr="005F7A99">
              <w:rPr>
                <w:rFonts w:ascii="Times New Roman" w:hAnsi="Times New Roman"/>
              </w:rPr>
              <w:t>1273,</w:t>
            </w:r>
            <w:r w:rsidR="008A149C" w:rsidRPr="005F7A99">
              <w:rPr>
                <w:rFonts w:ascii="Times New Roman" w:hAnsi="Times New Roman"/>
              </w:rPr>
              <w:t>81</w:t>
            </w:r>
          </w:p>
        </w:tc>
      </w:tr>
      <w:tr w:rsidR="00FD2041" w:rsidRPr="005F7A99" w:rsidTr="004039FE">
        <w:trPr>
          <w:trHeight w:val="135"/>
        </w:trPr>
        <w:tc>
          <w:tcPr>
            <w:tcW w:w="429" w:type="pct"/>
            <w:vAlign w:val="center"/>
          </w:tcPr>
          <w:p w:rsidR="004039FE" w:rsidRPr="005F7A99" w:rsidRDefault="004039FE" w:rsidP="00BD74A1">
            <w:pPr>
              <w:pStyle w:val="af2"/>
              <w:keepNext/>
              <w:keepLines/>
              <w:rPr>
                <w:rFonts w:ascii="Times New Roman" w:hAnsi="Times New Roman"/>
                <w:color w:val="000000" w:themeColor="text1"/>
              </w:rPr>
            </w:pPr>
            <w:r w:rsidRPr="005F7A99">
              <w:rPr>
                <w:rFonts w:ascii="Times New Roman" w:hAnsi="Times New Roman"/>
                <w:color w:val="000000" w:themeColor="text1"/>
              </w:rPr>
              <w:t>6.2</w:t>
            </w:r>
          </w:p>
        </w:tc>
        <w:tc>
          <w:tcPr>
            <w:tcW w:w="2067" w:type="pct"/>
            <w:vAlign w:val="center"/>
          </w:tcPr>
          <w:p w:rsidR="004039FE" w:rsidRPr="005F7A99" w:rsidRDefault="004039FE" w:rsidP="00BD74A1">
            <w:pPr>
              <w:pStyle w:val="af2"/>
              <w:keepNext/>
              <w:keepLines/>
              <w:jc w:val="left"/>
              <w:rPr>
                <w:rFonts w:ascii="Times New Roman" w:hAnsi="Times New Roman"/>
                <w:color w:val="000000" w:themeColor="text1"/>
              </w:rPr>
            </w:pPr>
            <w:r w:rsidRPr="005F7A99">
              <w:rPr>
                <w:rFonts w:ascii="Times New Roman" w:hAnsi="Times New Roman"/>
                <w:color w:val="000000" w:themeColor="text1"/>
              </w:rPr>
              <w:t>Газоснабжение</w:t>
            </w:r>
          </w:p>
        </w:tc>
        <w:tc>
          <w:tcPr>
            <w:tcW w:w="880" w:type="pct"/>
          </w:tcPr>
          <w:p w:rsidR="004039FE" w:rsidRPr="005F7A99" w:rsidRDefault="004039FE" w:rsidP="00BD74A1">
            <w:pPr>
              <w:pStyle w:val="af2"/>
              <w:keepNext/>
              <w:keepLines/>
              <w:rPr>
                <w:rFonts w:ascii="Times New Roman" w:hAnsi="Times New Roman"/>
                <w:color w:val="000000" w:themeColor="text1"/>
              </w:rPr>
            </w:pPr>
          </w:p>
        </w:tc>
        <w:tc>
          <w:tcPr>
            <w:tcW w:w="827" w:type="pct"/>
          </w:tcPr>
          <w:p w:rsidR="004039FE" w:rsidRPr="005F7A99" w:rsidRDefault="004039FE" w:rsidP="00BD74A1">
            <w:pPr>
              <w:pStyle w:val="af2"/>
              <w:keepNext/>
              <w:keepLines/>
              <w:rPr>
                <w:rFonts w:ascii="Times New Roman" w:hAnsi="Times New Roman"/>
                <w:color w:val="000000" w:themeColor="text1"/>
              </w:rPr>
            </w:pPr>
          </w:p>
        </w:tc>
        <w:tc>
          <w:tcPr>
            <w:tcW w:w="797" w:type="pct"/>
          </w:tcPr>
          <w:p w:rsidR="004039FE" w:rsidRPr="005F7A99" w:rsidRDefault="004039FE" w:rsidP="00BD74A1">
            <w:pPr>
              <w:pStyle w:val="af2"/>
              <w:keepNext/>
              <w:keepLines/>
              <w:rPr>
                <w:rFonts w:ascii="Times New Roman" w:hAnsi="Times New Roman"/>
                <w:color w:val="000000" w:themeColor="text1"/>
              </w:rPr>
            </w:pPr>
          </w:p>
        </w:tc>
      </w:tr>
      <w:tr w:rsidR="00FD2041" w:rsidRPr="005F7A99" w:rsidTr="004039FE">
        <w:trPr>
          <w:trHeight w:val="135"/>
        </w:trPr>
        <w:tc>
          <w:tcPr>
            <w:tcW w:w="429" w:type="pct"/>
            <w:vAlign w:val="center"/>
          </w:tcPr>
          <w:p w:rsidR="004039FE" w:rsidRPr="005F7A99" w:rsidRDefault="004039FE" w:rsidP="00BD74A1">
            <w:pPr>
              <w:pStyle w:val="af2"/>
              <w:keepNext/>
              <w:keepLines/>
              <w:rPr>
                <w:rFonts w:ascii="Times New Roman" w:hAnsi="Times New Roman"/>
                <w:color w:val="000000" w:themeColor="text1"/>
              </w:rPr>
            </w:pPr>
            <w:r w:rsidRPr="005F7A99">
              <w:rPr>
                <w:rFonts w:ascii="Times New Roman" w:hAnsi="Times New Roman"/>
                <w:color w:val="000000" w:themeColor="text1"/>
              </w:rPr>
              <w:t>6.2.1</w:t>
            </w:r>
          </w:p>
        </w:tc>
        <w:tc>
          <w:tcPr>
            <w:tcW w:w="2067" w:type="pct"/>
            <w:vAlign w:val="center"/>
          </w:tcPr>
          <w:p w:rsidR="004039FE" w:rsidRPr="005F7A99" w:rsidRDefault="004039FE" w:rsidP="00BD74A1">
            <w:pPr>
              <w:pStyle w:val="af2"/>
              <w:keepNext/>
              <w:keepLines/>
              <w:jc w:val="left"/>
              <w:rPr>
                <w:rFonts w:ascii="Times New Roman" w:hAnsi="Times New Roman"/>
                <w:color w:val="000000" w:themeColor="text1"/>
              </w:rPr>
            </w:pPr>
            <w:r w:rsidRPr="005F7A99">
              <w:rPr>
                <w:rFonts w:ascii="Times New Roman" w:hAnsi="Times New Roman"/>
                <w:color w:val="000000" w:themeColor="text1"/>
              </w:rPr>
              <w:t>Удельный вес газа в топливном балансе города</w:t>
            </w:r>
          </w:p>
        </w:tc>
        <w:tc>
          <w:tcPr>
            <w:tcW w:w="880" w:type="pct"/>
          </w:tcPr>
          <w:p w:rsidR="004039FE" w:rsidRPr="005F7A99" w:rsidRDefault="004039FE" w:rsidP="00BD74A1">
            <w:pPr>
              <w:pStyle w:val="af2"/>
              <w:keepNext/>
              <w:keepLines/>
              <w:rPr>
                <w:rFonts w:ascii="Times New Roman" w:hAnsi="Times New Roman"/>
                <w:color w:val="000000" w:themeColor="text1"/>
              </w:rPr>
            </w:pPr>
            <w:r w:rsidRPr="005F7A99">
              <w:rPr>
                <w:rFonts w:ascii="Times New Roman" w:hAnsi="Times New Roman"/>
                <w:color w:val="000000" w:themeColor="text1"/>
              </w:rPr>
              <w:t>%</w:t>
            </w:r>
          </w:p>
        </w:tc>
        <w:tc>
          <w:tcPr>
            <w:tcW w:w="827" w:type="pct"/>
          </w:tcPr>
          <w:p w:rsidR="004039FE" w:rsidRPr="005F7A99" w:rsidRDefault="00FD2041" w:rsidP="00BD74A1">
            <w:pPr>
              <w:pStyle w:val="af2"/>
              <w:keepNext/>
              <w:keepLines/>
              <w:rPr>
                <w:rFonts w:ascii="Times New Roman" w:hAnsi="Times New Roman"/>
                <w:color w:val="000000" w:themeColor="text1"/>
              </w:rPr>
            </w:pPr>
            <w:r w:rsidRPr="005F7A99">
              <w:rPr>
                <w:rFonts w:ascii="Times New Roman" w:hAnsi="Times New Roman"/>
                <w:color w:val="000000" w:themeColor="text1"/>
              </w:rPr>
              <w:t>0</w:t>
            </w:r>
          </w:p>
        </w:tc>
        <w:tc>
          <w:tcPr>
            <w:tcW w:w="797" w:type="pct"/>
          </w:tcPr>
          <w:p w:rsidR="004039FE" w:rsidRPr="005F7A99" w:rsidRDefault="00FD2041" w:rsidP="00BD74A1">
            <w:pPr>
              <w:pStyle w:val="af2"/>
              <w:keepNext/>
              <w:keepLines/>
              <w:rPr>
                <w:rFonts w:ascii="Times New Roman" w:hAnsi="Times New Roman"/>
                <w:color w:val="000000" w:themeColor="text1"/>
              </w:rPr>
            </w:pPr>
            <w:r w:rsidRPr="005F7A99">
              <w:rPr>
                <w:rFonts w:ascii="Times New Roman" w:hAnsi="Times New Roman"/>
                <w:color w:val="000000" w:themeColor="text1"/>
              </w:rPr>
              <w:t>85</w:t>
            </w:r>
          </w:p>
        </w:tc>
      </w:tr>
      <w:tr w:rsidR="00FD2041" w:rsidRPr="005F7A99" w:rsidTr="004039FE">
        <w:trPr>
          <w:trHeight w:val="135"/>
        </w:trPr>
        <w:tc>
          <w:tcPr>
            <w:tcW w:w="429" w:type="pct"/>
            <w:vAlign w:val="center"/>
          </w:tcPr>
          <w:p w:rsidR="004039FE" w:rsidRPr="005F7A99" w:rsidRDefault="004039FE" w:rsidP="00BD74A1">
            <w:pPr>
              <w:pStyle w:val="af2"/>
              <w:keepNext/>
              <w:keepLines/>
              <w:rPr>
                <w:rFonts w:ascii="Times New Roman" w:hAnsi="Times New Roman"/>
                <w:color w:val="000000" w:themeColor="text1"/>
              </w:rPr>
            </w:pPr>
          </w:p>
        </w:tc>
        <w:tc>
          <w:tcPr>
            <w:tcW w:w="2067" w:type="pct"/>
            <w:vAlign w:val="center"/>
          </w:tcPr>
          <w:p w:rsidR="004039FE" w:rsidRPr="005F7A99" w:rsidRDefault="004039FE" w:rsidP="00BD74A1">
            <w:pPr>
              <w:pStyle w:val="af2"/>
              <w:keepNext/>
              <w:keepLines/>
              <w:jc w:val="left"/>
              <w:rPr>
                <w:rFonts w:ascii="Times New Roman" w:hAnsi="Times New Roman"/>
                <w:color w:val="000000" w:themeColor="text1"/>
              </w:rPr>
            </w:pPr>
            <w:r w:rsidRPr="005F7A99">
              <w:rPr>
                <w:rFonts w:ascii="Times New Roman" w:hAnsi="Times New Roman"/>
                <w:color w:val="000000" w:themeColor="text1"/>
              </w:rPr>
              <w:t xml:space="preserve">Потребление газа </w:t>
            </w:r>
          </w:p>
          <w:p w:rsidR="004039FE" w:rsidRPr="005F7A99" w:rsidRDefault="004039FE" w:rsidP="00BD74A1">
            <w:pPr>
              <w:pStyle w:val="af2"/>
              <w:keepNext/>
              <w:keepLines/>
              <w:jc w:val="left"/>
              <w:rPr>
                <w:rFonts w:ascii="Times New Roman" w:hAnsi="Times New Roman"/>
                <w:color w:val="000000" w:themeColor="text1"/>
              </w:rPr>
            </w:pPr>
            <w:r w:rsidRPr="005F7A99">
              <w:rPr>
                <w:rFonts w:ascii="Times New Roman" w:hAnsi="Times New Roman"/>
                <w:color w:val="000000" w:themeColor="text1"/>
              </w:rPr>
              <w:t>- всего</w:t>
            </w:r>
          </w:p>
        </w:tc>
        <w:tc>
          <w:tcPr>
            <w:tcW w:w="880" w:type="pct"/>
          </w:tcPr>
          <w:p w:rsidR="004039FE" w:rsidRPr="005F7A99" w:rsidRDefault="004039FE" w:rsidP="00BD74A1">
            <w:pPr>
              <w:pStyle w:val="af2"/>
              <w:keepNext/>
              <w:keepLines/>
              <w:rPr>
                <w:rFonts w:ascii="Times New Roman" w:hAnsi="Times New Roman"/>
                <w:color w:val="000000" w:themeColor="text1"/>
              </w:rPr>
            </w:pPr>
          </w:p>
          <w:p w:rsidR="004039FE" w:rsidRPr="005F7A99" w:rsidRDefault="004039FE" w:rsidP="00BD74A1">
            <w:pPr>
              <w:pStyle w:val="af2"/>
              <w:keepNext/>
              <w:keepLines/>
              <w:rPr>
                <w:rFonts w:ascii="Times New Roman" w:hAnsi="Times New Roman"/>
                <w:color w:val="000000" w:themeColor="text1"/>
              </w:rPr>
            </w:pPr>
            <w:r w:rsidRPr="005F7A99">
              <w:rPr>
                <w:rFonts w:ascii="Times New Roman" w:hAnsi="Times New Roman"/>
                <w:color w:val="000000" w:themeColor="text1"/>
              </w:rPr>
              <w:t>млн. куб. м./год</w:t>
            </w:r>
          </w:p>
        </w:tc>
        <w:tc>
          <w:tcPr>
            <w:tcW w:w="827" w:type="pct"/>
          </w:tcPr>
          <w:p w:rsidR="004039FE" w:rsidRPr="005F7A99" w:rsidRDefault="004039FE" w:rsidP="00BD74A1">
            <w:pPr>
              <w:pStyle w:val="af2"/>
              <w:keepNext/>
              <w:keepLines/>
              <w:rPr>
                <w:rFonts w:ascii="Times New Roman" w:hAnsi="Times New Roman"/>
                <w:color w:val="000000" w:themeColor="text1"/>
              </w:rPr>
            </w:pPr>
            <w:r w:rsidRPr="005F7A99">
              <w:rPr>
                <w:rFonts w:ascii="Times New Roman" w:hAnsi="Times New Roman"/>
                <w:color w:val="000000" w:themeColor="text1"/>
              </w:rPr>
              <w:t>-</w:t>
            </w:r>
          </w:p>
        </w:tc>
        <w:tc>
          <w:tcPr>
            <w:tcW w:w="797" w:type="pct"/>
          </w:tcPr>
          <w:p w:rsidR="004039FE" w:rsidRPr="005F7A99" w:rsidRDefault="00FD2041" w:rsidP="00BD74A1">
            <w:pPr>
              <w:pStyle w:val="af2"/>
              <w:keepNext/>
              <w:keepLines/>
              <w:rPr>
                <w:rFonts w:ascii="Times New Roman" w:hAnsi="Times New Roman"/>
                <w:color w:val="000000" w:themeColor="text1"/>
              </w:rPr>
            </w:pPr>
            <w:r w:rsidRPr="005F7A99">
              <w:rPr>
                <w:rFonts w:ascii="Times New Roman" w:hAnsi="Times New Roman"/>
                <w:color w:val="000000" w:themeColor="text1"/>
              </w:rPr>
              <w:t>109,2</w:t>
            </w:r>
          </w:p>
        </w:tc>
      </w:tr>
      <w:tr w:rsidR="00FD2041" w:rsidRPr="005F7A99" w:rsidTr="004039FE">
        <w:trPr>
          <w:trHeight w:val="135"/>
        </w:trPr>
        <w:tc>
          <w:tcPr>
            <w:tcW w:w="429" w:type="pct"/>
            <w:vAlign w:val="center"/>
          </w:tcPr>
          <w:p w:rsidR="004039FE" w:rsidRPr="005F7A99" w:rsidRDefault="004039FE" w:rsidP="00BD74A1">
            <w:pPr>
              <w:pStyle w:val="af2"/>
              <w:keepNext/>
              <w:keepLines/>
              <w:rPr>
                <w:rFonts w:ascii="Times New Roman" w:hAnsi="Times New Roman"/>
                <w:color w:val="000000" w:themeColor="text1"/>
              </w:rPr>
            </w:pPr>
          </w:p>
        </w:tc>
        <w:tc>
          <w:tcPr>
            <w:tcW w:w="2067" w:type="pct"/>
            <w:vAlign w:val="center"/>
          </w:tcPr>
          <w:p w:rsidR="004039FE" w:rsidRPr="005F7A99" w:rsidRDefault="004039FE" w:rsidP="00BD74A1">
            <w:pPr>
              <w:pStyle w:val="af2"/>
              <w:keepNext/>
              <w:keepLines/>
              <w:jc w:val="left"/>
              <w:rPr>
                <w:rFonts w:ascii="Times New Roman" w:hAnsi="Times New Roman"/>
                <w:color w:val="000000" w:themeColor="text1"/>
              </w:rPr>
            </w:pPr>
            <w:r w:rsidRPr="005F7A99">
              <w:rPr>
                <w:rFonts w:ascii="Times New Roman" w:hAnsi="Times New Roman"/>
                <w:color w:val="000000" w:themeColor="text1"/>
              </w:rPr>
              <w:t>Источники подачи газа</w:t>
            </w:r>
          </w:p>
        </w:tc>
        <w:tc>
          <w:tcPr>
            <w:tcW w:w="880" w:type="pct"/>
          </w:tcPr>
          <w:p w:rsidR="004039FE" w:rsidRPr="005F7A99" w:rsidRDefault="004039FE" w:rsidP="00BD74A1">
            <w:pPr>
              <w:pStyle w:val="af2"/>
              <w:keepNext/>
              <w:keepLines/>
              <w:rPr>
                <w:rFonts w:ascii="Times New Roman" w:hAnsi="Times New Roman"/>
                <w:color w:val="000000" w:themeColor="text1"/>
              </w:rPr>
            </w:pPr>
            <w:r w:rsidRPr="005F7A99">
              <w:rPr>
                <w:rFonts w:ascii="Times New Roman" w:hAnsi="Times New Roman"/>
                <w:color w:val="000000" w:themeColor="text1"/>
              </w:rPr>
              <w:t>млн. куб. м./год</w:t>
            </w:r>
          </w:p>
        </w:tc>
        <w:tc>
          <w:tcPr>
            <w:tcW w:w="827" w:type="pct"/>
          </w:tcPr>
          <w:p w:rsidR="004039FE" w:rsidRPr="005F7A99" w:rsidRDefault="004039FE" w:rsidP="00BD74A1">
            <w:pPr>
              <w:pStyle w:val="af2"/>
              <w:keepNext/>
              <w:keepLines/>
              <w:rPr>
                <w:rFonts w:ascii="Times New Roman" w:hAnsi="Times New Roman"/>
                <w:color w:val="000000" w:themeColor="text1"/>
              </w:rPr>
            </w:pPr>
            <w:r w:rsidRPr="005F7A99">
              <w:rPr>
                <w:rFonts w:ascii="Times New Roman" w:hAnsi="Times New Roman"/>
                <w:color w:val="000000" w:themeColor="text1"/>
              </w:rPr>
              <w:t>-</w:t>
            </w:r>
          </w:p>
        </w:tc>
        <w:tc>
          <w:tcPr>
            <w:tcW w:w="797" w:type="pct"/>
          </w:tcPr>
          <w:p w:rsidR="004039FE" w:rsidRPr="005F7A99" w:rsidRDefault="004039FE" w:rsidP="00BD74A1">
            <w:pPr>
              <w:pStyle w:val="af2"/>
              <w:keepNext/>
              <w:keepLines/>
              <w:rPr>
                <w:rFonts w:ascii="Times New Roman" w:hAnsi="Times New Roman"/>
                <w:color w:val="000000" w:themeColor="text1"/>
              </w:rPr>
            </w:pPr>
            <w:r w:rsidRPr="005F7A99">
              <w:rPr>
                <w:rFonts w:ascii="Times New Roman" w:hAnsi="Times New Roman"/>
                <w:color w:val="000000" w:themeColor="text1"/>
              </w:rPr>
              <w:t>-</w:t>
            </w:r>
          </w:p>
        </w:tc>
      </w:tr>
      <w:tr w:rsidR="00FD2041" w:rsidRPr="005F7A99" w:rsidTr="004039FE">
        <w:trPr>
          <w:trHeight w:val="135"/>
        </w:trPr>
        <w:tc>
          <w:tcPr>
            <w:tcW w:w="429" w:type="pct"/>
            <w:vAlign w:val="center"/>
          </w:tcPr>
          <w:p w:rsidR="004039FE" w:rsidRPr="005F7A99" w:rsidRDefault="004039FE" w:rsidP="00BD74A1">
            <w:pPr>
              <w:pStyle w:val="af2"/>
              <w:keepNext/>
              <w:keepLines/>
              <w:rPr>
                <w:rFonts w:ascii="Times New Roman" w:hAnsi="Times New Roman"/>
                <w:color w:val="000000" w:themeColor="text1"/>
              </w:rPr>
            </w:pPr>
            <w:r w:rsidRPr="005F7A99">
              <w:rPr>
                <w:rFonts w:ascii="Times New Roman" w:hAnsi="Times New Roman"/>
                <w:color w:val="000000" w:themeColor="text1"/>
              </w:rPr>
              <w:t>6.3</w:t>
            </w:r>
          </w:p>
        </w:tc>
        <w:tc>
          <w:tcPr>
            <w:tcW w:w="2067" w:type="pct"/>
            <w:vAlign w:val="center"/>
          </w:tcPr>
          <w:p w:rsidR="004039FE" w:rsidRPr="005F7A99" w:rsidRDefault="004039FE" w:rsidP="00BD74A1">
            <w:pPr>
              <w:pStyle w:val="af2"/>
              <w:keepNext/>
              <w:keepLines/>
              <w:jc w:val="left"/>
              <w:rPr>
                <w:rFonts w:ascii="Times New Roman" w:hAnsi="Times New Roman"/>
                <w:color w:val="000000" w:themeColor="text1"/>
              </w:rPr>
            </w:pPr>
            <w:r w:rsidRPr="005F7A99">
              <w:rPr>
                <w:rFonts w:ascii="Times New Roman" w:hAnsi="Times New Roman"/>
                <w:color w:val="000000" w:themeColor="text1"/>
              </w:rPr>
              <w:t>Связь</w:t>
            </w:r>
          </w:p>
        </w:tc>
        <w:tc>
          <w:tcPr>
            <w:tcW w:w="880" w:type="pct"/>
          </w:tcPr>
          <w:p w:rsidR="004039FE" w:rsidRPr="005F7A99" w:rsidRDefault="004039FE" w:rsidP="00BD74A1">
            <w:pPr>
              <w:pStyle w:val="af2"/>
              <w:keepNext/>
              <w:keepLines/>
              <w:rPr>
                <w:rFonts w:ascii="Times New Roman" w:hAnsi="Times New Roman"/>
                <w:color w:val="000000" w:themeColor="text1"/>
              </w:rPr>
            </w:pPr>
          </w:p>
        </w:tc>
        <w:tc>
          <w:tcPr>
            <w:tcW w:w="827" w:type="pct"/>
          </w:tcPr>
          <w:p w:rsidR="004039FE" w:rsidRPr="005F7A99" w:rsidRDefault="004039FE" w:rsidP="00BD74A1">
            <w:pPr>
              <w:pStyle w:val="af2"/>
              <w:keepNext/>
              <w:keepLines/>
              <w:rPr>
                <w:rFonts w:ascii="Times New Roman" w:hAnsi="Times New Roman"/>
                <w:color w:val="000000" w:themeColor="text1"/>
              </w:rPr>
            </w:pPr>
          </w:p>
        </w:tc>
        <w:tc>
          <w:tcPr>
            <w:tcW w:w="797" w:type="pct"/>
          </w:tcPr>
          <w:p w:rsidR="004039FE" w:rsidRPr="005F7A99" w:rsidRDefault="004039FE" w:rsidP="00BD74A1">
            <w:pPr>
              <w:pStyle w:val="af2"/>
              <w:keepNext/>
              <w:keepLines/>
              <w:rPr>
                <w:rFonts w:ascii="Times New Roman" w:hAnsi="Times New Roman"/>
                <w:color w:val="000000" w:themeColor="text1"/>
              </w:rPr>
            </w:pPr>
          </w:p>
        </w:tc>
      </w:tr>
      <w:tr w:rsidR="00FD2041" w:rsidRPr="005F7A99" w:rsidTr="004039FE">
        <w:trPr>
          <w:trHeight w:val="135"/>
        </w:trPr>
        <w:tc>
          <w:tcPr>
            <w:tcW w:w="429" w:type="pct"/>
            <w:vAlign w:val="center"/>
          </w:tcPr>
          <w:p w:rsidR="004039FE" w:rsidRPr="005F7A99" w:rsidRDefault="004039FE" w:rsidP="00BD74A1">
            <w:pPr>
              <w:pStyle w:val="af2"/>
              <w:keepNext/>
              <w:keepLines/>
              <w:rPr>
                <w:rFonts w:ascii="Times New Roman" w:hAnsi="Times New Roman"/>
                <w:color w:val="000000" w:themeColor="text1"/>
              </w:rPr>
            </w:pPr>
            <w:r w:rsidRPr="005F7A99">
              <w:rPr>
                <w:rFonts w:ascii="Times New Roman" w:hAnsi="Times New Roman"/>
                <w:color w:val="000000" w:themeColor="text1"/>
              </w:rPr>
              <w:t>6.3.1</w:t>
            </w:r>
          </w:p>
        </w:tc>
        <w:tc>
          <w:tcPr>
            <w:tcW w:w="2067" w:type="pct"/>
            <w:vAlign w:val="center"/>
          </w:tcPr>
          <w:p w:rsidR="004039FE" w:rsidRPr="005F7A99" w:rsidRDefault="004039FE" w:rsidP="00BD74A1">
            <w:pPr>
              <w:pStyle w:val="af2"/>
              <w:keepNext/>
              <w:keepLines/>
              <w:jc w:val="left"/>
              <w:rPr>
                <w:rFonts w:ascii="Times New Roman" w:hAnsi="Times New Roman"/>
                <w:color w:val="000000" w:themeColor="text1"/>
              </w:rPr>
            </w:pPr>
            <w:r w:rsidRPr="005F7A99">
              <w:rPr>
                <w:rFonts w:ascii="Times New Roman" w:hAnsi="Times New Roman"/>
                <w:color w:val="000000" w:themeColor="text1"/>
              </w:rPr>
              <w:t>Охват населения телевизионным вещанием</w:t>
            </w:r>
          </w:p>
        </w:tc>
        <w:tc>
          <w:tcPr>
            <w:tcW w:w="880" w:type="pct"/>
          </w:tcPr>
          <w:p w:rsidR="004039FE" w:rsidRPr="005F7A99" w:rsidRDefault="004039FE" w:rsidP="00BD74A1">
            <w:pPr>
              <w:pStyle w:val="af2"/>
              <w:keepNext/>
              <w:keepLines/>
              <w:rPr>
                <w:rFonts w:ascii="Times New Roman" w:hAnsi="Times New Roman"/>
                <w:color w:val="000000" w:themeColor="text1"/>
              </w:rPr>
            </w:pPr>
            <w:r w:rsidRPr="005F7A99">
              <w:rPr>
                <w:rFonts w:ascii="Times New Roman" w:hAnsi="Times New Roman"/>
                <w:color w:val="000000" w:themeColor="text1"/>
              </w:rPr>
              <w:t>% от населения</w:t>
            </w:r>
          </w:p>
        </w:tc>
        <w:tc>
          <w:tcPr>
            <w:tcW w:w="827" w:type="pct"/>
          </w:tcPr>
          <w:p w:rsidR="004039FE" w:rsidRPr="005F7A99" w:rsidRDefault="004039FE" w:rsidP="00BD74A1">
            <w:pPr>
              <w:pStyle w:val="af2"/>
              <w:keepNext/>
              <w:keepLines/>
              <w:rPr>
                <w:rFonts w:ascii="Times New Roman" w:hAnsi="Times New Roman"/>
                <w:color w:val="000000" w:themeColor="text1"/>
              </w:rPr>
            </w:pPr>
            <w:r w:rsidRPr="005F7A99">
              <w:rPr>
                <w:rFonts w:ascii="Times New Roman" w:hAnsi="Times New Roman"/>
                <w:color w:val="000000" w:themeColor="text1"/>
              </w:rPr>
              <w:t>100</w:t>
            </w:r>
          </w:p>
        </w:tc>
        <w:tc>
          <w:tcPr>
            <w:tcW w:w="797" w:type="pct"/>
          </w:tcPr>
          <w:p w:rsidR="004039FE" w:rsidRPr="005F7A99" w:rsidRDefault="004039FE" w:rsidP="00BD74A1">
            <w:pPr>
              <w:pStyle w:val="af2"/>
              <w:keepNext/>
              <w:keepLines/>
              <w:rPr>
                <w:rFonts w:ascii="Times New Roman" w:hAnsi="Times New Roman"/>
                <w:color w:val="000000" w:themeColor="text1"/>
              </w:rPr>
            </w:pPr>
            <w:r w:rsidRPr="005F7A99">
              <w:rPr>
                <w:rFonts w:ascii="Times New Roman" w:hAnsi="Times New Roman"/>
                <w:color w:val="000000" w:themeColor="text1"/>
              </w:rPr>
              <w:t>100</w:t>
            </w:r>
          </w:p>
        </w:tc>
      </w:tr>
      <w:tr w:rsidR="00FD2041" w:rsidRPr="005F7A99" w:rsidTr="004039FE">
        <w:trPr>
          <w:trHeight w:val="135"/>
        </w:trPr>
        <w:tc>
          <w:tcPr>
            <w:tcW w:w="429" w:type="pct"/>
            <w:vAlign w:val="center"/>
          </w:tcPr>
          <w:p w:rsidR="004039FE" w:rsidRPr="005F7A99" w:rsidRDefault="004039FE" w:rsidP="00BD74A1">
            <w:pPr>
              <w:pStyle w:val="af2"/>
              <w:keepNext/>
              <w:keepLines/>
              <w:rPr>
                <w:rFonts w:ascii="Times New Roman" w:hAnsi="Times New Roman"/>
                <w:color w:val="000000" w:themeColor="text1"/>
              </w:rPr>
            </w:pPr>
            <w:r w:rsidRPr="005F7A99">
              <w:rPr>
                <w:rFonts w:ascii="Times New Roman" w:hAnsi="Times New Roman"/>
                <w:color w:val="000000" w:themeColor="text1"/>
              </w:rPr>
              <w:t>6.3.2</w:t>
            </w:r>
          </w:p>
        </w:tc>
        <w:tc>
          <w:tcPr>
            <w:tcW w:w="2067" w:type="pct"/>
            <w:vAlign w:val="center"/>
          </w:tcPr>
          <w:p w:rsidR="004039FE" w:rsidRPr="005F7A99" w:rsidRDefault="004039FE" w:rsidP="00BD74A1">
            <w:pPr>
              <w:pStyle w:val="af2"/>
              <w:keepNext/>
              <w:keepLines/>
              <w:jc w:val="left"/>
              <w:rPr>
                <w:rFonts w:ascii="Times New Roman" w:hAnsi="Times New Roman"/>
                <w:color w:val="000000" w:themeColor="text1"/>
              </w:rPr>
            </w:pPr>
            <w:r w:rsidRPr="005F7A99">
              <w:rPr>
                <w:rFonts w:ascii="Times New Roman" w:hAnsi="Times New Roman"/>
                <w:color w:val="000000" w:themeColor="text1"/>
              </w:rPr>
              <w:t>Обеспеченность населения телефонной сетью общего пользования</w:t>
            </w:r>
          </w:p>
        </w:tc>
        <w:tc>
          <w:tcPr>
            <w:tcW w:w="880" w:type="pct"/>
          </w:tcPr>
          <w:p w:rsidR="004039FE" w:rsidRPr="005F7A99" w:rsidRDefault="004039FE" w:rsidP="00BD74A1">
            <w:pPr>
              <w:pStyle w:val="af2"/>
              <w:keepNext/>
              <w:keepLines/>
              <w:rPr>
                <w:rFonts w:ascii="Times New Roman" w:hAnsi="Times New Roman"/>
                <w:color w:val="000000" w:themeColor="text1"/>
              </w:rPr>
            </w:pPr>
            <w:r w:rsidRPr="005F7A99">
              <w:rPr>
                <w:rFonts w:ascii="Times New Roman" w:hAnsi="Times New Roman"/>
                <w:color w:val="000000" w:themeColor="text1"/>
              </w:rPr>
              <w:t xml:space="preserve">номеров </w:t>
            </w:r>
          </w:p>
        </w:tc>
        <w:tc>
          <w:tcPr>
            <w:tcW w:w="827" w:type="pct"/>
          </w:tcPr>
          <w:p w:rsidR="004039FE" w:rsidRPr="005F7A99" w:rsidRDefault="004039FE" w:rsidP="00BD74A1">
            <w:pPr>
              <w:pStyle w:val="af2"/>
              <w:keepNext/>
              <w:keepLines/>
              <w:rPr>
                <w:rFonts w:ascii="Times New Roman" w:hAnsi="Times New Roman"/>
                <w:color w:val="000000" w:themeColor="text1"/>
              </w:rPr>
            </w:pPr>
            <w:r w:rsidRPr="005F7A99">
              <w:rPr>
                <w:rFonts w:ascii="Times New Roman" w:hAnsi="Times New Roman"/>
                <w:color w:val="000000" w:themeColor="text1"/>
              </w:rPr>
              <w:t>-</w:t>
            </w:r>
          </w:p>
        </w:tc>
        <w:tc>
          <w:tcPr>
            <w:tcW w:w="797" w:type="pct"/>
          </w:tcPr>
          <w:p w:rsidR="004039FE" w:rsidRPr="005F7A99" w:rsidRDefault="004039FE" w:rsidP="00BD74A1">
            <w:pPr>
              <w:pStyle w:val="af2"/>
              <w:keepNext/>
              <w:keepLines/>
              <w:rPr>
                <w:rFonts w:ascii="Times New Roman" w:hAnsi="Times New Roman"/>
                <w:color w:val="000000" w:themeColor="text1"/>
              </w:rPr>
            </w:pPr>
            <w:r w:rsidRPr="005F7A99">
              <w:rPr>
                <w:rFonts w:ascii="Times New Roman" w:hAnsi="Times New Roman"/>
                <w:color w:val="000000" w:themeColor="text1"/>
              </w:rPr>
              <w:t>400</w:t>
            </w:r>
          </w:p>
        </w:tc>
      </w:tr>
      <w:tr w:rsidR="00FD2041" w:rsidRPr="005F7A99" w:rsidTr="004039FE">
        <w:trPr>
          <w:trHeight w:val="135"/>
        </w:trPr>
        <w:tc>
          <w:tcPr>
            <w:tcW w:w="429" w:type="pct"/>
            <w:vAlign w:val="center"/>
          </w:tcPr>
          <w:p w:rsidR="004039FE" w:rsidRPr="005F7A99" w:rsidRDefault="004039FE" w:rsidP="00BD74A1">
            <w:pPr>
              <w:pStyle w:val="af2"/>
              <w:keepNext/>
              <w:keepLines/>
              <w:rPr>
                <w:rFonts w:ascii="Times New Roman" w:hAnsi="Times New Roman"/>
                <w:color w:val="000000" w:themeColor="text1"/>
              </w:rPr>
            </w:pPr>
            <w:r w:rsidRPr="005F7A99">
              <w:rPr>
                <w:rFonts w:ascii="Times New Roman" w:hAnsi="Times New Roman"/>
                <w:color w:val="000000" w:themeColor="text1"/>
              </w:rPr>
              <w:t>6.3.3</w:t>
            </w:r>
          </w:p>
        </w:tc>
        <w:tc>
          <w:tcPr>
            <w:tcW w:w="2067" w:type="pct"/>
            <w:vAlign w:val="center"/>
          </w:tcPr>
          <w:p w:rsidR="004039FE" w:rsidRPr="005F7A99" w:rsidRDefault="004039FE" w:rsidP="00BD74A1">
            <w:pPr>
              <w:pStyle w:val="af2"/>
              <w:keepNext/>
              <w:keepLines/>
              <w:jc w:val="left"/>
              <w:rPr>
                <w:rFonts w:ascii="Times New Roman" w:hAnsi="Times New Roman"/>
                <w:color w:val="000000" w:themeColor="text1"/>
              </w:rPr>
            </w:pPr>
            <w:r w:rsidRPr="005F7A99">
              <w:rPr>
                <w:rFonts w:ascii="Times New Roman" w:hAnsi="Times New Roman"/>
                <w:color w:val="000000" w:themeColor="text1"/>
              </w:rPr>
              <w:t>Электроснабжение</w:t>
            </w:r>
          </w:p>
        </w:tc>
        <w:tc>
          <w:tcPr>
            <w:tcW w:w="880" w:type="pct"/>
          </w:tcPr>
          <w:p w:rsidR="004039FE" w:rsidRPr="005F7A99" w:rsidRDefault="004039FE" w:rsidP="00BD74A1">
            <w:pPr>
              <w:pStyle w:val="af2"/>
              <w:keepNext/>
              <w:keepLines/>
              <w:rPr>
                <w:rFonts w:ascii="Times New Roman" w:hAnsi="Times New Roman"/>
                <w:color w:val="000000" w:themeColor="text1"/>
              </w:rPr>
            </w:pPr>
          </w:p>
        </w:tc>
        <w:tc>
          <w:tcPr>
            <w:tcW w:w="827" w:type="pct"/>
          </w:tcPr>
          <w:p w:rsidR="004039FE" w:rsidRPr="005F7A99" w:rsidRDefault="004039FE" w:rsidP="00BD74A1">
            <w:pPr>
              <w:pStyle w:val="af2"/>
              <w:keepNext/>
              <w:keepLines/>
              <w:rPr>
                <w:rFonts w:ascii="Times New Roman" w:hAnsi="Times New Roman"/>
                <w:color w:val="000000" w:themeColor="text1"/>
              </w:rPr>
            </w:pPr>
          </w:p>
        </w:tc>
        <w:tc>
          <w:tcPr>
            <w:tcW w:w="797" w:type="pct"/>
          </w:tcPr>
          <w:p w:rsidR="004039FE" w:rsidRPr="005F7A99" w:rsidRDefault="004039FE" w:rsidP="00BD74A1">
            <w:pPr>
              <w:pStyle w:val="af2"/>
              <w:keepNext/>
              <w:keepLines/>
              <w:rPr>
                <w:rFonts w:ascii="Times New Roman" w:hAnsi="Times New Roman"/>
                <w:color w:val="000000" w:themeColor="text1"/>
              </w:rPr>
            </w:pPr>
          </w:p>
        </w:tc>
      </w:tr>
      <w:tr w:rsidR="00AC2A8A" w:rsidRPr="005F7A99" w:rsidTr="004039FE">
        <w:trPr>
          <w:trHeight w:val="135"/>
        </w:trPr>
        <w:tc>
          <w:tcPr>
            <w:tcW w:w="429" w:type="pct"/>
            <w:vAlign w:val="center"/>
          </w:tcPr>
          <w:p w:rsidR="00AC2A8A" w:rsidRPr="005F7A99" w:rsidRDefault="00AC2A8A" w:rsidP="00BD74A1">
            <w:pPr>
              <w:pStyle w:val="af2"/>
              <w:keepNext/>
              <w:keepLines/>
              <w:rPr>
                <w:rFonts w:ascii="Times New Roman" w:hAnsi="Times New Roman"/>
                <w:color w:val="000000" w:themeColor="text1"/>
              </w:rPr>
            </w:pPr>
            <w:r w:rsidRPr="005F7A99">
              <w:rPr>
                <w:rFonts w:ascii="Times New Roman" w:hAnsi="Times New Roman"/>
                <w:color w:val="000000" w:themeColor="text1"/>
              </w:rPr>
              <w:t>6.4</w:t>
            </w:r>
          </w:p>
        </w:tc>
        <w:tc>
          <w:tcPr>
            <w:tcW w:w="2067" w:type="pct"/>
            <w:vAlign w:val="center"/>
          </w:tcPr>
          <w:p w:rsidR="00AC2A8A" w:rsidRPr="005F7A99" w:rsidRDefault="00AC2A8A" w:rsidP="00BD74A1">
            <w:pPr>
              <w:pStyle w:val="af2"/>
              <w:keepNext/>
              <w:keepLines/>
              <w:jc w:val="left"/>
              <w:rPr>
                <w:rFonts w:ascii="Times New Roman" w:hAnsi="Times New Roman"/>
                <w:color w:val="000000" w:themeColor="text1"/>
              </w:rPr>
            </w:pPr>
            <w:r w:rsidRPr="005F7A99">
              <w:rPr>
                <w:rFonts w:ascii="Times New Roman" w:hAnsi="Times New Roman"/>
                <w:color w:val="000000" w:themeColor="text1"/>
              </w:rPr>
              <w:t>Годовое число часов использования максимума электрической нагрузки</w:t>
            </w:r>
          </w:p>
        </w:tc>
        <w:tc>
          <w:tcPr>
            <w:tcW w:w="880" w:type="pct"/>
          </w:tcPr>
          <w:p w:rsidR="00AC2A8A" w:rsidRPr="005F7A99" w:rsidRDefault="00AC2A8A" w:rsidP="00BD74A1">
            <w:pPr>
              <w:pStyle w:val="af2"/>
              <w:keepNext/>
              <w:keepLines/>
              <w:rPr>
                <w:rFonts w:ascii="Times New Roman" w:hAnsi="Times New Roman"/>
                <w:color w:val="000000" w:themeColor="text1"/>
              </w:rPr>
            </w:pPr>
            <w:r w:rsidRPr="005F7A99">
              <w:rPr>
                <w:rFonts w:ascii="Times New Roman" w:hAnsi="Times New Roman"/>
                <w:color w:val="000000" w:themeColor="text1"/>
              </w:rPr>
              <w:t>ч</w:t>
            </w:r>
          </w:p>
        </w:tc>
        <w:tc>
          <w:tcPr>
            <w:tcW w:w="827" w:type="pct"/>
          </w:tcPr>
          <w:p w:rsidR="00AC2A8A" w:rsidRPr="005F7A99" w:rsidRDefault="00AC2A8A" w:rsidP="00BD74A1">
            <w:pPr>
              <w:pStyle w:val="af2"/>
              <w:rPr>
                <w:rFonts w:ascii="Times New Roman" w:hAnsi="Times New Roman"/>
                <w:color w:val="000000" w:themeColor="text1"/>
              </w:rPr>
            </w:pPr>
            <w:r w:rsidRPr="005F7A99">
              <w:rPr>
                <w:rFonts w:ascii="Times New Roman" w:hAnsi="Times New Roman"/>
                <w:color w:val="000000" w:themeColor="text1"/>
              </w:rPr>
              <w:t>5000</w:t>
            </w:r>
          </w:p>
        </w:tc>
        <w:tc>
          <w:tcPr>
            <w:tcW w:w="797" w:type="pct"/>
          </w:tcPr>
          <w:p w:rsidR="00AC2A8A" w:rsidRPr="005F7A99" w:rsidRDefault="00AC2A8A" w:rsidP="00BD74A1">
            <w:pPr>
              <w:pStyle w:val="af2"/>
              <w:rPr>
                <w:rFonts w:ascii="Times New Roman" w:hAnsi="Times New Roman"/>
                <w:color w:val="000000" w:themeColor="text1"/>
              </w:rPr>
            </w:pPr>
            <w:r w:rsidRPr="005F7A99">
              <w:rPr>
                <w:rFonts w:ascii="Times New Roman" w:hAnsi="Times New Roman"/>
                <w:color w:val="000000" w:themeColor="text1"/>
              </w:rPr>
              <w:t>5200</w:t>
            </w:r>
          </w:p>
        </w:tc>
      </w:tr>
      <w:tr w:rsidR="00AC2A8A" w:rsidRPr="005F7A99" w:rsidTr="004039FE">
        <w:trPr>
          <w:trHeight w:val="135"/>
        </w:trPr>
        <w:tc>
          <w:tcPr>
            <w:tcW w:w="429" w:type="pct"/>
            <w:vAlign w:val="center"/>
          </w:tcPr>
          <w:p w:rsidR="00AC2A8A" w:rsidRPr="005F7A99" w:rsidRDefault="00AC2A8A" w:rsidP="00BD74A1">
            <w:pPr>
              <w:pStyle w:val="af2"/>
              <w:keepNext/>
              <w:keepLines/>
              <w:rPr>
                <w:rFonts w:ascii="Times New Roman" w:hAnsi="Times New Roman"/>
                <w:color w:val="000000" w:themeColor="text1"/>
              </w:rPr>
            </w:pPr>
            <w:r w:rsidRPr="005F7A99">
              <w:rPr>
                <w:rFonts w:ascii="Times New Roman" w:hAnsi="Times New Roman"/>
                <w:color w:val="000000" w:themeColor="text1"/>
              </w:rPr>
              <w:t>6.4.1</w:t>
            </w:r>
          </w:p>
        </w:tc>
        <w:tc>
          <w:tcPr>
            <w:tcW w:w="2067" w:type="pct"/>
            <w:vAlign w:val="center"/>
          </w:tcPr>
          <w:p w:rsidR="00AC2A8A" w:rsidRPr="005F7A99" w:rsidRDefault="00AC2A8A" w:rsidP="00BD74A1">
            <w:pPr>
              <w:pStyle w:val="af2"/>
              <w:keepNext/>
              <w:keepLines/>
              <w:jc w:val="left"/>
              <w:rPr>
                <w:rFonts w:ascii="Times New Roman" w:hAnsi="Times New Roman"/>
                <w:color w:val="000000" w:themeColor="text1"/>
              </w:rPr>
            </w:pPr>
            <w:r w:rsidRPr="005F7A99">
              <w:rPr>
                <w:rFonts w:ascii="Times New Roman" w:hAnsi="Times New Roman"/>
                <w:color w:val="000000" w:themeColor="text1"/>
              </w:rPr>
              <w:t xml:space="preserve">в том числе: </w:t>
            </w:r>
          </w:p>
          <w:p w:rsidR="00AC2A8A" w:rsidRPr="005F7A99" w:rsidRDefault="00AC2A8A" w:rsidP="00BD74A1">
            <w:pPr>
              <w:pStyle w:val="af2"/>
              <w:keepNext/>
              <w:keepLines/>
              <w:jc w:val="left"/>
              <w:rPr>
                <w:rFonts w:ascii="Times New Roman" w:hAnsi="Times New Roman"/>
                <w:color w:val="000000" w:themeColor="text1"/>
              </w:rPr>
            </w:pPr>
            <w:r w:rsidRPr="005F7A99">
              <w:rPr>
                <w:rFonts w:ascii="Times New Roman" w:hAnsi="Times New Roman"/>
                <w:color w:val="000000" w:themeColor="text1"/>
              </w:rPr>
              <w:t>-на коммунально-бытовые нужды</w:t>
            </w:r>
          </w:p>
        </w:tc>
        <w:tc>
          <w:tcPr>
            <w:tcW w:w="880" w:type="pct"/>
          </w:tcPr>
          <w:p w:rsidR="00AC2A8A" w:rsidRPr="005F7A99" w:rsidRDefault="00AC2A8A" w:rsidP="00BD74A1">
            <w:pPr>
              <w:pStyle w:val="af2"/>
              <w:keepNext/>
              <w:keepLines/>
              <w:rPr>
                <w:rFonts w:ascii="Times New Roman" w:hAnsi="Times New Roman"/>
                <w:color w:val="000000" w:themeColor="text1"/>
              </w:rPr>
            </w:pPr>
            <w:r w:rsidRPr="005F7A99">
              <w:rPr>
                <w:rFonts w:ascii="Times New Roman" w:hAnsi="Times New Roman"/>
                <w:color w:val="000000" w:themeColor="text1"/>
              </w:rPr>
              <w:t>кВт. ч.</w:t>
            </w:r>
          </w:p>
        </w:tc>
        <w:tc>
          <w:tcPr>
            <w:tcW w:w="827" w:type="pct"/>
          </w:tcPr>
          <w:p w:rsidR="00AC2A8A" w:rsidRPr="005F7A99" w:rsidRDefault="00AC2A8A" w:rsidP="00BD74A1">
            <w:pPr>
              <w:pStyle w:val="af2"/>
              <w:rPr>
                <w:rFonts w:ascii="Times New Roman" w:hAnsi="Times New Roman"/>
                <w:color w:val="000000" w:themeColor="text1"/>
              </w:rPr>
            </w:pPr>
            <w:r w:rsidRPr="005F7A99">
              <w:rPr>
                <w:rFonts w:ascii="Times New Roman" w:hAnsi="Times New Roman"/>
                <w:color w:val="000000" w:themeColor="text1"/>
              </w:rPr>
              <w:t>2100</w:t>
            </w:r>
          </w:p>
        </w:tc>
        <w:tc>
          <w:tcPr>
            <w:tcW w:w="797" w:type="pct"/>
          </w:tcPr>
          <w:p w:rsidR="00AC2A8A" w:rsidRPr="005F7A99" w:rsidRDefault="00AC2A8A" w:rsidP="00BD74A1">
            <w:pPr>
              <w:pStyle w:val="af2"/>
              <w:rPr>
                <w:rFonts w:ascii="Times New Roman" w:hAnsi="Times New Roman"/>
                <w:color w:val="000000" w:themeColor="text1"/>
              </w:rPr>
            </w:pPr>
            <w:r w:rsidRPr="005F7A99">
              <w:rPr>
                <w:rFonts w:ascii="Times New Roman" w:hAnsi="Times New Roman"/>
                <w:color w:val="000000" w:themeColor="text1"/>
              </w:rPr>
              <w:t>1700</w:t>
            </w:r>
          </w:p>
        </w:tc>
      </w:tr>
    </w:tbl>
    <w:p w:rsidR="00F1179B" w:rsidRPr="005F7A99" w:rsidRDefault="00F1179B" w:rsidP="00BD74A1">
      <w:pPr>
        <w:pStyle w:val="a5"/>
        <w:keepNext/>
        <w:keepLines/>
        <w:spacing w:before="0" w:after="0"/>
        <w:ind w:firstLine="0"/>
        <w:rPr>
          <w:rFonts w:ascii="Times New Roman" w:hAnsi="Times New Roman"/>
          <w:b/>
          <w:i/>
          <w:color w:val="FF0000"/>
        </w:rPr>
      </w:pPr>
    </w:p>
    <w:p w:rsidR="00072407" w:rsidRPr="005F7A99" w:rsidRDefault="00072407" w:rsidP="00BD74A1">
      <w:pPr>
        <w:keepNext/>
        <w:keepLines/>
        <w:rPr>
          <w:b/>
          <w:i/>
          <w:color w:val="FF0000"/>
        </w:rPr>
      </w:pPr>
      <w:r w:rsidRPr="005F7A99">
        <w:rPr>
          <w:b/>
          <w:i/>
          <w:color w:val="FF0000"/>
        </w:rPr>
        <w:br w:type="page"/>
      </w:r>
    </w:p>
    <w:p w:rsidR="00072407" w:rsidRPr="005F7A99" w:rsidRDefault="00072407" w:rsidP="00BD74A1">
      <w:pPr>
        <w:pStyle w:val="a5"/>
        <w:keepNext/>
        <w:keepLines/>
        <w:spacing w:before="0" w:after="0"/>
        <w:rPr>
          <w:rFonts w:ascii="Times New Roman" w:hAnsi="Times New Roman"/>
          <w:b/>
        </w:rPr>
      </w:pPr>
      <w:r w:rsidRPr="005F7A99">
        <w:rPr>
          <w:rFonts w:ascii="Times New Roman" w:hAnsi="Times New Roman"/>
          <w:b/>
        </w:rPr>
        <w:t>Город Холмск</w:t>
      </w:r>
    </w:p>
    <w:tbl>
      <w:tblPr>
        <w:tblStyle w:val="aff1"/>
        <w:tblW w:w="5000" w:type="pct"/>
        <w:tblLook w:val="0000" w:firstRow="0" w:lastRow="0" w:firstColumn="0" w:lastColumn="0" w:noHBand="0" w:noVBand="0"/>
      </w:tblPr>
      <w:tblGrid>
        <w:gridCol w:w="821"/>
        <w:gridCol w:w="3956"/>
        <w:gridCol w:w="1685"/>
        <w:gridCol w:w="1583"/>
        <w:gridCol w:w="1526"/>
      </w:tblGrid>
      <w:tr w:rsidR="00072407" w:rsidRPr="005F7A99" w:rsidTr="00143DA3">
        <w:trPr>
          <w:trHeight w:val="20"/>
          <w:tblHeader/>
        </w:trPr>
        <w:tc>
          <w:tcPr>
            <w:tcW w:w="429" w:type="pct"/>
            <w:vAlign w:val="center"/>
          </w:tcPr>
          <w:p w:rsidR="00072407" w:rsidRPr="005F7A99" w:rsidRDefault="00072407" w:rsidP="00BD74A1">
            <w:pPr>
              <w:pStyle w:val="af1"/>
              <w:rPr>
                <w:rFonts w:ascii="Times New Roman" w:hAnsi="Times New Roman"/>
              </w:rPr>
            </w:pPr>
            <w:r w:rsidRPr="005F7A99">
              <w:rPr>
                <w:rFonts w:ascii="Times New Roman" w:hAnsi="Times New Roman"/>
              </w:rPr>
              <w:t>№ п/п</w:t>
            </w:r>
          </w:p>
        </w:tc>
        <w:tc>
          <w:tcPr>
            <w:tcW w:w="2067" w:type="pct"/>
            <w:vAlign w:val="center"/>
          </w:tcPr>
          <w:p w:rsidR="00072407" w:rsidRPr="005F7A99" w:rsidRDefault="00072407" w:rsidP="00BD74A1">
            <w:pPr>
              <w:pStyle w:val="af1"/>
              <w:jc w:val="left"/>
              <w:rPr>
                <w:rFonts w:ascii="Times New Roman" w:hAnsi="Times New Roman"/>
              </w:rPr>
            </w:pPr>
            <w:r w:rsidRPr="005F7A99">
              <w:rPr>
                <w:rFonts w:ascii="Times New Roman" w:hAnsi="Times New Roman"/>
              </w:rPr>
              <w:t xml:space="preserve">Наименование показателя </w:t>
            </w:r>
          </w:p>
        </w:tc>
        <w:tc>
          <w:tcPr>
            <w:tcW w:w="880" w:type="pct"/>
            <w:vAlign w:val="center"/>
          </w:tcPr>
          <w:p w:rsidR="00072407" w:rsidRPr="005F7A99" w:rsidRDefault="00072407" w:rsidP="00BD74A1">
            <w:pPr>
              <w:pStyle w:val="af1"/>
              <w:rPr>
                <w:rFonts w:ascii="Times New Roman" w:hAnsi="Times New Roman"/>
              </w:rPr>
            </w:pPr>
            <w:r w:rsidRPr="005F7A99">
              <w:rPr>
                <w:rFonts w:ascii="Times New Roman" w:hAnsi="Times New Roman"/>
              </w:rPr>
              <w:t>Единица измерения</w:t>
            </w:r>
          </w:p>
        </w:tc>
        <w:tc>
          <w:tcPr>
            <w:tcW w:w="827" w:type="pct"/>
            <w:vAlign w:val="center"/>
          </w:tcPr>
          <w:p w:rsidR="00072407" w:rsidRPr="005F7A99" w:rsidRDefault="00072407" w:rsidP="00BD74A1">
            <w:pPr>
              <w:pStyle w:val="af1"/>
              <w:rPr>
                <w:rFonts w:ascii="Times New Roman" w:hAnsi="Times New Roman"/>
              </w:rPr>
            </w:pPr>
            <w:r w:rsidRPr="005F7A99">
              <w:rPr>
                <w:rFonts w:ascii="Times New Roman" w:hAnsi="Times New Roman"/>
              </w:rPr>
              <w:t>Современное состояние</w:t>
            </w:r>
          </w:p>
        </w:tc>
        <w:tc>
          <w:tcPr>
            <w:tcW w:w="797" w:type="pct"/>
            <w:vAlign w:val="center"/>
          </w:tcPr>
          <w:p w:rsidR="00072407" w:rsidRPr="005F7A99" w:rsidRDefault="00072407" w:rsidP="00BD74A1">
            <w:pPr>
              <w:pStyle w:val="af1"/>
              <w:rPr>
                <w:rFonts w:ascii="Times New Roman" w:hAnsi="Times New Roman"/>
              </w:rPr>
            </w:pPr>
            <w:r w:rsidRPr="005F7A99">
              <w:rPr>
                <w:rFonts w:ascii="Times New Roman" w:hAnsi="Times New Roman"/>
              </w:rPr>
              <w:t>Расчетный срок</w:t>
            </w:r>
          </w:p>
        </w:tc>
      </w:tr>
      <w:tr w:rsidR="00072407" w:rsidRPr="005F7A99" w:rsidTr="00833F81">
        <w:trPr>
          <w:trHeight w:val="20"/>
        </w:trPr>
        <w:tc>
          <w:tcPr>
            <w:tcW w:w="429" w:type="pct"/>
            <w:vAlign w:val="center"/>
          </w:tcPr>
          <w:p w:rsidR="00072407" w:rsidRPr="005F7A99" w:rsidRDefault="00072407" w:rsidP="00BD74A1">
            <w:pPr>
              <w:pStyle w:val="af2"/>
              <w:keepNext/>
              <w:keepLines/>
              <w:rPr>
                <w:rFonts w:ascii="Times New Roman" w:hAnsi="Times New Roman"/>
                <w:b/>
              </w:rPr>
            </w:pPr>
            <w:r w:rsidRPr="005F7A99">
              <w:rPr>
                <w:rFonts w:ascii="Times New Roman" w:hAnsi="Times New Roman"/>
                <w:b/>
              </w:rPr>
              <w:t>1</w:t>
            </w:r>
          </w:p>
        </w:tc>
        <w:tc>
          <w:tcPr>
            <w:tcW w:w="2067" w:type="pct"/>
            <w:vAlign w:val="center"/>
          </w:tcPr>
          <w:p w:rsidR="00072407" w:rsidRPr="005F7A99" w:rsidRDefault="00072407" w:rsidP="00BD74A1">
            <w:pPr>
              <w:pStyle w:val="af2"/>
              <w:keepNext/>
              <w:keepLines/>
              <w:jc w:val="left"/>
              <w:rPr>
                <w:rFonts w:ascii="Times New Roman" w:hAnsi="Times New Roman"/>
                <w:b/>
              </w:rPr>
            </w:pPr>
            <w:r w:rsidRPr="005F7A99">
              <w:rPr>
                <w:rFonts w:ascii="Times New Roman" w:hAnsi="Times New Roman"/>
                <w:b/>
              </w:rPr>
              <w:t>ТЕРРИТОРИЯ</w:t>
            </w:r>
          </w:p>
        </w:tc>
        <w:tc>
          <w:tcPr>
            <w:tcW w:w="880" w:type="pct"/>
          </w:tcPr>
          <w:p w:rsidR="00072407" w:rsidRPr="005F7A99" w:rsidRDefault="00072407" w:rsidP="00BD74A1">
            <w:pPr>
              <w:pStyle w:val="af2"/>
              <w:keepNext/>
              <w:keepLines/>
              <w:rPr>
                <w:rFonts w:ascii="Times New Roman" w:hAnsi="Times New Roman"/>
                <w:b/>
              </w:rPr>
            </w:pPr>
          </w:p>
        </w:tc>
        <w:tc>
          <w:tcPr>
            <w:tcW w:w="827" w:type="pct"/>
          </w:tcPr>
          <w:p w:rsidR="00072407" w:rsidRPr="005F7A99" w:rsidRDefault="00072407" w:rsidP="00BD74A1">
            <w:pPr>
              <w:pStyle w:val="af2"/>
              <w:keepNext/>
              <w:keepLines/>
              <w:rPr>
                <w:rFonts w:ascii="Times New Roman" w:hAnsi="Times New Roman"/>
                <w:b/>
              </w:rPr>
            </w:pPr>
          </w:p>
        </w:tc>
        <w:tc>
          <w:tcPr>
            <w:tcW w:w="797" w:type="pct"/>
          </w:tcPr>
          <w:p w:rsidR="00072407" w:rsidRPr="005F7A99" w:rsidRDefault="00072407" w:rsidP="00BD74A1">
            <w:pPr>
              <w:pStyle w:val="af2"/>
              <w:keepNext/>
              <w:keepLines/>
              <w:rPr>
                <w:rFonts w:ascii="Times New Roman" w:hAnsi="Times New Roman"/>
                <w:b/>
              </w:rPr>
            </w:pPr>
          </w:p>
        </w:tc>
      </w:tr>
      <w:tr w:rsidR="00072407" w:rsidRPr="005F7A99" w:rsidTr="00833F81">
        <w:trPr>
          <w:trHeight w:val="20"/>
        </w:trPr>
        <w:tc>
          <w:tcPr>
            <w:tcW w:w="429" w:type="pct"/>
            <w:vMerge w:val="restart"/>
            <w:vAlign w:val="center"/>
          </w:tcPr>
          <w:p w:rsidR="00072407" w:rsidRPr="005F7A99" w:rsidRDefault="00072407" w:rsidP="00BD74A1">
            <w:pPr>
              <w:pStyle w:val="af2"/>
              <w:keepNext/>
              <w:keepLines/>
              <w:rPr>
                <w:rFonts w:ascii="Times New Roman" w:hAnsi="Times New Roman"/>
                <w:b/>
              </w:rPr>
            </w:pPr>
            <w:r w:rsidRPr="005F7A99">
              <w:rPr>
                <w:rFonts w:ascii="Times New Roman" w:hAnsi="Times New Roman"/>
                <w:b/>
              </w:rPr>
              <w:t>1.1</w:t>
            </w:r>
          </w:p>
        </w:tc>
        <w:tc>
          <w:tcPr>
            <w:tcW w:w="2067" w:type="pct"/>
            <w:vMerge w:val="restart"/>
            <w:vAlign w:val="center"/>
          </w:tcPr>
          <w:p w:rsidR="00072407" w:rsidRPr="005F7A99" w:rsidRDefault="00072407" w:rsidP="00BD74A1">
            <w:pPr>
              <w:pStyle w:val="af2"/>
              <w:keepNext/>
              <w:keepLines/>
              <w:jc w:val="left"/>
              <w:rPr>
                <w:rFonts w:ascii="Times New Roman" w:hAnsi="Times New Roman"/>
                <w:b/>
              </w:rPr>
            </w:pPr>
            <w:r w:rsidRPr="005F7A99">
              <w:rPr>
                <w:rFonts w:ascii="Times New Roman" w:hAnsi="Times New Roman"/>
                <w:b/>
              </w:rPr>
              <w:t xml:space="preserve">Общая площадь г. Холмск </w:t>
            </w:r>
          </w:p>
        </w:tc>
        <w:tc>
          <w:tcPr>
            <w:tcW w:w="880" w:type="pct"/>
          </w:tcPr>
          <w:p w:rsidR="00072407" w:rsidRPr="005F7A99" w:rsidRDefault="00072407" w:rsidP="00BD74A1">
            <w:pPr>
              <w:pStyle w:val="af2"/>
              <w:keepNext/>
              <w:keepLines/>
              <w:rPr>
                <w:rFonts w:ascii="Times New Roman" w:hAnsi="Times New Roman"/>
                <w:b/>
              </w:rPr>
            </w:pPr>
            <w:r w:rsidRPr="005F7A99">
              <w:rPr>
                <w:rFonts w:ascii="Times New Roman" w:hAnsi="Times New Roman"/>
                <w:b/>
              </w:rPr>
              <w:t>га</w:t>
            </w:r>
          </w:p>
        </w:tc>
        <w:tc>
          <w:tcPr>
            <w:tcW w:w="827" w:type="pct"/>
            <w:vAlign w:val="bottom"/>
          </w:tcPr>
          <w:p w:rsidR="00072407" w:rsidRPr="005F7A99" w:rsidRDefault="006343BF" w:rsidP="00BD74A1">
            <w:pPr>
              <w:keepNext/>
              <w:keepLines/>
              <w:jc w:val="center"/>
              <w:rPr>
                <w:b/>
                <w:sz w:val="22"/>
                <w:szCs w:val="22"/>
              </w:rPr>
            </w:pPr>
            <w:r w:rsidRPr="005F7A99">
              <w:rPr>
                <w:b/>
                <w:sz w:val="22"/>
                <w:szCs w:val="22"/>
              </w:rPr>
              <w:t>2796,3</w:t>
            </w:r>
          </w:p>
        </w:tc>
        <w:tc>
          <w:tcPr>
            <w:tcW w:w="797" w:type="pct"/>
            <w:vAlign w:val="bottom"/>
          </w:tcPr>
          <w:p w:rsidR="00072407" w:rsidRPr="00CD5AF5" w:rsidRDefault="00CD5AF5" w:rsidP="00BD74A1">
            <w:pPr>
              <w:keepNext/>
              <w:keepLines/>
              <w:jc w:val="center"/>
              <w:rPr>
                <w:b/>
                <w:sz w:val="22"/>
                <w:szCs w:val="22"/>
              </w:rPr>
            </w:pPr>
            <w:r>
              <w:rPr>
                <w:b/>
                <w:sz w:val="22"/>
                <w:szCs w:val="22"/>
              </w:rPr>
              <w:t>3015</w:t>
            </w:r>
          </w:p>
        </w:tc>
      </w:tr>
      <w:tr w:rsidR="00072407" w:rsidRPr="005F7A99" w:rsidTr="00833F81">
        <w:trPr>
          <w:trHeight w:val="20"/>
        </w:trPr>
        <w:tc>
          <w:tcPr>
            <w:tcW w:w="429" w:type="pct"/>
            <w:vMerge/>
            <w:vAlign w:val="center"/>
          </w:tcPr>
          <w:p w:rsidR="00072407" w:rsidRPr="005F7A99" w:rsidRDefault="00072407" w:rsidP="00BD74A1">
            <w:pPr>
              <w:pStyle w:val="af2"/>
              <w:keepNext/>
              <w:keepLines/>
              <w:rPr>
                <w:rFonts w:ascii="Times New Roman" w:hAnsi="Times New Roman"/>
                <w:b/>
              </w:rPr>
            </w:pPr>
          </w:p>
        </w:tc>
        <w:tc>
          <w:tcPr>
            <w:tcW w:w="2067" w:type="pct"/>
            <w:vMerge/>
            <w:vAlign w:val="center"/>
          </w:tcPr>
          <w:p w:rsidR="00072407" w:rsidRPr="005F7A99" w:rsidRDefault="00072407" w:rsidP="00BD74A1">
            <w:pPr>
              <w:pStyle w:val="af2"/>
              <w:keepNext/>
              <w:keepLines/>
              <w:jc w:val="left"/>
              <w:rPr>
                <w:rFonts w:ascii="Times New Roman" w:hAnsi="Times New Roman"/>
                <w:b/>
              </w:rPr>
            </w:pPr>
          </w:p>
        </w:tc>
        <w:tc>
          <w:tcPr>
            <w:tcW w:w="880" w:type="pct"/>
          </w:tcPr>
          <w:p w:rsidR="00072407" w:rsidRPr="005F7A99" w:rsidRDefault="00072407" w:rsidP="00BD74A1">
            <w:pPr>
              <w:pStyle w:val="af2"/>
              <w:keepNext/>
              <w:keepLines/>
              <w:rPr>
                <w:rFonts w:ascii="Times New Roman" w:hAnsi="Times New Roman"/>
                <w:b/>
              </w:rPr>
            </w:pPr>
            <w:r w:rsidRPr="005F7A99">
              <w:rPr>
                <w:rFonts w:ascii="Times New Roman" w:hAnsi="Times New Roman"/>
                <w:b/>
              </w:rPr>
              <w:t>%</w:t>
            </w:r>
          </w:p>
        </w:tc>
        <w:tc>
          <w:tcPr>
            <w:tcW w:w="827" w:type="pct"/>
            <w:vAlign w:val="bottom"/>
          </w:tcPr>
          <w:p w:rsidR="00072407" w:rsidRPr="005F7A99" w:rsidRDefault="00072407" w:rsidP="00BD74A1">
            <w:pPr>
              <w:keepNext/>
              <w:keepLines/>
              <w:jc w:val="center"/>
              <w:rPr>
                <w:b/>
                <w:sz w:val="22"/>
                <w:szCs w:val="22"/>
              </w:rPr>
            </w:pPr>
            <w:r w:rsidRPr="005F7A99">
              <w:rPr>
                <w:b/>
                <w:sz w:val="22"/>
                <w:szCs w:val="22"/>
              </w:rPr>
              <w:t>100</w:t>
            </w:r>
          </w:p>
        </w:tc>
        <w:tc>
          <w:tcPr>
            <w:tcW w:w="797" w:type="pct"/>
            <w:vAlign w:val="bottom"/>
          </w:tcPr>
          <w:p w:rsidR="00072407" w:rsidRPr="005F7A99" w:rsidRDefault="00072407" w:rsidP="00BD74A1">
            <w:pPr>
              <w:keepNext/>
              <w:keepLines/>
              <w:jc w:val="center"/>
              <w:rPr>
                <w:b/>
                <w:sz w:val="22"/>
                <w:szCs w:val="22"/>
              </w:rPr>
            </w:pPr>
            <w:r w:rsidRPr="005F7A99">
              <w:rPr>
                <w:b/>
                <w:sz w:val="22"/>
                <w:szCs w:val="22"/>
              </w:rPr>
              <w:t>100</w:t>
            </w:r>
          </w:p>
        </w:tc>
      </w:tr>
      <w:tr w:rsidR="00072407" w:rsidRPr="005F7A99" w:rsidTr="00833F81">
        <w:trPr>
          <w:trHeight w:val="20"/>
        </w:trPr>
        <w:tc>
          <w:tcPr>
            <w:tcW w:w="429" w:type="pct"/>
            <w:vMerge w:val="restart"/>
            <w:vAlign w:val="center"/>
          </w:tcPr>
          <w:p w:rsidR="00072407" w:rsidRPr="00A3609F" w:rsidRDefault="00072407" w:rsidP="00BD74A1">
            <w:pPr>
              <w:pStyle w:val="af2"/>
              <w:keepNext/>
              <w:keepLines/>
              <w:rPr>
                <w:rFonts w:ascii="Times New Roman" w:hAnsi="Times New Roman"/>
                <w:b/>
              </w:rPr>
            </w:pPr>
            <w:r w:rsidRPr="00A3609F">
              <w:rPr>
                <w:rFonts w:ascii="Times New Roman" w:hAnsi="Times New Roman"/>
                <w:b/>
              </w:rPr>
              <w:t>1.1.1</w:t>
            </w:r>
          </w:p>
        </w:tc>
        <w:tc>
          <w:tcPr>
            <w:tcW w:w="2067" w:type="pct"/>
            <w:vMerge w:val="restart"/>
            <w:vAlign w:val="center"/>
          </w:tcPr>
          <w:p w:rsidR="00072407" w:rsidRPr="00A3609F" w:rsidRDefault="00072407" w:rsidP="00BD74A1">
            <w:pPr>
              <w:keepNext/>
              <w:keepLines/>
              <w:rPr>
                <w:b/>
              </w:rPr>
            </w:pPr>
            <w:r w:rsidRPr="00A3609F">
              <w:rPr>
                <w:b/>
                <w:sz w:val="22"/>
                <w:szCs w:val="22"/>
              </w:rPr>
              <w:t>Жилые зоны</w:t>
            </w:r>
          </w:p>
        </w:tc>
        <w:tc>
          <w:tcPr>
            <w:tcW w:w="880" w:type="pct"/>
          </w:tcPr>
          <w:p w:rsidR="00072407" w:rsidRPr="00A3609F" w:rsidRDefault="00072407" w:rsidP="00BD74A1">
            <w:pPr>
              <w:pStyle w:val="af2"/>
              <w:keepNext/>
              <w:keepLines/>
              <w:rPr>
                <w:rFonts w:ascii="Times New Roman" w:hAnsi="Times New Roman"/>
              </w:rPr>
            </w:pPr>
            <w:r w:rsidRPr="00A3609F">
              <w:rPr>
                <w:rFonts w:ascii="Times New Roman" w:hAnsi="Times New Roman"/>
              </w:rPr>
              <w:t xml:space="preserve">га </w:t>
            </w:r>
          </w:p>
        </w:tc>
        <w:tc>
          <w:tcPr>
            <w:tcW w:w="827" w:type="pct"/>
            <w:vAlign w:val="center"/>
          </w:tcPr>
          <w:p w:rsidR="00072407" w:rsidRPr="00A3609F" w:rsidRDefault="00F93B8C" w:rsidP="00BD74A1">
            <w:pPr>
              <w:keepNext/>
              <w:keepLines/>
              <w:jc w:val="center"/>
              <w:rPr>
                <w:b/>
                <w:sz w:val="22"/>
                <w:szCs w:val="22"/>
              </w:rPr>
            </w:pPr>
            <w:r w:rsidRPr="00A3609F">
              <w:rPr>
                <w:b/>
                <w:sz w:val="22"/>
                <w:szCs w:val="22"/>
              </w:rPr>
              <w:t>247,8</w:t>
            </w:r>
          </w:p>
        </w:tc>
        <w:tc>
          <w:tcPr>
            <w:tcW w:w="797" w:type="pct"/>
            <w:vAlign w:val="center"/>
          </w:tcPr>
          <w:p w:rsidR="00072407" w:rsidRPr="00A3609F" w:rsidRDefault="00CD5AF5" w:rsidP="00BD74A1">
            <w:pPr>
              <w:keepNext/>
              <w:keepLines/>
              <w:jc w:val="center"/>
              <w:rPr>
                <w:b/>
                <w:bCs/>
                <w:sz w:val="22"/>
                <w:szCs w:val="22"/>
              </w:rPr>
            </w:pPr>
            <w:r w:rsidRPr="00A3609F">
              <w:rPr>
                <w:b/>
                <w:bCs/>
                <w:sz w:val="22"/>
                <w:szCs w:val="22"/>
              </w:rPr>
              <w:t>285</w:t>
            </w:r>
            <w:r w:rsidR="005F0D02" w:rsidRPr="00A3609F">
              <w:rPr>
                <w:b/>
                <w:bCs/>
                <w:sz w:val="22"/>
                <w:szCs w:val="22"/>
              </w:rPr>
              <w:t>,0</w:t>
            </w:r>
          </w:p>
        </w:tc>
      </w:tr>
      <w:tr w:rsidR="00072407" w:rsidRPr="005F7A99" w:rsidTr="00833F81">
        <w:trPr>
          <w:trHeight w:val="20"/>
        </w:trPr>
        <w:tc>
          <w:tcPr>
            <w:tcW w:w="429" w:type="pct"/>
            <w:vMerge/>
            <w:vAlign w:val="center"/>
          </w:tcPr>
          <w:p w:rsidR="00072407" w:rsidRPr="00A3609F" w:rsidRDefault="00072407" w:rsidP="00BD74A1">
            <w:pPr>
              <w:pStyle w:val="af2"/>
              <w:keepNext/>
              <w:keepLines/>
              <w:rPr>
                <w:rFonts w:ascii="Times New Roman" w:hAnsi="Times New Roman"/>
              </w:rPr>
            </w:pPr>
          </w:p>
        </w:tc>
        <w:tc>
          <w:tcPr>
            <w:tcW w:w="2067" w:type="pct"/>
            <w:vMerge/>
            <w:vAlign w:val="center"/>
          </w:tcPr>
          <w:p w:rsidR="00072407" w:rsidRPr="00A3609F" w:rsidRDefault="00072407" w:rsidP="00BD74A1">
            <w:pPr>
              <w:pStyle w:val="af2"/>
              <w:keepNext/>
              <w:keepLines/>
              <w:jc w:val="left"/>
              <w:rPr>
                <w:rFonts w:ascii="Times New Roman" w:hAnsi="Times New Roman"/>
              </w:rPr>
            </w:pPr>
          </w:p>
        </w:tc>
        <w:tc>
          <w:tcPr>
            <w:tcW w:w="880" w:type="pct"/>
          </w:tcPr>
          <w:p w:rsidR="00072407" w:rsidRPr="00A3609F" w:rsidRDefault="00072407" w:rsidP="00BD74A1">
            <w:pPr>
              <w:pStyle w:val="af2"/>
              <w:keepNext/>
              <w:keepLines/>
              <w:rPr>
                <w:rFonts w:ascii="Times New Roman" w:hAnsi="Times New Roman"/>
              </w:rPr>
            </w:pPr>
            <w:r w:rsidRPr="00A3609F">
              <w:rPr>
                <w:rFonts w:ascii="Times New Roman" w:hAnsi="Times New Roman"/>
              </w:rPr>
              <w:t>%</w:t>
            </w:r>
          </w:p>
        </w:tc>
        <w:tc>
          <w:tcPr>
            <w:tcW w:w="827" w:type="pct"/>
            <w:vAlign w:val="center"/>
          </w:tcPr>
          <w:p w:rsidR="00072407" w:rsidRPr="00A3609F" w:rsidRDefault="00F93B8C" w:rsidP="00BD74A1">
            <w:pPr>
              <w:keepNext/>
              <w:keepLines/>
              <w:jc w:val="center"/>
              <w:rPr>
                <w:b/>
                <w:sz w:val="22"/>
                <w:szCs w:val="22"/>
              </w:rPr>
            </w:pPr>
            <w:r w:rsidRPr="00A3609F">
              <w:rPr>
                <w:b/>
                <w:sz w:val="22"/>
                <w:szCs w:val="22"/>
              </w:rPr>
              <w:t>8,86</w:t>
            </w:r>
          </w:p>
        </w:tc>
        <w:tc>
          <w:tcPr>
            <w:tcW w:w="797" w:type="pct"/>
            <w:vAlign w:val="center"/>
          </w:tcPr>
          <w:p w:rsidR="00072407" w:rsidRPr="00A3609F" w:rsidRDefault="00131ACC" w:rsidP="005B730E">
            <w:pPr>
              <w:keepNext/>
              <w:keepLines/>
              <w:jc w:val="center"/>
              <w:rPr>
                <w:b/>
                <w:bCs/>
                <w:sz w:val="22"/>
                <w:szCs w:val="22"/>
              </w:rPr>
            </w:pPr>
            <w:r w:rsidRPr="00A3609F">
              <w:rPr>
                <w:b/>
                <w:bCs/>
                <w:sz w:val="22"/>
                <w:szCs w:val="22"/>
              </w:rPr>
              <w:t>9</w:t>
            </w:r>
            <w:r w:rsidR="003C4E72" w:rsidRPr="00A3609F">
              <w:rPr>
                <w:b/>
                <w:bCs/>
                <w:sz w:val="22"/>
                <w:szCs w:val="22"/>
              </w:rPr>
              <w:t>,</w:t>
            </w:r>
            <w:r w:rsidR="005B730E" w:rsidRPr="00A3609F">
              <w:rPr>
                <w:b/>
                <w:bCs/>
                <w:sz w:val="22"/>
                <w:szCs w:val="22"/>
              </w:rPr>
              <w:t>5</w:t>
            </w:r>
          </w:p>
        </w:tc>
      </w:tr>
      <w:tr w:rsidR="00072407" w:rsidRPr="005F7A99" w:rsidTr="00833F81">
        <w:trPr>
          <w:trHeight w:val="20"/>
        </w:trPr>
        <w:tc>
          <w:tcPr>
            <w:tcW w:w="429" w:type="pct"/>
            <w:vMerge w:val="restart"/>
            <w:vAlign w:val="center"/>
          </w:tcPr>
          <w:p w:rsidR="00072407" w:rsidRPr="00A3609F" w:rsidRDefault="00072407" w:rsidP="00BD74A1">
            <w:pPr>
              <w:pStyle w:val="af2"/>
              <w:keepNext/>
              <w:keepLines/>
              <w:rPr>
                <w:rFonts w:ascii="Times New Roman" w:hAnsi="Times New Roman"/>
              </w:rPr>
            </w:pPr>
            <w:r w:rsidRPr="00A3609F">
              <w:rPr>
                <w:rFonts w:ascii="Times New Roman" w:hAnsi="Times New Roman"/>
              </w:rPr>
              <w:t>1.1.1.1</w:t>
            </w:r>
          </w:p>
        </w:tc>
        <w:tc>
          <w:tcPr>
            <w:tcW w:w="2067" w:type="pct"/>
            <w:vMerge w:val="restart"/>
            <w:vAlign w:val="center"/>
          </w:tcPr>
          <w:p w:rsidR="00072407" w:rsidRPr="00A3609F" w:rsidRDefault="00072407" w:rsidP="00BD74A1">
            <w:pPr>
              <w:pStyle w:val="af2"/>
              <w:keepNext/>
              <w:keepLines/>
              <w:jc w:val="left"/>
              <w:rPr>
                <w:rFonts w:ascii="Times New Roman" w:hAnsi="Times New Roman"/>
              </w:rPr>
            </w:pPr>
            <w:r w:rsidRPr="00A3609F">
              <w:rPr>
                <w:rFonts w:ascii="Times New Roman" w:hAnsi="Times New Roman"/>
              </w:rPr>
              <w:t>Зона застройки индивидуальными жилыми домами</w:t>
            </w:r>
          </w:p>
        </w:tc>
        <w:tc>
          <w:tcPr>
            <w:tcW w:w="880" w:type="pct"/>
          </w:tcPr>
          <w:p w:rsidR="00072407" w:rsidRPr="00A3609F" w:rsidRDefault="00072407" w:rsidP="00BD74A1">
            <w:pPr>
              <w:pStyle w:val="af2"/>
              <w:keepNext/>
              <w:keepLines/>
              <w:rPr>
                <w:rFonts w:ascii="Times New Roman" w:hAnsi="Times New Roman"/>
              </w:rPr>
            </w:pPr>
            <w:r w:rsidRPr="00A3609F">
              <w:rPr>
                <w:rFonts w:ascii="Times New Roman" w:hAnsi="Times New Roman"/>
              </w:rPr>
              <w:t>га</w:t>
            </w:r>
          </w:p>
        </w:tc>
        <w:tc>
          <w:tcPr>
            <w:tcW w:w="827" w:type="pct"/>
            <w:vAlign w:val="center"/>
          </w:tcPr>
          <w:p w:rsidR="00072407" w:rsidRPr="00A3609F" w:rsidRDefault="006343BF" w:rsidP="00BD74A1">
            <w:pPr>
              <w:keepNext/>
              <w:keepLines/>
              <w:jc w:val="center"/>
              <w:rPr>
                <w:sz w:val="22"/>
                <w:szCs w:val="22"/>
              </w:rPr>
            </w:pPr>
            <w:r w:rsidRPr="00A3609F">
              <w:rPr>
                <w:sz w:val="22"/>
                <w:szCs w:val="22"/>
              </w:rPr>
              <w:t>135,4</w:t>
            </w:r>
          </w:p>
        </w:tc>
        <w:tc>
          <w:tcPr>
            <w:tcW w:w="797" w:type="pct"/>
            <w:vAlign w:val="center"/>
          </w:tcPr>
          <w:p w:rsidR="00072407" w:rsidRPr="00A3609F" w:rsidRDefault="00CD5AF5" w:rsidP="00BD74A1">
            <w:pPr>
              <w:keepNext/>
              <w:keepLines/>
              <w:jc w:val="center"/>
              <w:rPr>
                <w:bCs/>
                <w:sz w:val="22"/>
                <w:szCs w:val="22"/>
              </w:rPr>
            </w:pPr>
            <w:r w:rsidRPr="00A3609F">
              <w:rPr>
                <w:bCs/>
                <w:sz w:val="22"/>
                <w:szCs w:val="22"/>
              </w:rPr>
              <w:t>165,8</w:t>
            </w:r>
          </w:p>
        </w:tc>
      </w:tr>
      <w:tr w:rsidR="00072407" w:rsidRPr="005F7A99" w:rsidTr="00833F81">
        <w:trPr>
          <w:trHeight w:val="20"/>
        </w:trPr>
        <w:tc>
          <w:tcPr>
            <w:tcW w:w="429" w:type="pct"/>
            <w:vMerge/>
            <w:vAlign w:val="center"/>
          </w:tcPr>
          <w:p w:rsidR="00072407" w:rsidRPr="00A3609F" w:rsidRDefault="00072407" w:rsidP="00BD74A1">
            <w:pPr>
              <w:pStyle w:val="af2"/>
              <w:keepNext/>
              <w:keepLines/>
              <w:rPr>
                <w:rFonts w:ascii="Times New Roman" w:hAnsi="Times New Roman"/>
              </w:rPr>
            </w:pPr>
          </w:p>
        </w:tc>
        <w:tc>
          <w:tcPr>
            <w:tcW w:w="2067" w:type="pct"/>
            <w:vMerge/>
            <w:vAlign w:val="center"/>
          </w:tcPr>
          <w:p w:rsidR="00072407" w:rsidRPr="00A3609F" w:rsidRDefault="00072407" w:rsidP="00BD74A1">
            <w:pPr>
              <w:pStyle w:val="af2"/>
              <w:keepNext/>
              <w:keepLines/>
              <w:jc w:val="left"/>
              <w:rPr>
                <w:rFonts w:ascii="Times New Roman" w:hAnsi="Times New Roman"/>
              </w:rPr>
            </w:pPr>
          </w:p>
        </w:tc>
        <w:tc>
          <w:tcPr>
            <w:tcW w:w="880" w:type="pct"/>
          </w:tcPr>
          <w:p w:rsidR="00072407" w:rsidRPr="00A3609F" w:rsidRDefault="00072407" w:rsidP="00BD74A1">
            <w:pPr>
              <w:pStyle w:val="af2"/>
              <w:keepNext/>
              <w:keepLines/>
              <w:rPr>
                <w:rFonts w:ascii="Times New Roman" w:hAnsi="Times New Roman"/>
              </w:rPr>
            </w:pPr>
            <w:r w:rsidRPr="00A3609F">
              <w:rPr>
                <w:rFonts w:ascii="Times New Roman" w:hAnsi="Times New Roman"/>
              </w:rPr>
              <w:t>%</w:t>
            </w:r>
          </w:p>
        </w:tc>
        <w:tc>
          <w:tcPr>
            <w:tcW w:w="827" w:type="pct"/>
            <w:vAlign w:val="center"/>
          </w:tcPr>
          <w:p w:rsidR="00072407" w:rsidRPr="00A3609F" w:rsidRDefault="00F93B8C" w:rsidP="00BD74A1">
            <w:pPr>
              <w:keepNext/>
              <w:keepLines/>
              <w:jc w:val="center"/>
              <w:rPr>
                <w:sz w:val="22"/>
                <w:szCs w:val="22"/>
              </w:rPr>
            </w:pPr>
            <w:r w:rsidRPr="00A3609F">
              <w:rPr>
                <w:sz w:val="22"/>
                <w:szCs w:val="22"/>
              </w:rPr>
              <w:t>4,84</w:t>
            </w:r>
          </w:p>
        </w:tc>
        <w:tc>
          <w:tcPr>
            <w:tcW w:w="797" w:type="pct"/>
            <w:vAlign w:val="center"/>
          </w:tcPr>
          <w:p w:rsidR="00072407" w:rsidRPr="00A3609F" w:rsidRDefault="003C4E72" w:rsidP="00C37369">
            <w:pPr>
              <w:keepNext/>
              <w:keepLines/>
              <w:jc w:val="center"/>
              <w:rPr>
                <w:bCs/>
                <w:sz w:val="22"/>
                <w:szCs w:val="22"/>
              </w:rPr>
            </w:pPr>
            <w:r w:rsidRPr="00A3609F">
              <w:rPr>
                <w:bCs/>
                <w:sz w:val="22"/>
                <w:szCs w:val="22"/>
              </w:rPr>
              <w:t>5,</w:t>
            </w:r>
            <w:r w:rsidR="00CD5AF5" w:rsidRPr="00A3609F">
              <w:rPr>
                <w:bCs/>
                <w:sz w:val="22"/>
                <w:szCs w:val="22"/>
              </w:rPr>
              <w:t>5</w:t>
            </w:r>
          </w:p>
        </w:tc>
      </w:tr>
      <w:tr w:rsidR="00072407" w:rsidRPr="005F7A99" w:rsidTr="00833F81">
        <w:trPr>
          <w:trHeight w:val="20"/>
        </w:trPr>
        <w:tc>
          <w:tcPr>
            <w:tcW w:w="429" w:type="pct"/>
            <w:vMerge w:val="restart"/>
            <w:vAlign w:val="center"/>
          </w:tcPr>
          <w:p w:rsidR="00072407" w:rsidRPr="00A3609F" w:rsidRDefault="00072407" w:rsidP="00BD74A1">
            <w:pPr>
              <w:pStyle w:val="af2"/>
              <w:keepNext/>
              <w:keepLines/>
              <w:rPr>
                <w:rFonts w:ascii="Times New Roman" w:hAnsi="Times New Roman"/>
              </w:rPr>
            </w:pPr>
            <w:r w:rsidRPr="00A3609F">
              <w:rPr>
                <w:rFonts w:ascii="Times New Roman" w:hAnsi="Times New Roman"/>
              </w:rPr>
              <w:t>1.1.1.2</w:t>
            </w:r>
          </w:p>
        </w:tc>
        <w:tc>
          <w:tcPr>
            <w:tcW w:w="2067" w:type="pct"/>
            <w:vMerge w:val="restart"/>
            <w:vAlign w:val="center"/>
          </w:tcPr>
          <w:p w:rsidR="00072407" w:rsidRPr="00A3609F" w:rsidRDefault="00072407" w:rsidP="00BD74A1">
            <w:pPr>
              <w:pStyle w:val="af2"/>
              <w:keepNext/>
              <w:keepLines/>
              <w:jc w:val="left"/>
              <w:rPr>
                <w:rFonts w:ascii="Times New Roman" w:hAnsi="Times New Roman"/>
              </w:rPr>
            </w:pPr>
            <w:r w:rsidRPr="00A3609F">
              <w:rPr>
                <w:rFonts w:ascii="Times New Roman" w:hAnsi="Times New Roman"/>
              </w:rPr>
              <w:t>Зона застройки малоэтажными жилыми домами (до 4 этажей, включая мансардный</w:t>
            </w:r>
          </w:p>
        </w:tc>
        <w:tc>
          <w:tcPr>
            <w:tcW w:w="880" w:type="pct"/>
          </w:tcPr>
          <w:p w:rsidR="00072407" w:rsidRPr="00A3609F" w:rsidRDefault="00072407" w:rsidP="00BD74A1">
            <w:pPr>
              <w:pStyle w:val="af2"/>
              <w:keepNext/>
              <w:keepLines/>
              <w:rPr>
                <w:rFonts w:ascii="Times New Roman" w:hAnsi="Times New Roman"/>
              </w:rPr>
            </w:pPr>
            <w:r w:rsidRPr="00A3609F">
              <w:rPr>
                <w:rFonts w:ascii="Times New Roman" w:hAnsi="Times New Roman"/>
              </w:rPr>
              <w:t>га</w:t>
            </w:r>
          </w:p>
        </w:tc>
        <w:tc>
          <w:tcPr>
            <w:tcW w:w="827" w:type="pct"/>
            <w:vAlign w:val="center"/>
          </w:tcPr>
          <w:p w:rsidR="00072407" w:rsidRPr="00A3609F" w:rsidRDefault="006343BF" w:rsidP="00BD74A1">
            <w:pPr>
              <w:keepNext/>
              <w:keepLines/>
              <w:jc w:val="center"/>
              <w:rPr>
                <w:sz w:val="22"/>
                <w:szCs w:val="22"/>
              </w:rPr>
            </w:pPr>
            <w:r w:rsidRPr="00A3609F">
              <w:rPr>
                <w:sz w:val="22"/>
                <w:szCs w:val="22"/>
              </w:rPr>
              <w:t>32,6</w:t>
            </w:r>
          </w:p>
        </w:tc>
        <w:tc>
          <w:tcPr>
            <w:tcW w:w="797" w:type="pct"/>
            <w:vAlign w:val="center"/>
          </w:tcPr>
          <w:p w:rsidR="00072407" w:rsidRPr="00A3609F" w:rsidRDefault="00C37369" w:rsidP="00BD74A1">
            <w:pPr>
              <w:keepNext/>
              <w:keepLines/>
              <w:jc w:val="center"/>
              <w:rPr>
                <w:bCs/>
                <w:sz w:val="22"/>
                <w:szCs w:val="22"/>
              </w:rPr>
            </w:pPr>
            <w:r w:rsidRPr="00A3609F">
              <w:rPr>
                <w:bCs/>
                <w:sz w:val="22"/>
                <w:szCs w:val="22"/>
              </w:rPr>
              <w:t>29,9</w:t>
            </w:r>
          </w:p>
        </w:tc>
      </w:tr>
      <w:tr w:rsidR="00072407" w:rsidRPr="005F7A99" w:rsidTr="00833F81">
        <w:trPr>
          <w:trHeight w:val="20"/>
        </w:trPr>
        <w:tc>
          <w:tcPr>
            <w:tcW w:w="429" w:type="pct"/>
            <w:vMerge/>
            <w:vAlign w:val="center"/>
          </w:tcPr>
          <w:p w:rsidR="00072407" w:rsidRPr="00A3609F" w:rsidRDefault="00072407" w:rsidP="00BD74A1">
            <w:pPr>
              <w:pStyle w:val="af2"/>
              <w:keepNext/>
              <w:keepLines/>
              <w:rPr>
                <w:rFonts w:ascii="Times New Roman" w:hAnsi="Times New Roman"/>
              </w:rPr>
            </w:pPr>
          </w:p>
        </w:tc>
        <w:tc>
          <w:tcPr>
            <w:tcW w:w="2067" w:type="pct"/>
            <w:vMerge/>
            <w:vAlign w:val="center"/>
          </w:tcPr>
          <w:p w:rsidR="00072407" w:rsidRPr="00A3609F" w:rsidRDefault="00072407" w:rsidP="00BD74A1">
            <w:pPr>
              <w:pStyle w:val="af2"/>
              <w:keepNext/>
              <w:keepLines/>
              <w:jc w:val="left"/>
              <w:rPr>
                <w:rFonts w:ascii="Times New Roman" w:hAnsi="Times New Roman"/>
              </w:rPr>
            </w:pPr>
          </w:p>
        </w:tc>
        <w:tc>
          <w:tcPr>
            <w:tcW w:w="880" w:type="pct"/>
          </w:tcPr>
          <w:p w:rsidR="00072407" w:rsidRPr="00A3609F" w:rsidRDefault="00072407" w:rsidP="00BD74A1">
            <w:pPr>
              <w:pStyle w:val="af2"/>
              <w:keepNext/>
              <w:keepLines/>
              <w:rPr>
                <w:rFonts w:ascii="Times New Roman" w:hAnsi="Times New Roman"/>
              </w:rPr>
            </w:pPr>
            <w:r w:rsidRPr="00A3609F">
              <w:rPr>
                <w:rFonts w:ascii="Times New Roman" w:hAnsi="Times New Roman"/>
              </w:rPr>
              <w:t>%</w:t>
            </w:r>
          </w:p>
        </w:tc>
        <w:tc>
          <w:tcPr>
            <w:tcW w:w="827" w:type="pct"/>
            <w:vAlign w:val="center"/>
          </w:tcPr>
          <w:p w:rsidR="00072407" w:rsidRPr="00A3609F" w:rsidRDefault="00F93B8C" w:rsidP="00BD74A1">
            <w:pPr>
              <w:keepNext/>
              <w:keepLines/>
              <w:jc w:val="center"/>
              <w:rPr>
                <w:sz w:val="22"/>
                <w:szCs w:val="22"/>
              </w:rPr>
            </w:pPr>
            <w:r w:rsidRPr="00A3609F">
              <w:rPr>
                <w:sz w:val="22"/>
                <w:szCs w:val="22"/>
              </w:rPr>
              <w:t>1,16</w:t>
            </w:r>
          </w:p>
        </w:tc>
        <w:tc>
          <w:tcPr>
            <w:tcW w:w="797" w:type="pct"/>
            <w:vAlign w:val="center"/>
          </w:tcPr>
          <w:p w:rsidR="00072407" w:rsidRPr="00A3609F" w:rsidRDefault="00C37369" w:rsidP="00BD74A1">
            <w:pPr>
              <w:keepNext/>
              <w:keepLines/>
              <w:jc w:val="center"/>
              <w:rPr>
                <w:bCs/>
                <w:sz w:val="22"/>
                <w:szCs w:val="22"/>
              </w:rPr>
            </w:pPr>
            <w:r w:rsidRPr="00A3609F">
              <w:rPr>
                <w:bCs/>
                <w:sz w:val="22"/>
                <w:szCs w:val="22"/>
              </w:rPr>
              <w:t>1,0</w:t>
            </w:r>
          </w:p>
        </w:tc>
      </w:tr>
      <w:tr w:rsidR="00072407" w:rsidRPr="005F7A99" w:rsidTr="00833F81">
        <w:trPr>
          <w:trHeight w:val="20"/>
        </w:trPr>
        <w:tc>
          <w:tcPr>
            <w:tcW w:w="429" w:type="pct"/>
            <w:vMerge w:val="restart"/>
            <w:vAlign w:val="center"/>
          </w:tcPr>
          <w:p w:rsidR="00072407" w:rsidRPr="00A3609F" w:rsidRDefault="00072407" w:rsidP="00BD74A1">
            <w:pPr>
              <w:pStyle w:val="af2"/>
              <w:keepNext/>
              <w:keepLines/>
              <w:rPr>
                <w:rFonts w:ascii="Times New Roman" w:hAnsi="Times New Roman"/>
              </w:rPr>
            </w:pPr>
            <w:r w:rsidRPr="00A3609F">
              <w:rPr>
                <w:rFonts w:ascii="Times New Roman" w:hAnsi="Times New Roman"/>
              </w:rPr>
              <w:t>1.1.1.3</w:t>
            </w:r>
          </w:p>
        </w:tc>
        <w:tc>
          <w:tcPr>
            <w:tcW w:w="2067" w:type="pct"/>
            <w:vMerge w:val="restart"/>
            <w:vAlign w:val="center"/>
          </w:tcPr>
          <w:p w:rsidR="00072407" w:rsidRPr="00A3609F" w:rsidRDefault="00072407" w:rsidP="00BD74A1">
            <w:pPr>
              <w:pStyle w:val="af2"/>
              <w:keepNext/>
              <w:keepLines/>
              <w:jc w:val="left"/>
              <w:rPr>
                <w:rFonts w:ascii="Times New Roman" w:hAnsi="Times New Roman"/>
              </w:rPr>
            </w:pPr>
            <w:r w:rsidRPr="00A3609F">
              <w:rPr>
                <w:rFonts w:ascii="Times New Roman" w:hAnsi="Times New Roman"/>
              </w:rPr>
              <w:t>Зона застройки среднеэтажными жилыми домами (от 5 до 8 этажей, включая мансардный)</w:t>
            </w:r>
          </w:p>
        </w:tc>
        <w:tc>
          <w:tcPr>
            <w:tcW w:w="880" w:type="pct"/>
          </w:tcPr>
          <w:p w:rsidR="00072407" w:rsidRPr="00A3609F" w:rsidRDefault="00072407" w:rsidP="00BD74A1">
            <w:pPr>
              <w:pStyle w:val="af2"/>
              <w:keepNext/>
              <w:keepLines/>
              <w:rPr>
                <w:rFonts w:ascii="Times New Roman" w:hAnsi="Times New Roman"/>
              </w:rPr>
            </w:pPr>
            <w:r w:rsidRPr="00A3609F">
              <w:rPr>
                <w:rFonts w:ascii="Times New Roman" w:hAnsi="Times New Roman"/>
              </w:rPr>
              <w:t>га</w:t>
            </w:r>
          </w:p>
        </w:tc>
        <w:tc>
          <w:tcPr>
            <w:tcW w:w="827" w:type="pct"/>
            <w:vAlign w:val="center"/>
          </w:tcPr>
          <w:p w:rsidR="00072407" w:rsidRPr="00A3609F" w:rsidRDefault="006343BF" w:rsidP="00BD74A1">
            <w:pPr>
              <w:keepNext/>
              <w:keepLines/>
              <w:jc w:val="center"/>
              <w:rPr>
                <w:sz w:val="22"/>
                <w:szCs w:val="22"/>
              </w:rPr>
            </w:pPr>
            <w:r w:rsidRPr="00A3609F">
              <w:rPr>
                <w:sz w:val="22"/>
                <w:szCs w:val="22"/>
              </w:rPr>
              <w:t>74,9</w:t>
            </w:r>
          </w:p>
        </w:tc>
        <w:tc>
          <w:tcPr>
            <w:tcW w:w="797" w:type="pct"/>
            <w:vAlign w:val="center"/>
          </w:tcPr>
          <w:p w:rsidR="00072407" w:rsidRPr="00A3609F" w:rsidRDefault="00CD5AF5" w:rsidP="00BD74A1">
            <w:pPr>
              <w:keepNext/>
              <w:keepLines/>
              <w:jc w:val="center"/>
              <w:rPr>
                <w:bCs/>
                <w:sz w:val="22"/>
                <w:szCs w:val="22"/>
              </w:rPr>
            </w:pPr>
            <w:r w:rsidRPr="00A3609F">
              <w:rPr>
                <w:bCs/>
                <w:sz w:val="22"/>
                <w:szCs w:val="22"/>
              </w:rPr>
              <w:t>57,5</w:t>
            </w:r>
          </w:p>
        </w:tc>
      </w:tr>
      <w:tr w:rsidR="00072407" w:rsidRPr="005F7A99" w:rsidTr="00833F81">
        <w:trPr>
          <w:trHeight w:val="20"/>
        </w:trPr>
        <w:tc>
          <w:tcPr>
            <w:tcW w:w="429" w:type="pct"/>
            <w:vMerge/>
            <w:vAlign w:val="center"/>
          </w:tcPr>
          <w:p w:rsidR="00072407" w:rsidRPr="00A3609F" w:rsidRDefault="00072407" w:rsidP="00BD74A1">
            <w:pPr>
              <w:pStyle w:val="af2"/>
              <w:keepNext/>
              <w:keepLines/>
              <w:rPr>
                <w:rFonts w:ascii="Times New Roman" w:hAnsi="Times New Roman"/>
              </w:rPr>
            </w:pPr>
          </w:p>
        </w:tc>
        <w:tc>
          <w:tcPr>
            <w:tcW w:w="2067" w:type="pct"/>
            <w:vMerge/>
            <w:vAlign w:val="center"/>
          </w:tcPr>
          <w:p w:rsidR="00072407" w:rsidRPr="00A3609F" w:rsidRDefault="00072407" w:rsidP="00BD74A1">
            <w:pPr>
              <w:pStyle w:val="af2"/>
              <w:keepNext/>
              <w:keepLines/>
              <w:jc w:val="left"/>
              <w:rPr>
                <w:rFonts w:ascii="Times New Roman" w:hAnsi="Times New Roman"/>
              </w:rPr>
            </w:pPr>
          </w:p>
        </w:tc>
        <w:tc>
          <w:tcPr>
            <w:tcW w:w="880" w:type="pct"/>
          </w:tcPr>
          <w:p w:rsidR="00072407" w:rsidRPr="00A3609F" w:rsidRDefault="00072407" w:rsidP="00BD74A1">
            <w:pPr>
              <w:pStyle w:val="af2"/>
              <w:keepNext/>
              <w:keepLines/>
              <w:rPr>
                <w:rFonts w:ascii="Times New Roman" w:hAnsi="Times New Roman"/>
              </w:rPr>
            </w:pPr>
            <w:r w:rsidRPr="00A3609F">
              <w:rPr>
                <w:rFonts w:ascii="Times New Roman" w:hAnsi="Times New Roman"/>
              </w:rPr>
              <w:t>%</w:t>
            </w:r>
          </w:p>
        </w:tc>
        <w:tc>
          <w:tcPr>
            <w:tcW w:w="827" w:type="pct"/>
            <w:vAlign w:val="center"/>
          </w:tcPr>
          <w:p w:rsidR="00072407" w:rsidRPr="00A3609F" w:rsidRDefault="00F93B8C" w:rsidP="00BD74A1">
            <w:pPr>
              <w:keepNext/>
              <w:keepLines/>
              <w:jc w:val="center"/>
              <w:rPr>
                <w:sz w:val="22"/>
                <w:szCs w:val="22"/>
              </w:rPr>
            </w:pPr>
            <w:r w:rsidRPr="00A3609F">
              <w:rPr>
                <w:sz w:val="22"/>
                <w:szCs w:val="22"/>
              </w:rPr>
              <w:t>2,68</w:t>
            </w:r>
          </w:p>
        </w:tc>
        <w:tc>
          <w:tcPr>
            <w:tcW w:w="797" w:type="pct"/>
            <w:vAlign w:val="center"/>
          </w:tcPr>
          <w:p w:rsidR="00072407" w:rsidRPr="00A3609F" w:rsidRDefault="00CD5AF5" w:rsidP="00C37369">
            <w:pPr>
              <w:keepNext/>
              <w:keepLines/>
              <w:jc w:val="center"/>
              <w:rPr>
                <w:bCs/>
                <w:sz w:val="22"/>
                <w:szCs w:val="22"/>
              </w:rPr>
            </w:pPr>
            <w:r w:rsidRPr="00A3609F">
              <w:rPr>
                <w:bCs/>
                <w:sz w:val="22"/>
                <w:szCs w:val="22"/>
              </w:rPr>
              <w:t>1,9</w:t>
            </w:r>
          </w:p>
        </w:tc>
      </w:tr>
      <w:tr w:rsidR="00131ACC" w:rsidRPr="005F7A99" w:rsidTr="00833F81">
        <w:trPr>
          <w:trHeight w:val="20"/>
        </w:trPr>
        <w:tc>
          <w:tcPr>
            <w:tcW w:w="429" w:type="pct"/>
            <w:vMerge w:val="restart"/>
            <w:vAlign w:val="center"/>
          </w:tcPr>
          <w:p w:rsidR="00131ACC" w:rsidRPr="00A3609F" w:rsidRDefault="00131ACC" w:rsidP="00BD74A1">
            <w:pPr>
              <w:pStyle w:val="af2"/>
              <w:keepNext/>
              <w:keepLines/>
              <w:rPr>
                <w:rFonts w:ascii="Times New Roman" w:hAnsi="Times New Roman"/>
              </w:rPr>
            </w:pPr>
            <w:r w:rsidRPr="00A3609F">
              <w:rPr>
                <w:rFonts w:ascii="Times New Roman" w:hAnsi="Times New Roman"/>
              </w:rPr>
              <w:t>1.1.1.4</w:t>
            </w:r>
          </w:p>
        </w:tc>
        <w:tc>
          <w:tcPr>
            <w:tcW w:w="2067" w:type="pct"/>
            <w:vMerge w:val="restart"/>
            <w:vAlign w:val="center"/>
          </w:tcPr>
          <w:p w:rsidR="00131ACC" w:rsidRPr="00A3609F" w:rsidRDefault="00131ACC" w:rsidP="00BD74A1">
            <w:pPr>
              <w:pStyle w:val="af2"/>
              <w:keepNext/>
              <w:keepLines/>
              <w:jc w:val="left"/>
              <w:rPr>
                <w:rFonts w:ascii="Times New Roman" w:hAnsi="Times New Roman"/>
              </w:rPr>
            </w:pPr>
            <w:r w:rsidRPr="00A3609F">
              <w:rPr>
                <w:rFonts w:ascii="Times New Roman" w:hAnsi="Times New Roman"/>
              </w:rPr>
              <w:t>Зона застройки многоэтажными жилыми домами (9 этажей и более)</w:t>
            </w:r>
          </w:p>
        </w:tc>
        <w:tc>
          <w:tcPr>
            <w:tcW w:w="880" w:type="pct"/>
          </w:tcPr>
          <w:p w:rsidR="00131ACC" w:rsidRPr="00A3609F" w:rsidRDefault="00131ACC" w:rsidP="00BD74A1">
            <w:pPr>
              <w:pStyle w:val="af2"/>
              <w:keepNext/>
              <w:keepLines/>
              <w:rPr>
                <w:rFonts w:ascii="Times New Roman" w:hAnsi="Times New Roman"/>
              </w:rPr>
            </w:pPr>
            <w:r w:rsidRPr="00A3609F">
              <w:rPr>
                <w:rFonts w:ascii="Times New Roman" w:hAnsi="Times New Roman"/>
              </w:rPr>
              <w:t>га</w:t>
            </w:r>
          </w:p>
        </w:tc>
        <w:tc>
          <w:tcPr>
            <w:tcW w:w="827" w:type="pct"/>
            <w:vAlign w:val="center"/>
          </w:tcPr>
          <w:p w:rsidR="00131ACC" w:rsidRPr="00A3609F" w:rsidRDefault="006343BF" w:rsidP="00BD74A1">
            <w:pPr>
              <w:keepNext/>
              <w:keepLines/>
              <w:jc w:val="center"/>
              <w:rPr>
                <w:sz w:val="22"/>
                <w:szCs w:val="22"/>
              </w:rPr>
            </w:pPr>
            <w:r w:rsidRPr="00A3609F">
              <w:rPr>
                <w:sz w:val="22"/>
                <w:szCs w:val="22"/>
              </w:rPr>
              <w:t>4,9</w:t>
            </w:r>
          </w:p>
        </w:tc>
        <w:tc>
          <w:tcPr>
            <w:tcW w:w="797" w:type="pct"/>
            <w:vAlign w:val="center"/>
          </w:tcPr>
          <w:p w:rsidR="00131ACC" w:rsidRPr="00A3609F" w:rsidRDefault="00CD5AF5" w:rsidP="00BD74A1">
            <w:pPr>
              <w:keepNext/>
              <w:keepLines/>
              <w:jc w:val="center"/>
              <w:rPr>
                <w:bCs/>
                <w:sz w:val="22"/>
                <w:szCs w:val="22"/>
              </w:rPr>
            </w:pPr>
            <w:r w:rsidRPr="00A3609F">
              <w:rPr>
                <w:bCs/>
                <w:sz w:val="22"/>
                <w:szCs w:val="22"/>
              </w:rPr>
              <w:t>31,8</w:t>
            </w:r>
          </w:p>
        </w:tc>
      </w:tr>
      <w:tr w:rsidR="00131ACC" w:rsidRPr="005F7A99" w:rsidTr="00833F81">
        <w:trPr>
          <w:trHeight w:val="20"/>
        </w:trPr>
        <w:tc>
          <w:tcPr>
            <w:tcW w:w="429" w:type="pct"/>
            <w:vMerge/>
            <w:vAlign w:val="center"/>
          </w:tcPr>
          <w:p w:rsidR="00131ACC" w:rsidRPr="00A3609F" w:rsidRDefault="00131ACC" w:rsidP="00BD74A1">
            <w:pPr>
              <w:pStyle w:val="af2"/>
              <w:keepNext/>
              <w:keepLines/>
              <w:rPr>
                <w:rFonts w:ascii="Times New Roman" w:hAnsi="Times New Roman"/>
              </w:rPr>
            </w:pPr>
          </w:p>
        </w:tc>
        <w:tc>
          <w:tcPr>
            <w:tcW w:w="2067" w:type="pct"/>
            <w:vMerge/>
            <w:vAlign w:val="center"/>
          </w:tcPr>
          <w:p w:rsidR="00131ACC" w:rsidRPr="00A3609F" w:rsidRDefault="00131ACC" w:rsidP="00BD74A1">
            <w:pPr>
              <w:pStyle w:val="af2"/>
              <w:keepNext/>
              <w:keepLines/>
              <w:jc w:val="left"/>
              <w:rPr>
                <w:rFonts w:ascii="Times New Roman" w:hAnsi="Times New Roman"/>
              </w:rPr>
            </w:pPr>
          </w:p>
        </w:tc>
        <w:tc>
          <w:tcPr>
            <w:tcW w:w="880" w:type="pct"/>
          </w:tcPr>
          <w:p w:rsidR="00131ACC" w:rsidRPr="00A3609F" w:rsidRDefault="00131ACC" w:rsidP="00BD74A1">
            <w:pPr>
              <w:pStyle w:val="af2"/>
              <w:keepNext/>
              <w:keepLines/>
              <w:rPr>
                <w:rFonts w:ascii="Times New Roman" w:hAnsi="Times New Roman"/>
              </w:rPr>
            </w:pPr>
            <w:r w:rsidRPr="00A3609F">
              <w:rPr>
                <w:rFonts w:ascii="Times New Roman" w:hAnsi="Times New Roman"/>
              </w:rPr>
              <w:t>%</w:t>
            </w:r>
          </w:p>
        </w:tc>
        <w:tc>
          <w:tcPr>
            <w:tcW w:w="827" w:type="pct"/>
            <w:vAlign w:val="center"/>
          </w:tcPr>
          <w:p w:rsidR="00131ACC" w:rsidRPr="00A3609F" w:rsidRDefault="00F93B8C" w:rsidP="00BD74A1">
            <w:pPr>
              <w:keepNext/>
              <w:keepLines/>
              <w:jc w:val="center"/>
              <w:rPr>
                <w:sz w:val="22"/>
                <w:szCs w:val="22"/>
              </w:rPr>
            </w:pPr>
            <w:r w:rsidRPr="00A3609F">
              <w:rPr>
                <w:sz w:val="22"/>
                <w:szCs w:val="22"/>
              </w:rPr>
              <w:t>0,18</w:t>
            </w:r>
          </w:p>
        </w:tc>
        <w:tc>
          <w:tcPr>
            <w:tcW w:w="797" w:type="pct"/>
            <w:vAlign w:val="center"/>
          </w:tcPr>
          <w:p w:rsidR="00131ACC" w:rsidRPr="00A3609F" w:rsidRDefault="005F0D02" w:rsidP="005B730E">
            <w:pPr>
              <w:keepNext/>
              <w:keepLines/>
              <w:jc w:val="center"/>
              <w:rPr>
                <w:bCs/>
                <w:sz w:val="22"/>
                <w:szCs w:val="22"/>
              </w:rPr>
            </w:pPr>
            <w:r w:rsidRPr="00A3609F">
              <w:rPr>
                <w:bCs/>
                <w:sz w:val="22"/>
                <w:szCs w:val="22"/>
              </w:rPr>
              <w:t>1,</w:t>
            </w:r>
            <w:r w:rsidR="005B730E" w:rsidRPr="00A3609F">
              <w:rPr>
                <w:bCs/>
                <w:sz w:val="22"/>
                <w:szCs w:val="22"/>
              </w:rPr>
              <w:t>1</w:t>
            </w:r>
          </w:p>
        </w:tc>
      </w:tr>
      <w:tr w:rsidR="00072407" w:rsidRPr="005F7A99" w:rsidTr="00833F81">
        <w:trPr>
          <w:trHeight w:val="20"/>
        </w:trPr>
        <w:tc>
          <w:tcPr>
            <w:tcW w:w="429" w:type="pct"/>
            <w:vMerge w:val="restart"/>
            <w:vAlign w:val="center"/>
          </w:tcPr>
          <w:p w:rsidR="00072407" w:rsidRPr="00A3609F" w:rsidRDefault="00072407" w:rsidP="00BD74A1">
            <w:pPr>
              <w:pStyle w:val="af2"/>
              <w:keepNext/>
              <w:keepLines/>
              <w:rPr>
                <w:rFonts w:ascii="Times New Roman" w:hAnsi="Times New Roman"/>
                <w:b/>
              </w:rPr>
            </w:pPr>
            <w:r w:rsidRPr="00A3609F">
              <w:rPr>
                <w:rFonts w:ascii="Times New Roman" w:hAnsi="Times New Roman"/>
                <w:b/>
              </w:rPr>
              <w:t>1.1.2</w:t>
            </w:r>
          </w:p>
        </w:tc>
        <w:tc>
          <w:tcPr>
            <w:tcW w:w="2067" w:type="pct"/>
            <w:vMerge w:val="restart"/>
            <w:vAlign w:val="center"/>
          </w:tcPr>
          <w:p w:rsidR="00072407" w:rsidRPr="00A3609F" w:rsidRDefault="00072407" w:rsidP="00BD74A1">
            <w:pPr>
              <w:pStyle w:val="af2"/>
              <w:keepNext/>
              <w:keepLines/>
              <w:jc w:val="left"/>
              <w:rPr>
                <w:rFonts w:ascii="Times New Roman" w:hAnsi="Times New Roman"/>
                <w:b/>
              </w:rPr>
            </w:pPr>
            <w:r w:rsidRPr="00A3609F">
              <w:rPr>
                <w:rFonts w:ascii="Times New Roman" w:hAnsi="Times New Roman"/>
                <w:b/>
              </w:rPr>
              <w:t>Общественно-деловые зоны</w:t>
            </w:r>
          </w:p>
        </w:tc>
        <w:tc>
          <w:tcPr>
            <w:tcW w:w="880" w:type="pct"/>
          </w:tcPr>
          <w:p w:rsidR="00072407" w:rsidRPr="00A3609F" w:rsidRDefault="00072407" w:rsidP="00BD74A1">
            <w:pPr>
              <w:pStyle w:val="af2"/>
              <w:keepNext/>
              <w:keepLines/>
              <w:rPr>
                <w:rFonts w:ascii="Times New Roman" w:hAnsi="Times New Roman"/>
              </w:rPr>
            </w:pPr>
            <w:r w:rsidRPr="00A3609F">
              <w:rPr>
                <w:rFonts w:ascii="Times New Roman" w:hAnsi="Times New Roman"/>
              </w:rPr>
              <w:t>га</w:t>
            </w:r>
          </w:p>
        </w:tc>
        <w:tc>
          <w:tcPr>
            <w:tcW w:w="827" w:type="pct"/>
            <w:vAlign w:val="center"/>
          </w:tcPr>
          <w:p w:rsidR="00072407" w:rsidRPr="00A3609F" w:rsidRDefault="00887C74" w:rsidP="00BD74A1">
            <w:pPr>
              <w:keepNext/>
              <w:keepLines/>
              <w:jc w:val="center"/>
              <w:rPr>
                <w:b/>
                <w:sz w:val="22"/>
                <w:szCs w:val="22"/>
              </w:rPr>
            </w:pPr>
            <w:r w:rsidRPr="00A3609F">
              <w:rPr>
                <w:b/>
                <w:sz w:val="22"/>
                <w:szCs w:val="22"/>
              </w:rPr>
              <w:t>92,6</w:t>
            </w:r>
          </w:p>
        </w:tc>
        <w:tc>
          <w:tcPr>
            <w:tcW w:w="797" w:type="pct"/>
            <w:vAlign w:val="center"/>
          </w:tcPr>
          <w:p w:rsidR="00072407" w:rsidRPr="00A3609F" w:rsidRDefault="005F0D02" w:rsidP="00BD74A1">
            <w:pPr>
              <w:keepNext/>
              <w:keepLines/>
              <w:jc w:val="center"/>
              <w:rPr>
                <w:b/>
                <w:bCs/>
                <w:sz w:val="22"/>
                <w:szCs w:val="22"/>
              </w:rPr>
            </w:pPr>
            <w:r w:rsidRPr="00A3609F">
              <w:rPr>
                <w:b/>
                <w:bCs/>
                <w:sz w:val="22"/>
                <w:szCs w:val="22"/>
              </w:rPr>
              <w:t>101,2</w:t>
            </w:r>
          </w:p>
        </w:tc>
      </w:tr>
      <w:tr w:rsidR="00072407" w:rsidRPr="005F7A99" w:rsidTr="00833F81">
        <w:trPr>
          <w:trHeight w:val="20"/>
        </w:trPr>
        <w:tc>
          <w:tcPr>
            <w:tcW w:w="429" w:type="pct"/>
            <w:vMerge/>
            <w:vAlign w:val="center"/>
          </w:tcPr>
          <w:p w:rsidR="00072407" w:rsidRPr="00A3609F" w:rsidRDefault="00072407" w:rsidP="00BD74A1">
            <w:pPr>
              <w:pStyle w:val="af2"/>
              <w:keepNext/>
              <w:keepLines/>
              <w:rPr>
                <w:rFonts w:ascii="Times New Roman" w:hAnsi="Times New Roman"/>
              </w:rPr>
            </w:pPr>
          </w:p>
        </w:tc>
        <w:tc>
          <w:tcPr>
            <w:tcW w:w="2067" w:type="pct"/>
            <w:vMerge/>
            <w:vAlign w:val="center"/>
          </w:tcPr>
          <w:p w:rsidR="00072407" w:rsidRPr="00A3609F" w:rsidRDefault="00072407" w:rsidP="00BD74A1">
            <w:pPr>
              <w:pStyle w:val="af2"/>
              <w:keepNext/>
              <w:keepLines/>
              <w:jc w:val="left"/>
              <w:rPr>
                <w:rFonts w:ascii="Times New Roman" w:hAnsi="Times New Roman"/>
              </w:rPr>
            </w:pPr>
          </w:p>
        </w:tc>
        <w:tc>
          <w:tcPr>
            <w:tcW w:w="880" w:type="pct"/>
          </w:tcPr>
          <w:p w:rsidR="00072407" w:rsidRPr="00A3609F" w:rsidRDefault="00072407" w:rsidP="00BD74A1">
            <w:pPr>
              <w:pStyle w:val="af2"/>
              <w:keepNext/>
              <w:keepLines/>
              <w:rPr>
                <w:rFonts w:ascii="Times New Roman" w:hAnsi="Times New Roman"/>
              </w:rPr>
            </w:pPr>
            <w:r w:rsidRPr="00A3609F">
              <w:rPr>
                <w:rFonts w:ascii="Times New Roman" w:hAnsi="Times New Roman"/>
              </w:rPr>
              <w:t>%</w:t>
            </w:r>
          </w:p>
        </w:tc>
        <w:tc>
          <w:tcPr>
            <w:tcW w:w="827" w:type="pct"/>
            <w:vAlign w:val="center"/>
          </w:tcPr>
          <w:p w:rsidR="00072407" w:rsidRPr="00A3609F" w:rsidRDefault="00887C74" w:rsidP="00BD74A1">
            <w:pPr>
              <w:keepNext/>
              <w:keepLines/>
              <w:jc w:val="center"/>
              <w:rPr>
                <w:b/>
                <w:sz w:val="22"/>
                <w:szCs w:val="22"/>
              </w:rPr>
            </w:pPr>
            <w:r w:rsidRPr="00A3609F">
              <w:rPr>
                <w:b/>
                <w:sz w:val="22"/>
                <w:szCs w:val="22"/>
              </w:rPr>
              <w:t>3,31</w:t>
            </w:r>
          </w:p>
        </w:tc>
        <w:tc>
          <w:tcPr>
            <w:tcW w:w="797" w:type="pct"/>
            <w:vAlign w:val="center"/>
          </w:tcPr>
          <w:p w:rsidR="00072407" w:rsidRPr="00A3609F" w:rsidRDefault="003C4E72" w:rsidP="005B730E">
            <w:pPr>
              <w:keepNext/>
              <w:keepLines/>
              <w:jc w:val="center"/>
              <w:rPr>
                <w:b/>
                <w:bCs/>
                <w:sz w:val="22"/>
                <w:szCs w:val="22"/>
              </w:rPr>
            </w:pPr>
            <w:r w:rsidRPr="00A3609F">
              <w:rPr>
                <w:b/>
                <w:bCs/>
                <w:sz w:val="22"/>
                <w:szCs w:val="22"/>
              </w:rPr>
              <w:t>3,</w:t>
            </w:r>
            <w:r w:rsidR="005F0D02" w:rsidRPr="00A3609F">
              <w:rPr>
                <w:b/>
                <w:bCs/>
                <w:sz w:val="22"/>
                <w:szCs w:val="22"/>
              </w:rPr>
              <w:t>3</w:t>
            </w:r>
            <w:r w:rsidR="005B730E" w:rsidRPr="00A3609F">
              <w:rPr>
                <w:b/>
                <w:bCs/>
                <w:sz w:val="22"/>
                <w:szCs w:val="22"/>
              </w:rPr>
              <w:t>6</w:t>
            </w:r>
          </w:p>
        </w:tc>
      </w:tr>
      <w:tr w:rsidR="00072407" w:rsidRPr="005F7A99" w:rsidTr="00833F81">
        <w:trPr>
          <w:trHeight w:val="20"/>
        </w:trPr>
        <w:tc>
          <w:tcPr>
            <w:tcW w:w="429" w:type="pct"/>
            <w:vMerge w:val="restart"/>
            <w:vAlign w:val="center"/>
          </w:tcPr>
          <w:p w:rsidR="00072407" w:rsidRPr="00A3609F" w:rsidRDefault="00072407" w:rsidP="00BD74A1">
            <w:pPr>
              <w:pStyle w:val="af2"/>
              <w:keepNext/>
              <w:keepLines/>
              <w:rPr>
                <w:rFonts w:ascii="Times New Roman" w:hAnsi="Times New Roman"/>
              </w:rPr>
            </w:pPr>
            <w:r w:rsidRPr="00A3609F">
              <w:rPr>
                <w:rFonts w:ascii="Times New Roman" w:hAnsi="Times New Roman"/>
              </w:rPr>
              <w:t>1.1.2.1</w:t>
            </w:r>
          </w:p>
        </w:tc>
        <w:tc>
          <w:tcPr>
            <w:tcW w:w="2067" w:type="pct"/>
            <w:vMerge w:val="restart"/>
            <w:vAlign w:val="center"/>
          </w:tcPr>
          <w:p w:rsidR="00072407" w:rsidRPr="00A3609F" w:rsidRDefault="00072407" w:rsidP="00BD74A1">
            <w:pPr>
              <w:pStyle w:val="af2"/>
              <w:keepNext/>
              <w:keepLines/>
              <w:jc w:val="left"/>
              <w:rPr>
                <w:rFonts w:ascii="Times New Roman" w:hAnsi="Times New Roman"/>
              </w:rPr>
            </w:pPr>
            <w:r w:rsidRPr="00A3609F">
              <w:rPr>
                <w:rFonts w:ascii="Times New Roman" w:hAnsi="Times New Roman"/>
              </w:rPr>
              <w:t>Многофункциональная общественно-деловая зона</w:t>
            </w:r>
          </w:p>
        </w:tc>
        <w:tc>
          <w:tcPr>
            <w:tcW w:w="880" w:type="pct"/>
          </w:tcPr>
          <w:p w:rsidR="00072407" w:rsidRPr="00A3609F" w:rsidRDefault="00072407" w:rsidP="00BD74A1">
            <w:pPr>
              <w:pStyle w:val="af2"/>
              <w:keepNext/>
              <w:keepLines/>
              <w:rPr>
                <w:rFonts w:ascii="Times New Roman" w:hAnsi="Times New Roman"/>
              </w:rPr>
            </w:pPr>
            <w:r w:rsidRPr="00A3609F">
              <w:rPr>
                <w:rFonts w:ascii="Times New Roman" w:hAnsi="Times New Roman"/>
              </w:rPr>
              <w:t>га</w:t>
            </w:r>
          </w:p>
        </w:tc>
        <w:tc>
          <w:tcPr>
            <w:tcW w:w="827" w:type="pct"/>
            <w:vAlign w:val="center"/>
          </w:tcPr>
          <w:p w:rsidR="00072407" w:rsidRPr="00A3609F" w:rsidRDefault="006343BF" w:rsidP="00BD74A1">
            <w:pPr>
              <w:keepNext/>
              <w:keepLines/>
              <w:jc w:val="center"/>
              <w:rPr>
                <w:sz w:val="22"/>
                <w:szCs w:val="22"/>
              </w:rPr>
            </w:pPr>
            <w:r w:rsidRPr="00A3609F">
              <w:rPr>
                <w:sz w:val="22"/>
                <w:szCs w:val="22"/>
              </w:rPr>
              <w:t>25,7</w:t>
            </w:r>
          </w:p>
        </w:tc>
        <w:tc>
          <w:tcPr>
            <w:tcW w:w="797" w:type="pct"/>
            <w:vAlign w:val="center"/>
          </w:tcPr>
          <w:p w:rsidR="00072407" w:rsidRPr="00A3609F" w:rsidRDefault="005F0D02" w:rsidP="002D69D5">
            <w:pPr>
              <w:keepNext/>
              <w:keepLines/>
              <w:jc w:val="center"/>
              <w:rPr>
                <w:bCs/>
                <w:sz w:val="22"/>
                <w:szCs w:val="22"/>
              </w:rPr>
            </w:pPr>
            <w:r w:rsidRPr="00A3609F">
              <w:rPr>
                <w:bCs/>
                <w:sz w:val="22"/>
                <w:szCs w:val="22"/>
              </w:rPr>
              <w:t>32,1</w:t>
            </w:r>
          </w:p>
        </w:tc>
      </w:tr>
      <w:tr w:rsidR="00072407" w:rsidRPr="005F7A99" w:rsidTr="00833F81">
        <w:trPr>
          <w:trHeight w:val="20"/>
        </w:trPr>
        <w:tc>
          <w:tcPr>
            <w:tcW w:w="429" w:type="pct"/>
            <w:vMerge/>
            <w:vAlign w:val="center"/>
          </w:tcPr>
          <w:p w:rsidR="00072407" w:rsidRPr="00A3609F" w:rsidRDefault="00072407" w:rsidP="00BD74A1">
            <w:pPr>
              <w:pStyle w:val="af2"/>
              <w:keepNext/>
              <w:keepLines/>
              <w:rPr>
                <w:rFonts w:ascii="Times New Roman" w:hAnsi="Times New Roman"/>
              </w:rPr>
            </w:pPr>
          </w:p>
        </w:tc>
        <w:tc>
          <w:tcPr>
            <w:tcW w:w="2067" w:type="pct"/>
            <w:vMerge/>
            <w:vAlign w:val="center"/>
          </w:tcPr>
          <w:p w:rsidR="00072407" w:rsidRPr="00A3609F" w:rsidRDefault="00072407" w:rsidP="00BD74A1">
            <w:pPr>
              <w:pStyle w:val="af2"/>
              <w:keepNext/>
              <w:keepLines/>
              <w:jc w:val="left"/>
              <w:rPr>
                <w:rFonts w:ascii="Times New Roman" w:hAnsi="Times New Roman"/>
              </w:rPr>
            </w:pPr>
          </w:p>
        </w:tc>
        <w:tc>
          <w:tcPr>
            <w:tcW w:w="880" w:type="pct"/>
          </w:tcPr>
          <w:p w:rsidR="00072407" w:rsidRPr="00A3609F" w:rsidRDefault="00072407" w:rsidP="00BD74A1">
            <w:pPr>
              <w:pStyle w:val="af2"/>
              <w:keepNext/>
              <w:keepLines/>
              <w:rPr>
                <w:rFonts w:ascii="Times New Roman" w:hAnsi="Times New Roman"/>
              </w:rPr>
            </w:pPr>
            <w:r w:rsidRPr="00A3609F">
              <w:rPr>
                <w:rFonts w:ascii="Times New Roman" w:hAnsi="Times New Roman"/>
              </w:rPr>
              <w:t>%</w:t>
            </w:r>
          </w:p>
        </w:tc>
        <w:tc>
          <w:tcPr>
            <w:tcW w:w="827" w:type="pct"/>
            <w:vAlign w:val="center"/>
          </w:tcPr>
          <w:p w:rsidR="00072407" w:rsidRPr="00A3609F" w:rsidRDefault="00887C74" w:rsidP="00BD74A1">
            <w:pPr>
              <w:keepNext/>
              <w:keepLines/>
              <w:jc w:val="center"/>
              <w:rPr>
                <w:sz w:val="22"/>
                <w:szCs w:val="22"/>
              </w:rPr>
            </w:pPr>
            <w:r w:rsidRPr="00A3609F">
              <w:rPr>
                <w:sz w:val="22"/>
                <w:szCs w:val="22"/>
              </w:rPr>
              <w:t>0,92</w:t>
            </w:r>
          </w:p>
        </w:tc>
        <w:tc>
          <w:tcPr>
            <w:tcW w:w="797" w:type="pct"/>
            <w:vAlign w:val="center"/>
          </w:tcPr>
          <w:p w:rsidR="00072407" w:rsidRPr="00A3609F" w:rsidRDefault="005F0D02" w:rsidP="00CD5AF5">
            <w:pPr>
              <w:keepNext/>
              <w:keepLines/>
              <w:jc w:val="center"/>
              <w:rPr>
                <w:bCs/>
                <w:sz w:val="22"/>
                <w:szCs w:val="22"/>
              </w:rPr>
            </w:pPr>
            <w:r w:rsidRPr="00A3609F">
              <w:rPr>
                <w:bCs/>
                <w:sz w:val="22"/>
                <w:szCs w:val="22"/>
              </w:rPr>
              <w:t>1,06</w:t>
            </w:r>
          </w:p>
        </w:tc>
      </w:tr>
      <w:tr w:rsidR="00072407" w:rsidRPr="005F7A99" w:rsidTr="00833F81">
        <w:trPr>
          <w:trHeight w:val="20"/>
        </w:trPr>
        <w:tc>
          <w:tcPr>
            <w:tcW w:w="429" w:type="pct"/>
            <w:vMerge w:val="restart"/>
            <w:vAlign w:val="center"/>
          </w:tcPr>
          <w:p w:rsidR="00072407" w:rsidRPr="00A3609F" w:rsidRDefault="00072407" w:rsidP="00BD74A1">
            <w:pPr>
              <w:pStyle w:val="af2"/>
              <w:keepNext/>
              <w:keepLines/>
              <w:rPr>
                <w:rFonts w:ascii="Times New Roman" w:hAnsi="Times New Roman"/>
              </w:rPr>
            </w:pPr>
            <w:r w:rsidRPr="00A3609F">
              <w:rPr>
                <w:rFonts w:ascii="Times New Roman" w:hAnsi="Times New Roman"/>
              </w:rPr>
              <w:t>1.1.2.2</w:t>
            </w:r>
          </w:p>
        </w:tc>
        <w:tc>
          <w:tcPr>
            <w:tcW w:w="2067" w:type="pct"/>
            <w:vMerge w:val="restart"/>
            <w:vAlign w:val="center"/>
          </w:tcPr>
          <w:p w:rsidR="00072407" w:rsidRPr="00A3609F" w:rsidRDefault="00072407" w:rsidP="00BD74A1">
            <w:pPr>
              <w:pStyle w:val="af2"/>
              <w:keepNext/>
              <w:keepLines/>
              <w:jc w:val="left"/>
              <w:rPr>
                <w:rFonts w:ascii="Times New Roman" w:hAnsi="Times New Roman"/>
              </w:rPr>
            </w:pPr>
            <w:r w:rsidRPr="00A3609F">
              <w:rPr>
                <w:rFonts w:ascii="Times New Roman" w:hAnsi="Times New Roman"/>
              </w:rPr>
              <w:t>Зона специализированной общественной застройки</w:t>
            </w:r>
          </w:p>
        </w:tc>
        <w:tc>
          <w:tcPr>
            <w:tcW w:w="880" w:type="pct"/>
          </w:tcPr>
          <w:p w:rsidR="00072407" w:rsidRPr="00A3609F" w:rsidRDefault="00072407" w:rsidP="00BD74A1">
            <w:pPr>
              <w:pStyle w:val="af2"/>
              <w:keepNext/>
              <w:keepLines/>
              <w:rPr>
                <w:rFonts w:ascii="Times New Roman" w:hAnsi="Times New Roman"/>
              </w:rPr>
            </w:pPr>
            <w:r w:rsidRPr="00A3609F">
              <w:rPr>
                <w:rFonts w:ascii="Times New Roman" w:hAnsi="Times New Roman"/>
              </w:rPr>
              <w:t>га</w:t>
            </w:r>
          </w:p>
        </w:tc>
        <w:tc>
          <w:tcPr>
            <w:tcW w:w="827" w:type="pct"/>
            <w:vAlign w:val="center"/>
          </w:tcPr>
          <w:p w:rsidR="00072407" w:rsidRPr="00A3609F" w:rsidRDefault="006343BF" w:rsidP="00BD74A1">
            <w:pPr>
              <w:keepNext/>
              <w:keepLines/>
              <w:jc w:val="center"/>
              <w:rPr>
                <w:sz w:val="22"/>
                <w:szCs w:val="22"/>
              </w:rPr>
            </w:pPr>
            <w:r w:rsidRPr="00A3609F">
              <w:rPr>
                <w:sz w:val="22"/>
                <w:szCs w:val="22"/>
              </w:rPr>
              <w:t>66,9</w:t>
            </w:r>
          </w:p>
        </w:tc>
        <w:tc>
          <w:tcPr>
            <w:tcW w:w="797" w:type="pct"/>
            <w:vAlign w:val="center"/>
          </w:tcPr>
          <w:p w:rsidR="00072407" w:rsidRPr="00A3609F" w:rsidRDefault="005F0D02" w:rsidP="00BD74A1">
            <w:pPr>
              <w:keepNext/>
              <w:keepLines/>
              <w:jc w:val="center"/>
              <w:rPr>
                <w:bCs/>
                <w:sz w:val="22"/>
                <w:szCs w:val="22"/>
              </w:rPr>
            </w:pPr>
            <w:r w:rsidRPr="00A3609F">
              <w:rPr>
                <w:bCs/>
                <w:sz w:val="22"/>
                <w:szCs w:val="22"/>
              </w:rPr>
              <w:t>69,1</w:t>
            </w:r>
          </w:p>
        </w:tc>
      </w:tr>
      <w:tr w:rsidR="00072407" w:rsidRPr="005F7A99" w:rsidTr="00833F81">
        <w:trPr>
          <w:trHeight w:val="20"/>
        </w:trPr>
        <w:tc>
          <w:tcPr>
            <w:tcW w:w="429" w:type="pct"/>
            <w:vMerge/>
            <w:vAlign w:val="center"/>
          </w:tcPr>
          <w:p w:rsidR="00072407" w:rsidRPr="00A3609F" w:rsidRDefault="00072407" w:rsidP="00BD74A1">
            <w:pPr>
              <w:pStyle w:val="af2"/>
              <w:keepNext/>
              <w:keepLines/>
              <w:rPr>
                <w:rFonts w:ascii="Times New Roman" w:hAnsi="Times New Roman"/>
              </w:rPr>
            </w:pPr>
          </w:p>
        </w:tc>
        <w:tc>
          <w:tcPr>
            <w:tcW w:w="2067" w:type="pct"/>
            <w:vMerge/>
            <w:vAlign w:val="center"/>
          </w:tcPr>
          <w:p w:rsidR="00072407" w:rsidRPr="00A3609F" w:rsidRDefault="00072407" w:rsidP="00BD74A1">
            <w:pPr>
              <w:pStyle w:val="af2"/>
              <w:keepNext/>
              <w:keepLines/>
              <w:jc w:val="left"/>
              <w:rPr>
                <w:rFonts w:ascii="Times New Roman" w:hAnsi="Times New Roman"/>
              </w:rPr>
            </w:pPr>
          </w:p>
        </w:tc>
        <w:tc>
          <w:tcPr>
            <w:tcW w:w="880" w:type="pct"/>
          </w:tcPr>
          <w:p w:rsidR="00072407" w:rsidRPr="00A3609F" w:rsidRDefault="00072407" w:rsidP="00BD74A1">
            <w:pPr>
              <w:pStyle w:val="af2"/>
              <w:keepNext/>
              <w:keepLines/>
              <w:rPr>
                <w:rFonts w:ascii="Times New Roman" w:hAnsi="Times New Roman"/>
              </w:rPr>
            </w:pPr>
            <w:r w:rsidRPr="00A3609F">
              <w:rPr>
                <w:rFonts w:ascii="Times New Roman" w:hAnsi="Times New Roman"/>
              </w:rPr>
              <w:t>%</w:t>
            </w:r>
          </w:p>
        </w:tc>
        <w:tc>
          <w:tcPr>
            <w:tcW w:w="827" w:type="pct"/>
            <w:vAlign w:val="center"/>
          </w:tcPr>
          <w:p w:rsidR="00072407" w:rsidRPr="00A3609F" w:rsidRDefault="00887C74" w:rsidP="00BD74A1">
            <w:pPr>
              <w:keepNext/>
              <w:keepLines/>
              <w:jc w:val="center"/>
              <w:rPr>
                <w:sz w:val="22"/>
                <w:szCs w:val="22"/>
              </w:rPr>
            </w:pPr>
            <w:r w:rsidRPr="00A3609F">
              <w:rPr>
                <w:sz w:val="22"/>
                <w:szCs w:val="22"/>
              </w:rPr>
              <w:t>2,39</w:t>
            </w:r>
          </w:p>
        </w:tc>
        <w:tc>
          <w:tcPr>
            <w:tcW w:w="797" w:type="pct"/>
            <w:vAlign w:val="center"/>
          </w:tcPr>
          <w:p w:rsidR="00072407" w:rsidRPr="00A3609F" w:rsidRDefault="003C4E72" w:rsidP="005B730E">
            <w:pPr>
              <w:keepNext/>
              <w:keepLines/>
              <w:jc w:val="center"/>
              <w:rPr>
                <w:bCs/>
                <w:sz w:val="22"/>
                <w:szCs w:val="22"/>
              </w:rPr>
            </w:pPr>
            <w:r w:rsidRPr="00A3609F">
              <w:rPr>
                <w:bCs/>
                <w:sz w:val="22"/>
                <w:szCs w:val="22"/>
              </w:rPr>
              <w:t>2,</w:t>
            </w:r>
            <w:r w:rsidR="005B730E" w:rsidRPr="00A3609F">
              <w:rPr>
                <w:bCs/>
                <w:sz w:val="22"/>
                <w:szCs w:val="22"/>
              </w:rPr>
              <w:t>3</w:t>
            </w:r>
          </w:p>
        </w:tc>
      </w:tr>
      <w:tr w:rsidR="00072407" w:rsidRPr="005F7A99" w:rsidTr="00833F81">
        <w:trPr>
          <w:trHeight w:val="20"/>
        </w:trPr>
        <w:tc>
          <w:tcPr>
            <w:tcW w:w="429" w:type="pct"/>
            <w:vMerge w:val="restart"/>
            <w:vAlign w:val="center"/>
          </w:tcPr>
          <w:p w:rsidR="00072407" w:rsidRPr="00A3609F" w:rsidRDefault="00072407" w:rsidP="00BD74A1">
            <w:pPr>
              <w:pStyle w:val="af2"/>
              <w:keepNext/>
              <w:keepLines/>
              <w:rPr>
                <w:rFonts w:ascii="Times New Roman" w:hAnsi="Times New Roman"/>
                <w:b/>
              </w:rPr>
            </w:pPr>
            <w:r w:rsidRPr="00A3609F">
              <w:rPr>
                <w:rFonts w:ascii="Times New Roman" w:hAnsi="Times New Roman"/>
                <w:b/>
              </w:rPr>
              <w:t>1.1.3</w:t>
            </w:r>
          </w:p>
        </w:tc>
        <w:tc>
          <w:tcPr>
            <w:tcW w:w="2067" w:type="pct"/>
            <w:vMerge w:val="restart"/>
            <w:vAlign w:val="center"/>
          </w:tcPr>
          <w:p w:rsidR="00072407" w:rsidRPr="00A3609F" w:rsidRDefault="00072407" w:rsidP="00BD74A1">
            <w:pPr>
              <w:keepNext/>
              <w:keepLines/>
              <w:rPr>
                <w:b/>
                <w:sz w:val="22"/>
                <w:szCs w:val="22"/>
              </w:rPr>
            </w:pPr>
            <w:r w:rsidRPr="00A3609F">
              <w:rPr>
                <w:b/>
                <w:sz w:val="22"/>
                <w:szCs w:val="22"/>
              </w:rPr>
              <w:t>Производственные зоны, зоны инженерной и транспортной инфраструктур</w:t>
            </w:r>
          </w:p>
        </w:tc>
        <w:tc>
          <w:tcPr>
            <w:tcW w:w="880" w:type="pct"/>
          </w:tcPr>
          <w:p w:rsidR="00072407" w:rsidRPr="00A3609F" w:rsidRDefault="00072407" w:rsidP="00BD74A1">
            <w:pPr>
              <w:pStyle w:val="af2"/>
              <w:keepNext/>
              <w:keepLines/>
              <w:rPr>
                <w:rFonts w:ascii="Times New Roman" w:hAnsi="Times New Roman"/>
              </w:rPr>
            </w:pPr>
            <w:r w:rsidRPr="00A3609F">
              <w:rPr>
                <w:rFonts w:ascii="Times New Roman" w:hAnsi="Times New Roman"/>
              </w:rPr>
              <w:t>га</w:t>
            </w:r>
          </w:p>
        </w:tc>
        <w:tc>
          <w:tcPr>
            <w:tcW w:w="827" w:type="pct"/>
            <w:vAlign w:val="center"/>
          </w:tcPr>
          <w:p w:rsidR="00072407" w:rsidRPr="00A3609F" w:rsidRDefault="002729E0" w:rsidP="00BD74A1">
            <w:pPr>
              <w:keepNext/>
              <w:keepLines/>
              <w:jc w:val="center"/>
              <w:rPr>
                <w:b/>
                <w:sz w:val="22"/>
                <w:szCs w:val="22"/>
              </w:rPr>
            </w:pPr>
            <w:r w:rsidRPr="00A3609F">
              <w:rPr>
                <w:b/>
                <w:sz w:val="22"/>
                <w:szCs w:val="22"/>
              </w:rPr>
              <w:t>463,7</w:t>
            </w:r>
          </w:p>
        </w:tc>
        <w:tc>
          <w:tcPr>
            <w:tcW w:w="797" w:type="pct"/>
            <w:vAlign w:val="center"/>
          </w:tcPr>
          <w:p w:rsidR="00072407" w:rsidRPr="00A3609F" w:rsidRDefault="005F0D02" w:rsidP="00A3609F">
            <w:pPr>
              <w:keepNext/>
              <w:keepLines/>
              <w:jc w:val="center"/>
              <w:rPr>
                <w:b/>
                <w:bCs/>
                <w:sz w:val="22"/>
                <w:szCs w:val="22"/>
              </w:rPr>
            </w:pPr>
            <w:r w:rsidRPr="00A3609F">
              <w:rPr>
                <w:b/>
                <w:bCs/>
                <w:sz w:val="22"/>
                <w:szCs w:val="22"/>
              </w:rPr>
              <w:t>55</w:t>
            </w:r>
            <w:r w:rsidR="00A3609F" w:rsidRPr="00A3609F">
              <w:rPr>
                <w:b/>
                <w:bCs/>
                <w:sz w:val="22"/>
                <w:szCs w:val="22"/>
              </w:rPr>
              <w:t>3</w:t>
            </w:r>
            <w:r w:rsidRPr="00A3609F">
              <w:rPr>
                <w:b/>
                <w:bCs/>
                <w:sz w:val="22"/>
                <w:szCs w:val="22"/>
              </w:rPr>
              <w:t>,</w:t>
            </w:r>
            <w:r w:rsidR="00A3609F" w:rsidRPr="00A3609F">
              <w:rPr>
                <w:b/>
                <w:bCs/>
                <w:sz w:val="22"/>
                <w:szCs w:val="22"/>
              </w:rPr>
              <w:t>90</w:t>
            </w:r>
          </w:p>
        </w:tc>
      </w:tr>
      <w:tr w:rsidR="00072407" w:rsidRPr="005F7A99" w:rsidTr="00833F81">
        <w:trPr>
          <w:trHeight w:val="20"/>
        </w:trPr>
        <w:tc>
          <w:tcPr>
            <w:tcW w:w="429" w:type="pct"/>
            <w:vMerge/>
            <w:vAlign w:val="center"/>
          </w:tcPr>
          <w:p w:rsidR="00072407" w:rsidRPr="00A3609F" w:rsidRDefault="00072407" w:rsidP="00BD74A1">
            <w:pPr>
              <w:pStyle w:val="af2"/>
              <w:keepNext/>
              <w:keepLines/>
              <w:rPr>
                <w:rFonts w:ascii="Times New Roman" w:hAnsi="Times New Roman"/>
              </w:rPr>
            </w:pPr>
          </w:p>
        </w:tc>
        <w:tc>
          <w:tcPr>
            <w:tcW w:w="2067" w:type="pct"/>
            <w:vMerge/>
            <w:vAlign w:val="center"/>
          </w:tcPr>
          <w:p w:rsidR="00072407" w:rsidRPr="00A3609F" w:rsidRDefault="00072407" w:rsidP="00BD74A1">
            <w:pPr>
              <w:pStyle w:val="af2"/>
              <w:keepNext/>
              <w:keepLines/>
              <w:jc w:val="left"/>
              <w:rPr>
                <w:rFonts w:ascii="Times New Roman" w:hAnsi="Times New Roman"/>
              </w:rPr>
            </w:pPr>
          </w:p>
        </w:tc>
        <w:tc>
          <w:tcPr>
            <w:tcW w:w="880" w:type="pct"/>
          </w:tcPr>
          <w:p w:rsidR="00072407" w:rsidRPr="00A3609F" w:rsidRDefault="00072407" w:rsidP="00BD74A1">
            <w:pPr>
              <w:pStyle w:val="af2"/>
              <w:keepNext/>
              <w:keepLines/>
              <w:rPr>
                <w:rFonts w:ascii="Times New Roman" w:hAnsi="Times New Roman"/>
              </w:rPr>
            </w:pPr>
            <w:r w:rsidRPr="00A3609F">
              <w:rPr>
                <w:rFonts w:ascii="Times New Roman" w:hAnsi="Times New Roman"/>
              </w:rPr>
              <w:t>%</w:t>
            </w:r>
          </w:p>
        </w:tc>
        <w:tc>
          <w:tcPr>
            <w:tcW w:w="827" w:type="pct"/>
            <w:vAlign w:val="center"/>
          </w:tcPr>
          <w:p w:rsidR="00072407" w:rsidRPr="00A3609F" w:rsidRDefault="002729E0" w:rsidP="00BD74A1">
            <w:pPr>
              <w:keepNext/>
              <w:keepLines/>
              <w:jc w:val="center"/>
              <w:rPr>
                <w:b/>
                <w:sz w:val="22"/>
                <w:szCs w:val="22"/>
              </w:rPr>
            </w:pPr>
            <w:r w:rsidRPr="00A3609F">
              <w:rPr>
                <w:b/>
                <w:sz w:val="22"/>
                <w:szCs w:val="22"/>
              </w:rPr>
              <w:t>16,58</w:t>
            </w:r>
          </w:p>
        </w:tc>
        <w:tc>
          <w:tcPr>
            <w:tcW w:w="797" w:type="pct"/>
            <w:vAlign w:val="center"/>
          </w:tcPr>
          <w:p w:rsidR="00072407" w:rsidRPr="00A3609F" w:rsidRDefault="00CD5AF5" w:rsidP="005B730E">
            <w:pPr>
              <w:keepNext/>
              <w:keepLines/>
              <w:jc w:val="center"/>
              <w:rPr>
                <w:b/>
                <w:bCs/>
                <w:sz w:val="22"/>
                <w:szCs w:val="22"/>
              </w:rPr>
            </w:pPr>
            <w:r w:rsidRPr="00A3609F">
              <w:rPr>
                <w:b/>
                <w:bCs/>
                <w:sz w:val="22"/>
                <w:szCs w:val="22"/>
              </w:rPr>
              <w:t>18,</w:t>
            </w:r>
            <w:r w:rsidR="005B730E" w:rsidRPr="00A3609F">
              <w:rPr>
                <w:b/>
                <w:bCs/>
                <w:sz w:val="22"/>
                <w:szCs w:val="22"/>
              </w:rPr>
              <w:t>37</w:t>
            </w:r>
          </w:p>
        </w:tc>
      </w:tr>
      <w:tr w:rsidR="00072407" w:rsidRPr="005F7A99" w:rsidTr="00833F81">
        <w:trPr>
          <w:trHeight w:val="20"/>
        </w:trPr>
        <w:tc>
          <w:tcPr>
            <w:tcW w:w="429" w:type="pct"/>
            <w:vMerge w:val="restart"/>
            <w:vAlign w:val="center"/>
          </w:tcPr>
          <w:p w:rsidR="00072407" w:rsidRPr="00A3609F" w:rsidRDefault="00072407" w:rsidP="00BD74A1">
            <w:pPr>
              <w:pStyle w:val="af2"/>
              <w:keepNext/>
              <w:keepLines/>
              <w:rPr>
                <w:rFonts w:ascii="Times New Roman" w:hAnsi="Times New Roman"/>
              </w:rPr>
            </w:pPr>
            <w:r w:rsidRPr="00A3609F">
              <w:rPr>
                <w:rFonts w:ascii="Times New Roman" w:hAnsi="Times New Roman"/>
              </w:rPr>
              <w:t>1.1.3.1</w:t>
            </w:r>
          </w:p>
        </w:tc>
        <w:tc>
          <w:tcPr>
            <w:tcW w:w="2067" w:type="pct"/>
            <w:vMerge w:val="restart"/>
            <w:vAlign w:val="center"/>
          </w:tcPr>
          <w:p w:rsidR="00072407" w:rsidRPr="00A3609F" w:rsidRDefault="00072407" w:rsidP="00BD74A1">
            <w:pPr>
              <w:pStyle w:val="af2"/>
              <w:keepNext/>
              <w:keepLines/>
              <w:jc w:val="left"/>
              <w:rPr>
                <w:rFonts w:ascii="Times New Roman" w:hAnsi="Times New Roman"/>
              </w:rPr>
            </w:pPr>
            <w:r w:rsidRPr="00A3609F">
              <w:rPr>
                <w:rFonts w:ascii="Times New Roman" w:hAnsi="Times New Roman"/>
              </w:rPr>
              <w:t>Производственная зона</w:t>
            </w:r>
          </w:p>
        </w:tc>
        <w:tc>
          <w:tcPr>
            <w:tcW w:w="880" w:type="pct"/>
          </w:tcPr>
          <w:p w:rsidR="00072407" w:rsidRPr="00A3609F" w:rsidRDefault="00072407" w:rsidP="00BD74A1">
            <w:pPr>
              <w:pStyle w:val="af2"/>
              <w:keepNext/>
              <w:keepLines/>
              <w:rPr>
                <w:rFonts w:ascii="Times New Roman" w:hAnsi="Times New Roman"/>
              </w:rPr>
            </w:pPr>
            <w:r w:rsidRPr="00A3609F">
              <w:rPr>
                <w:rFonts w:ascii="Times New Roman" w:hAnsi="Times New Roman"/>
              </w:rPr>
              <w:t>га</w:t>
            </w:r>
          </w:p>
        </w:tc>
        <w:tc>
          <w:tcPr>
            <w:tcW w:w="827" w:type="pct"/>
            <w:vAlign w:val="center"/>
          </w:tcPr>
          <w:p w:rsidR="00072407" w:rsidRPr="00A3609F" w:rsidRDefault="00D44033" w:rsidP="00BD74A1">
            <w:pPr>
              <w:keepNext/>
              <w:keepLines/>
              <w:jc w:val="center"/>
              <w:rPr>
                <w:sz w:val="22"/>
                <w:szCs w:val="22"/>
              </w:rPr>
            </w:pPr>
            <w:r w:rsidRPr="00A3609F">
              <w:rPr>
                <w:sz w:val="22"/>
                <w:szCs w:val="22"/>
              </w:rPr>
              <w:t>102,3</w:t>
            </w:r>
          </w:p>
        </w:tc>
        <w:tc>
          <w:tcPr>
            <w:tcW w:w="797" w:type="pct"/>
            <w:vAlign w:val="center"/>
          </w:tcPr>
          <w:p w:rsidR="00072407" w:rsidRPr="00A3609F" w:rsidRDefault="005B730E" w:rsidP="00A3609F">
            <w:pPr>
              <w:keepNext/>
              <w:keepLines/>
              <w:jc w:val="center"/>
              <w:rPr>
                <w:bCs/>
                <w:sz w:val="22"/>
                <w:szCs w:val="22"/>
              </w:rPr>
            </w:pPr>
            <w:r w:rsidRPr="00A3609F">
              <w:rPr>
                <w:bCs/>
                <w:sz w:val="22"/>
                <w:szCs w:val="22"/>
              </w:rPr>
              <w:t>177,</w:t>
            </w:r>
            <w:r w:rsidR="00A3609F" w:rsidRPr="00A3609F">
              <w:rPr>
                <w:bCs/>
                <w:sz w:val="22"/>
                <w:szCs w:val="22"/>
              </w:rPr>
              <w:t>5</w:t>
            </w:r>
          </w:p>
        </w:tc>
      </w:tr>
      <w:tr w:rsidR="00072407" w:rsidRPr="005F7A99" w:rsidTr="00833F81">
        <w:trPr>
          <w:trHeight w:val="20"/>
        </w:trPr>
        <w:tc>
          <w:tcPr>
            <w:tcW w:w="429" w:type="pct"/>
            <w:vMerge/>
            <w:vAlign w:val="center"/>
          </w:tcPr>
          <w:p w:rsidR="00072407" w:rsidRPr="00A3609F" w:rsidRDefault="00072407" w:rsidP="00BD74A1">
            <w:pPr>
              <w:pStyle w:val="af2"/>
              <w:keepNext/>
              <w:keepLines/>
              <w:rPr>
                <w:rFonts w:ascii="Times New Roman" w:hAnsi="Times New Roman"/>
              </w:rPr>
            </w:pPr>
          </w:p>
        </w:tc>
        <w:tc>
          <w:tcPr>
            <w:tcW w:w="2067" w:type="pct"/>
            <w:vMerge/>
            <w:vAlign w:val="center"/>
          </w:tcPr>
          <w:p w:rsidR="00072407" w:rsidRPr="00A3609F" w:rsidRDefault="00072407" w:rsidP="00BD74A1">
            <w:pPr>
              <w:pStyle w:val="af2"/>
              <w:keepNext/>
              <w:keepLines/>
              <w:jc w:val="left"/>
              <w:rPr>
                <w:rFonts w:ascii="Times New Roman" w:hAnsi="Times New Roman"/>
              </w:rPr>
            </w:pPr>
          </w:p>
        </w:tc>
        <w:tc>
          <w:tcPr>
            <w:tcW w:w="880" w:type="pct"/>
          </w:tcPr>
          <w:p w:rsidR="00072407" w:rsidRPr="00A3609F" w:rsidRDefault="00072407" w:rsidP="00BD74A1">
            <w:pPr>
              <w:pStyle w:val="af2"/>
              <w:keepNext/>
              <w:keepLines/>
              <w:rPr>
                <w:rFonts w:ascii="Times New Roman" w:hAnsi="Times New Roman"/>
              </w:rPr>
            </w:pPr>
            <w:r w:rsidRPr="00A3609F">
              <w:rPr>
                <w:rFonts w:ascii="Times New Roman" w:hAnsi="Times New Roman"/>
              </w:rPr>
              <w:t>%</w:t>
            </w:r>
          </w:p>
        </w:tc>
        <w:tc>
          <w:tcPr>
            <w:tcW w:w="827" w:type="pct"/>
            <w:vAlign w:val="center"/>
          </w:tcPr>
          <w:p w:rsidR="00072407" w:rsidRPr="00A3609F" w:rsidRDefault="00DA5ED1" w:rsidP="00DA5ED1">
            <w:pPr>
              <w:keepNext/>
              <w:keepLines/>
              <w:jc w:val="center"/>
              <w:rPr>
                <w:sz w:val="22"/>
                <w:szCs w:val="22"/>
              </w:rPr>
            </w:pPr>
            <w:r w:rsidRPr="00A3609F">
              <w:rPr>
                <w:sz w:val="22"/>
                <w:szCs w:val="22"/>
              </w:rPr>
              <w:t>3,66</w:t>
            </w:r>
          </w:p>
        </w:tc>
        <w:tc>
          <w:tcPr>
            <w:tcW w:w="797" w:type="pct"/>
            <w:vAlign w:val="center"/>
          </w:tcPr>
          <w:p w:rsidR="00072407" w:rsidRPr="00A3609F" w:rsidRDefault="005B730E" w:rsidP="003F6137">
            <w:pPr>
              <w:keepNext/>
              <w:keepLines/>
              <w:jc w:val="center"/>
              <w:rPr>
                <w:bCs/>
                <w:sz w:val="22"/>
                <w:szCs w:val="22"/>
              </w:rPr>
            </w:pPr>
            <w:r w:rsidRPr="00A3609F">
              <w:rPr>
                <w:bCs/>
                <w:sz w:val="22"/>
                <w:szCs w:val="22"/>
              </w:rPr>
              <w:t>5,9</w:t>
            </w:r>
          </w:p>
        </w:tc>
      </w:tr>
      <w:tr w:rsidR="00072407" w:rsidRPr="005F7A99" w:rsidTr="00833F81">
        <w:trPr>
          <w:trHeight w:val="20"/>
        </w:trPr>
        <w:tc>
          <w:tcPr>
            <w:tcW w:w="429" w:type="pct"/>
            <w:vMerge w:val="restart"/>
            <w:vAlign w:val="center"/>
          </w:tcPr>
          <w:p w:rsidR="00072407" w:rsidRPr="00A3609F" w:rsidRDefault="00072407" w:rsidP="00BD74A1">
            <w:pPr>
              <w:pStyle w:val="af2"/>
              <w:keepNext/>
              <w:keepLines/>
              <w:rPr>
                <w:rFonts w:ascii="Times New Roman" w:hAnsi="Times New Roman"/>
              </w:rPr>
            </w:pPr>
            <w:r w:rsidRPr="00A3609F">
              <w:rPr>
                <w:rFonts w:ascii="Times New Roman" w:hAnsi="Times New Roman"/>
              </w:rPr>
              <w:t>1.1.3.2</w:t>
            </w:r>
          </w:p>
        </w:tc>
        <w:tc>
          <w:tcPr>
            <w:tcW w:w="2067" w:type="pct"/>
            <w:vMerge w:val="restart"/>
            <w:vAlign w:val="center"/>
          </w:tcPr>
          <w:p w:rsidR="00072407" w:rsidRPr="00A3609F" w:rsidRDefault="00072407" w:rsidP="00BD74A1">
            <w:pPr>
              <w:pStyle w:val="af2"/>
              <w:keepNext/>
              <w:keepLines/>
              <w:jc w:val="left"/>
              <w:rPr>
                <w:rFonts w:ascii="Times New Roman" w:hAnsi="Times New Roman"/>
              </w:rPr>
            </w:pPr>
            <w:r w:rsidRPr="00A3609F">
              <w:rPr>
                <w:rFonts w:ascii="Times New Roman" w:hAnsi="Times New Roman"/>
              </w:rPr>
              <w:t>Коммунально-складская зона</w:t>
            </w:r>
          </w:p>
        </w:tc>
        <w:tc>
          <w:tcPr>
            <w:tcW w:w="880" w:type="pct"/>
          </w:tcPr>
          <w:p w:rsidR="00072407" w:rsidRPr="00A3609F" w:rsidRDefault="00072407" w:rsidP="00BD74A1">
            <w:pPr>
              <w:pStyle w:val="af2"/>
              <w:keepNext/>
              <w:keepLines/>
              <w:rPr>
                <w:rFonts w:ascii="Times New Roman" w:hAnsi="Times New Roman"/>
              </w:rPr>
            </w:pPr>
            <w:r w:rsidRPr="00A3609F">
              <w:rPr>
                <w:rFonts w:ascii="Times New Roman" w:hAnsi="Times New Roman"/>
              </w:rPr>
              <w:t>га</w:t>
            </w:r>
          </w:p>
        </w:tc>
        <w:tc>
          <w:tcPr>
            <w:tcW w:w="827" w:type="pct"/>
            <w:vAlign w:val="center"/>
          </w:tcPr>
          <w:p w:rsidR="00072407" w:rsidRPr="00A3609F" w:rsidRDefault="006343BF" w:rsidP="00D44033">
            <w:pPr>
              <w:keepNext/>
              <w:keepLines/>
              <w:jc w:val="center"/>
              <w:rPr>
                <w:sz w:val="22"/>
                <w:szCs w:val="22"/>
              </w:rPr>
            </w:pPr>
            <w:r w:rsidRPr="00A3609F">
              <w:rPr>
                <w:sz w:val="22"/>
                <w:szCs w:val="22"/>
              </w:rPr>
              <w:t>16,</w:t>
            </w:r>
            <w:r w:rsidR="00D44033" w:rsidRPr="00A3609F">
              <w:rPr>
                <w:sz w:val="22"/>
                <w:szCs w:val="22"/>
              </w:rPr>
              <w:t>2</w:t>
            </w:r>
          </w:p>
        </w:tc>
        <w:tc>
          <w:tcPr>
            <w:tcW w:w="797" w:type="pct"/>
            <w:vAlign w:val="center"/>
          </w:tcPr>
          <w:p w:rsidR="00072407" w:rsidRPr="00A3609F" w:rsidRDefault="003C4E72" w:rsidP="00A3609F">
            <w:pPr>
              <w:keepNext/>
              <w:keepLines/>
              <w:jc w:val="center"/>
              <w:rPr>
                <w:bCs/>
                <w:sz w:val="22"/>
                <w:szCs w:val="22"/>
              </w:rPr>
            </w:pPr>
            <w:r w:rsidRPr="00A3609F">
              <w:rPr>
                <w:bCs/>
                <w:sz w:val="22"/>
                <w:szCs w:val="22"/>
              </w:rPr>
              <w:t>16,</w:t>
            </w:r>
            <w:r w:rsidR="00A3609F" w:rsidRPr="00A3609F">
              <w:rPr>
                <w:bCs/>
                <w:sz w:val="22"/>
                <w:szCs w:val="22"/>
              </w:rPr>
              <w:t>2</w:t>
            </w:r>
          </w:p>
        </w:tc>
      </w:tr>
      <w:tr w:rsidR="00072407" w:rsidRPr="005F7A99" w:rsidTr="00833F81">
        <w:trPr>
          <w:trHeight w:val="20"/>
        </w:trPr>
        <w:tc>
          <w:tcPr>
            <w:tcW w:w="429" w:type="pct"/>
            <w:vMerge/>
            <w:vAlign w:val="center"/>
          </w:tcPr>
          <w:p w:rsidR="00072407" w:rsidRPr="00A3609F" w:rsidRDefault="00072407" w:rsidP="00BD74A1">
            <w:pPr>
              <w:pStyle w:val="af2"/>
              <w:keepNext/>
              <w:keepLines/>
              <w:rPr>
                <w:rFonts w:ascii="Times New Roman" w:hAnsi="Times New Roman"/>
              </w:rPr>
            </w:pPr>
          </w:p>
        </w:tc>
        <w:tc>
          <w:tcPr>
            <w:tcW w:w="2067" w:type="pct"/>
            <w:vMerge/>
            <w:vAlign w:val="center"/>
          </w:tcPr>
          <w:p w:rsidR="00072407" w:rsidRPr="00A3609F" w:rsidRDefault="00072407" w:rsidP="00BD74A1">
            <w:pPr>
              <w:pStyle w:val="af2"/>
              <w:keepNext/>
              <w:keepLines/>
              <w:jc w:val="left"/>
              <w:rPr>
                <w:rFonts w:ascii="Times New Roman" w:hAnsi="Times New Roman"/>
              </w:rPr>
            </w:pPr>
          </w:p>
        </w:tc>
        <w:tc>
          <w:tcPr>
            <w:tcW w:w="880" w:type="pct"/>
          </w:tcPr>
          <w:p w:rsidR="00072407" w:rsidRPr="00A3609F" w:rsidRDefault="00072407" w:rsidP="00BD74A1">
            <w:pPr>
              <w:pStyle w:val="af2"/>
              <w:keepNext/>
              <w:keepLines/>
              <w:rPr>
                <w:rFonts w:ascii="Times New Roman" w:hAnsi="Times New Roman"/>
              </w:rPr>
            </w:pPr>
            <w:r w:rsidRPr="00A3609F">
              <w:rPr>
                <w:rFonts w:ascii="Times New Roman" w:hAnsi="Times New Roman"/>
              </w:rPr>
              <w:t>%</w:t>
            </w:r>
          </w:p>
        </w:tc>
        <w:tc>
          <w:tcPr>
            <w:tcW w:w="827" w:type="pct"/>
            <w:vAlign w:val="center"/>
          </w:tcPr>
          <w:p w:rsidR="00072407" w:rsidRPr="00A3609F" w:rsidRDefault="00887C74" w:rsidP="00DA5ED1">
            <w:pPr>
              <w:keepNext/>
              <w:keepLines/>
              <w:jc w:val="center"/>
              <w:rPr>
                <w:sz w:val="22"/>
                <w:szCs w:val="22"/>
              </w:rPr>
            </w:pPr>
            <w:r w:rsidRPr="00A3609F">
              <w:rPr>
                <w:sz w:val="22"/>
                <w:szCs w:val="22"/>
              </w:rPr>
              <w:t>0,5</w:t>
            </w:r>
            <w:r w:rsidR="00DA5ED1" w:rsidRPr="00A3609F">
              <w:rPr>
                <w:sz w:val="22"/>
                <w:szCs w:val="22"/>
              </w:rPr>
              <w:t>8</w:t>
            </w:r>
          </w:p>
        </w:tc>
        <w:tc>
          <w:tcPr>
            <w:tcW w:w="797" w:type="pct"/>
            <w:vAlign w:val="center"/>
          </w:tcPr>
          <w:p w:rsidR="00072407" w:rsidRPr="00A3609F" w:rsidRDefault="003C4E72" w:rsidP="00C37369">
            <w:pPr>
              <w:keepNext/>
              <w:keepLines/>
              <w:jc w:val="center"/>
              <w:rPr>
                <w:bCs/>
                <w:sz w:val="22"/>
                <w:szCs w:val="22"/>
              </w:rPr>
            </w:pPr>
            <w:r w:rsidRPr="00A3609F">
              <w:rPr>
                <w:bCs/>
                <w:sz w:val="22"/>
                <w:szCs w:val="22"/>
              </w:rPr>
              <w:t>0,5</w:t>
            </w:r>
            <w:r w:rsidR="00C37369" w:rsidRPr="00A3609F">
              <w:rPr>
                <w:bCs/>
                <w:sz w:val="22"/>
                <w:szCs w:val="22"/>
              </w:rPr>
              <w:t>5</w:t>
            </w:r>
          </w:p>
        </w:tc>
      </w:tr>
      <w:tr w:rsidR="00072407" w:rsidRPr="005F7A99" w:rsidTr="00833F81">
        <w:trPr>
          <w:trHeight w:val="20"/>
        </w:trPr>
        <w:tc>
          <w:tcPr>
            <w:tcW w:w="429" w:type="pct"/>
            <w:vMerge w:val="restart"/>
            <w:vAlign w:val="center"/>
          </w:tcPr>
          <w:p w:rsidR="00072407" w:rsidRPr="00A3609F" w:rsidRDefault="00072407" w:rsidP="00BD74A1">
            <w:pPr>
              <w:pStyle w:val="af2"/>
              <w:keepNext/>
              <w:keepLines/>
              <w:rPr>
                <w:rFonts w:ascii="Times New Roman" w:hAnsi="Times New Roman"/>
              </w:rPr>
            </w:pPr>
            <w:r w:rsidRPr="00A3609F">
              <w:rPr>
                <w:rFonts w:ascii="Times New Roman" w:hAnsi="Times New Roman"/>
              </w:rPr>
              <w:t>1.1.3.3</w:t>
            </w:r>
          </w:p>
        </w:tc>
        <w:tc>
          <w:tcPr>
            <w:tcW w:w="2067" w:type="pct"/>
            <w:vMerge w:val="restart"/>
            <w:vAlign w:val="center"/>
          </w:tcPr>
          <w:p w:rsidR="00072407" w:rsidRPr="00A3609F" w:rsidRDefault="00072407" w:rsidP="00BD74A1">
            <w:pPr>
              <w:pStyle w:val="af2"/>
              <w:keepNext/>
              <w:keepLines/>
              <w:jc w:val="left"/>
              <w:rPr>
                <w:rFonts w:ascii="Times New Roman" w:hAnsi="Times New Roman"/>
              </w:rPr>
            </w:pPr>
            <w:r w:rsidRPr="00A3609F">
              <w:rPr>
                <w:rFonts w:ascii="Times New Roman" w:hAnsi="Times New Roman"/>
              </w:rPr>
              <w:t>Зона инженерной инфраструктуры</w:t>
            </w:r>
          </w:p>
        </w:tc>
        <w:tc>
          <w:tcPr>
            <w:tcW w:w="880" w:type="pct"/>
          </w:tcPr>
          <w:p w:rsidR="00072407" w:rsidRPr="00A3609F" w:rsidRDefault="00072407" w:rsidP="00BD74A1">
            <w:pPr>
              <w:pStyle w:val="af2"/>
              <w:keepNext/>
              <w:keepLines/>
              <w:rPr>
                <w:rFonts w:ascii="Times New Roman" w:hAnsi="Times New Roman"/>
              </w:rPr>
            </w:pPr>
            <w:r w:rsidRPr="00A3609F">
              <w:rPr>
                <w:rFonts w:ascii="Times New Roman" w:hAnsi="Times New Roman"/>
              </w:rPr>
              <w:t>га</w:t>
            </w:r>
          </w:p>
        </w:tc>
        <w:tc>
          <w:tcPr>
            <w:tcW w:w="827" w:type="pct"/>
            <w:vAlign w:val="center"/>
          </w:tcPr>
          <w:p w:rsidR="00072407" w:rsidRPr="00A3609F" w:rsidRDefault="00D44033" w:rsidP="00BD74A1">
            <w:pPr>
              <w:keepNext/>
              <w:keepLines/>
              <w:jc w:val="center"/>
              <w:rPr>
                <w:sz w:val="22"/>
                <w:szCs w:val="22"/>
              </w:rPr>
            </w:pPr>
            <w:r w:rsidRPr="00A3609F">
              <w:rPr>
                <w:sz w:val="22"/>
                <w:szCs w:val="22"/>
              </w:rPr>
              <w:t>38,8</w:t>
            </w:r>
          </w:p>
        </w:tc>
        <w:tc>
          <w:tcPr>
            <w:tcW w:w="797" w:type="pct"/>
            <w:vAlign w:val="center"/>
          </w:tcPr>
          <w:p w:rsidR="00072407" w:rsidRPr="00A3609F" w:rsidRDefault="00CD5AF5" w:rsidP="00BD74A1">
            <w:pPr>
              <w:keepNext/>
              <w:keepLines/>
              <w:jc w:val="center"/>
              <w:rPr>
                <w:bCs/>
                <w:sz w:val="22"/>
                <w:szCs w:val="22"/>
              </w:rPr>
            </w:pPr>
            <w:r w:rsidRPr="00A3609F">
              <w:rPr>
                <w:bCs/>
                <w:sz w:val="22"/>
                <w:szCs w:val="22"/>
              </w:rPr>
              <w:t>50,5</w:t>
            </w:r>
          </w:p>
        </w:tc>
      </w:tr>
      <w:tr w:rsidR="00072407" w:rsidRPr="005F7A99" w:rsidTr="00833F81">
        <w:trPr>
          <w:trHeight w:val="20"/>
        </w:trPr>
        <w:tc>
          <w:tcPr>
            <w:tcW w:w="429" w:type="pct"/>
            <w:vMerge/>
            <w:vAlign w:val="center"/>
          </w:tcPr>
          <w:p w:rsidR="00072407" w:rsidRPr="00A3609F" w:rsidRDefault="00072407" w:rsidP="00BD74A1">
            <w:pPr>
              <w:pStyle w:val="af2"/>
              <w:keepNext/>
              <w:keepLines/>
              <w:rPr>
                <w:rFonts w:ascii="Times New Roman" w:hAnsi="Times New Roman"/>
              </w:rPr>
            </w:pPr>
          </w:p>
        </w:tc>
        <w:tc>
          <w:tcPr>
            <w:tcW w:w="2067" w:type="pct"/>
            <w:vMerge/>
            <w:vAlign w:val="center"/>
          </w:tcPr>
          <w:p w:rsidR="00072407" w:rsidRPr="00A3609F" w:rsidRDefault="00072407" w:rsidP="00BD74A1">
            <w:pPr>
              <w:pStyle w:val="af2"/>
              <w:keepNext/>
              <w:keepLines/>
              <w:jc w:val="left"/>
              <w:rPr>
                <w:rFonts w:ascii="Times New Roman" w:hAnsi="Times New Roman"/>
              </w:rPr>
            </w:pPr>
          </w:p>
        </w:tc>
        <w:tc>
          <w:tcPr>
            <w:tcW w:w="880" w:type="pct"/>
          </w:tcPr>
          <w:p w:rsidR="00072407" w:rsidRPr="00A3609F" w:rsidRDefault="00072407" w:rsidP="00BD74A1">
            <w:pPr>
              <w:pStyle w:val="af2"/>
              <w:keepNext/>
              <w:keepLines/>
              <w:rPr>
                <w:rFonts w:ascii="Times New Roman" w:hAnsi="Times New Roman"/>
              </w:rPr>
            </w:pPr>
            <w:r w:rsidRPr="00A3609F">
              <w:rPr>
                <w:rFonts w:ascii="Times New Roman" w:hAnsi="Times New Roman"/>
              </w:rPr>
              <w:t>%</w:t>
            </w:r>
          </w:p>
        </w:tc>
        <w:tc>
          <w:tcPr>
            <w:tcW w:w="827" w:type="pct"/>
            <w:vAlign w:val="center"/>
          </w:tcPr>
          <w:p w:rsidR="00072407" w:rsidRPr="00A3609F" w:rsidRDefault="00887C74" w:rsidP="00DA5ED1">
            <w:pPr>
              <w:keepNext/>
              <w:keepLines/>
              <w:jc w:val="center"/>
              <w:rPr>
                <w:sz w:val="22"/>
                <w:szCs w:val="22"/>
              </w:rPr>
            </w:pPr>
            <w:r w:rsidRPr="00A3609F">
              <w:rPr>
                <w:sz w:val="22"/>
                <w:szCs w:val="22"/>
              </w:rPr>
              <w:t>1,</w:t>
            </w:r>
            <w:r w:rsidR="00DA5ED1" w:rsidRPr="00A3609F">
              <w:rPr>
                <w:sz w:val="22"/>
                <w:szCs w:val="22"/>
              </w:rPr>
              <w:t>38</w:t>
            </w:r>
          </w:p>
        </w:tc>
        <w:tc>
          <w:tcPr>
            <w:tcW w:w="797" w:type="pct"/>
            <w:vAlign w:val="center"/>
          </w:tcPr>
          <w:p w:rsidR="00072407" w:rsidRPr="00A3609F" w:rsidRDefault="003C4E72" w:rsidP="00C37369">
            <w:pPr>
              <w:keepNext/>
              <w:keepLines/>
              <w:jc w:val="center"/>
              <w:rPr>
                <w:bCs/>
                <w:sz w:val="22"/>
                <w:szCs w:val="22"/>
              </w:rPr>
            </w:pPr>
            <w:r w:rsidRPr="00A3609F">
              <w:rPr>
                <w:bCs/>
                <w:sz w:val="22"/>
                <w:szCs w:val="22"/>
              </w:rPr>
              <w:t>1,</w:t>
            </w:r>
            <w:r w:rsidR="00CD5AF5" w:rsidRPr="00A3609F">
              <w:rPr>
                <w:bCs/>
                <w:sz w:val="22"/>
                <w:szCs w:val="22"/>
              </w:rPr>
              <w:t>67</w:t>
            </w:r>
          </w:p>
        </w:tc>
      </w:tr>
      <w:tr w:rsidR="00072407" w:rsidRPr="005F7A99" w:rsidTr="00833F81">
        <w:trPr>
          <w:trHeight w:val="20"/>
        </w:trPr>
        <w:tc>
          <w:tcPr>
            <w:tcW w:w="429" w:type="pct"/>
            <w:vMerge w:val="restart"/>
            <w:vAlign w:val="center"/>
          </w:tcPr>
          <w:p w:rsidR="00072407" w:rsidRPr="00A3609F" w:rsidRDefault="00072407" w:rsidP="00BD74A1">
            <w:pPr>
              <w:pStyle w:val="af2"/>
              <w:keepNext/>
              <w:keepLines/>
              <w:rPr>
                <w:rFonts w:ascii="Times New Roman" w:hAnsi="Times New Roman"/>
              </w:rPr>
            </w:pPr>
            <w:r w:rsidRPr="00A3609F">
              <w:rPr>
                <w:rFonts w:ascii="Times New Roman" w:hAnsi="Times New Roman"/>
              </w:rPr>
              <w:t>1.1.3.4</w:t>
            </w:r>
          </w:p>
        </w:tc>
        <w:tc>
          <w:tcPr>
            <w:tcW w:w="2067" w:type="pct"/>
            <w:vMerge w:val="restart"/>
            <w:vAlign w:val="center"/>
          </w:tcPr>
          <w:p w:rsidR="00072407" w:rsidRPr="00A3609F" w:rsidRDefault="00072407" w:rsidP="00BD74A1">
            <w:pPr>
              <w:pStyle w:val="af2"/>
              <w:keepNext/>
              <w:keepLines/>
              <w:jc w:val="left"/>
              <w:rPr>
                <w:rFonts w:ascii="Times New Roman" w:hAnsi="Times New Roman"/>
              </w:rPr>
            </w:pPr>
            <w:r w:rsidRPr="00A3609F">
              <w:rPr>
                <w:rFonts w:ascii="Times New Roman" w:hAnsi="Times New Roman"/>
              </w:rPr>
              <w:t>Зона транспортной инфраструктуры</w:t>
            </w:r>
          </w:p>
        </w:tc>
        <w:tc>
          <w:tcPr>
            <w:tcW w:w="880" w:type="pct"/>
          </w:tcPr>
          <w:p w:rsidR="00072407" w:rsidRPr="00A3609F" w:rsidRDefault="00072407" w:rsidP="00BD74A1">
            <w:pPr>
              <w:pStyle w:val="af2"/>
              <w:keepNext/>
              <w:keepLines/>
              <w:rPr>
                <w:rFonts w:ascii="Times New Roman" w:hAnsi="Times New Roman"/>
              </w:rPr>
            </w:pPr>
            <w:r w:rsidRPr="00A3609F">
              <w:rPr>
                <w:rFonts w:ascii="Times New Roman" w:hAnsi="Times New Roman"/>
              </w:rPr>
              <w:t>га</w:t>
            </w:r>
          </w:p>
        </w:tc>
        <w:tc>
          <w:tcPr>
            <w:tcW w:w="827" w:type="pct"/>
            <w:vAlign w:val="center"/>
          </w:tcPr>
          <w:p w:rsidR="00072407" w:rsidRPr="00A3609F" w:rsidRDefault="00D44033" w:rsidP="00D44033">
            <w:pPr>
              <w:keepNext/>
              <w:keepLines/>
              <w:jc w:val="center"/>
              <w:rPr>
                <w:sz w:val="22"/>
                <w:szCs w:val="22"/>
              </w:rPr>
            </w:pPr>
            <w:r w:rsidRPr="00A3609F">
              <w:rPr>
                <w:sz w:val="22"/>
                <w:szCs w:val="22"/>
              </w:rPr>
              <w:t>230,7</w:t>
            </w:r>
          </w:p>
        </w:tc>
        <w:tc>
          <w:tcPr>
            <w:tcW w:w="797" w:type="pct"/>
            <w:vAlign w:val="center"/>
          </w:tcPr>
          <w:p w:rsidR="00072407" w:rsidRPr="00A3609F" w:rsidRDefault="005B730E" w:rsidP="003F6137">
            <w:pPr>
              <w:keepNext/>
              <w:keepLines/>
              <w:jc w:val="center"/>
              <w:rPr>
                <w:bCs/>
                <w:sz w:val="22"/>
                <w:szCs w:val="22"/>
              </w:rPr>
            </w:pPr>
            <w:r w:rsidRPr="00A3609F">
              <w:rPr>
                <w:bCs/>
                <w:sz w:val="22"/>
                <w:szCs w:val="22"/>
              </w:rPr>
              <w:t>200,4</w:t>
            </w:r>
          </w:p>
        </w:tc>
      </w:tr>
      <w:tr w:rsidR="00072407" w:rsidRPr="005F7A99" w:rsidTr="00833F81">
        <w:trPr>
          <w:trHeight w:val="20"/>
        </w:trPr>
        <w:tc>
          <w:tcPr>
            <w:tcW w:w="429" w:type="pct"/>
            <w:vMerge/>
            <w:vAlign w:val="center"/>
          </w:tcPr>
          <w:p w:rsidR="00072407" w:rsidRPr="00A3609F" w:rsidRDefault="00072407" w:rsidP="00BD74A1">
            <w:pPr>
              <w:pStyle w:val="af2"/>
              <w:keepNext/>
              <w:keepLines/>
              <w:rPr>
                <w:rFonts w:ascii="Times New Roman" w:hAnsi="Times New Roman"/>
              </w:rPr>
            </w:pPr>
          </w:p>
        </w:tc>
        <w:tc>
          <w:tcPr>
            <w:tcW w:w="2067" w:type="pct"/>
            <w:vMerge/>
            <w:vAlign w:val="center"/>
          </w:tcPr>
          <w:p w:rsidR="00072407" w:rsidRPr="00A3609F" w:rsidRDefault="00072407" w:rsidP="00BD74A1">
            <w:pPr>
              <w:pStyle w:val="af2"/>
              <w:keepNext/>
              <w:keepLines/>
              <w:jc w:val="left"/>
              <w:rPr>
                <w:rFonts w:ascii="Times New Roman" w:hAnsi="Times New Roman"/>
                <w:b/>
              </w:rPr>
            </w:pPr>
          </w:p>
        </w:tc>
        <w:tc>
          <w:tcPr>
            <w:tcW w:w="880" w:type="pct"/>
          </w:tcPr>
          <w:p w:rsidR="00072407" w:rsidRPr="00A3609F" w:rsidRDefault="00072407" w:rsidP="00BD74A1">
            <w:pPr>
              <w:pStyle w:val="af2"/>
              <w:keepNext/>
              <w:keepLines/>
              <w:rPr>
                <w:rFonts w:ascii="Times New Roman" w:hAnsi="Times New Roman"/>
              </w:rPr>
            </w:pPr>
            <w:r w:rsidRPr="00A3609F">
              <w:rPr>
                <w:rFonts w:ascii="Times New Roman" w:hAnsi="Times New Roman"/>
              </w:rPr>
              <w:t>%</w:t>
            </w:r>
          </w:p>
        </w:tc>
        <w:tc>
          <w:tcPr>
            <w:tcW w:w="827" w:type="pct"/>
            <w:vAlign w:val="center"/>
          </w:tcPr>
          <w:p w:rsidR="00072407" w:rsidRPr="00A3609F" w:rsidRDefault="00DA5ED1" w:rsidP="00BD74A1">
            <w:pPr>
              <w:keepNext/>
              <w:keepLines/>
              <w:jc w:val="center"/>
              <w:rPr>
                <w:sz w:val="22"/>
                <w:szCs w:val="22"/>
              </w:rPr>
            </w:pPr>
            <w:r w:rsidRPr="00A3609F">
              <w:rPr>
                <w:sz w:val="22"/>
                <w:szCs w:val="22"/>
              </w:rPr>
              <w:t>8,25</w:t>
            </w:r>
          </w:p>
        </w:tc>
        <w:tc>
          <w:tcPr>
            <w:tcW w:w="797" w:type="pct"/>
            <w:vAlign w:val="center"/>
          </w:tcPr>
          <w:p w:rsidR="00072407" w:rsidRPr="00A3609F" w:rsidRDefault="005B730E" w:rsidP="003F6137">
            <w:pPr>
              <w:keepNext/>
              <w:keepLines/>
              <w:jc w:val="center"/>
              <w:rPr>
                <w:bCs/>
                <w:sz w:val="22"/>
                <w:szCs w:val="22"/>
              </w:rPr>
            </w:pPr>
            <w:r w:rsidRPr="00A3609F">
              <w:rPr>
                <w:bCs/>
                <w:sz w:val="22"/>
                <w:szCs w:val="22"/>
              </w:rPr>
              <w:t>6,65</w:t>
            </w:r>
          </w:p>
        </w:tc>
      </w:tr>
      <w:tr w:rsidR="00072407" w:rsidRPr="005F7A99" w:rsidTr="00833F81">
        <w:trPr>
          <w:trHeight w:val="20"/>
        </w:trPr>
        <w:tc>
          <w:tcPr>
            <w:tcW w:w="429" w:type="pct"/>
            <w:vMerge w:val="restart"/>
            <w:vAlign w:val="center"/>
          </w:tcPr>
          <w:p w:rsidR="00072407" w:rsidRPr="00A3609F" w:rsidRDefault="00072407" w:rsidP="00BD74A1">
            <w:pPr>
              <w:pStyle w:val="af2"/>
              <w:keepNext/>
              <w:keepLines/>
              <w:rPr>
                <w:rFonts w:ascii="Times New Roman" w:hAnsi="Times New Roman"/>
              </w:rPr>
            </w:pPr>
            <w:r w:rsidRPr="00A3609F">
              <w:rPr>
                <w:rFonts w:ascii="Times New Roman" w:hAnsi="Times New Roman"/>
              </w:rPr>
              <w:t>1.1.3.5</w:t>
            </w:r>
          </w:p>
        </w:tc>
        <w:tc>
          <w:tcPr>
            <w:tcW w:w="2067" w:type="pct"/>
            <w:vMerge w:val="restart"/>
            <w:vAlign w:val="center"/>
          </w:tcPr>
          <w:p w:rsidR="00072407" w:rsidRPr="00A3609F" w:rsidRDefault="00072407" w:rsidP="00BD74A1">
            <w:pPr>
              <w:pStyle w:val="af2"/>
              <w:keepNext/>
              <w:keepLines/>
              <w:jc w:val="left"/>
              <w:rPr>
                <w:rFonts w:ascii="Times New Roman" w:hAnsi="Times New Roman"/>
              </w:rPr>
            </w:pPr>
            <w:r w:rsidRPr="00A3609F">
              <w:rPr>
                <w:rFonts w:ascii="Times New Roman" w:hAnsi="Times New Roman"/>
              </w:rPr>
              <w:t>Зона улично-дорожной сети</w:t>
            </w:r>
          </w:p>
        </w:tc>
        <w:tc>
          <w:tcPr>
            <w:tcW w:w="880" w:type="pct"/>
          </w:tcPr>
          <w:p w:rsidR="00072407" w:rsidRPr="00A3609F" w:rsidRDefault="00072407" w:rsidP="00BD74A1">
            <w:pPr>
              <w:pStyle w:val="af2"/>
              <w:keepNext/>
              <w:keepLines/>
              <w:rPr>
                <w:rFonts w:ascii="Times New Roman" w:hAnsi="Times New Roman"/>
              </w:rPr>
            </w:pPr>
            <w:r w:rsidRPr="00A3609F">
              <w:rPr>
                <w:rFonts w:ascii="Times New Roman" w:hAnsi="Times New Roman"/>
              </w:rPr>
              <w:t>га</w:t>
            </w:r>
          </w:p>
        </w:tc>
        <w:tc>
          <w:tcPr>
            <w:tcW w:w="827" w:type="pct"/>
            <w:vAlign w:val="center"/>
          </w:tcPr>
          <w:p w:rsidR="00072407" w:rsidRPr="00A3609F" w:rsidRDefault="002729E0" w:rsidP="00BD74A1">
            <w:pPr>
              <w:keepNext/>
              <w:keepLines/>
              <w:jc w:val="center"/>
              <w:rPr>
                <w:sz w:val="22"/>
                <w:szCs w:val="22"/>
              </w:rPr>
            </w:pPr>
            <w:r w:rsidRPr="00A3609F">
              <w:rPr>
                <w:sz w:val="22"/>
                <w:szCs w:val="22"/>
              </w:rPr>
              <w:t>75,7</w:t>
            </w:r>
          </w:p>
        </w:tc>
        <w:tc>
          <w:tcPr>
            <w:tcW w:w="797" w:type="pct"/>
            <w:vAlign w:val="center"/>
          </w:tcPr>
          <w:p w:rsidR="00072407" w:rsidRPr="00A3609F" w:rsidRDefault="00C37369" w:rsidP="00A3609F">
            <w:pPr>
              <w:keepNext/>
              <w:keepLines/>
              <w:jc w:val="center"/>
              <w:rPr>
                <w:bCs/>
                <w:sz w:val="22"/>
                <w:szCs w:val="22"/>
              </w:rPr>
            </w:pPr>
            <w:r w:rsidRPr="00A3609F">
              <w:rPr>
                <w:bCs/>
                <w:sz w:val="22"/>
                <w:szCs w:val="22"/>
              </w:rPr>
              <w:t>109,</w:t>
            </w:r>
            <w:r w:rsidR="005B730E" w:rsidRPr="00A3609F">
              <w:rPr>
                <w:bCs/>
                <w:sz w:val="22"/>
                <w:szCs w:val="22"/>
              </w:rPr>
              <w:t>3</w:t>
            </w:r>
            <w:r w:rsidR="00A3609F" w:rsidRPr="00A3609F">
              <w:rPr>
                <w:bCs/>
                <w:sz w:val="22"/>
                <w:szCs w:val="22"/>
              </w:rPr>
              <w:t>0</w:t>
            </w:r>
          </w:p>
        </w:tc>
      </w:tr>
      <w:tr w:rsidR="00072407" w:rsidRPr="005F7A99" w:rsidTr="003C4E72">
        <w:trPr>
          <w:trHeight w:val="498"/>
        </w:trPr>
        <w:tc>
          <w:tcPr>
            <w:tcW w:w="429" w:type="pct"/>
            <w:vMerge/>
            <w:vAlign w:val="center"/>
          </w:tcPr>
          <w:p w:rsidR="00072407" w:rsidRPr="00A3609F" w:rsidRDefault="00072407" w:rsidP="00BD74A1">
            <w:pPr>
              <w:pStyle w:val="af2"/>
              <w:keepNext/>
              <w:keepLines/>
              <w:rPr>
                <w:rFonts w:ascii="Times New Roman" w:hAnsi="Times New Roman"/>
              </w:rPr>
            </w:pPr>
          </w:p>
        </w:tc>
        <w:tc>
          <w:tcPr>
            <w:tcW w:w="2067" w:type="pct"/>
            <w:vMerge/>
            <w:vAlign w:val="center"/>
          </w:tcPr>
          <w:p w:rsidR="00072407" w:rsidRPr="00A3609F" w:rsidRDefault="00072407" w:rsidP="00BD74A1">
            <w:pPr>
              <w:pStyle w:val="af2"/>
              <w:keepNext/>
              <w:keepLines/>
              <w:jc w:val="left"/>
              <w:rPr>
                <w:rFonts w:ascii="Times New Roman" w:hAnsi="Times New Roman"/>
              </w:rPr>
            </w:pPr>
          </w:p>
        </w:tc>
        <w:tc>
          <w:tcPr>
            <w:tcW w:w="880" w:type="pct"/>
          </w:tcPr>
          <w:p w:rsidR="00072407" w:rsidRPr="00A3609F" w:rsidRDefault="00072407" w:rsidP="00BD74A1">
            <w:pPr>
              <w:pStyle w:val="af2"/>
              <w:keepNext/>
              <w:keepLines/>
              <w:rPr>
                <w:rFonts w:ascii="Times New Roman" w:hAnsi="Times New Roman"/>
              </w:rPr>
            </w:pPr>
            <w:r w:rsidRPr="00A3609F">
              <w:rPr>
                <w:rFonts w:ascii="Times New Roman" w:hAnsi="Times New Roman"/>
              </w:rPr>
              <w:t>%</w:t>
            </w:r>
          </w:p>
        </w:tc>
        <w:tc>
          <w:tcPr>
            <w:tcW w:w="827" w:type="pct"/>
            <w:vAlign w:val="center"/>
          </w:tcPr>
          <w:p w:rsidR="00072407" w:rsidRPr="00A3609F" w:rsidRDefault="002729E0" w:rsidP="00BD74A1">
            <w:pPr>
              <w:keepNext/>
              <w:keepLines/>
              <w:jc w:val="center"/>
              <w:rPr>
                <w:sz w:val="22"/>
                <w:szCs w:val="22"/>
              </w:rPr>
            </w:pPr>
            <w:r w:rsidRPr="00A3609F">
              <w:rPr>
                <w:sz w:val="22"/>
                <w:szCs w:val="22"/>
              </w:rPr>
              <w:t>2,71</w:t>
            </w:r>
          </w:p>
        </w:tc>
        <w:tc>
          <w:tcPr>
            <w:tcW w:w="797" w:type="pct"/>
            <w:vAlign w:val="center"/>
          </w:tcPr>
          <w:p w:rsidR="00072407" w:rsidRPr="00A3609F" w:rsidRDefault="003C4E72" w:rsidP="005B730E">
            <w:pPr>
              <w:keepNext/>
              <w:keepLines/>
              <w:jc w:val="center"/>
              <w:rPr>
                <w:bCs/>
                <w:sz w:val="22"/>
                <w:szCs w:val="22"/>
              </w:rPr>
            </w:pPr>
            <w:r w:rsidRPr="00A3609F">
              <w:rPr>
                <w:bCs/>
                <w:sz w:val="22"/>
                <w:szCs w:val="22"/>
              </w:rPr>
              <w:t>3,</w:t>
            </w:r>
            <w:r w:rsidR="00C37369" w:rsidRPr="00A3609F">
              <w:rPr>
                <w:bCs/>
                <w:sz w:val="22"/>
                <w:szCs w:val="22"/>
              </w:rPr>
              <w:t>6</w:t>
            </w:r>
          </w:p>
        </w:tc>
      </w:tr>
      <w:tr w:rsidR="00072407" w:rsidRPr="005F7A99" w:rsidTr="00833F81">
        <w:trPr>
          <w:trHeight w:val="20"/>
        </w:trPr>
        <w:tc>
          <w:tcPr>
            <w:tcW w:w="429" w:type="pct"/>
            <w:vMerge w:val="restart"/>
            <w:vAlign w:val="center"/>
          </w:tcPr>
          <w:p w:rsidR="00072407" w:rsidRPr="00A3609F" w:rsidRDefault="00072407" w:rsidP="00BD74A1">
            <w:pPr>
              <w:pStyle w:val="af2"/>
              <w:keepNext/>
              <w:keepLines/>
              <w:rPr>
                <w:rFonts w:ascii="Times New Roman" w:hAnsi="Times New Roman"/>
                <w:b/>
              </w:rPr>
            </w:pPr>
            <w:r w:rsidRPr="00A3609F">
              <w:rPr>
                <w:rFonts w:ascii="Times New Roman" w:hAnsi="Times New Roman"/>
                <w:b/>
              </w:rPr>
              <w:t>1.1.4</w:t>
            </w:r>
          </w:p>
        </w:tc>
        <w:tc>
          <w:tcPr>
            <w:tcW w:w="2067" w:type="pct"/>
            <w:vMerge w:val="restart"/>
            <w:vAlign w:val="center"/>
          </w:tcPr>
          <w:p w:rsidR="00072407" w:rsidRPr="00A3609F" w:rsidRDefault="00072407" w:rsidP="00BD74A1">
            <w:pPr>
              <w:keepNext/>
              <w:keepLines/>
              <w:rPr>
                <w:b/>
                <w:sz w:val="22"/>
                <w:szCs w:val="22"/>
              </w:rPr>
            </w:pPr>
            <w:r w:rsidRPr="00A3609F">
              <w:rPr>
                <w:b/>
                <w:sz w:val="22"/>
                <w:szCs w:val="22"/>
              </w:rPr>
              <w:t>Зоны сельскохозяйственного использования</w:t>
            </w:r>
          </w:p>
        </w:tc>
        <w:tc>
          <w:tcPr>
            <w:tcW w:w="880" w:type="pct"/>
          </w:tcPr>
          <w:p w:rsidR="00072407" w:rsidRPr="00A3609F" w:rsidRDefault="00072407" w:rsidP="00BD74A1">
            <w:pPr>
              <w:pStyle w:val="af2"/>
              <w:keepNext/>
              <w:keepLines/>
              <w:rPr>
                <w:rFonts w:ascii="Times New Roman" w:hAnsi="Times New Roman"/>
              </w:rPr>
            </w:pPr>
            <w:r w:rsidRPr="00A3609F">
              <w:rPr>
                <w:rFonts w:ascii="Times New Roman" w:hAnsi="Times New Roman"/>
              </w:rPr>
              <w:t>га</w:t>
            </w:r>
          </w:p>
        </w:tc>
        <w:tc>
          <w:tcPr>
            <w:tcW w:w="827" w:type="pct"/>
            <w:vAlign w:val="center"/>
          </w:tcPr>
          <w:p w:rsidR="00072407" w:rsidRPr="00A3609F" w:rsidRDefault="00887C74" w:rsidP="00BD74A1">
            <w:pPr>
              <w:keepNext/>
              <w:keepLines/>
              <w:jc w:val="center"/>
              <w:rPr>
                <w:b/>
                <w:sz w:val="22"/>
                <w:szCs w:val="22"/>
              </w:rPr>
            </w:pPr>
            <w:r w:rsidRPr="00A3609F">
              <w:rPr>
                <w:b/>
                <w:sz w:val="22"/>
                <w:szCs w:val="22"/>
              </w:rPr>
              <w:t>45,8</w:t>
            </w:r>
          </w:p>
        </w:tc>
        <w:tc>
          <w:tcPr>
            <w:tcW w:w="797" w:type="pct"/>
            <w:vAlign w:val="center"/>
          </w:tcPr>
          <w:p w:rsidR="00072407" w:rsidRPr="00A3609F" w:rsidRDefault="00C37369" w:rsidP="00571810">
            <w:pPr>
              <w:keepNext/>
              <w:keepLines/>
              <w:jc w:val="center"/>
              <w:rPr>
                <w:b/>
                <w:bCs/>
                <w:sz w:val="22"/>
                <w:szCs w:val="22"/>
              </w:rPr>
            </w:pPr>
            <w:r w:rsidRPr="00A3609F">
              <w:rPr>
                <w:b/>
                <w:bCs/>
                <w:sz w:val="22"/>
                <w:szCs w:val="22"/>
              </w:rPr>
              <w:t>9</w:t>
            </w:r>
            <w:r w:rsidR="00571810" w:rsidRPr="00A3609F">
              <w:rPr>
                <w:b/>
                <w:bCs/>
                <w:sz w:val="22"/>
                <w:szCs w:val="22"/>
              </w:rPr>
              <w:t>7</w:t>
            </w:r>
            <w:r w:rsidRPr="00A3609F">
              <w:rPr>
                <w:b/>
                <w:bCs/>
                <w:sz w:val="22"/>
                <w:szCs w:val="22"/>
              </w:rPr>
              <w:t>,</w:t>
            </w:r>
            <w:r w:rsidR="00571810" w:rsidRPr="00A3609F">
              <w:rPr>
                <w:b/>
                <w:bCs/>
                <w:sz w:val="22"/>
                <w:szCs w:val="22"/>
              </w:rPr>
              <w:t>4</w:t>
            </w:r>
          </w:p>
        </w:tc>
      </w:tr>
      <w:tr w:rsidR="00072407" w:rsidRPr="005F7A99" w:rsidTr="003C4E72">
        <w:trPr>
          <w:trHeight w:val="495"/>
        </w:trPr>
        <w:tc>
          <w:tcPr>
            <w:tcW w:w="429" w:type="pct"/>
            <w:vMerge/>
            <w:vAlign w:val="center"/>
          </w:tcPr>
          <w:p w:rsidR="00072407" w:rsidRPr="00A3609F" w:rsidRDefault="00072407" w:rsidP="00BD74A1">
            <w:pPr>
              <w:pStyle w:val="af2"/>
              <w:keepNext/>
              <w:keepLines/>
              <w:rPr>
                <w:rFonts w:ascii="Times New Roman" w:hAnsi="Times New Roman"/>
                <w:lang w:val="en-US"/>
              </w:rPr>
            </w:pPr>
          </w:p>
        </w:tc>
        <w:tc>
          <w:tcPr>
            <w:tcW w:w="2067" w:type="pct"/>
            <w:vMerge/>
            <w:vAlign w:val="center"/>
          </w:tcPr>
          <w:p w:rsidR="00072407" w:rsidRPr="00A3609F" w:rsidRDefault="00072407" w:rsidP="00BD74A1">
            <w:pPr>
              <w:pStyle w:val="af2"/>
              <w:keepNext/>
              <w:keepLines/>
              <w:jc w:val="left"/>
              <w:rPr>
                <w:rFonts w:ascii="Times New Roman" w:hAnsi="Times New Roman"/>
              </w:rPr>
            </w:pPr>
          </w:p>
        </w:tc>
        <w:tc>
          <w:tcPr>
            <w:tcW w:w="880" w:type="pct"/>
          </w:tcPr>
          <w:p w:rsidR="00072407" w:rsidRPr="00A3609F" w:rsidRDefault="00072407" w:rsidP="00BD74A1">
            <w:pPr>
              <w:pStyle w:val="af2"/>
              <w:keepNext/>
              <w:keepLines/>
              <w:rPr>
                <w:rFonts w:ascii="Times New Roman" w:hAnsi="Times New Roman"/>
              </w:rPr>
            </w:pPr>
            <w:r w:rsidRPr="00A3609F">
              <w:rPr>
                <w:rFonts w:ascii="Times New Roman" w:hAnsi="Times New Roman"/>
              </w:rPr>
              <w:t>%</w:t>
            </w:r>
          </w:p>
        </w:tc>
        <w:tc>
          <w:tcPr>
            <w:tcW w:w="827" w:type="pct"/>
            <w:vAlign w:val="center"/>
          </w:tcPr>
          <w:p w:rsidR="00072407" w:rsidRPr="00A3609F" w:rsidRDefault="00887C74" w:rsidP="00BD74A1">
            <w:pPr>
              <w:keepNext/>
              <w:keepLines/>
              <w:jc w:val="center"/>
              <w:rPr>
                <w:b/>
                <w:sz w:val="22"/>
                <w:szCs w:val="22"/>
              </w:rPr>
            </w:pPr>
            <w:r w:rsidRPr="00A3609F">
              <w:rPr>
                <w:b/>
                <w:sz w:val="22"/>
                <w:szCs w:val="22"/>
              </w:rPr>
              <w:t>1,64</w:t>
            </w:r>
          </w:p>
        </w:tc>
        <w:tc>
          <w:tcPr>
            <w:tcW w:w="797" w:type="pct"/>
            <w:vAlign w:val="center"/>
          </w:tcPr>
          <w:p w:rsidR="00072407" w:rsidRPr="00A3609F" w:rsidRDefault="00C37369" w:rsidP="00571810">
            <w:pPr>
              <w:keepNext/>
              <w:keepLines/>
              <w:jc w:val="center"/>
              <w:rPr>
                <w:b/>
                <w:bCs/>
                <w:sz w:val="22"/>
                <w:szCs w:val="22"/>
              </w:rPr>
            </w:pPr>
            <w:r w:rsidRPr="00A3609F">
              <w:rPr>
                <w:b/>
                <w:bCs/>
                <w:sz w:val="22"/>
                <w:szCs w:val="22"/>
              </w:rPr>
              <w:t>3,</w:t>
            </w:r>
            <w:r w:rsidR="00571810" w:rsidRPr="00A3609F">
              <w:rPr>
                <w:b/>
                <w:bCs/>
                <w:sz w:val="22"/>
                <w:szCs w:val="22"/>
              </w:rPr>
              <w:t>25</w:t>
            </w:r>
          </w:p>
        </w:tc>
      </w:tr>
      <w:tr w:rsidR="00072407" w:rsidRPr="005F7A99" w:rsidTr="00833F81">
        <w:trPr>
          <w:trHeight w:val="20"/>
        </w:trPr>
        <w:tc>
          <w:tcPr>
            <w:tcW w:w="429" w:type="pct"/>
            <w:vMerge w:val="restart"/>
            <w:vAlign w:val="center"/>
          </w:tcPr>
          <w:p w:rsidR="00072407" w:rsidRPr="00A3609F" w:rsidRDefault="00072407" w:rsidP="00BD74A1">
            <w:pPr>
              <w:pStyle w:val="af2"/>
              <w:keepNext/>
              <w:keepLines/>
              <w:rPr>
                <w:rFonts w:ascii="Times New Roman" w:hAnsi="Times New Roman"/>
              </w:rPr>
            </w:pPr>
            <w:r w:rsidRPr="00A3609F">
              <w:rPr>
                <w:rFonts w:ascii="Times New Roman" w:hAnsi="Times New Roman"/>
              </w:rPr>
              <w:t>1.1.4.1</w:t>
            </w:r>
          </w:p>
        </w:tc>
        <w:tc>
          <w:tcPr>
            <w:tcW w:w="2067" w:type="pct"/>
            <w:vMerge w:val="restart"/>
            <w:vAlign w:val="center"/>
          </w:tcPr>
          <w:p w:rsidR="00072407" w:rsidRPr="00A3609F" w:rsidRDefault="00072407" w:rsidP="00BD74A1">
            <w:pPr>
              <w:pStyle w:val="af2"/>
              <w:keepNext/>
              <w:keepLines/>
              <w:jc w:val="left"/>
              <w:rPr>
                <w:rFonts w:ascii="Times New Roman" w:hAnsi="Times New Roman"/>
              </w:rPr>
            </w:pPr>
            <w:r w:rsidRPr="00A3609F">
              <w:rPr>
                <w:rFonts w:ascii="Times New Roman" w:hAnsi="Times New Roman"/>
              </w:rPr>
              <w:t>Зона сельскохозяйственных угодий</w:t>
            </w:r>
          </w:p>
        </w:tc>
        <w:tc>
          <w:tcPr>
            <w:tcW w:w="880" w:type="pct"/>
          </w:tcPr>
          <w:p w:rsidR="00072407" w:rsidRPr="00A3609F" w:rsidRDefault="00072407" w:rsidP="00BD74A1">
            <w:pPr>
              <w:pStyle w:val="af2"/>
              <w:keepNext/>
              <w:keepLines/>
              <w:rPr>
                <w:rFonts w:ascii="Times New Roman" w:hAnsi="Times New Roman"/>
              </w:rPr>
            </w:pPr>
            <w:r w:rsidRPr="00A3609F">
              <w:rPr>
                <w:rFonts w:ascii="Times New Roman" w:hAnsi="Times New Roman"/>
              </w:rPr>
              <w:t>га</w:t>
            </w:r>
          </w:p>
        </w:tc>
        <w:tc>
          <w:tcPr>
            <w:tcW w:w="827" w:type="pct"/>
            <w:vAlign w:val="center"/>
          </w:tcPr>
          <w:p w:rsidR="00072407" w:rsidRPr="00A3609F" w:rsidRDefault="006343BF" w:rsidP="00BD74A1">
            <w:pPr>
              <w:keepNext/>
              <w:keepLines/>
              <w:jc w:val="center"/>
              <w:rPr>
                <w:sz w:val="22"/>
                <w:szCs w:val="22"/>
              </w:rPr>
            </w:pPr>
            <w:r w:rsidRPr="00A3609F">
              <w:rPr>
                <w:sz w:val="22"/>
                <w:szCs w:val="22"/>
              </w:rPr>
              <w:t>29,1</w:t>
            </w:r>
          </w:p>
        </w:tc>
        <w:tc>
          <w:tcPr>
            <w:tcW w:w="797" w:type="pct"/>
            <w:vAlign w:val="center"/>
          </w:tcPr>
          <w:p w:rsidR="00072407" w:rsidRPr="00A3609F" w:rsidRDefault="00571810" w:rsidP="00571810">
            <w:pPr>
              <w:keepNext/>
              <w:keepLines/>
              <w:jc w:val="center"/>
              <w:rPr>
                <w:bCs/>
                <w:sz w:val="22"/>
                <w:szCs w:val="22"/>
              </w:rPr>
            </w:pPr>
            <w:r w:rsidRPr="00A3609F">
              <w:rPr>
                <w:bCs/>
                <w:sz w:val="22"/>
                <w:szCs w:val="22"/>
              </w:rPr>
              <w:t>59</w:t>
            </w:r>
            <w:r w:rsidR="00C37369" w:rsidRPr="00A3609F">
              <w:rPr>
                <w:bCs/>
                <w:sz w:val="22"/>
                <w:szCs w:val="22"/>
              </w:rPr>
              <w:t>,</w:t>
            </w:r>
            <w:r w:rsidRPr="00A3609F">
              <w:rPr>
                <w:bCs/>
                <w:sz w:val="22"/>
                <w:szCs w:val="22"/>
              </w:rPr>
              <w:t>4</w:t>
            </w:r>
          </w:p>
        </w:tc>
      </w:tr>
      <w:tr w:rsidR="00072407" w:rsidRPr="005F7A99" w:rsidTr="003C4E72">
        <w:trPr>
          <w:trHeight w:val="494"/>
        </w:trPr>
        <w:tc>
          <w:tcPr>
            <w:tcW w:w="429" w:type="pct"/>
            <w:vMerge/>
            <w:vAlign w:val="center"/>
          </w:tcPr>
          <w:p w:rsidR="00072407" w:rsidRPr="00A3609F" w:rsidRDefault="00072407" w:rsidP="00BD74A1">
            <w:pPr>
              <w:pStyle w:val="af2"/>
              <w:keepNext/>
              <w:keepLines/>
              <w:rPr>
                <w:rFonts w:ascii="Times New Roman" w:hAnsi="Times New Roman"/>
              </w:rPr>
            </w:pPr>
          </w:p>
        </w:tc>
        <w:tc>
          <w:tcPr>
            <w:tcW w:w="2067" w:type="pct"/>
            <w:vMerge/>
            <w:vAlign w:val="center"/>
          </w:tcPr>
          <w:p w:rsidR="00072407" w:rsidRPr="00A3609F" w:rsidRDefault="00072407" w:rsidP="00BD74A1">
            <w:pPr>
              <w:pStyle w:val="af2"/>
              <w:keepNext/>
              <w:keepLines/>
              <w:jc w:val="left"/>
              <w:rPr>
                <w:rFonts w:ascii="Times New Roman" w:hAnsi="Times New Roman"/>
              </w:rPr>
            </w:pPr>
          </w:p>
        </w:tc>
        <w:tc>
          <w:tcPr>
            <w:tcW w:w="880" w:type="pct"/>
          </w:tcPr>
          <w:p w:rsidR="00072407" w:rsidRPr="00A3609F" w:rsidRDefault="00072407" w:rsidP="00BD74A1">
            <w:pPr>
              <w:pStyle w:val="af2"/>
              <w:keepNext/>
              <w:keepLines/>
              <w:rPr>
                <w:rFonts w:ascii="Times New Roman" w:hAnsi="Times New Roman"/>
              </w:rPr>
            </w:pPr>
            <w:r w:rsidRPr="00A3609F">
              <w:rPr>
                <w:rFonts w:ascii="Times New Roman" w:hAnsi="Times New Roman"/>
              </w:rPr>
              <w:t>%</w:t>
            </w:r>
          </w:p>
        </w:tc>
        <w:tc>
          <w:tcPr>
            <w:tcW w:w="827" w:type="pct"/>
            <w:vAlign w:val="center"/>
          </w:tcPr>
          <w:p w:rsidR="00072407" w:rsidRPr="00A3609F" w:rsidRDefault="00887C74" w:rsidP="00BD74A1">
            <w:pPr>
              <w:keepNext/>
              <w:keepLines/>
              <w:jc w:val="center"/>
              <w:rPr>
                <w:sz w:val="22"/>
                <w:szCs w:val="22"/>
              </w:rPr>
            </w:pPr>
            <w:r w:rsidRPr="00A3609F">
              <w:rPr>
                <w:sz w:val="22"/>
                <w:szCs w:val="22"/>
              </w:rPr>
              <w:t>1,04</w:t>
            </w:r>
          </w:p>
        </w:tc>
        <w:tc>
          <w:tcPr>
            <w:tcW w:w="797" w:type="pct"/>
            <w:vAlign w:val="center"/>
          </w:tcPr>
          <w:p w:rsidR="00072407" w:rsidRPr="00A3609F" w:rsidRDefault="005B730E" w:rsidP="00BD74A1">
            <w:pPr>
              <w:keepNext/>
              <w:keepLines/>
              <w:jc w:val="center"/>
              <w:rPr>
                <w:bCs/>
                <w:sz w:val="22"/>
                <w:szCs w:val="22"/>
              </w:rPr>
            </w:pPr>
            <w:r w:rsidRPr="00A3609F">
              <w:rPr>
                <w:bCs/>
                <w:sz w:val="22"/>
                <w:szCs w:val="22"/>
              </w:rPr>
              <w:t>2,0</w:t>
            </w:r>
          </w:p>
        </w:tc>
      </w:tr>
      <w:tr w:rsidR="00072407" w:rsidRPr="005F7A99" w:rsidTr="00833F81">
        <w:trPr>
          <w:trHeight w:val="20"/>
        </w:trPr>
        <w:tc>
          <w:tcPr>
            <w:tcW w:w="429" w:type="pct"/>
            <w:vMerge w:val="restart"/>
            <w:vAlign w:val="center"/>
          </w:tcPr>
          <w:p w:rsidR="00072407" w:rsidRPr="00A3609F" w:rsidRDefault="00072407" w:rsidP="00BD74A1">
            <w:pPr>
              <w:pStyle w:val="af2"/>
              <w:keepNext/>
              <w:keepLines/>
              <w:rPr>
                <w:rFonts w:ascii="Times New Roman" w:hAnsi="Times New Roman"/>
              </w:rPr>
            </w:pPr>
            <w:r w:rsidRPr="00A3609F">
              <w:rPr>
                <w:rFonts w:ascii="Times New Roman" w:hAnsi="Times New Roman"/>
              </w:rPr>
              <w:t>1.1.4.2</w:t>
            </w:r>
          </w:p>
        </w:tc>
        <w:tc>
          <w:tcPr>
            <w:tcW w:w="2067" w:type="pct"/>
            <w:vMerge w:val="restart"/>
            <w:vAlign w:val="center"/>
          </w:tcPr>
          <w:p w:rsidR="00072407" w:rsidRPr="00A3609F" w:rsidRDefault="00072407" w:rsidP="00BD74A1">
            <w:pPr>
              <w:pStyle w:val="af2"/>
              <w:keepNext/>
              <w:keepLines/>
              <w:jc w:val="left"/>
              <w:rPr>
                <w:rFonts w:ascii="Times New Roman" w:hAnsi="Times New Roman"/>
              </w:rPr>
            </w:pPr>
            <w:r w:rsidRPr="00A3609F">
              <w:rPr>
                <w:rFonts w:ascii="Times New Roman" w:hAnsi="Times New Roman"/>
              </w:rPr>
              <w:t>Зона садоводческих, огороднических или дачных некоммерческих объединений граждан</w:t>
            </w:r>
          </w:p>
        </w:tc>
        <w:tc>
          <w:tcPr>
            <w:tcW w:w="880" w:type="pct"/>
          </w:tcPr>
          <w:p w:rsidR="00072407" w:rsidRPr="00A3609F" w:rsidRDefault="00072407" w:rsidP="00BD74A1">
            <w:pPr>
              <w:pStyle w:val="af2"/>
              <w:keepNext/>
              <w:keepLines/>
              <w:rPr>
                <w:rFonts w:ascii="Times New Roman" w:hAnsi="Times New Roman"/>
              </w:rPr>
            </w:pPr>
            <w:r w:rsidRPr="00A3609F">
              <w:rPr>
                <w:rFonts w:ascii="Times New Roman" w:hAnsi="Times New Roman"/>
              </w:rPr>
              <w:t>га</w:t>
            </w:r>
          </w:p>
        </w:tc>
        <w:tc>
          <w:tcPr>
            <w:tcW w:w="827" w:type="pct"/>
            <w:vAlign w:val="center"/>
          </w:tcPr>
          <w:p w:rsidR="00072407" w:rsidRPr="00A3609F" w:rsidRDefault="006343BF" w:rsidP="00BD74A1">
            <w:pPr>
              <w:keepNext/>
              <w:keepLines/>
              <w:jc w:val="center"/>
              <w:rPr>
                <w:sz w:val="22"/>
                <w:szCs w:val="22"/>
              </w:rPr>
            </w:pPr>
            <w:r w:rsidRPr="00A3609F">
              <w:rPr>
                <w:sz w:val="22"/>
                <w:szCs w:val="22"/>
              </w:rPr>
              <w:t>16,7</w:t>
            </w:r>
          </w:p>
        </w:tc>
        <w:tc>
          <w:tcPr>
            <w:tcW w:w="797" w:type="pct"/>
            <w:vAlign w:val="center"/>
          </w:tcPr>
          <w:p w:rsidR="00072407" w:rsidRPr="00A3609F" w:rsidRDefault="00C37369" w:rsidP="00BD74A1">
            <w:pPr>
              <w:keepNext/>
              <w:keepLines/>
              <w:jc w:val="center"/>
              <w:rPr>
                <w:bCs/>
                <w:sz w:val="22"/>
                <w:szCs w:val="22"/>
              </w:rPr>
            </w:pPr>
            <w:r w:rsidRPr="00A3609F">
              <w:rPr>
                <w:bCs/>
                <w:sz w:val="22"/>
                <w:szCs w:val="22"/>
              </w:rPr>
              <w:t>35,7</w:t>
            </w:r>
          </w:p>
        </w:tc>
      </w:tr>
      <w:tr w:rsidR="00072407" w:rsidRPr="005F7A99" w:rsidTr="00833F81">
        <w:trPr>
          <w:trHeight w:val="20"/>
        </w:trPr>
        <w:tc>
          <w:tcPr>
            <w:tcW w:w="429" w:type="pct"/>
            <w:vMerge/>
            <w:vAlign w:val="center"/>
          </w:tcPr>
          <w:p w:rsidR="00072407" w:rsidRPr="00A3609F" w:rsidRDefault="00072407" w:rsidP="00BD74A1">
            <w:pPr>
              <w:pStyle w:val="af2"/>
              <w:keepNext/>
              <w:keepLines/>
              <w:rPr>
                <w:rFonts w:ascii="Times New Roman" w:hAnsi="Times New Roman"/>
              </w:rPr>
            </w:pPr>
          </w:p>
        </w:tc>
        <w:tc>
          <w:tcPr>
            <w:tcW w:w="2067" w:type="pct"/>
            <w:vMerge/>
            <w:vAlign w:val="center"/>
          </w:tcPr>
          <w:p w:rsidR="00072407" w:rsidRPr="00A3609F" w:rsidRDefault="00072407" w:rsidP="00BD74A1">
            <w:pPr>
              <w:pStyle w:val="af2"/>
              <w:keepNext/>
              <w:keepLines/>
              <w:jc w:val="left"/>
              <w:rPr>
                <w:rFonts w:ascii="Times New Roman" w:hAnsi="Times New Roman"/>
              </w:rPr>
            </w:pPr>
          </w:p>
        </w:tc>
        <w:tc>
          <w:tcPr>
            <w:tcW w:w="880" w:type="pct"/>
          </w:tcPr>
          <w:p w:rsidR="00072407" w:rsidRPr="00A3609F" w:rsidRDefault="00072407" w:rsidP="00BD74A1">
            <w:pPr>
              <w:pStyle w:val="af2"/>
              <w:keepNext/>
              <w:keepLines/>
              <w:rPr>
                <w:rFonts w:ascii="Times New Roman" w:hAnsi="Times New Roman"/>
              </w:rPr>
            </w:pPr>
            <w:r w:rsidRPr="00A3609F">
              <w:rPr>
                <w:rFonts w:ascii="Times New Roman" w:hAnsi="Times New Roman"/>
              </w:rPr>
              <w:t>%</w:t>
            </w:r>
          </w:p>
        </w:tc>
        <w:tc>
          <w:tcPr>
            <w:tcW w:w="827" w:type="pct"/>
            <w:vAlign w:val="center"/>
          </w:tcPr>
          <w:p w:rsidR="00072407" w:rsidRPr="00A3609F" w:rsidRDefault="00887C74" w:rsidP="00BD74A1">
            <w:pPr>
              <w:keepNext/>
              <w:keepLines/>
              <w:jc w:val="center"/>
              <w:rPr>
                <w:sz w:val="22"/>
                <w:szCs w:val="22"/>
              </w:rPr>
            </w:pPr>
            <w:r w:rsidRPr="00A3609F">
              <w:rPr>
                <w:sz w:val="22"/>
                <w:szCs w:val="22"/>
              </w:rPr>
              <w:t>0,60</w:t>
            </w:r>
          </w:p>
        </w:tc>
        <w:tc>
          <w:tcPr>
            <w:tcW w:w="797" w:type="pct"/>
            <w:vAlign w:val="center"/>
          </w:tcPr>
          <w:p w:rsidR="00072407" w:rsidRPr="00A3609F" w:rsidRDefault="00C37369" w:rsidP="00BD74A1">
            <w:pPr>
              <w:keepNext/>
              <w:keepLines/>
              <w:jc w:val="center"/>
              <w:rPr>
                <w:bCs/>
                <w:sz w:val="22"/>
                <w:szCs w:val="22"/>
              </w:rPr>
            </w:pPr>
            <w:r w:rsidRPr="00A3609F">
              <w:rPr>
                <w:bCs/>
                <w:sz w:val="22"/>
                <w:szCs w:val="22"/>
              </w:rPr>
              <w:t>1,18</w:t>
            </w:r>
          </w:p>
        </w:tc>
      </w:tr>
      <w:tr w:rsidR="00571810" w:rsidRPr="005F7A99" w:rsidTr="00833F81">
        <w:trPr>
          <w:trHeight w:val="20"/>
        </w:trPr>
        <w:tc>
          <w:tcPr>
            <w:tcW w:w="429" w:type="pct"/>
            <w:vMerge w:val="restart"/>
            <w:vAlign w:val="center"/>
          </w:tcPr>
          <w:p w:rsidR="00571810" w:rsidRPr="00A3609F" w:rsidRDefault="00571810" w:rsidP="00BD74A1">
            <w:pPr>
              <w:pStyle w:val="af2"/>
              <w:keepNext/>
              <w:keepLines/>
              <w:rPr>
                <w:rFonts w:ascii="Times New Roman" w:hAnsi="Times New Roman"/>
              </w:rPr>
            </w:pPr>
            <w:r w:rsidRPr="00A3609F">
              <w:rPr>
                <w:rFonts w:ascii="Times New Roman" w:hAnsi="Times New Roman"/>
              </w:rPr>
              <w:t>1.1.4.3</w:t>
            </w:r>
          </w:p>
        </w:tc>
        <w:tc>
          <w:tcPr>
            <w:tcW w:w="2067" w:type="pct"/>
            <w:vMerge w:val="restart"/>
            <w:vAlign w:val="center"/>
          </w:tcPr>
          <w:p w:rsidR="00571810" w:rsidRPr="00A3609F" w:rsidRDefault="00571810" w:rsidP="00BD74A1">
            <w:pPr>
              <w:pStyle w:val="af2"/>
              <w:keepNext/>
              <w:keepLines/>
              <w:jc w:val="left"/>
              <w:rPr>
                <w:rFonts w:ascii="Times New Roman" w:hAnsi="Times New Roman"/>
              </w:rPr>
            </w:pPr>
            <w:r w:rsidRPr="00A3609F">
              <w:rPr>
                <w:rFonts w:ascii="Times New Roman" w:hAnsi="Times New Roman"/>
              </w:rPr>
              <w:t>Производственная зона сельскохозяйственных предприятий</w:t>
            </w:r>
          </w:p>
        </w:tc>
        <w:tc>
          <w:tcPr>
            <w:tcW w:w="880" w:type="pct"/>
          </w:tcPr>
          <w:p w:rsidR="00571810" w:rsidRPr="00A3609F" w:rsidRDefault="00571810" w:rsidP="00571810">
            <w:pPr>
              <w:pStyle w:val="af2"/>
              <w:keepNext/>
              <w:keepLines/>
              <w:rPr>
                <w:rFonts w:ascii="Times New Roman" w:hAnsi="Times New Roman"/>
              </w:rPr>
            </w:pPr>
            <w:r w:rsidRPr="00A3609F">
              <w:rPr>
                <w:rFonts w:ascii="Times New Roman" w:hAnsi="Times New Roman"/>
              </w:rPr>
              <w:t>га</w:t>
            </w:r>
          </w:p>
        </w:tc>
        <w:tc>
          <w:tcPr>
            <w:tcW w:w="827" w:type="pct"/>
            <w:vAlign w:val="center"/>
          </w:tcPr>
          <w:p w:rsidR="00571810" w:rsidRPr="00A3609F" w:rsidRDefault="00571810" w:rsidP="00BD74A1">
            <w:pPr>
              <w:keepNext/>
              <w:keepLines/>
              <w:jc w:val="center"/>
              <w:rPr>
                <w:sz w:val="22"/>
                <w:szCs w:val="22"/>
              </w:rPr>
            </w:pPr>
            <w:r w:rsidRPr="00A3609F">
              <w:rPr>
                <w:sz w:val="22"/>
                <w:szCs w:val="22"/>
              </w:rPr>
              <w:t>-</w:t>
            </w:r>
          </w:p>
        </w:tc>
        <w:tc>
          <w:tcPr>
            <w:tcW w:w="797" w:type="pct"/>
            <w:vAlign w:val="center"/>
          </w:tcPr>
          <w:p w:rsidR="00571810" w:rsidRPr="00A3609F" w:rsidRDefault="00571810" w:rsidP="00BD74A1">
            <w:pPr>
              <w:keepNext/>
              <w:keepLines/>
              <w:jc w:val="center"/>
              <w:rPr>
                <w:bCs/>
                <w:sz w:val="22"/>
                <w:szCs w:val="22"/>
              </w:rPr>
            </w:pPr>
            <w:r w:rsidRPr="00A3609F">
              <w:rPr>
                <w:bCs/>
                <w:sz w:val="22"/>
                <w:szCs w:val="22"/>
              </w:rPr>
              <w:t>2,3</w:t>
            </w:r>
          </w:p>
        </w:tc>
      </w:tr>
      <w:tr w:rsidR="00571810" w:rsidRPr="005F7A99" w:rsidTr="00833F81">
        <w:trPr>
          <w:trHeight w:val="20"/>
        </w:trPr>
        <w:tc>
          <w:tcPr>
            <w:tcW w:w="429" w:type="pct"/>
            <w:vMerge/>
            <w:vAlign w:val="center"/>
          </w:tcPr>
          <w:p w:rsidR="00571810" w:rsidRPr="00A3609F" w:rsidRDefault="00571810" w:rsidP="00BD74A1">
            <w:pPr>
              <w:pStyle w:val="af2"/>
              <w:keepNext/>
              <w:keepLines/>
              <w:rPr>
                <w:rFonts w:ascii="Times New Roman" w:hAnsi="Times New Roman"/>
              </w:rPr>
            </w:pPr>
          </w:p>
        </w:tc>
        <w:tc>
          <w:tcPr>
            <w:tcW w:w="2067" w:type="pct"/>
            <w:vMerge/>
            <w:vAlign w:val="center"/>
          </w:tcPr>
          <w:p w:rsidR="00571810" w:rsidRPr="00A3609F" w:rsidRDefault="00571810" w:rsidP="00BD74A1">
            <w:pPr>
              <w:pStyle w:val="af2"/>
              <w:keepNext/>
              <w:keepLines/>
              <w:jc w:val="left"/>
              <w:rPr>
                <w:rFonts w:ascii="Times New Roman" w:hAnsi="Times New Roman"/>
              </w:rPr>
            </w:pPr>
          </w:p>
        </w:tc>
        <w:tc>
          <w:tcPr>
            <w:tcW w:w="880" w:type="pct"/>
          </w:tcPr>
          <w:p w:rsidR="00571810" w:rsidRPr="00A3609F" w:rsidRDefault="00571810" w:rsidP="00571810">
            <w:pPr>
              <w:pStyle w:val="af2"/>
              <w:keepNext/>
              <w:keepLines/>
              <w:rPr>
                <w:rFonts w:ascii="Times New Roman" w:hAnsi="Times New Roman"/>
              </w:rPr>
            </w:pPr>
            <w:r w:rsidRPr="00A3609F">
              <w:rPr>
                <w:rFonts w:ascii="Times New Roman" w:hAnsi="Times New Roman"/>
              </w:rPr>
              <w:t>%</w:t>
            </w:r>
          </w:p>
        </w:tc>
        <w:tc>
          <w:tcPr>
            <w:tcW w:w="827" w:type="pct"/>
            <w:vAlign w:val="center"/>
          </w:tcPr>
          <w:p w:rsidR="00571810" w:rsidRPr="00A3609F" w:rsidRDefault="00571810" w:rsidP="00BD74A1">
            <w:pPr>
              <w:keepNext/>
              <w:keepLines/>
              <w:jc w:val="center"/>
              <w:rPr>
                <w:sz w:val="22"/>
                <w:szCs w:val="22"/>
              </w:rPr>
            </w:pPr>
            <w:r w:rsidRPr="00A3609F">
              <w:rPr>
                <w:sz w:val="22"/>
                <w:szCs w:val="22"/>
              </w:rPr>
              <w:t>-</w:t>
            </w:r>
          </w:p>
        </w:tc>
        <w:tc>
          <w:tcPr>
            <w:tcW w:w="797" w:type="pct"/>
            <w:vAlign w:val="center"/>
          </w:tcPr>
          <w:p w:rsidR="00571810" w:rsidRPr="00A3609F" w:rsidRDefault="00571810" w:rsidP="00BD74A1">
            <w:pPr>
              <w:keepNext/>
              <w:keepLines/>
              <w:jc w:val="center"/>
              <w:rPr>
                <w:bCs/>
                <w:sz w:val="22"/>
                <w:szCs w:val="22"/>
              </w:rPr>
            </w:pPr>
            <w:r w:rsidRPr="00A3609F">
              <w:rPr>
                <w:bCs/>
                <w:sz w:val="22"/>
                <w:szCs w:val="22"/>
              </w:rPr>
              <w:t>0,07</w:t>
            </w:r>
          </w:p>
        </w:tc>
      </w:tr>
      <w:tr w:rsidR="00072407" w:rsidRPr="005F7A99" w:rsidTr="00833F81">
        <w:trPr>
          <w:trHeight w:val="20"/>
        </w:trPr>
        <w:tc>
          <w:tcPr>
            <w:tcW w:w="429" w:type="pct"/>
            <w:vMerge w:val="restart"/>
            <w:vAlign w:val="center"/>
          </w:tcPr>
          <w:p w:rsidR="00072407" w:rsidRPr="00A3609F" w:rsidRDefault="00072407" w:rsidP="00BD74A1">
            <w:pPr>
              <w:pStyle w:val="af2"/>
              <w:keepNext/>
              <w:keepLines/>
              <w:rPr>
                <w:rFonts w:ascii="Times New Roman" w:hAnsi="Times New Roman"/>
                <w:b/>
              </w:rPr>
            </w:pPr>
            <w:r w:rsidRPr="00A3609F">
              <w:rPr>
                <w:rFonts w:ascii="Times New Roman" w:hAnsi="Times New Roman"/>
                <w:b/>
              </w:rPr>
              <w:t>1.1.5</w:t>
            </w:r>
          </w:p>
        </w:tc>
        <w:tc>
          <w:tcPr>
            <w:tcW w:w="2067" w:type="pct"/>
            <w:vMerge w:val="restart"/>
            <w:vAlign w:val="center"/>
          </w:tcPr>
          <w:p w:rsidR="00072407" w:rsidRPr="00A3609F" w:rsidRDefault="00072407" w:rsidP="00BD74A1">
            <w:pPr>
              <w:pStyle w:val="af2"/>
              <w:keepNext/>
              <w:keepLines/>
              <w:jc w:val="left"/>
              <w:rPr>
                <w:rFonts w:ascii="Times New Roman" w:hAnsi="Times New Roman"/>
                <w:b/>
              </w:rPr>
            </w:pPr>
            <w:r w:rsidRPr="00A3609F">
              <w:rPr>
                <w:rFonts w:ascii="Times New Roman" w:hAnsi="Times New Roman"/>
                <w:b/>
              </w:rPr>
              <w:t>Зоны рекреационного назначения</w:t>
            </w:r>
          </w:p>
        </w:tc>
        <w:tc>
          <w:tcPr>
            <w:tcW w:w="880" w:type="pct"/>
          </w:tcPr>
          <w:p w:rsidR="00072407" w:rsidRPr="00A3609F" w:rsidRDefault="00072407" w:rsidP="00BD74A1">
            <w:pPr>
              <w:pStyle w:val="af2"/>
              <w:keepNext/>
              <w:keepLines/>
              <w:rPr>
                <w:rFonts w:ascii="Times New Roman" w:hAnsi="Times New Roman"/>
              </w:rPr>
            </w:pPr>
            <w:r w:rsidRPr="00A3609F">
              <w:rPr>
                <w:rFonts w:ascii="Times New Roman" w:hAnsi="Times New Roman"/>
              </w:rPr>
              <w:t>га</w:t>
            </w:r>
          </w:p>
        </w:tc>
        <w:tc>
          <w:tcPr>
            <w:tcW w:w="827" w:type="pct"/>
            <w:vAlign w:val="center"/>
          </w:tcPr>
          <w:p w:rsidR="00072407" w:rsidRPr="00A3609F" w:rsidRDefault="00887C74" w:rsidP="00BD74A1">
            <w:pPr>
              <w:keepNext/>
              <w:keepLines/>
              <w:jc w:val="center"/>
              <w:rPr>
                <w:b/>
                <w:sz w:val="22"/>
                <w:szCs w:val="22"/>
              </w:rPr>
            </w:pPr>
            <w:r w:rsidRPr="00A3609F">
              <w:rPr>
                <w:b/>
                <w:sz w:val="22"/>
                <w:szCs w:val="22"/>
              </w:rPr>
              <w:t>1232,2</w:t>
            </w:r>
          </w:p>
        </w:tc>
        <w:tc>
          <w:tcPr>
            <w:tcW w:w="797" w:type="pct"/>
            <w:vAlign w:val="center"/>
          </w:tcPr>
          <w:p w:rsidR="00072407" w:rsidRPr="00A3609F" w:rsidRDefault="00CD5AF5" w:rsidP="00BD74A1">
            <w:pPr>
              <w:keepNext/>
              <w:keepLines/>
              <w:jc w:val="center"/>
              <w:rPr>
                <w:b/>
                <w:bCs/>
                <w:sz w:val="22"/>
                <w:szCs w:val="22"/>
              </w:rPr>
            </w:pPr>
            <w:r w:rsidRPr="00A3609F">
              <w:rPr>
                <w:b/>
                <w:bCs/>
                <w:sz w:val="22"/>
                <w:szCs w:val="22"/>
              </w:rPr>
              <w:t>1703,3</w:t>
            </w:r>
          </w:p>
        </w:tc>
      </w:tr>
      <w:tr w:rsidR="00072407" w:rsidRPr="005F7A99" w:rsidTr="00833F81">
        <w:trPr>
          <w:trHeight w:val="20"/>
        </w:trPr>
        <w:tc>
          <w:tcPr>
            <w:tcW w:w="429" w:type="pct"/>
            <w:vMerge/>
            <w:vAlign w:val="center"/>
          </w:tcPr>
          <w:p w:rsidR="00072407" w:rsidRPr="00A3609F" w:rsidRDefault="00072407" w:rsidP="00BD74A1">
            <w:pPr>
              <w:pStyle w:val="af2"/>
              <w:keepNext/>
              <w:keepLines/>
              <w:rPr>
                <w:rFonts w:ascii="Times New Roman" w:hAnsi="Times New Roman"/>
              </w:rPr>
            </w:pPr>
          </w:p>
        </w:tc>
        <w:tc>
          <w:tcPr>
            <w:tcW w:w="2067" w:type="pct"/>
            <w:vMerge/>
            <w:vAlign w:val="center"/>
          </w:tcPr>
          <w:p w:rsidR="00072407" w:rsidRPr="00A3609F" w:rsidRDefault="00072407" w:rsidP="00BD74A1">
            <w:pPr>
              <w:pStyle w:val="af2"/>
              <w:keepNext/>
              <w:keepLines/>
              <w:jc w:val="left"/>
              <w:rPr>
                <w:rFonts w:ascii="Times New Roman" w:hAnsi="Times New Roman"/>
              </w:rPr>
            </w:pPr>
          </w:p>
        </w:tc>
        <w:tc>
          <w:tcPr>
            <w:tcW w:w="880" w:type="pct"/>
          </w:tcPr>
          <w:p w:rsidR="00072407" w:rsidRPr="00A3609F" w:rsidRDefault="00072407" w:rsidP="00BD74A1">
            <w:pPr>
              <w:pStyle w:val="af2"/>
              <w:keepNext/>
              <w:keepLines/>
              <w:rPr>
                <w:rFonts w:ascii="Times New Roman" w:hAnsi="Times New Roman"/>
              </w:rPr>
            </w:pPr>
            <w:r w:rsidRPr="00A3609F">
              <w:rPr>
                <w:rFonts w:ascii="Times New Roman" w:hAnsi="Times New Roman"/>
              </w:rPr>
              <w:t>%</w:t>
            </w:r>
          </w:p>
        </w:tc>
        <w:tc>
          <w:tcPr>
            <w:tcW w:w="827" w:type="pct"/>
            <w:vAlign w:val="center"/>
          </w:tcPr>
          <w:p w:rsidR="00072407" w:rsidRPr="00A3609F" w:rsidRDefault="00887C74" w:rsidP="00BD74A1">
            <w:pPr>
              <w:keepNext/>
              <w:keepLines/>
              <w:jc w:val="center"/>
              <w:rPr>
                <w:b/>
                <w:sz w:val="22"/>
                <w:szCs w:val="22"/>
              </w:rPr>
            </w:pPr>
            <w:r w:rsidRPr="00A3609F">
              <w:rPr>
                <w:b/>
                <w:sz w:val="22"/>
                <w:szCs w:val="22"/>
              </w:rPr>
              <w:t>44,06</w:t>
            </w:r>
          </w:p>
        </w:tc>
        <w:tc>
          <w:tcPr>
            <w:tcW w:w="797" w:type="pct"/>
            <w:vAlign w:val="center"/>
          </w:tcPr>
          <w:p w:rsidR="00072407" w:rsidRPr="00A3609F" w:rsidRDefault="00C37369" w:rsidP="00CD5AF5">
            <w:pPr>
              <w:keepNext/>
              <w:keepLines/>
              <w:jc w:val="center"/>
              <w:rPr>
                <w:b/>
                <w:bCs/>
                <w:sz w:val="22"/>
                <w:szCs w:val="22"/>
              </w:rPr>
            </w:pPr>
            <w:r w:rsidRPr="00A3609F">
              <w:rPr>
                <w:b/>
                <w:bCs/>
                <w:sz w:val="22"/>
                <w:szCs w:val="22"/>
              </w:rPr>
              <w:t>56,5</w:t>
            </w:r>
          </w:p>
        </w:tc>
      </w:tr>
      <w:tr w:rsidR="00072407" w:rsidRPr="005F7A99" w:rsidTr="00833F81">
        <w:trPr>
          <w:trHeight w:val="20"/>
        </w:trPr>
        <w:tc>
          <w:tcPr>
            <w:tcW w:w="429" w:type="pct"/>
            <w:vMerge w:val="restart"/>
            <w:vAlign w:val="center"/>
          </w:tcPr>
          <w:p w:rsidR="00072407" w:rsidRPr="00A3609F" w:rsidRDefault="00072407" w:rsidP="00BD74A1">
            <w:pPr>
              <w:pStyle w:val="af2"/>
              <w:keepNext/>
              <w:keepLines/>
              <w:rPr>
                <w:rFonts w:ascii="Times New Roman" w:hAnsi="Times New Roman"/>
                <w:lang w:val="en-US"/>
              </w:rPr>
            </w:pPr>
            <w:r w:rsidRPr="00A3609F">
              <w:rPr>
                <w:rFonts w:ascii="Times New Roman" w:hAnsi="Times New Roman"/>
              </w:rPr>
              <w:t>1.1.5.1</w:t>
            </w:r>
          </w:p>
        </w:tc>
        <w:tc>
          <w:tcPr>
            <w:tcW w:w="2067" w:type="pct"/>
            <w:vMerge w:val="restart"/>
            <w:vAlign w:val="center"/>
          </w:tcPr>
          <w:p w:rsidR="00072407" w:rsidRPr="00A3609F" w:rsidRDefault="00072407" w:rsidP="00BD74A1">
            <w:pPr>
              <w:pStyle w:val="af2"/>
              <w:keepNext/>
              <w:keepLines/>
              <w:jc w:val="left"/>
              <w:rPr>
                <w:rFonts w:ascii="Times New Roman" w:hAnsi="Times New Roman"/>
              </w:rPr>
            </w:pPr>
            <w:r w:rsidRPr="00A3609F">
              <w:rPr>
                <w:rFonts w:ascii="Times New Roman" w:hAnsi="Times New Roman"/>
              </w:rPr>
              <w:t>Зона озелененных территорий общего пользования (лесопарки, парки, сады, скверы, бульвары, городские леса)</w:t>
            </w:r>
          </w:p>
        </w:tc>
        <w:tc>
          <w:tcPr>
            <w:tcW w:w="880" w:type="pct"/>
          </w:tcPr>
          <w:p w:rsidR="00072407" w:rsidRPr="00A3609F" w:rsidRDefault="00072407" w:rsidP="00BD74A1">
            <w:pPr>
              <w:pStyle w:val="af2"/>
              <w:keepNext/>
              <w:keepLines/>
              <w:rPr>
                <w:rFonts w:ascii="Times New Roman" w:hAnsi="Times New Roman"/>
              </w:rPr>
            </w:pPr>
            <w:r w:rsidRPr="00A3609F">
              <w:rPr>
                <w:rFonts w:ascii="Times New Roman" w:hAnsi="Times New Roman"/>
              </w:rPr>
              <w:t>га</w:t>
            </w:r>
          </w:p>
        </w:tc>
        <w:tc>
          <w:tcPr>
            <w:tcW w:w="827" w:type="pct"/>
            <w:vAlign w:val="center"/>
          </w:tcPr>
          <w:p w:rsidR="00072407" w:rsidRPr="00A3609F" w:rsidRDefault="00F93B8C" w:rsidP="00BD74A1">
            <w:pPr>
              <w:keepNext/>
              <w:keepLines/>
              <w:jc w:val="center"/>
              <w:rPr>
                <w:sz w:val="22"/>
                <w:szCs w:val="22"/>
              </w:rPr>
            </w:pPr>
            <w:r w:rsidRPr="00A3609F">
              <w:rPr>
                <w:sz w:val="22"/>
                <w:szCs w:val="22"/>
              </w:rPr>
              <w:t>33,3</w:t>
            </w:r>
          </w:p>
        </w:tc>
        <w:tc>
          <w:tcPr>
            <w:tcW w:w="797" w:type="pct"/>
            <w:vAlign w:val="center"/>
          </w:tcPr>
          <w:p w:rsidR="00072407" w:rsidRPr="00A3609F" w:rsidRDefault="00C37369" w:rsidP="005F0D02">
            <w:pPr>
              <w:keepNext/>
              <w:keepLines/>
              <w:jc w:val="center"/>
              <w:rPr>
                <w:bCs/>
                <w:sz w:val="22"/>
                <w:szCs w:val="22"/>
              </w:rPr>
            </w:pPr>
            <w:r w:rsidRPr="00A3609F">
              <w:rPr>
                <w:bCs/>
                <w:sz w:val="22"/>
                <w:szCs w:val="22"/>
              </w:rPr>
              <w:t>301,</w:t>
            </w:r>
            <w:r w:rsidR="005F0D02" w:rsidRPr="00A3609F">
              <w:rPr>
                <w:bCs/>
                <w:sz w:val="22"/>
                <w:szCs w:val="22"/>
              </w:rPr>
              <w:t>4</w:t>
            </w:r>
          </w:p>
        </w:tc>
      </w:tr>
      <w:tr w:rsidR="00072407" w:rsidRPr="005F7A99" w:rsidTr="00833F81">
        <w:trPr>
          <w:trHeight w:val="20"/>
        </w:trPr>
        <w:tc>
          <w:tcPr>
            <w:tcW w:w="429" w:type="pct"/>
            <w:vMerge/>
            <w:vAlign w:val="center"/>
          </w:tcPr>
          <w:p w:rsidR="00072407" w:rsidRPr="00A3609F" w:rsidRDefault="00072407" w:rsidP="00BD74A1">
            <w:pPr>
              <w:pStyle w:val="af2"/>
              <w:keepNext/>
              <w:keepLines/>
              <w:rPr>
                <w:rFonts w:ascii="Times New Roman" w:hAnsi="Times New Roman"/>
                <w:lang w:val="en-US"/>
              </w:rPr>
            </w:pPr>
          </w:p>
        </w:tc>
        <w:tc>
          <w:tcPr>
            <w:tcW w:w="2067" w:type="pct"/>
            <w:vMerge/>
            <w:vAlign w:val="center"/>
          </w:tcPr>
          <w:p w:rsidR="00072407" w:rsidRPr="00A3609F" w:rsidRDefault="00072407" w:rsidP="00BD74A1">
            <w:pPr>
              <w:pStyle w:val="af2"/>
              <w:keepNext/>
              <w:keepLines/>
              <w:jc w:val="left"/>
              <w:rPr>
                <w:rFonts w:ascii="Times New Roman" w:hAnsi="Times New Roman"/>
              </w:rPr>
            </w:pPr>
          </w:p>
        </w:tc>
        <w:tc>
          <w:tcPr>
            <w:tcW w:w="880" w:type="pct"/>
          </w:tcPr>
          <w:p w:rsidR="00072407" w:rsidRPr="00A3609F" w:rsidRDefault="00072407" w:rsidP="00BD74A1">
            <w:pPr>
              <w:pStyle w:val="af2"/>
              <w:keepNext/>
              <w:keepLines/>
              <w:rPr>
                <w:rFonts w:ascii="Times New Roman" w:hAnsi="Times New Roman"/>
              </w:rPr>
            </w:pPr>
            <w:r w:rsidRPr="00A3609F">
              <w:rPr>
                <w:rFonts w:ascii="Times New Roman" w:hAnsi="Times New Roman"/>
              </w:rPr>
              <w:t>%</w:t>
            </w:r>
          </w:p>
        </w:tc>
        <w:tc>
          <w:tcPr>
            <w:tcW w:w="827" w:type="pct"/>
            <w:vAlign w:val="center"/>
          </w:tcPr>
          <w:p w:rsidR="00072407" w:rsidRPr="00A3609F" w:rsidRDefault="00887C74" w:rsidP="00BD74A1">
            <w:pPr>
              <w:keepNext/>
              <w:keepLines/>
              <w:jc w:val="center"/>
              <w:rPr>
                <w:sz w:val="22"/>
                <w:szCs w:val="22"/>
              </w:rPr>
            </w:pPr>
            <w:r w:rsidRPr="00A3609F">
              <w:rPr>
                <w:sz w:val="22"/>
                <w:szCs w:val="22"/>
              </w:rPr>
              <w:t>1,19</w:t>
            </w:r>
          </w:p>
        </w:tc>
        <w:tc>
          <w:tcPr>
            <w:tcW w:w="797" w:type="pct"/>
            <w:vAlign w:val="center"/>
          </w:tcPr>
          <w:p w:rsidR="00072407" w:rsidRPr="00A3609F" w:rsidRDefault="00C37369" w:rsidP="00BD74A1">
            <w:pPr>
              <w:keepNext/>
              <w:keepLines/>
              <w:jc w:val="center"/>
              <w:rPr>
                <w:bCs/>
                <w:sz w:val="22"/>
                <w:szCs w:val="22"/>
              </w:rPr>
            </w:pPr>
            <w:r w:rsidRPr="00A3609F">
              <w:rPr>
                <w:bCs/>
                <w:sz w:val="22"/>
                <w:szCs w:val="22"/>
              </w:rPr>
              <w:t>10,0</w:t>
            </w:r>
          </w:p>
        </w:tc>
      </w:tr>
      <w:tr w:rsidR="00072407" w:rsidRPr="005F7A99" w:rsidTr="00833F81">
        <w:trPr>
          <w:trHeight w:val="20"/>
        </w:trPr>
        <w:tc>
          <w:tcPr>
            <w:tcW w:w="429" w:type="pct"/>
            <w:vMerge w:val="restart"/>
            <w:vAlign w:val="center"/>
          </w:tcPr>
          <w:p w:rsidR="00072407" w:rsidRPr="00A3609F" w:rsidRDefault="00072407" w:rsidP="00BD74A1">
            <w:pPr>
              <w:pStyle w:val="af2"/>
              <w:keepNext/>
              <w:keepLines/>
              <w:rPr>
                <w:rFonts w:ascii="Times New Roman" w:hAnsi="Times New Roman"/>
              </w:rPr>
            </w:pPr>
            <w:r w:rsidRPr="00A3609F">
              <w:rPr>
                <w:rFonts w:ascii="Times New Roman" w:hAnsi="Times New Roman"/>
              </w:rPr>
              <w:t>1.1.5.2</w:t>
            </w:r>
          </w:p>
        </w:tc>
        <w:tc>
          <w:tcPr>
            <w:tcW w:w="2067" w:type="pct"/>
            <w:vMerge w:val="restart"/>
            <w:vAlign w:val="center"/>
          </w:tcPr>
          <w:p w:rsidR="00072407" w:rsidRPr="00A3609F" w:rsidRDefault="00072407" w:rsidP="00BD74A1">
            <w:pPr>
              <w:pStyle w:val="af2"/>
              <w:keepNext/>
              <w:keepLines/>
              <w:jc w:val="left"/>
              <w:rPr>
                <w:rFonts w:ascii="Times New Roman" w:hAnsi="Times New Roman"/>
              </w:rPr>
            </w:pPr>
            <w:r w:rsidRPr="00A3609F">
              <w:rPr>
                <w:rFonts w:ascii="Times New Roman" w:hAnsi="Times New Roman"/>
              </w:rPr>
              <w:t>Зона отдыха</w:t>
            </w:r>
          </w:p>
        </w:tc>
        <w:tc>
          <w:tcPr>
            <w:tcW w:w="880" w:type="pct"/>
          </w:tcPr>
          <w:p w:rsidR="00072407" w:rsidRPr="00A3609F" w:rsidRDefault="00072407" w:rsidP="00BD74A1">
            <w:pPr>
              <w:pStyle w:val="af2"/>
              <w:keepNext/>
              <w:keepLines/>
              <w:rPr>
                <w:rFonts w:ascii="Times New Roman" w:hAnsi="Times New Roman"/>
              </w:rPr>
            </w:pPr>
            <w:r w:rsidRPr="00A3609F">
              <w:rPr>
                <w:rFonts w:ascii="Times New Roman" w:hAnsi="Times New Roman"/>
              </w:rPr>
              <w:t>га</w:t>
            </w:r>
          </w:p>
        </w:tc>
        <w:tc>
          <w:tcPr>
            <w:tcW w:w="827" w:type="pct"/>
            <w:vAlign w:val="center"/>
          </w:tcPr>
          <w:p w:rsidR="00072407" w:rsidRPr="00A3609F" w:rsidRDefault="00F93B8C" w:rsidP="00BD74A1">
            <w:pPr>
              <w:keepNext/>
              <w:keepLines/>
              <w:jc w:val="center"/>
              <w:rPr>
                <w:sz w:val="22"/>
                <w:szCs w:val="22"/>
              </w:rPr>
            </w:pPr>
            <w:r w:rsidRPr="00A3609F">
              <w:rPr>
                <w:sz w:val="22"/>
                <w:szCs w:val="22"/>
              </w:rPr>
              <w:t>1,5</w:t>
            </w:r>
          </w:p>
        </w:tc>
        <w:tc>
          <w:tcPr>
            <w:tcW w:w="797" w:type="pct"/>
            <w:vAlign w:val="center"/>
          </w:tcPr>
          <w:p w:rsidR="00072407" w:rsidRPr="00A3609F" w:rsidRDefault="005F0D02" w:rsidP="00BD74A1">
            <w:pPr>
              <w:keepNext/>
              <w:keepLines/>
              <w:jc w:val="center"/>
              <w:rPr>
                <w:bCs/>
                <w:sz w:val="22"/>
                <w:szCs w:val="22"/>
              </w:rPr>
            </w:pPr>
            <w:r w:rsidRPr="00A3609F">
              <w:rPr>
                <w:bCs/>
                <w:sz w:val="22"/>
                <w:szCs w:val="22"/>
              </w:rPr>
              <w:t>4,2</w:t>
            </w:r>
          </w:p>
        </w:tc>
      </w:tr>
      <w:tr w:rsidR="00072407" w:rsidRPr="005F7A99" w:rsidTr="00833F81">
        <w:trPr>
          <w:trHeight w:val="20"/>
        </w:trPr>
        <w:tc>
          <w:tcPr>
            <w:tcW w:w="429" w:type="pct"/>
            <w:vMerge/>
            <w:vAlign w:val="center"/>
          </w:tcPr>
          <w:p w:rsidR="00072407" w:rsidRPr="00A3609F" w:rsidRDefault="00072407" w:rsidP="00BD74A1">
            <w:pPr>
              <w:pStyle w:val="af2"/>
              <w:keepNext/>
              <w:keepLines/>
              <w:rPr>
                <w:rFonts w:ascii="Times New Roman" w:hAnsi="Times New Roman"/>
                <w:lang w:val="en-US"/>
              </w:rPr>
            </w:pPr>
          </w:p>
        </w:tc>
        <w:tc>
          <w:tcPr>
            <w:tcW w:w="2067" w:type="pct"/>
            <w:vMerge/>
            <w:vAlign w:val="center"/>
          </w:tcPr>
          <w:p w:rsidR="00072407" w:rsidRPr="00A3609F" w:rsidRDefault="00072407" w:rsidP="00BD74A1">
            <w:pPr>
              <w:pStyle w:val="af2"/>
              <w:keepNext/>
              <w:keepLines/>
              <w:jc w:val="left"/>
              <w:rPr>
                <w:rFonts w:ascii="Times New Roman" w:hAnsi="Times New Roman"/>
              </w:rPr>
            </w:pPr>
          </w:p>
        </w:tc>
        <w:tc>
          <w:tcPr>
            <w:tcW w:w="880" w:type="pct"/>
          </w:tcPr>
          <w:p w:rsidR="00072407" w:rsidRPr="00A3609F" w:rsidRDefault="00072407" w:rsidP="00BD74A1">
            <w:pPr>
              <w:pStyle w:val="af2"/>
              <w:keepNext/>
              <w:keepLines/>
              <w:rPr>
                <w:rFonts w:ascii="Times New Roman" w:hAnsi="Times New Roman"/>
              </w:rPr>
            </w:pPr>
            <w:r w:rsidRPr="00A3609F">
              <w:rPr>
                <w:rFonts w:ascii="Times New Roman" w:hAnsi="Times New Roman"/>
              </w:rPr>
              <w:t>%</w:t>
            </w:r>
          </w:p>
        </w:tc>
        <w:tc>
          <w:tcPr>
            <w:tcW w:w="827" w:type="pct"/>
            <w:vAlign w:val="center"/>
          </w:tcPr>
          <w:p w:rsidR="00072407" w:rsidRPr="00A3609F" w:rsidRDefault="00887C74" w:rsidP="00BD74A1">
            <w:pPr>
              <w:keepNext/>
              <w:keepLines/>
              <w:jc w:val="center"/>
              <w:rPr>
                <w:sz w:val="22"/>
                <w:szCs w:val="22"/>
              </w:rPr>
            </w:pPr>
            <w:r w:rsidRPr="00A3609F">
              <w:rPr>
                <w:sz w:val="22"/>
                <w:szCs w:val="22"/>
              </w:rPr>
              <w:t>0,05</w:t>
            </w:r>
          </w:p>
        </w:tc>
        <w:tc>
          <w:tcPr>
            <w:tcW w:w="797" w:type="pct"/>
            <w:vAlign w:val="center"/>
          </w:tcPr>
          <w:p w:rsidR="00072407" w:rsidRPr="00A3609F" w:rsidRDefault="003C4E72" w:rsidP="00C37369">
            <w:pPr>
              <w:keepNext/>
              <w:keepLines/>
              <w:jc w:val="center"/>
              <w:rPr>
                <w:bCs/>
                <w:sz w:val="22"/>
                <w:szCs w:val="22"/>
              </w:rPr>
            </w:pPr>
            <w:r w:rsidRPr="00A3609F">
              <w:rPr>
                <w:bCs/>
                <w:sz w:val="22"/>
                <w:szCs w:val="22"/>
              </w:rPr>
              <w:t>0,1</w:t>
            </w:r>
            <w:r w:rsidR="00C37369" w:rsidRPr="00A3609F">
              <w:rPr>
                <w:bCs/>
                <w:sz w:val="22"/>
                <w:szCs w:val="22"/>
              </w:rPr>
              <w:t>4</w:t>
            </w:r>
          </w:p>
        </w:tc>
      </w:tr>
      <w:tr w:rsidR="00072407" w:rsidRPr="005F7A99" w:rsidTr="00833F81">
        <w:trPr>
          <w:trHeight w:val="20"/>
        </w:trPr>
        <w:tc>
          <w:tcPr>
            <w:tcW w:w="429" w:type="pct"/>
            <w:vMerge w:val="restart"/>
            <w:vAlign w:val="center"/>
          </w:tcPr>
          <w:p w:rsidR="00072407" w:rsidRPr="00A3609F" w:rsidRDefault="00072407" w:rsidP="00BD74A1">
            <w:pPr>
              <w:pStyle w:val="af2"/>
              <w:keepNext/>
              <w:keepLines/>
              <w:rPr>
                <w:rFonts w:ascii="Times New Roman" w:hAnsi="Times New Roman"/>
              </w:rPr>
            </w:pPr>
            <w:r w:rsidRPr="00A3609F">
              <w:rPr>
                <w:rFonts w:ascii="Times New Roman" w:hAnsi="Times New Roman"/>
              </w:rPr>
              <w:t>1.1.5.3</w:t>
            </w:r>
          </w:p>
        </w:tc>
        <w:tc>
          <w:tcPr>
            <w:tcW w:w="2067" w:type="pct"/>
            <w:vMerge w:val="restart"/>
            <w:vAlign w:val="center"/>
          </w:tcPr>
          <w:p w:rsidR="00072407" w:rsidRPr="00A3609F" w:rsidRDefault="00072407" w:rsidP="00BD74A1">
            <w:pPr>
              <w:pStyle w:val="af2"/>
              <w:keepNext/>
              <w:keepLines/>
              <w:jc w:val="left"/>
              <w:rPr>
                <w:rFonts w:ascii="Times New Roman" w:hAnsi="Times New Roman"/>
              </w:rPr>
            </w:pPr>
            <w:r w:rsidRPr="00A3609F">
              <w:rPr>
                <w:rFonts w:ascii="Times New Roman" w:hAnsi="Times New Roman"/>
              </w:rPr>
              <w:t>Зона лесов</w:t>
            </w:r>
          </w:p>
        </w:tc>
        <w:tc>
          <w:tcPr>
            <w:tcW w:w="880" w:type="pct"/>
          </w:tcPr>
          <w:p w:rsidR="00072407" w:rsidRPr="00A3609F" w:rsidRDefault="00072407" w:rsidP="00BD74A1">
            <w:pPr>
              <w:pStyle w:val="af2"/>
              <w:keepNext/>
              <w:keepLines/>
              <w:rPr>
                <w:rFonts w:ascii="Times New Roman" w:hAnsi="Times New Roman"/>
              </w:rPr>
            </w:pPr>
            <w:r w:rsidRPr="00A3609F">
              <w:rPr>
                <w:rFonts w:ascii="Times New Roman" w:hAnsi="Times New Roman"/>
              </w:rPr>
              <w:t>га</w:t>
            </w:r>
          </w:p>
        </w:tc>
        <w:tc>
          <w:tcPr>
            <w:tcW w:w="827" w:type="pct"/>
            <w:vAlign w:val="center"/>
          </w:tcPr>
          <w:p w:rsidR="00072407" w:rsidRPr="00A3609F" w:rsidRDefault="00F93B8C" w:rsidP="00BD74A1">
            <w:pPr>
              <w:keepNext/>
              <w:keepLines/>
              <w:jc w:val="center"/>
              <w:rPr>
                <w:sz w:val="22"/>
                <w:szCs w:val="22"/>
              </w:rPr>
            </w:pPr>
            <w:r w:rsidRPr="00A3609F">
              <w:rPr>
                <w:sz w:val="22"/>
                <w:szCs w:val="22"/>
              </w:rPr>
              <w:t>1197</w:t>
            </w:r>
            <w:r w:rsidR="00887C74" w:rsidRPr="00A3609F">
              <w:rPr>
                <w:sz w:val="22"/>
                <w:szCs w:val="22"/>
              </w:rPr>
              <w:t>,4</w:t>
            </w:r>
          </w:p>
        </w:tc>
        <w:tc>
          <w:tcPr>
            <w:tcW w:w="797" w:type="pct"/>
            <w:vAlign w:val="center"/>
          </w:tcPr>
          <w:p w:rsidR="00072407" w:rsidRPr="00A3609F" w:rsidRDefault="00C37369" w:rsidP="00CD5AF5">
            <w:pPr>
              <w:keepNext/>
              <w:keepLines/>
              <w:jc w:val="center"/>
              <w:rPr>
                <w:bCs/>
                <w:sz w:val="22"/>
                <w:szCs w:val="22"/>
              </w:rPr>
            </w:pPr>
            <w:r w:rsidRPr="00A3609F">
              <w:rPr>
                <w:bCs/>
                <w:sz w:val="22"/>
                <w:szCs w:val="22"/>
              </w:rPr>
              <w:t>139</w:t>
            </w:r>
            <w:r w:rsidR="00CD5AF5" w:rsidRPr="00A3609F">
              <w:rPr>
                <w:bCs/>
                <w:sz w:val="22"/>
                <w:szCs w:val="22"/>
              </w:rPr>
              <w:t>7,7</w:t>
            </w:r>
          </w:p>
        </w:tc>
      </w:tr>
      <w:tr w:rsidR="00072407" w:rsidRPr="005F7A99" w:rsidTr="00833F81">
        <w:trPr>
          <w:trHeight w:val="20"/>
        </w:trPr>
        <w:tc>
          <w:tcPr>
            <w:tcW w:w="429" w:type="pct"/>
            <w:vMerge/>
            <w:vAlign w:val="center"/>
          </w:tcPr>
          <w:p w:rsidR="00072407" w:rsidRPr="00A3609F" w:rsidRDefault="00072407" w:rsidP="00BD74A1">
            <w:pPr>
              <w:pStyle w:val="af2"/>
              <w:keepNext/>
              <w:keepLines/>
              <w:rPr>
                <w:rFonts w:ascii="Times New Roman" w:hAnsi="Times New Roman"/>
                <w:lang w:val="en-US"/>
              </w:rPr>
            </w:pPr>
          </w:p>
        </w:tc>
        <w:tc>
          <w:tcPr>
            <w:tcW w:w="2067" w:type="pct"/>
            <w:vMerge/>
            <w:vAlign w:val="center"/>
          </w:tcPr>
          <w:p w:rsidR="00072407" w:rsidRPr="00A3609F" w:rsidRDefault="00072407" w:rsidP="00BD74A1">
            <w:pPr>
              <w:pStyle w:val="af2"/>
              <w:keepNext/>
              <w:keepLines/>
              <w:jc w:val="left"/>
              <w:rPr>
                <w:rFonts w:ascii="Times New Roman" w:hAnsi="Times New Roman"/>
              </w:rPr>
            </w:pPr>
          </w:p>
        </w:tc>
        <w:tc>
          <w:tcPr>
            <w:tcW w:w="880" w:type="pct"/>
          </w:tcPr>
          <w:p w:rsidR="00072407" w:rsidRPr="00A3609F" w:rsidRDefault="00072407" w:rsidP="00BD74A1">
            <w:pPr>
              <w:pStyle w:val="af2"/>
              <w:keepNext/>
              <w:keepLines/>
              <w:rPr>
                <w:rFonts w:ascii="Times New Roman" w:hAnsi="Times New Roman"/>
              </w:rPr>
            </w:pPr>
            <w:r w:rsidRPr="00A3609F">
              <w:rPr>
                <w:rFonts w:ascii="Times New Roman" w:hAnsi="Times New Roman"/>
              </w:rPr>
              <w:t>%</w:t>
            </w:r>
          </w:p>
        </w:tc>
        <w:tc>
          <w:tcPr>
            <w:tcW w:w="827" w:type="pct"/>
            <w:vAlign w:val="center"/>
          </w:tcPr>
          <w:p w:rsidR="00072407" w:rsidRPr="00A3609F" w:rsidRDefault="00887C74" w:rsidP="00BD74A1">
            <w:pPr>
              <w:keepNext/>
              <w:keepLines/>
              <w:jc w:val="center"/>
              <w:rPr>
                <w:sz w:val="22"/>
                <w:szCs w:val="22"/>
              </w:rPr>
            </w:pPr>
            <w:r w:rsidRPr="00A3609F">
              <w:rPr>
                <w:sz w:val="22"/>
                <w:szCs w:val="22"/>
              </w:rPr>
              <w:t>42,82</w:t>
            </w:r>
          </w:p>
        </w:tc>
        <w:tc>
          <w:tcPr>
            <w:tcW w:w="797" w:type="pct"/>
            <w:vAlign w:val="center"/>
          </w:tcPr>
          <w:p w:rsidR="00072407" w:rsidRPr="00A3609F" w:rsidRDefault="00C37369" w:rsidP="005B730E">
            <w:pPr>
              <w:keepNext/>
              <w:keepLines/>
              <w:jc w:val="center"/>
              <w:rPr>
                <w:bCs/>
                <w:sz w:val="22"/>
                <w:szCs w:val="22"/>
              </w:rPr>
            </w:pPr>
            <w:r w:rsidRPr="00A3609F">
              <w:rPr>
                <w:bCs/>
                <w:sz w:val="22"/>
                <w:szCs w:val="22"/>
              </w:rPr>
              <w:t>46,</w:t>
            </w:r>
            <w:r w:rsidR="005B730E" w:rsidRPr="00A3609F">
              <w:rPr>
                <w:bCs/>
                <w:sz w:val="22"/>
                <w:szCs w:val="22"/>
              </w:rPr>
              <w:t>36</w:t>
            </w:r>
          </w:p>
        </w:tc>
      </w:tr>
      <w:tr w:rsidR="00072407" w:rsidRPr="005F7A99" w:rsidTr="00833F81">
        <w:trPr>
          <w:trHeight w:val="20"/>
        </w:trPr>
        <w:tc>
          <w:tcPr>
            <w:tcW w:w="429" w:type="pct"/>
            <w:vMerge w:val="restart"/>
            <w:vAlign w:val="center"/>
          </w:tcPr>
          <w:p w:rsidR="00072407" w:rsidRPr="00A3609F" w:rsidRDefault="00072407" w:rsidP="00BD74A1">
            <w:pPr>
              <w:pStyle w:val="af2"/>
              <w:keepNext/>
              <w:keepLines/>
              <w:rPr>
                <w:rFonts w:ascii="Times New Roman" w:hAnsi="Times New Roman"/>
                <w:b/>
              </w:rPr>
            </w:pPr>
            <w:r w:rsidRPr="00A3609F">
              <w:rPr>
                <w:rFonts w:ascii="Times New Roman" w:hAnsi="Times New Roman"/>
                <w:b/>
              </w:rPr>
              <w:t>1.1.6</w:t>
            </w:r>
          </w:p>
        </w:tc>
        <w:tc>
          <w:tcPr>
            <w:tcW w:w="2067" w:type="pct"/>
            <w:vMerge w:val="restart"/>
            <w:vAlign w:val="center"/>
          </w:tcPr>
          <w:p w:rsidR="00072407" w:rsidRPr="00A3609F" w:rsidRDefault="00072407" w:rsidP="00BD74A1">
            <w:pPr>
              <w:pStyle w:val="af2"/>
              <w:keepNext/>
              <w:keepLines/>
              <w:jc w:val="left"/>
              <w:rPr>
                <w:rFonts w:ascii="Times New Roman" w:hAnsi="Times New Roman"/>
                <w:b/>
              </w:rPr>
            </w:pPr>
            <w:r w:rsidRPr="00A3609F">
              <w:rPr>
                <w:rFonts w:ascii="Times New Roman" w:hAnsi="Times New Roman"/>
                <w:b/>
              </w:rPr>
              <w:t>Зоны специального назначения</w:t>
            </w:r>
          </w:p>
        </w:tc>
        <w:tc>
          <w:tcPr>
            <w:tcW w:w="880" w:type="pct"/>
          </w:tcPr>
          <w:p w:rsidR="00072407" w:rsidRPr="00A3609F" w:rsidRDefault="00072407" w:rsidP="00BD74A1">
            <w:pPr>
              <w:pStyle w:val="af2"/>
              <w:keepNext/>
              <w:keepLines/>
              <w:rPr>
                <w:rFonts w:ascii="Times New Roman" w:hAnsi="Times New Roman"/>
              </w:rPr>
            </w:pPr>
            <w:r w:rsidRPr="00A3609F">
              <w:rPr>
                <w:rFonts w:ascii="Times New Roman" w:hAnsi="Times New Roman"/>
              </w:rPr>
              <w:t>га</w:t>
            </w:r>
          </w:p>
        </w:tc>
        <w:tc>
          <w:tcPr>
            <w:tcW w:w="827" w:type="pct"/>
            <w:vAlign w:val="center"/>
          </w:tcPr>
          <w:p w:rsidR="00072407" w:rsidRPr="00A3609F" w:rsidRDefault="002729E0" w:rsidP="00BD74A1">
            <w:pPr>
              <w:keepNext/>
              <w:keepLines/>
              <w:jc w:val="center"/>
              <w:rPr>
                <w:b/>
                <w:sz w:val="22"/>
                <w:szCs w:val="22"/>
              </w:rPr>
            </w:pPr>
            <w:r w:rsidRPr="00A3609F">
              <w:rPr>
                <w:b/>
                <w:sz w:val="22"/>
                <w:szCs w:val="22"/>
              </w:rPr>
              <w:t>20,8</w:t>
            </w:r>
          </w:p>
        </w:tc>
        <w:tc>
          <w:tcPr>
            <w:tcW w:w="797" w:type="pct"/>
            <w:vAlign w:val="center"/>
          </w:tcPr>
          <w:p w:rsidR="00072407" w:rsidRPr="00A3609F" w:rsidRDefault="00CD5AF5" w:rsidP="005F0D02">
            <w:pPr>
              <w:keepNext/>
              <w:keepLines/>
              <w:jc w:val="center"/>
              <w:rPr>
                <w:b/>
                <w:bCs/>
                <w:sz w:val="22"/>
                <w:szCs w:val="22"/>
              </w:rPr>
            </w:pPr>
            <w:r w:rsidRPr="00A3609F">
              <w:rPr>
                <w:b/>
                <w:bCs/>
                <w:sz w:val="22"/>
                <w:szCs w:val="22"/>
              </w:rPr>
              <w:t>132,</w:t>
            </w:r>
            <w:r w:rsidR="005F0D02" w:rsidRPr="00A3609F">
              <w:rPr>
                <w:b/>
                <w:bCs/>
                <w:sz w:val="22"/>
                <w:szCs w:val="22"/>
              </w:rPr>
              <w:t>8</w:t>
            </w:r>
          </w:p>
        </w:tc>
      </w:tr>
      <w:tr w:rsidR="00072407" w:rsidRPr="005F7A99" w:rsidTr="00833F81">
        <w:trPr>
          <w:trHeight w:val="20"/>
        </w:trPr>
        <w:tc>
          <w:tcPr>
            <w:tcW w:w="429" w:type="pct"/>
            <w:vMerge/>
            <w:vAlign w:val="center"/>
          </w:tcPr>
          <w:p w:rsidR="00072407" w:rsidRPr="00A3609F" w:rsidRDefault="00072407" w:rsidP="00BD74A1">
            <w:pPr>
              <w:pStyle w:val="af2"/>
              <w:keepNext/>
              <w:keepLines/>
              <w:rPr>
                <w:rFonts w:ascii="Times New Roman" w:hAnsi="Times New Roman"/>
                <w:b/>
              </w:rPr>
            </w:pPr>
          </w:p>
        </w:tc>
        <w:tc>
          <w:tcPr>
            <w:tcW w:w="2067" w:type="pct"/>
            <w:vMerge/>
            <w:vAlign w:val="center"/>
          </w:tcPr>
          <w:p w:rsidR="00072407" w:rsidRPr="00A3609F" w:rsidRDefault="00072407" w:rsidP="00BD74A1">
            <w:pPr>
              <w:pStyle w:val="af2"/>
              <w:keepNext/>
              <w:keepLines/>
              <w:jc w:val="left"/>
              <w:rPr>
                <w:rFonts w:ascii="Times New Roman" w:hAnsi="Times New Roman"/>
                <w:b/>
              </w:rPr>
            </w:pPr>
          </w:p>
        </w:tc>
        <w:tc>
          <w:tcPr>
            <w:tcW w:w="880" w:type="pct"/>
          </w:tcPr>
          <w:p w:rsidR="00072407" w:rsidRPr="00A3609F" w:rsidRDefault="00072407" w:rsidP="00BD74A1">
            <w:pPr>
              <w:pStyle w:val="af2"/>
              <w:keepNext/>
              <w:keepLines/>
              <w:rPr>
                <w:rFonts w:ascii="Times New Roman" w:hAnsi="Times New Roman"/>
              </w:rPr>
            </w:pPr>
            <w:r w:rsidRPr="00A3609F">
              <w:rPr>
                <w:rFonts w:ascii="Times New Roman" w:hAnsi="Times New Roman"/>
              </w:rPr>
              <w:t>%</w:t>
            </w:r>
          </w:p>
        </w:tc>
        <w:tc>
          <w:tcPr>
            <w:tcW w:w="827" w:type="pct"/>
            <w:vAlign w:val="center"/>
          </w:tcPr>
          <w:p w:rsidR="00072407" w:rsidRPr="00A3609F" w:rsidRDefault="002729E0" w:rsidP="00BD74A1">
            <w:pPr>
              <w:keepNext/>
              <w:keepLines/>
              <w:jc w:val="center"/>
              <w:rPr>
                <w:b/>
                <w:sz w:val="22"/>
                <w:szCs w:val="22"/>
              </w:rPr>
            </w:pPr>
            <w:r w:rsidRPr="00A3609F">
              <w:rPr>
                <w:b/>
                <w:sz w:val="22"/>
                <w:szCs w:val="22"/>
              </w:rPr>
              <w:t>0,74</w:t>
            </w:r>
          </w:p>
        </w:tc>
        <w:tc>
          <w:tcPr>
            <w:tcW w:w="797" w:type="pct"/>
            <w:vAlign w:val="center"/>
          </w:tcPr>
          <w:p w:rsidR="00072407" w:rsidRPr="00A3609F" w:rsidRDefault="00CD5AF5" w:rsidP="00BD74A1">
            <w:pPr>
              <w:keepNext/>
              <w:keepLines/>
              <w:jc w:val="center"/>
              <w:rPr>
                <w:b/>
                <w:bCs/>
                <w:sz w:val="22"/>
                <w:szCs w:val="22"/>
              </w:rPr>
            </w:pPr>
            <w:r w:rsidRPr="00A3609F">
              <w:rPr>
                <w:b/>
                <w:bCs/>
                <w:sz w:val="22"/>
                <w:szCs w:val="22"/>
              </w:rPr>
              <w:t>4,4</w:t>
            </w:r>
          </w:p>
        </w:tc>
      </w:tr>
      <w:tr w:rsidR="00072407" w:rsidRPr="005F7A99" w:rsidTr="00833F81">
        <w:trPr>
          <w:trHeight w:val="20"/>
        </w:trPr>
        <w:tc>
          <w:tcPr>
            <w:tcW w:w="429" w:type="pct"/>
            <w:vMerge w:val="restart"/>
            <w:vAlign w:val="center"/>
          </w:tcPr>
          <w:p w:rsidR="00072407" w:rsidRPr="00A3609F" w:rsidRDefault="00072407" w:rsidP="00BD74A1">
            <w:pPr>
              <w:pStyle w:val="af2"/>
              <w:keepNext/>
              <w:keepLines/>
              <w:rPr>
                <w:rFonts w:ascii="Times New Roman" w:hAnsi="Times New Roman"/>
              </w:rPr>
            </w:pPr>
            <w:r w:rsidRPr="00A3609F">
              <w:rPr>
                <w:rFonts w:ascii="Times New Roman" w:hAnsi="Times New Roman"/>
              </w:rPr>
              <w:t>1.1.6.1</w:t>
            </w:r>
          </w:p>
        </w:tc>
        <w:tc>
          <w:tcPr>
            <w:tcW w:w="2067" w:type="pct"/>
            <w:vMerge w:val="restart"/>
            <w:vAlign w:val="center"/>
          </w:tcPr>
          <w:p w:rsidR="00072407" w:rsidRPr="00A3609F" w:rsidRDefault="00072407" w:rsidP="00BD74A1">
            <w:pPr>
              <w:pStyle w:val="af2"/>
              <w:keepNext/>
              <w:keepLines/>
              <w:jc w:val="left"/>
              <w:rPr>
                <w:rFonts w:ascii="Times New Roman" w:hAnsi="Times New Roman"/>
              </w:rPr>
            </w:pPr>
            <w:r w:rsidRPr="00A3609F">
              <w:rPr>
                <w:rFonts w:ascii="Times New Roman" w:hAnsi="Times New Roman"/>
              </w:rPr>
              <w:t>Зона кладбищ</w:t>
            </w:r>
          </w:p>
        </w:tc>
        <w:tc>
          <w:tcPr>
            <w:tcW w:w="880" w:type="pct"/>
          </w:tcPr>
          <w:p w:rsidR="00072407" w:rsidRPr="00A3609F" w:rsidRDefault="00072407" w:rsidP="00BD74A1">
            <w:pPr>
              <w:pStyle w:val="af2"/>
              <w:keepNext/>
              <w:keepLines/>
              <w:rPr>
                <w:rFonts w:ascii="Times New Roman" w:hAnsi="Times New Roman"/>
              </w:rPr>
            </w:pPr>
            <w:r w:rsidRPr="00A3609F">
              <w:rPr>
                <w:rFonts w:ascii="Times New Roman" w:hAnsi="Times New Roman"/>
              </w:rPr>
              <w:t>га</w:t>
            </w:r>
          </w:p>
        </w:tc>
        <w:tc>
          <w:tcPr>
            <w:tcW w:w="827" w:type="pct"/>
            <w:vAlign w:val="center"/>
          </w:tcPr>
          <w:p w:rsidR="00072407" w:rsidRPr="00A3609F" w:rsidRDefault="00F93B8C" w:rsidP="00BD74A1">
            <w:pPr>
              <w:keepNext/>
              <w:keepLines/>
              <w:jc w:val="center"/>
              <w:rPr>
                <w:sz w:val="22"/>
                <w:szCs w:val="22"/>
              </w:rPr>
            </w:pPr>
            <w:r w:rsidRPr="00A3609F">
              <w:rPr>
                <w:sz w:val="22"/>
                <w:szCs w:val="22"/>
              </w:rPr>
              <w:t>20,8</w:t>
            </w:r>
          </w:p>
        </w:tc>
        <w:tc>
          <w:tcPr>
            <w:tcW w:w="797" w:type="pct"/>
            <w:vAlign w:val="center"/>
          </w:tcPr>
          <w:p w:rsidR="00072407" w:rsidRPr="00A3609F" w:rsidRDefault="00C37369" w:rsidP="005F0D02">
            <w:pPr>
              <w:keepNext/>
              <w:keepLines/>
              <w:jc w:val="center"/>
              <w:rPr>
                <w:bCs/>
                <w:sz w:val="22"/>
                <w:szCs w:val="22"/>
              </w:rPr>
            </w:pPr>
            <w:r w:rsidRPr="00A3609F">
              <w:rPr>
                <w:bCs/>
                <w:sz w:val="22"/>
                <w:szCs w:val="22"/>
              </w:rPr>
              <w:t>20,</w:t>
            </w:r>
            <w:r w:rsidR="005F0D02" w:rsidRPr="00A3609F">
              <w:rPr>
                <w:bCs/>
                <w:sz w:val="22"/>
                <w:szCs w:val="22"/>
              </w:rPr>
              <w:t>8</w:t>
            </w:r>
          </w:p>
        </w:tc>
      </w:tr>
      <w:tr w:rsidR="00072407" w:rsidRPr="005F7A99" w:rsidTr="00833F81">
        <w:trPr>
          <w:trHeight w:val="20"/>
        </w:trPr>
        <w:tc>
          <w:tcPr>
            <w:tcW w:w="429" w:type="pct"/>
            <w:vMerge/>
            <w:vAlign w:val="center"/>
          </w:tcPr>
          <w:p w:rsidR="00072407" w:rsidRPr="00A3609F" w:rsidRDefault="00072407" w:rsidP="00BD74A1">
            <w:pPr>
              <w:pStyle w:val="af2"/>
              <w:keepNext/>
              <w:keepLines/>
              <w:rPr>
                <w:rFonts w:ascii="Times New Roman" w:hAnsi="Times New Roman"/>
              </w:rPr>
            </w:pPr>
          </w:p>
        </w:tc>
        <w:tc>
          <w:tcPr>
            <w:tcW w:w="2067" w:type="pct"/>
            <w:vMerge/>
            <w:vAlign w:val="center"/>
          </w:tcPr>
          <w:p w:rsidR="00072407" w:rsidRPr="00A3609F" w:rsidRDefault="00072407" w:rsidP="00BD74A1">
            <w:pPr>
              <w:pStyle w:val="af2"/>
              <w:keepNext/>
              <w:keepLines/>
              <w:jc w:val="left"/>
              <w:rPr>
                <w:rFonts w:ascii="Times New Roman" w:hAnsi="Times New Roman"/>
              </w:rPr>
            </w:pPr>
          </w:p>
        </w:tc>
        <w:tc>
          <w:tcPr>
            <w:tcW w:w="880" w:type="pct"/>
          </w:tcPr>
          <w:p w:rsidR="00072407" w:rsidRPr="00A3609F" w:rsidRDefault="00072407" w:rsidP="00BD74A1">
            <w:pPr>
              <w:pStyle w:val="af2"/>
              <w:keepNext/>
              <w:keepLines/>
              <w:rPr>
                <w:rFonts w:ascii="Times New Roman" w:hAnsi="Times New Roman"/>
              </w:rPr>
            </w:pPr>
            <w:r w:rsidRPr="00A3609F">
              <w:rPr>
                <w:rFonts w:ascii="Times New Roman" w:hAnsi="Times New Roman"/>
              </w:rPr>
              <w:t>%</w:t>
            </w:r>
          </w:p>
        </w:tc>
        <w:tc>
          <w:tcPr>
            <w:tcW w:w="827" w:type="pct"/>
            <w:vAlign w:val="center"/>
          </w:tcPr>
          <w:p w:rsidR="00072407" w:rsidRPr="00A3609F" w:rsidRDefault="002729E0" w:rsidP="00BD74A1">
            <w:pPr>
              <w:keepNext/>
              <w:keepLines/>
              <w:jc w:val="center"/>
              <w:rPr>
                <w:sz w:val="22"/>
                <w:szCs w:val="22"/>
              </w:rPr>
            </w:pPr>
            <w:r w:rsidRPr="00A3609F">
              <w:rPr>
                <w:sz w:val="22"/>
                <w:szCs w:val="22"/>
              </w:rPr>
              <w:t>0,74</w:t>
            </w:r>
          </w:p>
        </w:tc>
        <w:tc>
          <w:tcPr>
            <w:tcW w:w="797" w:type="pct"/>
            <w:vAlign w:val="center"/>
          </w:tcPr>
          <w:p w:rsidR="00072407" w:rsidRPr="00A3609F" w:rsidRDefault="00C37369" w:rsidP="00BD74A1">
            <w:pPr>
              <w:keepNext/>
              <w:keepLines/>
              <w:jc w:val="center"/>
              <w:rPr>
                <w:bCs/>
                <w:sz w:val="22"/>
                <w:szCs w:val="22"/>
              </w:rPr>
            </w:pPr>
            <w:r w:rsidRPr="00A3609F">
              <w:rPr>
                <w:bCs/>
                <w:sz w:val="22"/>
                <w:szCs w:val="22"/>
              </w:rPr>
              <w:t>0,69</w:t>
            </w:r>
          </w:p>
        </w:tc>
      </w:tr>
      <w:tr w:rsidR="00072407" w:rsidRPr="005F7A99" w:rsidTr="00833F81">
        <w:trPr>
          <w:trHeight w:val="20"/>
        </w:trPr>
        <w:tc>
          <w:tcPr>
            <w:tcW w:w="429" w:type="pct"/>
            <w:vMerge w:val="restart"/>
            <w:vAlign w:val="center"/>
          </w:tcPr>
          <w:p w:rsidR="00072407" w:rsidRPr="00A3609F" w:rsidRDefault="00072407" w:rsidP="00BD74A1">
            <w:pPr>
              <w:pStyle w:val="af2"/>
              <w:keepNext/>
              <w:keepLines/>
              <w:rPr>
                <w:rFonts w:ascii="Times New Roman" w:hAnsi="Times New Roman"/>
              </w:rPr>
            </w:pPr>
            <w:r w:rsidRPr="00A3609F">
              <w:rPr>
                <w:rFonts w:ascii="Times New Roman" w:hAnsi="Times New Roman"/>
              </w:rPr>
              <w:t>1.1.6.2</w:t>
            </w:r>
          </w:p>
        </w:tc>
        <w:tc>
          <w:tcPr>
            <w:tcW w:w="2067" w:type="pct"/>
            <w:vMerge w:val="restart"/>
            <w:vAlign w:val="center"/>
          </w:tcPr>
          <w:p w:rsidR="00072407" w:rsidRPr="00A3609F" w:rsidRDefault="00072407" w:rsidP="00BD74A1">
            <w:pPr>
              <w:pStyle w:val="af2"/>
              <w:keepNext/>
              <w:keepLines/>
              <w:jc w:val="left"/>
              <w:rPr>
                <w:rFonts w:ascii="Times New Roman" w:hAnsi="Times New Roman"/>
              </w:rPr>
            </w:pPr>
            <w:r w:rsidRPr="00A3609F">
              <w:rPr>
                <w:rFonts w:ascii="Times New Roman" w:hAnsi="Times New Roman"/>
              </w:rPr>
              <w:t>Зона озелененных территорий специального назначения</w:t>
            </w:r>
          </w:p>
        </w:tc>
        <w:tc>
          <w:tcPr>
            <w:tcW w:w="880" w:type="pct"/>
          </w:tcPr>
          <w:p w:rsidR="00072407" w:rsidRPr="00A3609F" w:rsidRDefault="00072407" w:rsidP="00BD74A1">
            <w:pPr>
              <w:pStyle w:val="af2"/>
              <w:keepNext/>
              <w:keepLines/>
              <w:rPr>
                <w:rFonts w:ascii="Times New Roman" w:hAnsi="Times New Roman"/>
              </w:rPr>
            </w:pPr>
            <w:r w:rsidRPr="00A3609F">
              <w:rPr>
                <w:rFonts w:ascii="Times New Roman" w:hAnsi="Times New Roman"/>
              </w:rPr>
              <w:t>га</w:t>
            </w:r>
          </w:p>
        </w:tc>
        <w:tc>
          <w:tcPr>
            <w:tcW w:w="827" w:type="pct"/>
            <w:vAlign w:val="center"/>
          </w:tcPr>
          <w:p w:rsidR="00072407" w:rsidRPr="00A3609F" w:rsidRDefault="00072407" w:rsidP="00BD74A1">
            <w:pPr>
              <w:keepNext/>
              <w:keepLines/>
              <w:jc w:val="center"/>
              <w:rPr>
                <w:sz w:val="22"/>
                <w:szCs w:val="22"/>
              </w:rPr>
            </w:pPr>
            <w:r w:rsidRPr="00A3609F">
              <w:rPr>
                <w:sz w:val="22"/>
                <w:szCs w:val="22"/>
              </w:rPr>
              <w:t>-</w:t>
            </w:r>
          </w:p>
        </w:tc>
        <w:tc>
          <w:tcPr>
            <w:tcW w:w="797" w:type="pct"/>
            <w:vAlign w:val="center"/>
          </w:tcPr>
          <w:p w:rsidR="00072407" w:rsidRPr="00A3609F" w:rsidRDefault="00C37369" w:rsidP="00CD5AF5">
            <w:pPr>
              <w:keepNext/>
              <w:keepLines/>
              <w:jc w:val="center"/>
              <w:rPr>
                <w:bCs/>
                <w:sz w:val="22"/>
                <w:szCs w:val="22"/>
              </w:rPr>
            </w:pPr>
            <w:r w:rsidRPr="00A3609F">
              <w:rPr>
                <w:bCs/>
                <w:sz w:val="22"/>
                <w:szCs w:val="22"/>
              </w:rPr>
              <w:t>112,</w:t>
            </w:r>
            <w:r w:rsidR="00CD5AF5" w:rsidRPr="00A3609F">
              <w:rPr>
                <w:bCs/>
                <w:sz w:val="22"/>
                <w:szCs w:val="22"/>
              </w:rPr>
              <w:t>0</w:t>
            </w:r>
          </w:p>
        </w:tc>
      </w:tr>
      <w:tr w:rsidR="00072407" w:rsidRPr="005F7A99" w:rsidTr="00833F81">
        <w:trPr>
          <w:trHeight w:val="20"/>
        </w:trPr>
        <w:tc>
          <w:tcPr>
            <w:tcW w:w="429" w:type="pct"/>
            <w:vMerge/>
            <w:vAlign w:val="center"/>
          </w:tcPr>
          <w:p w:rsidR="00072407" w:rsidRPr="00A3609F" w:rsidRDefault="00072407" w:rsidP="00BD74A1">
            <w:pPr>
              <w:pStyle w:val="af2"/>
              <w:keepNext/>
              <w:keepLines/>
              <w:rPr>
                <w:rFonts w:ascii="Times New Roman" w:hAnsi="Times New Roman"/>
              </w:rPr>
            </w:pPr>
          </w:p>
        </w:tc>
        <w:tc>
          <w:tcPr>
            <w:tcW w:w="2067" w:type="pct"/>
            <w:vMerge/>
            <w:vAlign w:val="center"/>
          </w:tcPr>
          <w:p w:rsidR="00072407" w:rsidRPr="00A3609F" w:rsidRDefault="00072407" w:rsidP="00BD74A1">
            <w:pPr>
              <w:pStyle w:val="af2"/>
              <w:keepNext/>
              <w:keepLines/>
              <w:jc w:val="left"/>
              <w:rPr>
                <w:rFonts w:ascii="Times New Roman" w:hAnsi="Times New Roman"/>
              </w:rPr>
            </w:pPr>
          </w:p>
        </w:tc>
        <w:tc>
          <w:tcPr>
            <w:tcW w:w="880" w:type="pct"/>
          </w:tcPr>
          <w:p w:rsidR="00072407" w:rsidRPr="00A3609F" w:rsidRDefault="00072407" w:rsidP="00BD74A1">
            <w:pPr>
              <w:pStyle w:val="af2"/>
              <w:keepNext/>
              <w:keepLines/>
              <w:rPr>
                <w:rFonts w:ascii="Times New Roman" w:hAnsi="Times New Roman"/>
              </w:rPr>
            </w:pPr>
            <w:r w:rsidRPr="00A3609F">
              <w:rPr>
                <w:rFonts w:ascii="Times New Roman" w:hAnsi="Times New Roman"/>
              </w:rPr>
              <w:t>%</w:t>
            </w:r>
          </w:p>
        </w:tc>
        <w:tc>
          <w:tcPr>
            <w:tcW w:w="827" w:type="pct"/>
            <w:vAlign w:val="center"/>
          </w:tcPr>
          <w:p w:rsidR="00072407" w:rsidRPr="00A3609F" w:rsidRDefault="00072407" w:rsidP="00BD74A1">
            <w:pPr>
              <w:keepNext/>
              <w:keepLines/>
              <w:jc w:val="center"/>
              <w:rPr>
                <w:sz w:val="22"/>
                <w:szCs w:val="22"/>
              </w:rPr>
            </w:pPr>
            <w:r w:rsidRPr="00A3609F">
              <w:rPr>
                <w:sz w:val="22"/>
                <w:szCs w:val="22"/>
              </w:rPr>
              <w:t>-</w:t>
            </w:r>
          </w:p>
        </w:tc>
        <w:tc>
          <w:tcPr>
            <w:tcW w:w="797" w:type="pct"/>
            <w:vAlign w:val="center"/>
          </w:tcPr>
          <w:p w:rsidR="00072407" w:rsidRPr="00A3609F" w:rsidRDefault="005F0D02" w:rsidP="00BD74A1">
            <w:pPr>
              <w:keepNext/>
              <w:keepLines/>
              <w:jc w:val="center"/>
              <w:rPr>
                <w:bCs/>
                <w:sz w:val="22"/>
                <w:szCs w:val="22"/>
              </w:rPr>
            </w:pPr>
            <w:r w:rsidRPr="00A3609F">
              <w:rPr>
                <w:bCs/>
                <w:sz w:val="22"/>
                <w:szCs w:val="22"/>
              </w:rPr>
              <w:t>3,71</w:t>
            </w:r>
          </w:p>
        </w:tc>
      </w:tr>
      <w:tr w:rsidR="00072407" w:rsidRPr="005F7A99" w:rsidTr="00833F81">
        <w:trPr>
          <w:trHeight w:val="20"/>
        </w:trPr>
        <w:tc>
          <w:tcPr>
            <w:tcW w:w="429" w:type="pct"/>
            <w:vMerge w:val="restart"/>
            <w:vAlign w:val="center"/>
          </w:tcPr>
          <w:p w:rsidR="00072407" w:rsidRPr="00A3609F" w:rsidRDefault="00072407" w:rsidP="00BD74A1">
            <w:pPr>
              <w:pStyle w:val="af2"/>
              <w:keepNext/>
              <w:keepLines/>
              <w:rPr>
                <w:rFonts w:ascii="Times New Roman" w:hAnsi="Times New Roman"/>
                <w:b/>
                <w:lang w:val="en-US"/>
              </w:rPr>
            </w:pPr>
            <w:r w:rsidRPr="00A3609F">
              <w:rPr>
                <w:rFonts w:ascii="Times New Roman" w:hAnsi="Times New Roman"/>
                <w:b/>
              </w:rPr>
              <w:t>1.1.7</w:t>
            </w:r>
          </w:p>
        </w:tc>
        <w:tc>
          <w:tcPr>
            <w:tcW w:w="2067" w:type="pct"/>
            <w:vMerge w:val="restart"/>
            <w:vAlign w:val="center"/>
          </w:tcPr>
          <w:p w:rsidR="00072407" w:rsidRPr="00A3609F" w:rsidRDefault="00072407" w:rsidP="00BD74A1">
            <w:pPr>
              <w:pStyle w:val="af2"/>
              <w:keepNext/>
              <w:keepLines/>
              <w:jc w:val="left"/>
              <w:rPr>
                <w:rFonts w:ascii="Times New Roman" w:hAnsi="Times New Roman"/>
                <w:b/>
              </w:rPr>
            </w:pPr>
            <w:r w:rsidRPr="00A3609F">
              <w:rPr>
                <w:rFonts w:ascii="Times New Roman" w:hAnsi="Times New Roman"/>
                <w:b/>
              </w:rPr>
              <w:t xml:space="preserve">Зона режимных территорий </w:t>
            </w:r>
          </w:p>
        </w:tc>
        <w:tc>
          <w:tcPr>
            <w:tcW w:w="880" w:type="pct"/>
          </w:tcPr>
          <w:p w:rsidR="00072407" w:rsidRPr="00A3609F" w:rsidRDefault="00072407" w:rsidP="00BD74A1">
            <w:pPr>
              <w:pStyle w:val="af2"/>
              <w:keepNext/>
              <w:keepLines/>
              <w:rPr>
                <w:rFonts w:ascii="Times New Roman" w:hAnsi="Times New Roman"/>
                <w:b/>
              </w:rPr>
            </w:pPr>
            <w:r w:rsidRPr="00A3609F">
              <w:rPr>
                <w:rFonts w:ascii="Times New Roman" w:hAnsi="Times New Roman"/>
                <w:b/>
              </w:rPr>
              <w:t>га</w:t>
            </w:r>
          </w:p>
        </w:tc>
        <w:tc>
          <w:tcPr>
            <w:tcW w:w="827" w:type="pct"/>
            <w:vAlign w:val="center"/>
          </w:tcPr>
          <w:p w:rsidR="00072407" w:rsidRPr="00A3609F" w:rsidRDefault="00F93B8C" w:rsidP="00BD74A1">
            <w:pPr>
              <w:keepNext/>
              <w:keepLines/>
              <w:jc w:val="center"/>
              <w:rPr>
                <w:b/>
                <w:sz w:val="22"/>
                <w:szCs w:val="22"/>
              </w:rPr>
            </w:pPr>
            <w:r w:rsidRPr="00A3609F">
              <w:rPr>
                <w:b/>
                <w:sz w:val="22"/>
                <w:szCs w:val="22"/>
              </w:rPr>
              <w:t>1,2</w:t>
            </w:r>
          </w:p>
        </w:tc>
        <w:tc>
          <w:tcPr>
            <w:tcW w:w="797" w:type="pct"/>
            <w:vAlign w:val="center"/>
          </w:tcPr>
          <w:p w:rsidR="00072407" w:rsidRPr="00A3609F" w:rsidRDefault="005F0D02" w:rsidP="00BD74A1">
            <w:pPr>
              <w:keepNext/>
              <w:keepLines/>
              <w:jc w:val="center"/>
              <w:rPr>
                <w:b/>
                <w:bCs/>
                <w:sz w:val="22"/>
                <w:szCs w:val="22"/>
              </w:rPr>
            </w:pPr>
            <w:r w:rsidRPr="00A3609F">
              <w:rPr>
                <w:b/>
                <w:bCs/>
                <w:sz w:val="22"/>
                <w:szCs w:val="22"/>
              </w:rPr>
              <w:t>1,2</w:t>
            </w:r>
          </w:p>
        </w:tc>
      </w:tr>
      <w:tr w:rsidR="00072407" w:rsidRPr="005F7A99" w:rsidTr="00833F81">
        <w:trPr>
          <w:trHeight w:val="20"/>
        </w:trPr>
        <w:tc>
          <w:tcPr>
            <w:tcW w:w="429" w:type="pct"/>
            <w:vMerge/>
            <w:vAlign w:val="center"/>
          </w:tcPr>
          <w:p w:rsidR="00072407" w:rsidRPr="00A3609F" w:rsidRDefault="00072407" w:rsidP="00BD74A1">
            <w:pPr>
              <w:pStyle w:val="af2"/>
              <w:keepNext/>
              <w:keepLines/>
              <w:rPr>
                <w:rFonts w:ascii="Times New Roman" w:hAnsi="Times New Roman"/>
              </w:rPr>
            </w:pPr>
          </w:p>
        </w:tc>
        <w:tc>
          <w:tcPr>
            <w:tcW w:w="2067" w:type="pct"/>
            <w:vMerge/>
            <w:vAlign w:val="center"/>
          </w:tcPr>
          <w:p w:rsidR="00072407" w:rsidRPr="00A3609F" w:rsidRDefault="00072407" w:rsidP="00BD74A1">
            <w:pPr>
              <w:pStyle w:val="af2"/>
              <w:keepNext/>
              <w:keepLines/>
              <w:jc w:val="left"/>
              <w:rPr>
                <w:rFonts w:ascii="Times New Roman" w:hAnsi="Times New Roman"/>
                <w:b/>
              </w:rPr>
            </w:pPr>
          </w:p>
        </w:tc>
        <w:tc>
          <w:tcPr>
            <w:tcW w:w="880" w:type="pct"/>
          </w:tcPr>
          <w:p w:rsidR="00072407" w:rsidRPr="00A3609F" w:rsidRDefault="00072407" w:rsidP="00BD74A1">
            <w:pPr>
              <w:pStyle w:val="af2"/>
              <w:keepNext/>
              <w:keepLines/>
              <w:rPr>
                <w:rFonts w:ascii="Times New Roman" w:hAnsi="Times New Roman"/>
              </w:rPr>
            </w:pPr>
            <w:r w:rsidRPr="00A3609F">
              <w:rPr>
                <w:rFonts w:ascii="Times New Roman" w:hAnsi="Times New Roman"/>
                <w:b/>
              </w:rPr>
              <w:t>%</w:t>
            </w:r>
          </w:p>
        </w:tc>
        <w:tc>
          <w:tcPr>
            <w:tcW w:w="827" w:type="pct"/>
            <w:vAlign w:val="center"/>
          </w:tcPr>
          <w:p w:rsidR="00072407" w:rsidRPr="00A3609F" w:rsidRDefault="002729E0" w:rsidP="00BD74A1">
            <w:pPr>
              <w:keepNext/>
              <w:keepLines/>
              <w:jc w:val="center"/>
              <w:rPr>
                <w:b/>
                <w:sz w:val="22"/>
                <w:szCs w:val="22"/>
              </w:rPr>
            </w:pPr>
            <w:r w:rsidRPr="00A3609F">
              <w:rPr>
                <w:b/>
                <w:sz w:val="22"/>
                <w:szCs w:val="22"/>
              </w:rPr>
              <w:t>0,04</w:t>
            </w:r>
          </w:p>
        </w:tc>
        <w:tc>
          <w:tcPr>
            <w:tcW w:w="797" w:type="pct"/>
            <w:vAlign w:val="center"/>
          </w:tcPr>
          <w:p w:rsidR="00072407" w:rsidRPr="00A3609F" w:rsidRDefault="003C4E72" w:rsidP="00BD74A1">
            <w:pPr>
              <w:keepNext/>
              <w:keepLines/>
              <w:jc w:val="center"/>
              <w:rPr>
                <w:b/>
                <w:bCs/>
                <w:sz w:val="22"/>
                <w:szCs w:val="22"/>
              </w:rPr>
            </w:pPr>
            <w:r w:rsidRPr="00A3609F">
              <w:rPr>
                <w:b/>
                <w:bCs/>
                <w:sz w:val="22"/>
                <w:szCs w:val="22"/>
              </w:rPr>
              <w:t>0,04</w:t>
            </w:r>
          </w:p>
        </w:tc>
      </w:tr>
      <w:tr w:rsidR="00072407" w:rsidRPr="005F7A99" w:rsidTr="00833F81">
        <w:trPr>
          <w:trHeight w:val="20"/>
        </w:trPr>
        <w:tc>
          <w:tcPr>
            <w:tcW w:w="429" w:type="pct"/>
            <w:vMerge w:val="restart"/>
            <w:vAlign w:val="center"/>
          </w:tcPr>
          <w:p w:rsidR="00072407" w:rsidRPr="00A3609F" w:rsidRDefault="00072407" w:rsidP="00BD74A1">
            <w:pPr>
              <w:pStyle w:val="af2"/>
              <w:keepNext/>
              <w:keepLines/>
              <w:rPr>
                <w:rFonts w:ascii="Times New Roman" w:hAnsi="Times New Roman"/>
                <w:b/>
                <w:lang w:val="en-US"/>
              </w:rPr>
            </w:pPr>
            <w:r w:rsidRPr="00A3609F">
              <w:rPr>
                <w:rFonts w:ascii="Times New Roman" w:hAnsi="Times New Roman"/>
                <w:b/>
              </w:rPr>
              <w:t>1.1.8</w:t>
            </w:r>
          </w:p>
        </w:tc>
        <w:tc>
          <w:tcPr>
            <w:tcW w:w="2067" w:type="pct"/>
            <w:vMerge w:val="restart"/>
            <w:vAlign w:val="center"/>
          </w:tcPr>
          <w:p w:rsidR="00072407" w:rsidRPr="00A3609F" w:rsidRDefault="00072407" w:rsidP="00BD74A1">
            <w:pPr>
              <w:pStyle w:val="af2"/>
              <w:keepNext/>
              <w:keepLines/>
              <w:jc w:val="left"/>
              <w:rPr>
                <w:rFonts w:ascii="Times New Roman" w:hAnsi="Times New Roman"/>
                <w:b/>
              </w:rPr>
            </w:pPr>
            <w:r w:rsidRPr="00A3609F">
              <w:rPr>
                <w:rFonts w:ascii="Times New Roman" w:hAnsi="Times New Roman"/>
                <w:b/>
              </w:rPr>
              <w:t xml:space="preserve">Зона акваторий </w:t>
            </w:r>
          </w:p>
        </w:tc>
        <w:tc>
          <w:tcPr>
            <w:tcW w:w="880" w:type="pct"/>
          </w:tcPr>
          <w:p w:rsidR="00072407" w:rsidRPr="00A3609F" w:rsidRDefault="00072407" w:rsidP="00BD74A1">
            <w:pPr>
              <w:pStyle w:val="af2"/>
              <w:keepNext/>
              <w:keepLines/>
              <w:rPr>
                <w:rFonts w:ascii="Times New Roman" w:hAnsi="Times New Roman"/>
                <w:b/>
              </w:rPr>
            </w:pPr>
            <w:r w:rsidRPr="00A3609F">
              <w:rPr>
                <w:rFonts w:ascii="Times New Roman" w:hAnsi="Times New Roman"/>
                <w:b/>
              </w:rPr>
              <w:t>га</w:t>
            </w:r>
          </w:p>
        </w:tc>
        <w:tc>
          <w:tcPr>
            <w:tcW w:w="827" w:type="pct"/>
            <w:vAlign w:val="center"/>
          </w:tcPr>
          <w:p w:rsidR="00072407" w:rsidRPr="00A3609F" w:rsidRDefault="00F93B8C" w:rsidP="00BD74A1">
            <w:pPr>
              <w:keepNext/>
              <w:keepLines/>
              <w:jc w:val="center"/>
              <w:rPr>
                <w:b/>
                <w:sz w:val="22"/>
                <w:szCs w:val="22"/>
              </w:rPr>
            </w:pPr>
            <w:r w:rsidRPr="00A3609F">
              <w:rPr>
                <w:b/>
                <w:sz w:val="22"/>
                <w:szCs w:val="22"/>
              </w:rPr>
              <w:t>67,9</w:t>
            </w:r>
          </w:p>
        </w:tc>
        <w:tc>
          <w:tcPr>
            <w:tcW w:w="797" w:type="pct"/>
            <w:vAlign w:val="center"/>
          </w:tcPr>
          <w:p w:rsidR="00072407" w:rsidRPr="00A3609F" w:rsidRDefault="003C4E72" w:rsidP="005F0D02">
            <w:pPr>
              <w:keepNext/>
              <w:keepLines/>
              <w:jc w:val="center"/>
              <w:rPr>
                <w:b/>
                <w:bCs/>
                <w:sz w:val="22"/>
                <w:szCs w:val="22"/>
              </w:rPr>
            </w:pPr>
            <w:r w:rsidRPr="00A3609F">
              <w:rPr>
                <w:b/>
                <w:bCs/>
                <w:sz w:val="22"/>
                <w:szCs w:val="22"/>
              </w:rPr>
              <w:t>140,</w:t>
            </w:r>
            <w:r w:rsidR="005F0D02" w:rsidRPr="00A3609F">
              <w:rPr>
                <w:b/>
                <w:bCs/>
                <w:sz w:val="22"/>
                <w:szCs w:val="22"/>
              </w:rPr>
              <w:t>2</w:t>
            </w:r>
          </w:p>
        </w:tc>
      </w:tr>
      <w:tr w:rsidR="00072407" w:rsidRPr="005F7A99" w:rsidTr="00833F81">
        <w:trPr>
          <w:trHeight w:val="20"/>
        </w:trPr>
        <w:tc>
          <w:tcPr>
            <w:tcW w:w="429" w:type="pct"/>
            <w:vMerge/>
            <w:vAlign w:val="center"/>
          </w:tcPr>
          <w:p w:rsidR="00072407" w:rsidRPr="00A3609F" w:rsidRDefault="00072407" w:rsidP="00BD74A1">
            <w:pPr>
              <w:pStyle w:val="af2"/>
              <w:keepNext/>
              <w:keepLines/>
              <w:rPr>
                <w:rFonts w:ascii="Times New Roman" w:hAnsi="Times New Roman"/>
              </w:rPr>
            </w:pPr>
          </w:p>
        </w:tc>
        <w:tc>
          <w:tcPr>
            <w:tcW w:w="2067" w:type="pct"/>
            <w:vMerge/>
            <w:vAlign w:val="center"/>
          </w:tcPr>
          <w:p w:rsidR="00072407" w:rsidRPr="00A3609F" w:rsidRDefault="00072407" w:rsidP="00BD74A1">
            <w:pPr>
              <w:pStyle w:val="af2"/>
              <w:keepNext/>
              <w:keepLines/>
              <w:jc w:val="left"/>
              <w:rPr>
                <w:rFonts w:ascii="Times New Roman" w:hAnsi="Times New Roman"/>
                <w:b/>
              </w:rPr>
            </w:pPr>
          </w:p>
        </w:tc>
        <w:tc>
          <w:tcPr>
            <w:tcW w:w="880" w:type="pct"/>
          </w:tcPr>
          <w:p w:rsidR="00072407" w:rsidRPr="00A3609F" w:rsidRDefault="00072407" w:rsidP="00BD74A1">
            <w:pPr>
              <w:pStyle w:val="af2"/>
              <w:keepNext/>
              <w:keepLines/>
              <w:rPr>
                <w:rFonts w:ascii="Times New Roman" w:hAnsi="Times New Roman"/>
                <w:b/>
              </w:rPr>
            </w:pPr>
            <w:r w:rsidRPr="00A3609F">
              <w:rPr>
                <w:rFonts w:ascii="Times New Roman" w:hAnsi="Times New Roman"/>
                <w:b/>
              </w:rPr>
              <w:t>%</w:t>
            </w:r>
          </w:p>
        </w:tc>
        <w:tc>
          <w:tcPr>
            <w:tcW w:w="827" w:type="pct"/>
            <w:vAlign w:val="center"/>
          </w:tcPr>
          <w:p w:rsidR="00072407" w:rsidRPr="00A3609F" w:rsidRDefault="002729E0" w:rsidP="00BD74A1">
            <w:pPr>
              <w:keepNext/>
              <w:keepLines/>
              <w:jc w:val="center"/>
              <w:rPr>
                <w:b/>
                <w:sz w:val="22"/>
                <w:szCs w:val="22"/>
              </w:rPr>
            </w:pPr>
            <w:r w:rsidRPr="00A3609F">
              <w:rPr>
                <w:b/>
                <w:sz w:val="22"/>
                <w:szCs w:val="22"/>
              </w:rPr>
              <w:t>2,43</w:t>
            </w:r>
          </w:p>
        </w:tc>
        <w:tc>
          <w:tcPr>
            <w:tcW w:w="797" w:type="pct"/>
            <w:vAlign w:val="center"/>
          </w:tcPr>
          <w:p w:rsidR="00072407" w:rsidRPr="00A3609F" w:rsidRDefault="00C37369" w:rsidP="005F0D02">
            <w:pPr>
              <w:keepNext/>
              <w:keepLines/>
              <w:jc w:val="center"/>
              <w:rPr>
                <w:b/>
                <w:bCs/>
                <w:sz w:val="22"/>
                <w:szCs w:val="22"/>
              </w:rPr>
            </w:pPr>
            <w:r w:rsidRPr="00A3609F">
              <w:rPr>
                <w:b/>
                <w:bCs/>
                <w:sz w:val="22"/>
                <w:szCs w:val="22"/>
              </w:rPr>
              <w:t>4,6</w:t>
            </w:r>
            <w:r w:rsidR="005F0D02" w:rsidRPr="00A3609F">
              <w:rPr>
                <w:b/>
                <w:bCs/>
                <w:sz w:val="22"/>
                <w:szCs w:val="22"/>
              </w:rPr>
              <w:t>5</w:t>
            </w:r>
          </w:p>
        </w:tc>
      </w:tr>
      <w:tr w:rsidR="00072407" w:rsidRPr="005F7A99" w:rsidTr="00833F81">
        <w:trPr>
          <w:trHeight w:val="20"/>
        </w:trPr>
        <w:tc>
          <w:tcPr>
            <w:tcW w:w="429" w:type="pct"/>
            <w:vMerge w:val="restart"/>
            <w:vAlign w:val="center"/>
          </w:tcPr>
          <w:p w:rsidR="00072407" w:rsidRPr="00A3609F" w:rsidRDefault="00072407" w:rsidP="00BD74A1">
            <w:pPr>
              <w:pStyle w:val="af2"/>
              <w:keepNext/>
              <w:keepLines/>
              <w:rPr>
                <w:rFonts w:ascii="Times New Roman" w:hAnsi="Times New Roman"/>
                <w:b/>
                <w:lang w:val="en-US"/>
              </w:rPr>
            </w:pPr>
            <w:r w:rsidRPr="00A3609F">
              <w:rPr>
                <w:rFonts w:ascii="Times New Roman" w:hAnsi="Times New Roman"/>
                <w:b/>
              </w:rPr>
              <w:t>1.1.9</w:t>
            </w:r>
          </w:p>
        </w:tc>
        <w:tc>
          <w:tcPr>
            <w:tcW w:w="2067" w:type="pct"/>
            <w:vMerge w:val="restart"/>
            <w:vAlign w:val="center"/>
          </w:tcPr>
          <w:p w:rsidR="00072407" w:rsidRPr="00A3609F" w:rsidRDefault="00072407" w:rsidP="00BD74A1">
            <w:pPr>
              <w:pStyle w:val="af2"/>
              <w:keepNext/>
              <w:keepLines/>
              <w:jc w:val="left"/>
              <w:rPr>
                <w:rFonts w:ascii="Times New Roman" w:hAnsi="Times New Roman"/>
                <w:b/>
              </w:rPr>
            </w:pPr>
            <w:r w:rsidRPr="00A3609F">
              <w:rPr>
                <w:rFonts w:ascii="Times New Roman" w:hAnsi="Times New Roman"/>
                <w:b/>
              </w:rPr>
              <w:t xml:space="preserve">Иные зоны </w:t>
            </w:r>
          </w:p>
        </w:tc>
        <w:tc>
          <w:tcPr>
            <w:tcW w:w="880" w:type="pct"/>
          </w:tcPr>
          <w:p w:rsidR="00072407" w:rsidRPr="00A3609F" w:rsidRDefault="00072407" w:rsidP="00BD74A1">
            <w:pPr>
              <w:pStyle w:val="af2"/>
              <w:keepNext/>
              <w:keepLines/>
              <w:rPr>
                <w:rFonts w:ascii="Times New Roman" w:hAnsi="Times New Roman"/>
                <w:b/>
              </w:rPr>
            </w:pPr>
            <w:r w:rsidRPr="00A3609F">
              <w:rPr>
                <w:rFonts w:ascii="Times New Roman" w:hAnsi="Times New Roman"/>
                <w:b/>
              </w:rPr>
              <w:t>га</w:t>
            </w:r>
          </w:p>
        </w:tc>
        <w:tc>
          <w:tcPr>
            <w:tcW w:w="827" w:type="pct"/>
            <w:vAlign w:val="center"/>
          </w:tcPr>
          <w:p w:rsidR="00072407" w:rsidRPr="00A3609F" w:rsidRDefault="00F93B8C" w:rsidP="00BD74A1">
            <w:pPr>
              <w:keepNext/>
              <w:keepLines/>
              <w:jc w:val="center"/>
              <w:rPr>
                <w:b/>
                <w:sz w:val="22"/>
                <w:szCs w:val="22"/>
              </w:rPr>
            </w:pPr>
            <w:r w:rsidRPr="00A3609F">
              <w:rPr>
                <w:b/>
                <w:sz w:val="22"/>
                <w:szCs w:val="22"/>
              </w:rPr>
              <w:t>624,3</w:t>
            </w:r>
          </w:p>
        </w:tc>
        <w:tc>
          <w:tcPr>
            <w:tcW w:w="797" w:type="pct"/>
            <w:vAlign w:val="center"/>
          </w:tcPr>
          <w:p w:rsidR="00072407" w:rsidRPr="00A3609F" w:rsidRDefault="0079429A" w:rsidP="005F0D02">
            <w:pPr>
              <w:keepNext/>
              <w:keepLines/>
              <w:jc w:val="center"/>
              <w:rPr>
                <w:b/>
                <w:bCs/>
                <w:sz w:val="22"/>
                <w:szCs w:val="22"/>
              </w:rPr>
            </w:pPr>
            <w:r w:rsidRPr="00A3609F">
              <w:rPr>
                <w:b/>
                <w:bCs/>
                <w:sz w:val="22"/>
                <w:szCs w:val="22"/>
              </w:rPr>
              <w:t>-</w:t>
            </w:r>
          </w:p>
        </w:tc>
      </w:tr>
      <w:tr w:rsidR="00072407" w:rsidRPr="005F7A99" w:rsidTr="00833F81">
        <w:trPr>
          <w:trHeight w:val="20"/>
        </w:trPr>
        <w:tc>
          <w:tcPr>
            <w:tcW w:w="429" w:type="pct"/>
            <w:vMerge/>
            <w:vAlign w:val="center"/>
          </w:tcPr>
          <w:p w:rsidR="00072407" w:rsidRPr="00A3609F" w:rsidRDefault="00072407" w:rsidP="00BD74A1">
            <w:pPr>
              <w:pStyle w:val="af2"/>
              <w:keepNext/>
              <w:keepLines/>
              <w:rPr>
                <w:rFonts w:ascii="Times New Roman" w:hAnsi="Times New Roman"/>
              </w:rPr>
            </w:pPr>
          </w:p>
        </w:tc>
        <w:tc>
          <w:tcPr>
            <w:tcW w:w="2067" w:type="pct"/>
            <w:vMerge/>
            <w:vAlign w:val="center"/>
          </w:tcPr>
          <w:p w:rsidR="00072407" w:rsidRPr="00A3609F" w:rsidRDefault="00072407" w:rsidP="00BD74A1">
            <w:pPr>
              <w:pStyle w:val="af2"/>
              <w:keepNext/>
              <w:keepLines/>
              <w:jc w:val="left"/>
              <w:rPr>
                <w:rFonts w:ascii="Times New Roman" w:hAnsi="Times New Roman"/>
              </w:rPr>
            </w:pPr>
          </w:p>
        </w:tc>
        <w:tc>
          <w:tcPr>
            <w:tcW w:w="880" w:type="pct"/>
          </w:tcPr>
          <w:p w:rsidR="00072407" w:rsidRPr="00A3609F" w:rsidRDefault="00072407" w:rsidP="00BD74A1">
            <w:pPr>
              <w:pStyle w:val="af2"/>
              <w:keepNext/>
              <w:keepLines/>
              <w:rPr>
                <w:rFonts w:ascii="Times New Roman" w:hAnsi="Times New Roman"/>
                <w:b/>
              </w:rPr>
            </w:pPr>
            <w:r w:rsidRPr="00A3609F">
              <w:rPr>
                <w:rFonts w:ascii="Times New Roman" w:hAnsi="Times New Roman"/>
                <w:b/>
              </w:rPr>
              <w:t>%</w:t>
            </w:r>
          </w:p>
        </w:tc>
        <w:tc>
          <w:tcPr>
            <w:tcW w:w="827" w:type="pct"/>
            <w:vAlign w:val="center"/>
          </w:tcPr>
          <w:p w:rsidR="00072407" w:rsidRPr="00A3609F" w:rsidRDefault="002729E0" w:rsidP="00BD74A1">
            <w:pPr>
              <w:keepNext/>
              <w:keepLines/>
              <w:jc w:val="center"/>
              <w:rPr>
                <w:b/>
                <w:sz w:val="22"/>
                <w:szCs w:val="22"/>
              </w:rPr>
            </w:pPr>
            <w:r w:rsidRPr="00A3609F">
              <w:rPr>
                <w:b/>
                <w:sz w:val="22"/>
                <w:szCs w:val="22"/>
              </w:rPr>
              <w:t>22,32</w:t>
            </w:r>
          </w:p>
        </w:tc>
        <w:tc>
          <w:tcPr>
            <w:tcW w:w="797" w:type="pct"/>
            <w:vAlign w:val="center"/>
          </w:tcPr>
          <w:p w:rsidR="00072407" w:rsidRPr="00A3609F" w:rsidRDefault="0079429A" w:rsidP="00BD74A1">
            <w:pPr>
              <w:keepNext/>
              <w:keepLines/>
              <w:jc w:val="center"/>
              <w:rPr>
                <w:b/>
                <w:bCs/>
                <w:sz w:val="22"/>
                <w:szCs w:val="22"/>
              </w:rPr>
            </w:pPr>
            <w:r w:rsidRPr="00A3609F">
              <w:rPr>
                <w:b/>
                <w:bCs/>
                <w:sz w:val="22"/>
                <w:szCs w:val="22"/>
              </w:rPr>
              <w:t>-</w:t>
            </w:r>
          </w:p>
        </w:tc>
      </w:tr>
      <w:tr w:rsidR="006314AF" w:rsidRPr="006314AF" w:rsidTr="00644D95">
        <w:trPr>
          <w:trHeight w:val="516"/>
        </w:trPr>
        <w:tc>
          <w:tcPr>
            <w:tcW w:w="429" w:type="pct"/>
            <w:vAlign w:val="center"/>
          </w:tcPr>
          <w:p w:rsidR="006314AF" w:rsidRPr="00D83F74" w:rsidRDefault="00D83F74" w:rsidP="00644D95">
            <w:pPr>
              <w:pStyle w:val="af2"/>
              <w:keepNext/>
              <w:keepLines/>
              <w:rPr>
                <w:rFonts w:ascii="Times New Roman" w:hAnsi="Times New Roman"/>
              </w:rPr>
            </w:pPr>
            <w:r w:rsidRPr="00D83F74">
              <w:rPr>
                <w:rFonts w:ascii="Times New Roman" w:hAnsi="Times New Roman"/>
                <w:b/>
              </w:rPr>
              <w:t>2</w:t>
            </w:r>
          </w:p>
        </w:tc>
        <w:tc>
          <w:tcPr>
            <w:tcW w:w="2067" w:type="pct"/>
            <w:vAlign w:val="center"/>
          </w:tcPr>
          <w:p w:rsidR="006314AF" w:rsidRPr="00D83F74" w:rsidRDefault="00D83F74" w:rsidP="00644D95">
            <w:pPr>
              <w:pStyle w:val="af2"/>
              <w:keepNext/>
              <w:keepLines/>
              <w:jc w:val="left"/>
              <w:rPr>
                <w:rFonts w:ascii="Times New Roman" w:hAnsi="Times New Roman"/>
                <w:b/>
              </w:rPr>
            </w:pPr>
            <w:r w:rsidRPr="00D83F74">
              <w:rPr>
                <w:rFonts w:ascii="Times New Roman" w:hAnsi="Times New Roman"/>
                <w:b/>
              </w:rPr>
              <w:t>ТЕРРИТОРИИ ГОРОДСКИХ ЛЕСОВ</w:t>
            </w:r>
          </w:p>
        </w:tc>
        <w:tc>
          <w:tcPr>
            <w:tcW w:w="880" w:type="pct"/>
            <w:vAlign w:val="center"/>
          </w:tcPr>
          <w:p w:rsidR="006314AF" w:rsidRPr="00D83F74" w:rsidRDefault="006314AF" w:rsidP="00644D95">
            <w:pPr>
              <w:pStyle w:val="af2"/>
              <w:keepNext/>
              <w:keepLines/>
              <w:rPr>
                <w:rFonts w:ascii="Times New Roman" w:hAnsi="Times New Roman"/>
                <w:b/>
              </w:rPr>
            </w:pPr>
            <w:r w:rsidRPr="00D83F74">
              <w:rPr>
                <w:rFonts w:ascii="Times New Roman" w:hAnsi="Times New Roman"/>
                <w:b/>
              </w:rPr>
              <w:t>га</w:t>
            </w:r>
          </w:p>
        </w:tc>
        <w:tc>
          <w:tcPr>
            <w:tcW w:w="827" w:type="pct"/>
            <w:vAlign w:val="center"/>
          </w:tcPr>
          <w:p w:rsidR="006314AF" w:rsidRPr="00D83F74" w:rsidRDefault="006314AF" w:rsidP="00644D95">
            <w:pPr>
              <w:keepNext/>
              <w:keepLines/>
              <w:jc w:val="center"/>
              <w:rPr>
                <w:b/>
                <w:sz w:val="22"/>
                <w:szCs w:val="22"/>
              </w:rPr>
            </w:pPr>
            <w:r w:rsidRPr="00D83F74">
              <w:rPr>
                <w:b/>
                <w:sz w:val="22"/>
                <w:szCs w:val="22"/>
              </w:rPr>
              <w:t>763</w:t>
            </w:r>
          </w:p>
        </w:tc>
        <w:tc>
          <w:tcPr>
            <w:tcW w:w="797" w:type="pct"/>
            <w:vAlign w:val="center"/>
          </w:tcPr>
          <w:p w:rsidR="006314AF" w:rsidRPr="00D83F74" w:rsidRDefault="006314AF" w:rsidP="00644D95">
            <w:pPr>
              <w:keepNext/>
              <w:keepLines/>
              <w:jc w:val="center"/>
              <w:rPr>
                <w:b/>
                <w:bCs/>
                <w:sz w:val="22"/>
                <w:szCs w:val="22"/>
              </w:rPr>
            </w:pPr>
            <w:r w:rsidRPr="00D83F74">
              <w:rPr>
                <w:b/>
                <w:bCs/>
                <w:sz w:val="22"/>
                <w:szCs w:val="22"/>
              </w:rPr>
              <w:t>763</w:t>
            </w:r>
          </w:p>
        </w:tc>
      </w:tr>
      <w:tr w:rsidR="003B4B71" w:rsidRPr="005F7A99" w:rsidTr="00833F81">
        <w:trPr>
          <w:trHeight w:val="20"/>
        </w:trPr>
        <w:tc>
          <w:tcPr>
            <w:tcW w:w="429" w:type="pct"/>
            <w:vAlign w:val="center"/>
          </w:tcPr>
          <w:p w:rsidR="00072407" w:rsidRPr="005F7A99" w:rsidRDefault="00D83F74" w:rsidP="00BD74A1">
            <w:pPr>
              <w:pStyle w:val="af2"/>
              <w:keepNext/>
              <w:keepLines/>
              <w:rPr>
                <w:rFonts w:ascii="Times New Roman" w:hAnsi="Times New Roman"/>
                <w:b/>
              </w:rPr>
            </w:pPr>
            <w:r>
              <w:rPr>
                <w:rFonts w:ascii="Times New Roman" w:hAnsi="Times New Roman"/>
                <w:b/>
              </w:rPr>
              <w:t>3</w:t>
            </w:r>
          </w:p>
        </w:tc>
        <w:tc>
          <w:tcPr>
            <w:tcW w:w="2067" w:type="pct"/>
            <w:vAlign w:val="center"/>
          </w:tcPr>
          <w:p w:rsidR="00072407" w:rsidRPr="005F7A99" w:rsidRDefault="00072407" w:rsidP="00BD74A1">
            <w:pPr>
              <w:pStyle w:val="af2"/>
              <w:keepNext/>
              <w:keepLines/>
              <w:jc w:val="left"/>
              <w:rPr>
                <w:rFonts w:ascii="Times New Roman" w:hAnsi="Times New Roman"/>
                <w:b/>
              </w:rPr>
            </w:pPr>
            <w:r w:rsidRPr="005F7A99">
              <w:rPr>
                <w:rFonts w:ascii="Times New Roman" w:hAnsi="Times New Roman"/>
                <w:b/>
              </w:rPr>
              <w:t>НАСЕЛЕНИЕ</w:t>
            </w:r>
          </w:p>
        </w:tc>
        <w:tc>
          <w:tcPr>
            <w:tcW w:w="880" w:type="pct"/>
          </w:tcPr>
          <w:p w:rsidR="00072407" w:rsidRPr="005F7A99" w:rsidRDefault="00072407" w:rsidP="00BD74A1">
            <w:pPr>
              <w:pStyle w:val="af2"/>
              <w:keepNext/>
              <w:keepLines/>
              <w:rPr>
                <w:rFonts w:ascii="Times New Roman" w:hAnsi="Times New Roman"/>
                <w:b/>
                <w:bCs/>
              </w:rPr>
            </w:pPr>
          </w:p>
        </w:tc>
        <w:tc>
          <w:tcPr>
            <w:tcW w:w="827" w:type="pct"/>
          </w:tcPr>
          <w:p w:rsidR="00072407" w:rsidRPr="005F7A99" w:rsidRDefault="00072407" w:rsidP="00BD74A1">
            <w:pPr>
              <w:pStyle w:val="af2"/>
              <w:keepNext/>
              <w:keepLines/>
              <w:rPr>
                <w:rFonts w:ascii="Times New Roman" w:hAnsi="Times New Roman"/>
                <w:b/>
                <w:bCs/>
              </w:rPr>
            </w:pPr>
          </w:p>
        </w:tc>
        <w:tc>
          <w:tcPr>
            <w:tcW w:w="797" w:type="pct"/>
          </w:tcPr>
          <w:p w:rsidR="00072407" w:rsidRPr="005F7A99" w:rsidRDefault="00072407" w:rsidP="00BD74A1">
            <w:pPr>
              <w:pStyle w:val="af2"/>
              <w:keepNext/>
              <w:keepLines/>
              <w:rPr>
                <w:rFonts w:ascii="Times New Roman" w:hAnsi="Times New Roman"/>
                <w:b/>
                <w:bCs/>
              </w:rPr>
            </w:pPr>
          </w:p>
        </w:tc>
      </w:tr>
      <w:tr w:rsidR="003B4B71" w:rsidRPr="005F7A99" w:rsidTr="00833F81">
        <w:trPr>
          <w:trHeight w:val="20"/>
        </w:trPr>
        <w:tc>
          <w:tcPr>
            <w:tcW w:w="429" w:type="pct"/>
            <w:vAlign w:val="center"/>
          </w:tcPr>
          <w:p w:rsidR="00072407" w:rsidRPr="005F7A99" w:rsidRDefault="00D83F74" w:rsidP="00BD74A1">
            <w:pPr>
              <w:pStyle w:val="af2"/>
              <w:keepNext/>
              <w:keepLines/>
              <w:rPr>
                <w:rFonts w:ascii="Times New Roman" w:hAnsi="Times New Roman"/>
              </w:rPr>
            </w:pPr>
            <w:r>
              <w:rPr>
                <w:rFonts w:ascii="Times New Roman" w:hAnsi="Times New Roman"/>
              </w:rPr>
              <w:t>3</w:t>
            </w:r>
            <w:r w:rsidR="00072407" w:rsidRPr="005F7A99">
              <w:rPr>
                <w:rFonts w:ascii="Times New Roman" w:hAnsi="Times New Roman"/>
              </w:rPr>
              <w:t>.1</w:t>
            </w:r>
          </w:p>
        </w:tc>
        <w:tc>
          <w:tcPr>
            <w:tcW w:w="2067" w:type="pct"/>
            <w:vAlign w:val="center"/>
          </w:tcPr>
          <w:p w:rsidR="00072407" w:rsidRPr="005F7A99" w:rsidRDefault="00072407" w:rsidP="00BD74A1">
            <w:pPr>
              <w:pStyle w:val="af2"/>
              <w:keepNext/>
              <w:keepLines/>
              <w:jc w:val="left"/>
              <w:rPr>
                <w:rFonts w:ascii="Times New Roman" w:hAnsi="Times New Roman"/>
              </w:rPr>
            </w:pPr>
            <w:r w:rsidRPr="005F7A99">
              <w:rPr>
                <w:rFonts w:ascii="Times New Roman" w:hAnsi="Times New Roman"/>
              </w:rPr>
              <w:t>Общая численность постоянного населения</w:t>
            </w:r>
          </w:p>
        </w:tc>
        <w:tc>
          <w:tcPr>
            <w:tcW w:w="880" w:type="pct"/>
          </w:tcPr>
          <w:p w:rsidR="00072407" w:rsidRPr="005F7A99" w:rsidRDefault="00072407" w:rsidP="00BD74A1">
            <w:pPr>
              <w:pStyle w:val="af2"/>
              <w:keepNext/>
              <w:keepLines/>
              <w:rPr>
                <w:rFonts w:ascii="Times New Roman" w:hAnsi="Times New Roman"/>
              </w:rPr>
            </w:pPr>
            <w:r w:rsidRPr="005F7A99">
              <w:rPr>
                <w:rFonts w:ascii="Times New Roman" w:hAnsi="Times New Roman"/>
              </w:rPr>
              <w:t>тыс. чел</w:t>
            </w:r>
          </w:p>
        </w:tc>
        <w:tc>
          <w:tcPr>
            <w:tcW w:w="827" w:type="pct"/>
          </w:tcPr>
          <w:p w:rsidR="00072407" w:rsidRPr="005F7A99" w:rsidRDefault="003B4B71" w:rsidP="00BD74A1">
            <w:pPr>
              <w:pStyle w:val="af2"/>
              <w:keepNext/>
              <w:keepLines/>
              <w:rPr>
                <w:rFonts w:ascii="Times New Roman" w:hAnsi="Times New Roman"/>
              </w:rPr>
            </w:pPr>
            <w:r w:rsidRPr="005F7A99">
              <w:rPr>
                <w:rFonts w:ascii="Times New Roman" w:hAnsi="Times New Roman"/>
              </w:rPr>
              <w:t>27,5</w:t>
            </w:r>
          </w:p>
        </w:tc>
        <w:tc>
          <w:tcPr>
            <w:tcW w:w="797" w:type="pct"/>
          </w:tcPr>
          <w:p w:rsidR="00072407" w:rsidRPr="005F7A99" w:rsidRDefault="003B4B71" w:rsidP="00BD74A1">
            <w:pPr>
              <w:pStyle w:val="af2"/>
              <w:keepNext/>
              <w:keepLines/>
              <w:rPr>
                <w:rFonts w:ascii="Times New Roman" w:hAnsi="Times New Roman"/>
              </w:rPr>
            </w:pPr>
            <w:r w:rsidRPr="005F7A99">
              <w:rPr>
                <w:rFonts w:ascii="Times New Roman" w:hAnsi="Times New Roman"/>
              </w:rPr>
              <w:t>29,0</w:t>
            </w:r>
          </w:p>
        </w:tc>
      </w:tr>
      <w:tr w:rsidR="003B4B71" w:rsidRPr="005F7A99" w:rsidTr="00833F81">
        <w:trPr>
          <w:trHeight w:val="400"/>
        </w:trPr>
        <w:tc>
          <w:tcPr>
            <w:tcW w:w="429" w:type="pct"/>
            <w:vAlign w:val="center"/>
          </w:tcPr>
          <w:p w:rsidR="00072407" w:rsidRPr="005F7A99" w:rsidRDefault="00D83F74" w:rsidP="00BD74A1">
            <w:pPr>
              <w:pStyle w:val="af2"/>
              <w:keepNext/>
              <w:keepLines/>
              <w:rPr>
                <w:rFonts w:ascii="Times New Roman" w:hAnsi="Times New Roman"/>
                <w:b/>
              </w:rPr>
            </w:pPr>
            <w:r>
              <w:rPr>
                <w:rFonts w:ascii="Times New Roman" w:hAnsi="Times New Roman"/>
                <w:b/>
              </w:rPr>
              <w:t>4</w:t>
            </w:r>
          </w:p>
        </w:tc>
        <w:tc>
          <w:tcPr>
            <w:tcW w:w="2067" w:type="pct"/>
            <w:vAlign w:val="center"/>
          </w:tcPr>
          <w:p w:rsidR="00072407" w:rsidRPr="005F7A99" w:rsidRDefault="00072407" w:rsidP="00BD74A1">
            <w:pPr>
              <w:pStyle w:val="af2"/>
              <w:keepNext/>
              <w:keepLines/>
              <w:jc w:val="left"/>
              <w:rPr>
                <w:rFonts w:ascii="Times New Roman" w:hAnsi="Times New Roman"/>
                <w:b/>
              </w:rPr>
            </w:pPr>
            <w:r w:rsidRPr="005F7A99">
              <w:rPr>
                <w:rFonts w:ascii="Times New Roman" w:hAnsi="Times New Roman"/>
                <w:b/>
              </w:rPr>
              <w:t>ЖИЛИЩНЫЙ ФОНД</w:t>
            </w:r>
          </w:p>
        </w:tc>
        <w:tc>
          <w:tcPr>
            <w:tcW w:w="880" w:type="pct"/>
          </w:tcPr>
          <w:p w:rsidR="00072407" w:rsidRPr="005F7A99" w:rsidRDefault="00072407" w:rsidP="00BD74A1">
            <w:pPr>
              <w:pStyle w:val="af2"/>
              <w:keepNext/>
              <w:keepLines/>
              <w:rPr>
                <w:rFonts w:ascii="Times New Roman" w:hAnsi="Times New Roman"/>
                <w:b/>
                <w:bCs/>
              </w:rPr>
            </w:pPr>
          </w:p>
        </w:tc>
        <w:tc>
          <w:tcPr>
            <w:tcW w:w="827" w:type="pct"/>
          </w:tcPr>
          <w:p w:rsidR="00072407" w:rsidRPr="005F7A99" w:rsidRDefault="00072407" w:rsidP="00BD74A1">
            <w:pPr>
              <w:pStyle w:val="af2"/>
              <w:keepNext/>
              <w:keepLines/>
              <w:rPr>
                <w:rFonts w:ascii="Times New Roman" w:hAnsi="Times New Roman"/>
                <w:b/>
                <w:bCs/>
              </w:rPr>
            </w:pPr>
          </w:p>
        </w:tc>
        <w:tc>
          <w:tcPr>
            <w:tcW w:w="797" w:type="pct"/>
          </w:tcPr>
          <w:p w:rsidR="00072407" w:rsidRPr="005F7A99" w:rsidRDefault="00072407" w:rsidP="00BD74A1">
            <w:pPr>
              <w:pStyle w:val="af2"/>
              <w:keepNext/>
              <w:keepLines/>
              <w:rPr>
                <w:rFonts w:ascii="Times New Roman" w:hAnsi="Times New Roman"/>
                <w:b/>
                <w:bCs/>
              </w:rPr>
            </w:pPr>
          </w:p>
        </w:tc>
      </w:tr>
      <w:tr w:rsidR="003B4B71" w:rsidRPr="005F7A99" w:rsidTr="00833F81">
        <w:trPr>
          <w:trHeight w:val="20"/>
        </w:trPr>
        <w:tc>
          <w:tcPr>
            <w:tcW w:w="429" w:type="pct"/>
            <w:vAlign w:val="center"/>
          </w:tcPr>
          <w:p w:rsidR="00072407" w:rsidRPr="005F7A99" w:rsidRDefault="00D83F74" w:rsidP="00BD74A1">
            <w:pPr>
              <w:pStyle w:val="af2"/>
              <w:keepNext/>
              <w:keepLines/>
              <w:rPr>
                <w:rFonts w:ascii="Times New Roman" w:hAnsi="Times New Roman"/>
              </w:rPr>
            </w:pPr>
            <w:r>
              <w:rPr>
                <w:rFonts w:ascii="Times New Roman" w:hAnsi="Times New Roman"/>
              </w:rPr>
              <w:t>4</w:t>
            </w:r>
            <w:r w:rsidR="00072407" w:rsidRPr="005F7A99">
              <w:rPr>
                <w:rFonts w:ascii="Times New Roman" w:hAnsi="Times New Roman"/>
              </w:rPr>
              <w:t>.1</w:t>
            </w:r>
          </w:p>
        </w:tc>
        <w:tc>
          <w:tcPr>
            <w:tcW w:w="2067" w:type="pct"/>
            <w:vAlign w:val="center"/>
          </w:tcPr>
          <w:p w:rsidR="00072407" w:rsidRPr="005F7A99" w:rsidRDefault="00072407" w:rsidP="00BD74A1">
            <w:pPr>
              <w:pStyle w:val="af2"/>
              <w:keepNext/>
              <w:keepLines/>
              <w:jc w:val="left"/>
              <w:rPr>
                <w:rFonts w:ascii="Times New Roman" w:hAnsi="Times New Roman"/>
              </w:rPr>
            </w:pPr>
            <w:r w:rsidRPr="005F7A99">
              <w:rPr>
                <w:rFonts w:ascii="Times New Roman" w:hAnsi="Times New Roman"/>
              </w:rPr>
              <w:t>Общий объем жилищного фонда</w:t>
            </w:r>
          </w:p>
        </w:tc>
        <w:tc>
          <w:tcPr>
            <w:tcW w:w="880" w:type="pct"/>
          </w:tcPr>
          <w:p w:rsidR="00072407" w:rsidRPr="005F7A99" w:rsidRDefault="00072407" w:rsidP="00BD74A1">
            <w:pPr>
              <w:pStyle w:val="af2"/>
              <w:keepNext/>
              <w:keepLines/>
              <w:rPr>
                <w:rFonts w:ascii="Times New Roman" w:hAnsi="Times New Roman"/>
              </w:rPr>
            </w:pPr>
            <w:r w:rsidRPr="005F7A99">
              <w:rPr>
                <w:rFonts w:ascii="Times New Roman" w:hAnsi="Times New Roman"/>
              </w:rPr>
              <w:t>тыс. кв.м общей площади</w:t>
            </w:r>
          </w:p>
        </w:tc>
        <w:tc>
          <w:tcPr>
            <w:tcW w:w="827" w:type="pct"/>
          </w:tcPr>
          <w:p w:rsidR="00072407" w:rsidRPr="005F7A99" w:rsidRDefault="003B4B71" w:rsidP="00BD74A1">
            <w:pPr>
              <w:pStyle w:val="af2"/>
              <w:keepNext/>
              <w:keepLines/>
              <w:rPr>
                <w:rFonts w:ascii="Times New Roman" w:hAnsi="Times New Roman"/>
              </w:rPr>
            </w:pPr>
            <w:r w:rsidRPr="005F7A99">
              <w:rPr>
                <w:rFonts w:ascii="Times New Roman" w:hAnsi="Times New Roman"/>
              </w:rPr>
              <w:t>770,0</w:t>
            </w:r>
          </w:p>
        </w:tc>
        <w:tc>
          <w:tcPr>
            <w:tcW w:w="797" w:type="pct"/>
          </w:tcPr>
          <w:p w:rsidR="00072407" w:rsidRPr="005F7A99" w:rsidRDefault="003B4B71" w:rsidP="00BD74A1">
            <w:pPr>
              <w:pStyle w:val="af2"/>
              <w:keepNext/>
              <w:keepLines/>
              <w:rPr>
                <w:rFonts w:ascii="Times New Roman" w:hAnsi="Times New Roman"/>
              </w:rPr>
            </w:pPr>
            <w:r w:rsidRPr="005F7A99">
              <w:rPr>
                <w:rFonts w:ascii="Times New Roman" w:hAnsi="Times New Roman"/>
              </w:rPr>
              <w:t>986,0</w:t>
            </w:r>
          </w:p>
        </w:tc>
      </w:tr>
      <w:tr w:rsidR="003B4B71" w:rsidRPr="005F7A99" w:rsidTr="00833F81">
        <w:trPr>
          <w:trHeight w:val="20"/>
        </w:trPr>
        <w:tc>
          <w:tcPr>
            <w:tcW w:w="429" w:type="pct"/>
            <w:vAlign w:val="center"/>
          </w:tcPr>
          <w:p w:rsidR="00072407" w:rsidRPr="005F7A99" w:rsidRDefault="00D83F74" w:rsidP="00D83F74">
            <w:pPr>
              <w:pStyle w:val="af2"/>
              <w:keepNext/>
              <w:keepLines/>
              <w:rPr>
                <w:rFonts w:ascii="Times New Roman" w:hAnsi="Times New Roman"/>
              </w:rPr>
            </w:pPr>
            <w:r>
              <w:rPr>
                <w:rFonts w:ascii="Times New Roman" w:hAnsi="Times New Roman"/>
              </w:rPr>
              <w:t>4</w:t>
            </w:r>
            <w:r w:rsidR="00072407" w:rsidRPr="005F7A99">
              <w:rPr>
                <w:rFonts w:ascii="Times New Roman" w:hAnsi="Times New Roman"/>
              </w:rPr>
              <w:t>.2</w:t>
            </w:r>
          </w:p>
        </w:tc>
        <w:tc>
          <w:tcPr>
            <w:tcW w:w="2067" w:type="pct"/>
            <w:vAlign w:val="center"/>
          </w:tcPr>
          <w:p w:rsidR="00072407" w:rsidRPr="005F7A99" w:rsidRDefault="00072407" w:rsidP="00BD74A1">
            <w:pPr>
              <w:pStyle w:val="af2"/>
              <w:keepNext/>
              <w:keepLines/>
              <w:jc w:val="left"/>
              <w:rPr>
                <w:rFonts w:ascii="Times New Roman" w:hAnsi="Times New Roman"/>
              </w:rPr>
            </w:pPr>
            <w:r w:rsidRPr="005F7A99">
              <w:rPr>
                <w:rFonts w:ascii="Times New Roman" w:hAnsi="Times New Roman"/>
              </w:rPr>
              <w:t>Средняя жилищная обеспеченность</w:t>
            </w:r>
          </w:p>
        </w:tc>
        <w:tc>
          <w:tcPr>
            <w:tcW w:w="880" w:type="pct"/>
          </w:tcPr>
          <w:p w:rsidR="00072407" w:rsidRPr="005F7A99" w:rsidRDefault="00072407" w:rsidP="00BD74A1">
            <w:pPr>
              <w:pStyle w:val="af2"/>
              <w:keepNext/>
              <w:keepLines/>
              <w:rPr>
                <w:rFonts w:ascii="Times New Roman" w:hAnsi="Times New Roman"/>
              </w:rPr>
            </w:pPr>
            <w:r w:rsidRPr="005F7A99">
              <w:rPr>
                <w:rFonts w:ascii="Times New Roman" w:hAnsi="Times New Roman"/>
              </w:rPr>
              <w:t>кв.м/чел.</w:t>
            </w:r>
          </w:p>
        </w:tc>
        <w:tc>
          <w:tcPr>
            <w:tcW w:w="827" w:type="pct"/>
          </w:tcPr>
          <w:p w:rsidR="00072407" w:rsidRPr="005F7A99" w:rsidRDefault="003B4B71" w:rsidP="00BD74A1">
            <w:pPr>
              <w:pStyle w:val="af2"/>
              <w:keepNext/>
              <w:keepLines/>
              <w:rPr>
                <w:rFonts w:ascii="Times New Roman" w:hAnsi="Times New Roman"/>
              </w:rPr>
            </w:pPr>
            <w:r w:rsidRPr="005F7A99">
              <w:rPr>
                <w:rFonts w:ascii="Times New Roman" w:hAnsi="Times New Roman"/>
              </w:rPr>
              <w:t>28</w:t>
            </w:r>
          </w:p>
        </w:tc>
        <w:tc>
          <w:tcPr>
            <w:tcW w:w="797" w:type="pct"/>
          </w:tcPr>
          <w:p w:rsidR="00072407" w:rsidRPr="005F7A99" w:rsidRDefault="003B4B71" w:rsidP="00BD74A1">
            <w:pPr>
              <w:pStyle w:val="af2"/>
              <w:keepNext/>
              <w:keepLines/>
              <w:rPr>
                <w:rFonts w:ascii="Times New Roman" w:hAnsi="Times New Roman"/>
              </w:rPr>
            </w:pPr>
            <w:r w:rsidRPr="005F7A99">
              <w:rPr>
                <w:rFonts w:ascii="Times New Roman" w:hAnsi="Times New Roman"/>
              </w:rPr>
              <w:t>34</w:t>
            </w:r>
          </w:p>
        </w:tc>
      </w:tr>
      <w:tr w:rsidR="003B4B71" w:rsidRPr="005F7A99" w:rsidTr="00833F81">
        <w:trPr>
          <w:trHeight w:val="20"/>
        </w:trPr>
        <w:tc>
          <w:tcPr>
            <w:tcW w:w="429" w:type="pct"/>
            <w:vAlign w:val="center"/>
          </w:tcPr>
          <w:p w:rsidR="00072407" w:rsidRPr="005F7A99" w:rsidRDefault="00D83F74" w:rsidP="00BD74A1">
            <w:pPr>
              <w:pStyle w:val="af2"/>
              <w:keepNext/>
              <w:keepLines/>
              <w:rPr>
                <w:rFonts w:ascii="Times New Roman" w:hAnsi="Times New Roman"/>
              </w:rPr>
            </w:pPr>
            <w:r>
              <w:rPr>
                <w:rFonts w:ascii="Times New Roman" w:hAnsi="Times New Roman"/>
              </w:rPr>
              <w:t>4</w:t>
            </w:r>
            <w:r w:rsidR="003B4B71" w:rsidRPr="005F7A99">
              <w:rPr>
                <w:rFonts w:ascii="Times New Roman" w:hAnsi="Times New Roman"/>
              </w:rPr>
              <w:t>.3</w:t>
            </w:r>
          </w:p>
        </w:tc>
        <w:tc>
          <w:tcPr>
            <w:tcW w:w="2067" w:type="pct"/>
            <w:vAlign w:val="center"/>
          </w:tcPr>
          <w:p w:rsidR="00072407" w:rsidRPr="005F7A99" w:rsidRDefault="00072407" w:rsidP="00BD74A1">
            <w:pPr>
              <w:pStyle w:val="af2"/>
              <w:keepNext/>
              <w:keepLines/>
              <w:jc w:val="left"/>
              <w:rPr>
                <w:rFonts w:ascii="Times New Roman" w:hAnsi="Times New Roman"/>
              </w:rPr>
            </w:pPr>
            <w:r w:rsidRPr="005F7A99">
              <w:rPr>
                <w:rFonts w:ascii="Times New Roman" w:hAnsi="Times New Roman"/>
              </w:rPr>
              <w:t>Существующий сохраняемый жилищный фонд</w:t>
            </w:r>
          </w:p>
        </w:tc>
        <w:tc>
          <w:tcPr>
            <w:tcW w:w="880" w:type="pct"/>
          </w:tcPr>
          <w:p w:rsidR="00072407" w:rsidRPr="005F7A99" w:rsidRDefault="00072407" w:rsidP="00BD74A1">
            <w:pPr>
              <w:pStyle w:val="af2"/>
              <w:keepNext/>
              <w:keepLines/>
              <w:rPr>
                <w:rFonts w:ascii="Times New Roman" w:hAnsi="Times New Roman"/>
              </w:rPr>
            </w:pPr>
            <w:r w:rsidRPr="005F7A99">
              <w:rPr>
                <w:rFonts w:ascii="Times New Roman" w:hAnsi="Times New Roman"/>
              </w:rPr>
              <w:t>тыс. кв.м общей площади</w:t>
            </w:r>
          </w:p>
        </w:tc>
        <w:tc>
          <w:tcPr>
            <w:tcW w:w="827" w:type="pct"/>
          </w:tcPr>
          <w:p w:rsidR="00072407" w:rsidRPr="005F7A99" w:rsidRDefault="003B4B71" w:rsidP="00BD74A1">
            <w:pPr>
              <w:pStyle w:val="af2"/>
              <w:keepNext/>
              <w:keepLines/>
              <w:rPr>
                <w:rFonts w:ascii="Times New Roman" w:hAnsi="Times New Roman"/>
              </w:rPr>
            </w:pPr>
            <w:r w:rsidRPr="005F7A99">
              <w:rPr>
                <w:rFonts w:ascii="Times New Roman" w:hAnsi="Times New Roman"/>
              </w:rPr>
              <w:t>0</w:t>
            </w:r>
          </w:p>
        </w:tc>
        <w:tc>
          <w:tcPr>
            <w:tcW w:w="797" w:type="pct"/>
          </w:tcPr>
          <w:p w:rsidR="00072407" w:rsidRPr="005F7A99" w:rsidRDefault="003B4B71" w:rsidP="00BD74A1">
            <w:pPr>
              <w:pStyle w:val="af2"/>
              <w:keepNext/>
              <w:keepLines/>
              <w:rPr>
                <w:rFonts w:ascii="Times New Roman" w:hAnsi="Times New Roman"/>
              </w:rPr>
            </w:pPr>
            <w:r w:rsidRPr="005F7A99">
              <w:rPr>
                <w:rFonts w:ascii="Times New Roman" w:hAnsi="Times New Roman"/>
              </w:rPr>
              <w:t>не менее 770,0</w:t>
            </w:r>
          </w:p>
        </w:tc>
      </w:tr>
      <w:tr w:rsidR="003B4B71" w:rsidRPr="005F7A99" w:rsidTr="00833F81">
        <w:trPr>
          <w:trHeight w:val="20"/>
        </w:trPr>
        <w:tc>
          <w:tcPr>
            <w:tcW w:w="429" w:type="pct"/>
            <w:vAlign w:val="center"/>
          </w:tcPr>
          <w:p w:rsidR="00072407" w:rsidRPr="005F7A99" w:rsidRDefault="00D83F74" w:rsidP="00BD74A1">
            <w:pPr>
              <w:pStyle w:val="af2"/>
              <w:keepNext/>
              <w:keepLines/>
              <w:rPr>
                <w:rFonts w:ascii="Times New Roman" w:hAnsi="Times New Roman"/>
              </w:rPr>
            </w:pPr>
            <w:r>
              <w:rPr>
                <w:rFonts w:ascii="Times New Roman" w:hAnsi="Times New Roman"/>
              </w:rPr>
              <w:t>4</w:t>
            </w:r>
            <w:r w:rsidR="003B4B71" w:rsidRPr="005F7A99">
              <w:rPr>
                <w:rFonts w:ascii="Times New Roman" w:hAnsi="Times New Roman"/>
              </w:rPr>
              <w:t>.4</w:t>
            </w:r>
          </w:p>
        </w:tc>
        <w:tc>
          <w:tcPr>
            <w:tcW w:w="2067" w:type="pct"/>
            <w:vAlign w:val="center"/>
          </w:tcPr>
          <w:p w:rsidR="00072407" w:rsidRPr="005F7A99" w:rsidRDefault="00072407" w:rsidP="00BD74A1">
            <w:pPr>
              <w:pStyle w:val="af2"/>
              <w:keepNext/>
              <w:keepLines/>
              <w:jc w:val="left"/>
              <w:rPr>
                <w:rFonts w:ascii="Times New Roman" w:hAnsi="Times New Roman"/>
              </w:rPr>
            </w:pPr>
            <w:r w:rsidRPr="005F7A99">
              <w:rPr>
                <w:rFonts w:ascii="Times New Roman" w:hAnsi="Times New Roman"/>
              </w:rPr>
              <w:t>Общий объем нового жилищного строительства</w:t>
            </w:r>
          </w:p>
        </w:tc>
        <w:tc>
          <w:tcPr>
            <w:tcW w:w="880" w:type="pct"/>
          </w:tcPr>
          <w:p w:rsidR="00072407" w:rsidRPr="005F7A99" w:rsidRDefault="00072407" w:rsidP="00BD74A1">
            <w:pPr>
              <w:pStyle w:val="af2"/>
              <w:keepNext/>
              <w:keepLines/>
              <w:rPr>
                <w:rFonts w:ascii="Times New Roman" w:hAnsi="Times New Roman"/>
              </w:rPr>
            </w:pPr>
            <w:r w:rsidRPr="005F7A99">
              <w:rPr>
                <w:rFonts w:ascii="Times New Roman" w:hAnsi="Times New Roman"/>
              </w:rPr>
              <w:t>тыс. кв.м общей площади</w:t>
            </w:r>
          </w:p>
        </w:tc>
        <w:tc>
          <w:tcPr>
            <w:tcW w:w="827" w:type="pct"/>
          </w:tcPr>
          <w:p w:rsidR="00072407" w:rsidRPr="005F7A99" w:rsidRDefault="003B4B71" w:rsidP="00BD74A1">
            <w:pPr>
              <w:pStyle w:val="af2"/>
              <w:keepNext/>
              <w:keepLines/>
              <w:rPr>
                <w:rFonts w:ascii="Times New Roman" w:hAnsi="Times New Roman"/>
              </w:rPr>
            </w:pPr>
            <w:r w:rsidRPr="005F7A99">
              <w:rPr>
                <w:rFonts w:ascii="Times New Roman" w:hAnsi="Times New Roman"/>
              </w:rPr>
              <w:t>0</w:t>
            </w:r>
          </w:p>
        </w:tc>
        <w:tc>
          <w:tcPr>
            <w:tcW w:w="797" w:type="pct"/>
          </w:tcPr>
          <w:p w:rsidR="00072407" w:rsidRPr="005F7A99" w:rsidRDefault="003B4B71" w:rsidP="00BD74A1">
            <w:pPr>
              <w:pStyle w:val="af2"/>
              <w:keepNext/>
              <w:keepLines/>
              <w:rPr>
                <w:rFonts w:ascii="Times New Roman" w:hAnsi="Times New Roman"/>
              </w:rPr>
            </w:pPr>
            <w:r w:rsidRPr="005F7A99">
              <w:rPr>
                <w:rFonts w:ascii="Times New Roman" w:hAnsi="Times New Roman"/>
              </w:rPr>
              <w:t>не менее 216,0</w:t>
            </w:r>
          </w:p>
        </w:tc>
      </w:tr>
      <w:tr w:rsidR="003B4B71" w:rsidRPr="005F7A99" w:rsidTr="00833F81">
        <w:trPr>
          <w:trHeight w:val="135"/>
        </w:trPr>
        <w:tc>
          <w:tcPr>
            <w:tcW w:w="429" w:type="pct"/>
            <w:vAlign w:val="center"/>
          </w:tcPr>
          <w:p w:rsidR="00072407" w:rsidRPr="005F7A99" w:rsidRDefault="00D83F74" w:rsidP="00BD74A1">
            <w:pPr>
              <w:pStyle w:val="af2"/>
              <w:keepNext/>
              <w:keepLines/>
              <w:rPr>
                <w:rFonts w:ascii="Times New Roman" w:hAnsi="Times New Roman"/>
                <w:b/>
                <w:bCs/>
              </w:rPr>
            </w:pPr>
            <w:r>
              <w:rPr>
                <w:rFonts w:ascii="Times New Roman" w:hAnsi="Times New Roman"/>
                <w:b/>
                <w:bCs/>
              </w:rPr>
              <w:t>5</w:t>
            </w:r>
          </w:p>
        </w:tc>
        <w:tc>
          <w:tcPr>
            <w:tcW w:w="2067" w:type="pct"/>
            <w:vAlign w:val="center"/>
          </w:tcPr>
          <w:p w:rsidR="00072407" w:rsidRPr="005F7A99" w:rsidRDefault="00072407" w:rsidP="00BD74A1">
            <w:pPr>
              <w:pStyle w:val="af2"/>
              <w:keepNext/>
              <w:keepLines/>
              <w:jc w:val="left"/>
              <w:rPr>
                <w:rFonts w:ascii="Times New Roman" w:hAnsi="Times New Roman"/>
                <w:b/>
                <w:bCs/>
              </w:rPr>
            </w:pPr>
            <w:r w:rsidRPr="005F7A99">
              <w:rPr>
                <w:rFonts w:ascii="Times New Roman" w:hAnsi="Times New Roman"/>
                <w:b/>
                <w:bCs/>
              </w:rPr>
              <w:t>ОБЪЕКТЫ СОЦИАЛЬНОГО И КУЛЬТУРНО-БЫТОВОГО ОБСЛУЖИВАНИЯ НАСЕЛЕНИЯ</w:t>
            </w:r>
          </w:p>
        </w:tc>
        <w:tc>
          <w:tcPr>
            <w:tcW w:w="880" w:type="pct"/>
          </w:tcPr>
          <w:p w:rsidR="00072407" w:rsidRPr="005F7A99" w:rsidRDefault="00072407" w:rsidP="00BD74A1">
            <w:pPr>
              <w:pStyle w:val="af2"/>
              <w:keepNext/>
              <w:keepLines/>
              <w:rPr>
                <w:rFonts w:ascii="Times New Roman" w:hAnsi="Times New Roman"/>
                <w:b/>
              </w:rPr>
            </w:pPr>
          </w:p>
        </w:tc>
        <w:tc>
          <w:tcPr>
            <w:tcW w:w="827" w:type="pct"/>
          </w:tcPr>
          <w:p w:rsidR="00072407" w:rsidRPr="005F7A99" w:rsidRDefault="00072407" w:rsidP="00BD74A1">
            <w:pPr>
              <w:pStyle w:val="af2"/>
              <w:keepNext/>
              <w:keepLines/>
              <w:rPr>
                <w:rFonts w:ascii="Times New Roman" w:hAnsi="Times New Roman"/>
                <w:b/>
              </w:rPr>
            </w:pPr>
          </w:p>
        </w:tc>
        <w:tc>
          <w:tcPr>
            <w:tcW w:w="797" w:type="pct"/>
          </w:tcPr>
          <w:p w:rsidR="00072407" w:rsidRPr="005F7A99" w:rsidRDefault="00072407" w:rsidP="00BD74A1">
            <w:pPr>
              <w:pStyle w:val="af2"/>
              <w:keepNext/>
              <w:keepLines/>
              <w:rPr>
                <w:rFonts w:ascii="Times New Roman" w:hAnsi="Times New Roman"/>
                <w:b/>
              </w:rPr>
            </w:pPr>
          </w:p>
        </w:tc>
      </w:tr>
      <w:tr w:rsidR="003B4B71" w:rsidRPr="005F7A99" w:rsidTr="00833F81">
        <w:trPr>
          <w:trHeight w:val="135"/>
        </w:trPr>
        <w:tc>
          <w:tcPr>
            <w:tcW w:w="429" w:type="pct"/>
            <w:vAlign w:val="center"/>
          </w:tcPr>
          <w:p w:rsidR="00072407" w:rsidRPr="005F7A99" w:rsidRDefault="00D83F74" w:rsidP="00BD74A1">
            <w:pPr>
              <w:keepNext/>
              <w:keepLines/>
              <w:jc w:val="center"/>
              <w:rPr>
                <w:sz w:val="22"/>
                <w:szCs w:val="22"/>
              </w:rPr>
            </w:pPr>
            <w:r>
              <w:rPr>
                <w:sz w:val="22"/>
                <w:szCs w:val="22"/>
              </w:rPr>
              <w:t>5</w:t>
            </w:r>
            <w:r w:rsidR="00072407" w:rsidRPr="005F7A99">
              <w:rPr>
                <w:sz w:val="22"/>
                <w:szCs w:val="22"/>
              </w:rPr>
              <w:t>.1</w:t>
            </w:r>
          </w:p>
        </w:tc>
        <w:tc>
          <w:tcPr>
            <w:tcW w:w="2067" w:type="pct"/>
            <w:vAlign w:val="center"/>
          </w:tcPr>
          <w:p w:rsidR="00072407" w:rsidRPr="005F7A99" w:rsidRDefault="00072407" w:rsidP="00BD74A1">
            <w:pPr>
              <w:keepNext/>
              <w:keepLines/>
              <w:rPr>
                <w:sz w:val="22"/>
                <w:szCs w:val="22"/>
              </w:rPr>
            </w:pPr>
            <w:r w:rsidRPr="005F7A99">
              <w:rPr>
                <w:sz w:val="22"/>
                <w:szCs w:val="22"/>
              </w:rPr>
              <w:t>Дошкольные организации</w:t>
            </w:r>
          </w:p>
        </w:tc>
        <w:tc>
          <w:tcPr>
            <w:tcW w:w="880" w:type="pct"/>
            <w:vAlign w:val="center"/>
          </w:tcPr>
          <w:p w:rsidR="00072407" w:rsidRPr="005F7A99" w:rsidRDefault="003B4B71" w:rsidP="00BD74A1">
            <w:pPr>
              <w:keepNext/>
              <w:keepLines/>
              <w:jc w:val="center"/>
              <w:rPr>
                <w:sz w:val="22"/>
                <w:szCs w:val="22"/>
              </w:rPr>
            </w:pPr>
            <w:r w:rsidRPr="005F7A99">
              <w:rPr>
                <w:sz w:val="22"/>
                <w:szCs w:val="22"/>
              </w:rPr>
              <w:t>место</w:t>
            </w:r>
          </w:p>
        </w:tc>
        <w:tc>
          <w:tcPr>
            <w:tcW w:w="827" w:type="pct"/>
            <w:vAlign w:val="center"/>
          </w:tcPr>
          <w:p w:rsidR="00072407" w:rsidRPr="005F7A99" w:rsidRDefault="003B4B71" w:rsidP="00BD74A1">
            <w:pPr>
              <w:keepNext/>
              <w:keepLines/>
              <w:jc w:val="center"/>
              <w:rPr>
                <w:sz w:val="22"/>
                <w:szCs w:val="22"/>
              </w:rPr>
            </w:pPr>
            <w:r w:rsidRPr="005F7A99">
              <w:rPr>
                <w:sz w:val="22"/>
                <w:szCs w:val="22"/>
              </w:rPr>
              <w:t>1866</w:t>
            </w:r>
          </w:p>
        </w:tc>
        <w:tc>
          <w:tcPr>
            <w:tcW w:w="797" w:type="pct"/>
            <w:vAlign w:val="center"/>
          </w:tcPr>
          <w:p w:rsidR="00072407" w:rsidRPr="005F7A99" w:rsidRDefault="00184D29" w:rsidP="00BD74A1">
            <w:pPr>
              <w:keepNext/>
              <w:keepLines/>
              <w:jc w:val="center"/>
              <w:rPr>
                <w:sz w:val="22"/>
                <w:szCs w:val="22"/>
              </w:rPr>
            </w:pPr>
            <w:r w:rsidRPr="005F7A99">
              <w:rPr>
                <w:sz w:val="22"/>
                <w:szCs w:val="22"/>
              </w:rPr>
              <w:t>3066</w:t>
            </w:r>
          </w:p>
        </w:tc>
      </w:tr>
      <w:tr w:rsidR="003B4B71" w:rsidRPr="005F7A99" w:rsidTr="00833F81">
        <w:trPr>
          <w:trHeight w:val="135"/>
        </w:trPr>
        <w:tc>
          <w:tcPr>
            <w:tcW w:w="429" w:type="pct"/>
            <w:vAlign w:val="center"/>
          </w:tcPr>
          <w:p w:rsidR="00072407" w:rsidRPr="005F7A99" w:rsidRDefault="00D83F74" w:rsidP="00BD74A1">
            <w:pPr>
              <w:keepNext/>
              <w:keepLines/>
              <w:jc w:val="center"/>
              <w:rPr>
                <w:sz w:val="22"/>
                <w:szCs w:val="22"/>
              </w:rPr>
            </w:pPr>
            <w:r>
              <w:rPr>
                <w:sz w:val="22"/>
                <w:szCs w:val="22"/>
              </w:rPr>
              <w:t>5</w:t>
            </w:r>
            <w:r w:rsidR="00072407" w:rsidRPr="005F7A99">
              <w:rPr>
                <w:sz w:val="22"/>
                <w:szCs w:val="22"/>
              </w:rPr>
              <w:t>.2</w:t>
            </w:r>
          </w:p>
        </w:tc>
        <w:tc>
          <w:tcPr>
            <w:tcW w:w="2067" w:type="pct"/>
            <w:vAlign w:val="center"/>
          </w:tcPr>
          <w:p w:rsidR="00072407" w:rsidRPr="005F7A99" w:rsidRDefault="00072407" w:rsidP="00BD74A1">
            <w:pPr>
              <w:keepNext/>
              <w:keepLines/>
              <w:rPr>
                <w:sz w:val="22"/>
                <w:szCs w:val="22"/>
              </w:rPr>
            </w:pPr>
            <w:r w:rsidRPr="005F7A99">
              <w:rPr>
                <w:sz w:val="22"/>
                <w:szCs w:val="22"/>
              </w:rPr>
              <w:t>Общеобразовательные учреждения</w:t>
            </w:r>
          </w:p>
        </w:tc>
        <w:tc>
          <w:tcPr>
            <w:tcW w:w="880" w:type="pct"/>
            <w:vAlign w:val="center"/>
          </w:tcPr>
          <w:p w:rsidR="00072407" w:rsidRPr="005F7A99" w:rsidRDefault="003B4B71" w:rsidP="00BD74A1">
            <w:pPr>
              <w:keepNext/>
              <w:keepLines/>
              <w:jc w:val="center"/>
              <w:rPr>
                <w:sz w:val="22"/>
                <w:szCs w:val="22"/>
              </w:rPr>
            </w:pPr>
            <w:r w:rsidRPr="005F7A99">
              <w:rPr>
                <w:sz w:val="22"/>
                <w:szCs w:val="22"/>
              </w:rPr>
              <w:t>место</w:t>
            </w:r>
          </w:p>
        </w:tc>
        <w:tc>
          <w:tcPr>
            <w:tcW w:w="827" w:type="pct"/>
            <w:vAlign w:val="center"/>
          </w:tcPr>
          <w:p w:rsidR="00072407" w:rsidRPr="005F7A99" w:rsidRDefault="003B4B71" w:rsidP="00BD74A1">
            <w:pPr>
              <w:keepNext/>
              <w:keepLines/>
              <w:jc w:val="center"/>
              <w:rPr>
                <w:sz w:val="22"/>
                <w:szCs w:val="22"/>
              </w:rPr>
            </w:pPr>
            <w:r w:rsidRPr="005F7A99">
              <w:rPr>
                <w:sz w:val="22"/>
                <w:szCs w:val="22"/>
              </w:rPr>
              <w:t>3062</w:t>
            </w:r>
          </w:p>
        </w:tc>
        <w:tc>
          <w:tcPr>
            <w:tcW w:w="797" w:type="pct"/>
            <w:vAlign w:val="center"/>
          </w:tcPr>
          <w:p w:rsidR="00072407" w:rsidRPr="005F7A99" w:rsidRDefault="003B4B71" w:rsidP="00BD74A1">
            <w:pPr>
              <w:keepNext/>
              <w:keepLines/>
              <w:jc w:val="center"/>
              <w:rPr>
                <w:sz w:val="22"/>
                <w:szCs w:val="22"/>
              </w:rPr>
            </w:pPr>
            <w:r w:rsidRPr="005F7A99">
              <w:rPr>
                <w:sz w:val="22"/>
                <w:szCs w:val="22"/>
              </w:rPr>
              <w:t>3862</w:t>
            </w:r>
          </w:p>
        </w:tc>
      </w:tr>
      <w:tr w:rsidR="003B4B71" w:rsidRPr="005F7A99" w:rsidTr="00833F81">
        <w:trPr>
          <w:trHeight w:val="135"/>
        </w:trPr>
        <w:tc>
          <w:tcPr>
            <w:tcW w:w="429" w:type="pct"/>
            <w:vAlign w:val="center"/>
          </w:tcPr>
          <w:p w:rsidR="00072407" w:rsidRPr="005F7A99" w:rsidRDefault="00D83F74" w:rsidP="00BD74A1">
            <w:pPr>
              <w:keepNext/>
              <w:keepLines/>
              <w:jc w:val="center"/>
              <w:rPr>
                <w:sz w:val="22"/>
                <w:szCs w:val="22"/>
              </w:rPr>
            </w:pPr>
            <w:r>
              <w:rPr>
                <w:sz w:val="22"/>
                <w:szCs w:val="22"/>
              </w:rPr>
              <w:t>5</w:t>
            </w:r>
            <w:r w:rsidR="00072407" w:rsidRPr="005F7A99">
              <w:rPr>
                <w:sz w:val="22"/>
                <w:szCs w:val="22"/>
              </w:rPr>
              <w:t>.3</w:t>
            </w:r>
          </w:p>
        </w:tc>
        <w:tc>
          <w:tcPr>
            <w:tcW w:w="2067" w:type="pct"/>
            <w:vAlign w:val="center"/>
          </w:tcPr>
          <w:p w:rsidR="00072407" w:rsidRPr="005F7A99" w:rsidRDefault="00072407" w:rsidP="00BD74A1">
            <w:pPr>
              <w:keepNext/>
              <w:keepLines/>
              <w:rPr>
                <w:sz w:val="22"/>
                <w:szCs w:val="22"/>
              </w:rPr>
            </w:pPr>
            <w:r w:rsidRPr="005F7A99">
              <w:rPr>
                <w:sz w:val="22"/>
                <w:szCs w:val="22"/>
              </w:rPr>
              <w:t>Внешкольные учреждения</w:t>
            </w:r>
          </w:p>
        </w:tc>
        <w:tc>
          <w:tcPr>
            <w:tcW w:w="880" w:type="pct"/>
            <w:vAlign w:val="center"/>
          </w:tcPr>
          <w:p w:rsidR="00072407" w:rsidRPr="005F7A99" w:rsidRDefault="003B4B71" w:rsidP="00BD74A1">
            <w:pPr>
              <w:keepNext/>
              <w:keepLines/>
              <w:jc w:val="center"/>
              <w:rPr>
                <w:sz w:val="22"/>
                <w:szCs w:val="22"/>
              </w:rPr>
            </w:pPr>
            <w:r w:rsidRPr="005F7A99">
              <w:rPr>
                <w:sz w:val="22"/>
                <w:szCs w:val="22"/>
              </w:rPr>
              <w:t>место</w:t>
            </w:r>
          </w:p>
        </w:tc>
        <w:tc>
          <w:tcPr>
            <w:tcW w:w="827" w:type="pct"/>
            <w:vAlign w:val="center"/>
          </w:tcPr>
          <w:p w:rsidR="00072407" w:rsidRPr="005F7A99" w:rsidRDefault="003B4B71" w:rsidP="00BD74A1">
            <w:pPr>
              <w:keepNext/>
              <w:keepLines/>
              <w:jc w:val="center"/>
              <w:rPr>
                <w:sz w:val="22"/>
                <w:szCs w:val="22"/>
              </w:rPr>
            </w:pPr>
            <w:r w:rsidRPr="005F7A99">
              <w:rPr>
                <w:sz w:val="22"/>
                <w:szCs w:val="22"/>
              </w:rPr>
              <w:t>520</w:t>
            </w:r>
          </w:p>
        </w:tc>
        <w:tc>
          <w:tcPr>
            <w:tcW w:w="797" w:type="pct"/>
            <w:vAlign w:val="center"/>
          </w:tcPr>
          <w:p w:rsidR="00072407" w:rsidRPr="005F7A99" w:rsidRDefault="003B4B71" w:rsidP="00BD74A1">
            <w:pPr>
              <w:keepNext/>
              <w:keepLines/>
              <w:jc w:val="center"/>
              <w:rPr>
                <w:sz w:val="22"/>
                <w:szCs w:val="22"/>
              </w:rPr>
            </w:pPr>
            <w:r w:rsidRPr="005F7A99">
              <w:rPr>
                <w:sz w:val="22"/>
                <w:szCs w:val="22"/>
              </w:rPr>
              <w:t>520</w:t>
            </w:r>
          </w:p>
        </w:tc>
      </w:tr>
      <w:tr w:rsidR="003B4B71" w:rsidRPr="005F7A99" w:rsidTr="00833F81">
        <w:trPr>
          <w:trHeight w:val="135"/>
        </w:trPr>
        <w:tc>
          <w:tcPr>
            <w:tcW w:w="429" w:type="pct"/>
            <w:vAlign w:val="center"/>
          </w:tcPr>
          <w:p w:rsidR="00072407" w:rsidRPr="005F7A99" w:rsidRDefault="00D83F74" w:rsidP="00BD74A1">
            <w:pPr>
              <w:keepNext/>
              <w:keepLines/>
              <w:jc w:val="center"/>
              <w:rPr>
                <w:sz w:val="22"/>
                <w:szCs w:val="22"/>
              </w:rPr>
            </w:pPr>
            <w:r>
              <w:rPr>
                <w:sz w:val="22"/>
                <w:szCs w:val="22"/>
              </w:rPr>
              <w:t>5</w:t>
            </w:r>
            <w:r w:rsidR="00072407" w:rsidRPr="005F7A99">
              <w:rPr>
                <w:sz w:val="22"/>
                <w:szCs w:val="22"/>
              </w:rPr>
              <w:t>.4</w:t>
            </w:r>
          </w:p>
        </w:tc>
        <w:tc>
          <w:tcPr>
            <w:tcW w:w="2067" w:type="pct"/>
            <w:vAlign w:val="center"/>
          </w:tcPr>
          <w:p w:rsidR="00072407" w:rsidRPr="005F7A99" w:rsidRDefault="00072407" w:rsidP="00BD74A1">
            <w:pPr>
              <w:keepNext/>
              <w:keepLines/>
              <w:rPr>
                <w:sz w:val="22"/>
                <w:szCs w:val="22"/>
              </w:rPr>
            </w:pPr>
            <w:r w:rsidRPr="005F7A99">
              <w:rPr>
                <w:sz w:val="22"/>
                <w:szCs w:val="22"/>
              </w:rPr>
              <w:t>Стационары для взрослых и детей</w:t>
            </w:r>
          </w:p>
        </w:tc>
        <w:tc>
          <w:tcPr>
            <w:tcW w:w="880" w:type="pct"/>
            <w:vAlign w:val="center"/>
          </w:tcPr>
          <w:p w:rsidR="00072407" w:rsidRPr="005F7A99" w:rsidRDefault="00072407" w:rsidP="00BD74A1">
            <w:pPr>
              <w:keepNext/>
              <w:keepLines/>
              <w:jc w:val="center"/>
              <w:rPr>
                <w:sz w:val="22"/>
                <w:szCs w:val="22"/>
              </w:rPr>
            </w:pPr>
            <w:r w:rsidRPr="005F7A99">
              <w:rPr>
                <w:sz w:val="22"/>
                <w:szCs w:val="22"/>
              </w:rPr>
              <w:t>койка</w:t>
            </w:r>
          </w:p>
        </w:tc>
        <w:tc>
          <w:tcPr>
            <w:tcW w:w="827" w:type="pct"/>
            <w:vAlign w:val="center"/>
          </w:tcPr>
          <w:p w:rsidR="00072407" w:rsidRPr="005F7A99" w:rsidRDefault="003B4B71" w:rsidP="00BD74A1">
            <w:pPr>
              <w:keepNext/>
              <w:keepLines/>
              <w:jc w:val="center"/>
              <w:rPr>
                <w:sz w:val="22"/>
                <w:szCs w:val="22"/>
              </w:rPr>
            </w:pPr>
            <w:r w:rsidRPr="005F7A99">
              <w:rPr>
                <w:sz w:val="22"/>
                <w:szCs w:val="22"/>
              </w:rPr>
              <w:t>328</w:t>
            </w:r>
          </w:p>
        </w:tc>
        <w:tc>
          <w:tcPr>
            <w:tcW w:w="797" w:type="pct"/>
            <w:vAlign w:val="center"/>
          </w:tcPr>
          <w:p w:rsidR="00072407" w:rsidRPr="005F7A99" w:rsidRDefault="003B4B71" w:rsidP="00BD74A1">
            <w:pPr>
              <w:keepNext/>
              <w:keepLines/>
              <w:jc w:val="center"/>
              <w:rPr>
                <w:sz w:val="22"/>
                <w:szCs w:val="22"/>
              </w:rPr>
            </w:pPr>
            <w:r w:rsidRPr="005F7A99">
              <w:rPr>
                <w:sz w:val="22"/>
                <w:szCs w:val="22"/>
              </w:rPr>
              <w:t>не менее 328</w:t>
            </w:r>
          </w:p>
        </w:tc>
      </w:tr>
      <w:tr w:rsidR="003B4B71" w:rsidRPr="005F7A99" w:rsidTr="00833F81">
        <w:trPr>
          <w:trHeight w:val="135"/>
        </w:trPr>
        <w:tc>
          <w:tcPr>
            <w:tcW w:w="429" w:type="pct"/>
            <w:vAlign w:val="center"/>
          </w:tcPr>
          <w:p w:rsidR="00072407" w:rsidRPr="005F7A99" w:rsidRDefault="00D83F74" w:rsidP="00BD74A1">
            <w:pPr>
              <w:keepNext/>
              <w:keepLines/>
              <w:jc w:val="center"/>
              <w:rPr>
                <w:sz w:val="22"/>
                <w:szCs w:val="22"/>
              </w:rPr>
            </w:pPr>
            <w:r>
              <w:rPr>
                <w:sz w:val="22"/>
                <w:szCs w:val="22"/>
              </w:rPr>
              <w:t>5</w:t>
            </w:r>
            <w:r w:rsidR="00072407" w:rsidRPr="005F7A99">
              <w:rPr>
                <w:sz w:val="22"/>
                <w:szCs w:val="22"/>
              </w:rPr>
              <w:t>.5</w:t>
            </w:r>
          </w:p>
        </w:tc>
        <w:tc>
          <w:tcPr>
            <w:tcW w:w="2067" w:type="pct"/>
            <w:vAlign w:val="center"/>
          </w:tcPr>
          <w:p w:rsidR="00072407" w:rsidRPr="005F7A99" w:rsidRDefault="00072407" w:rsidP="00BD74A1">
            <w:pPr>
              <w:keepNext/>
              <w:keepLines/>
              <w:rPr>
                <w:sz w:val="22"/>
                <w:szCs w:val="22"/>
              </w:rPr>
            </w:pPr>
            <w:r w:rsidRPr="005F7A99">
              <w:rPr>
                <w:sz w:val="22"/>
                <w:szCs w:val="22"/>
              </w:rPr>
              <w:t>Поликлиники, амбулатории</w:t>
            </w:r>
          </w:p>
        </w:tc>
        <w:tc>
          <w:tcPr>
            <w:tcW w:w="880" w:type="pct"/>
            <w:vAlign w:val="center"/>
          </w:tcPr>
          <w:p w:rsidR="00072407" w:rsidRPr="005F7A99" w:rsidRDefault="00072407" w:rsidP="00BD74A1">
            <w:pPr>
              <w:keepNext/>
              <w:keepLines/>
              <w:jc w:val="center"/>
              <w:rPr>
                <w:sz w:val="22"/>
                <w:szCs w:val="22"/>
              </w:rPr>
            </w:pPr>
            <w:r w:rsidRPr="005F7A99">
              <w:rPr>
                <w:sz w:val="22"/>
                <w:szCs w:val="22"/>
              </w:rPr>
              <w:t>посещение в смену</w:t>
            </w:r>
          </w:p>
        </w:tc>
        <w:tc>
          <w:tcPr>
            <w:tcW w:w="827" w:type="pct"/>
            <w:vAlign w:val="center"/>
          </w:tcPr>
          <w:p w:rsidR="00072407" w:rsidRPr="005F7A99" w:rsidRDefault="003B4B71" w:rsidP="00BD74A1">
            <w:pPr>
              <w:keepNext/>
              <w:keepLines/>
              <w:jc w:val="center"/>
              <w:rPr>
                <w:sz w:val="22"/>
                <w:szCs w:val="22"/>
              </w:rPr>
            </w:pPr>
            <w:r w:rsidRPr="005F7A99">
              <w:rPr>
                <w:sz w:val="22"/>
                <w:szCs w:val="22"/>
              </w:rPr>
              <w:t>648</w:t>
            </w:r>
          </w:p>
        </w:tc>
        <w:tc>
          <w:tcPr>
            <w:tcW w:w="797" w:type="pct"/>
            <w:vAlign w:val="center"/>
          </w:tcPr>
          <w:p w:rsidR="00072407" w:rsidRPr="005F7A99" w:rsidRDefault="003B4B71" w:rsidP="00BD74A1">
            <w:pPr>
              <w:keepNext/>
              <w:keepLines/>
              <w:jc w:val="center"/>
              <w:rPr>
                <w:sz w:val="22"/>
                <w:szCs w:val="22"/>
              </w:rPr>
            </w:pPr>
            <w:r w:rsidRPr="005F7A99">
              <w:rPr>
                <w:sz w:val="22"/>
                <w:szCs w:val="22"/>
              </w:rPr>
              <w:t>не менее 648</w:t>
            </w:r>
          </w:p>
        </w:tc>
      </w:tr>
      <w:tr w:rsidR="003B4B71" w:rsidRPr="005F7A99" w:rsidTr="00833F81">
        <w:trPr>
          <w:trHeight w:val="135"/>
        </w:trPr>
        <w:tc>
          <w:tcPr>
            <w:tcW w:w="429" w:type="pct"/>
            <w:vAlign w:val="center"/>
          </w:tcPr>
          <w:p w:rsidR="00072407" w:rsidRPr="005F7A99" w:rsidRDefault="00D83F74" w:rsidP="00BD74A1">
            <w:pPr>
              <w:keepNext/>
              <w:keepLines/>
              <w:jc w:val="center"/>
              <w:rPr>
                <w:sz w:val="22"/>
                <w:szCs w:val="22"/>
              </w:rPr>
            </w:pPr>
            <w:r>
              <w:rPr>
                <w:sz w:val="22"/>
                <w:szCs w:val="22"/>
              </w:rPr>
              <w:t>5</w:t>
            </w:r>
            <w:r w:rsidR="00072407" w:rsidRPr="005F7A99">
              <w:rPr>
                <w:sz w:val="22"/>
                <w:szCs w:val="22"/>
              </w:rPr>
              <w:t>.6</w:t>
            </w:r>
          </w:p>
        </w:tc>
        <w:tc>
          <w:tcPr>
            <w:tcW w:w="2067" w:type="pct"/>
            <w:vAlign w:val="center"/>
          </w:tcPr>
          <w:p w:rsidR="00072407" w:rsidRPr="005F7A99" w:rsidRDefault="00072407" w:rsidP="00BD74A1">
            <w:pPr>
              <w:keepNext/>
              <w:keepLines/>
              <w:rPr>
                <w:sz w:val="22"/>
                <w:szCs w:val="22"/>
              </w:rPr>
            </w:pPr>
            <w:r w:rsidRPr="005F7A99">
              <w:rPr>
                <w:sz w:val="22"/>
                <w:szCs w:val="22"/>
              </w:rPr>
              <w:t>Учреждения культурно-клубного типа</w:t>
            </w:r>
          </w:p>
        </w:tc>
        <w:tc>
          <w:tcPr>
            <w:tcW w:w="880" w:type="pct"/>
            <w:vAlign w:val="center"/>
          </w:tcPr>
          <w:p w:rsidR="00072407" w:rsidRPr="005F7A99" w:rsidRDefault="00072407" w:rsidP="00BD74A1">
            <w:pPr>
              <w:keepNext/>
              <w:keepLines/>
              <w:jc w:val="center"/>
              <w:rPr>
                <w:sz w:val="22"/>
                <w:szCs w:val="22"/>
              </w:rPr>
            </w:pPr>
            <w:r w:rsidRPr="005F7A99">
              <w:rPr>
                <w:sz w:val="22"/>
                <w:szCs w:val="22"/>
              </w:rPr>
              <w:t>место</w:t>
            </w:r>
          </w:p>
        </w:tc>
        <w:tc>
          <w:tcPr>
            <w:tcW w:w="827" w:type="pct"/>
            <w:vAlign w:val="center"/>
          </w:tcPr>
          <w:p w:rsidR="00072407" w:rsidRPr="005F7A99" w:rsidRDefault="003B4B71" w:rsidP="00BD74A1">
            <w:pPr>
              <w:keepNext/>
              <w:keepLines/>
              <w:jc w:val="center"/>
              <w:rPr>
                <w:sz w:val="22"/>
                <w:szCs w:val="22"/>
              </w:rPr>
            </w:pPr>
            <w:r w:rsidRPr="005F7A99">
              <w:rPr>
                <w:sz w:val="22"/>
                <w:szCs w:val="22"/>
              </w:rPr>
              <w:t>780</w:t>
            </w:r>
          </w:p>
        </w:tc>
        <w:tc>
          <w:tcPr>
            <w:tcW w:w="797" w:type="pct"/>
            <w:vAlign w:val="center"/>
          </w:tcPr>
          <w:p w:rsidR="00072407" w:rsidRPr="005F7A99" w:rsidRDefault="003B4B71" w:rsidP="00BD74A1">
            <w:pPr>
              <w:keepNext/>
              <w:keepLines/>
              <w:jc w:val="center"/>
              <w:rPr>
                <w:sz w:val="22"/>
                <w:szCs w:val="22"/>
              </w:rPr>
            </w:pPr>
            <w:r w:rsidRPr="005F7A99">
              <w:rPr>
                <w:sz w:val="22"/>
                <w:szCs w:val="22"/>
              </w:rPr>
              <w:t>1450</w:t>
            </w:r>
          </w:p>
        </w:tc>
      </w:tr>
      <w:tr w:rsidR="003B4B71" w:rsidRPr="005F7A99" w:rsidTr="00833F81">
        <w:trPr>
          <w:trHeight w:val="135"/>
        </w:trPr>
        <w:tc>
          <w:tcPr>
            <w:tcW w:w="429" w:type="pct"/>
            <w:vAlign w:val="center"/>
          </w:tcPr>
          <w:p w:rsidR="00072407" w:rsidRPr="005F7A99" w:rsidRDefault="00D83F74" w:rsidP="00BD74A1">
            <w:pPr>
              <w:keepNext/>
              <w:keepLines/>
              <w:jc w:val="center"/>
              <w:rPr>
                <w:sz w:val="22"/>
                <w:szCs w:val="22"/>
              </w:rPr>
            </w:pPr>
            <w:r>
              <w:rPr>
                <w:sz w:val="22"/>
                <w:szCs w:val="22"/>
              </w:rPr>
              <w:t>5</w:t>
            </w:r>
            <w:r w:rsidR="00072407" w:rsidRPr="005F7A99">
              <w:rPr>
                <w:sz w:val="22"/>
                <w:szCs w:val="22"/>
              </w:rPr>
              <w:t>.7</w:t>
            </w:r>
          </w:p>
        </w:tc>
        <w:tc>
          <w:tcPr>
            <w:tcW w:w="2067" w:type="pct"/>
            <w:vAlign w:val="center"/>
          </w:tcPr>
          <w:p w:rsidR="00072407" w:rsidRPr="005F7A99" w:rsidRDefault="00072407" w:rsidP="00BD74A1">
            <w:pPr>
              <w:keepNext/>
              <w:keepLines/>
              <w:rPr>
                <w:sz w:val="22"/>
                <w:szCs w:val="22"/>
              </w:rPr>
            </w:pPr>
            <w:r w:rsidRPr="005F7A99">
              <w:rPr>
                <w:sz w:val="22"/>
                <w:szCs w:val="22"/>
              </w:rPr>
              <w:t>Общедоступные универсальные библиотеки</w:t>
            </w:r>
          </w:p>
        </w:tc>
        <w:tc>
          <w:tcPr>
            <w:tcW w:w="880" w:type="pct"/>
            <w:vAlign w:val="center"/>
          </w:tcPr>
          <w:p w:rsidR="00072407" w:rsidRPr="005F7A99" w:rsidRDefault="00072407" w:rsidP="00BD74A1">
            <w:pPr>
              <w:keepNext/>
              <w:keepLines/>
              <w:jc w:val="center"/>
              <w:rPr>
                <w:sz w:val="22"/>
                <w:szCs w:val="22"/>
              </w:rPr>
            </w:pPr>
            <w:r w:rsidRPr="005F7A99">
              <w:rPr>
                <w:sz w:val="22"/>
                <w:szCs w:val="22"/>
              </w:rPr>
              <w:t>учреждение</w:t>
            </w:r>
          </w:p>
        </w:tc>
        <w:tc>
          <w:tcPr>
            <w:tcW w:w="827" w:type="pct"/>
            <w:vAlign w:val="center"/>
          </w:tcPr>
          <w:p w:rsidR="00072407" w:rsidRPr="005F7A99" w:rsidRDefault="003B4B71" w:rsidP="00BD74A1">
            <w:pPr>
              <w:keepNext/>
              <w:keepLines/>
              <w:jc w:val="center"/>
              <w:rPr>
                <w:sz w:val="22"/>
                <w:szCs w:val="22"/>
              </w:rPr>
            </w:pPr>
            <w:r w:rsidRPr="005F7A99">
              <w:rPr>
                <w:sz w:val="22"/>
                <w:szCs w:val="22"/>
              </w:rPr>
              <w:t>1</w:t>
            </w:r>
          </w:p>
        </w:tc>
        <w:tc>
          <w:tcPr>
            <w:tcW w:w="797" w:type="pct"/>
            <w:vAlign w:val="center"/>
          </w:tcPr>
          <w:p w:rsidR="00072407" w:rsidRPr="005F7A99" w:rsidRDefault="003B4B71" w:rsidP="00BD74A1">
            <w:pPr>
              <w:keepNext/>
              <w:keepLines/>
              <w:jc w:val="center"/>
              <w:rPr>
                <w:sz w:val="22"/>
                <w:szCs w:val="22"/>
              </w:rPr>
            </w:pPr>
            <w:r w:rsidRPr="005F7A99">
              <w:rPr>
                <w:sz w:val="22"/>
                <w:szCs w:val="22"/>
              </w:rPr>
              <w:t>1</w:t>
            </w:r>
          </w:p>
        </w:tc>
      </w:tr>
      <w:tr w:rsidR="003B4B71" w:rsidRPr="005F7A99" w:rsidTr="00833F81">
        <w:trPr>
          <w:trHeight w:val="135"/>
        </w:trPr>
        <w:tc>
          <w:tcPr>
            <w:tcW w:w="429" w:type="pct"/>
            <w:vAlign w:val="center"/>
          </w:tcPr>
          <w:p w:rsidR="00072407" w:rsidRPr="005F7A99" w:rsidRDefault="00D83F74" w:rsidP="00BD74A1">
            <w:pPr>
              <w:keepNext/>
              <w:keepLines/>
              <w:jc w:val="center"/>
              <w:rPr>
                <w:sz w:val="22"/>
                <w:szCs w:val="22"/>
              </w:rPr>
            </w:pPr>
            <w:r>
              <w:rPr>
                <w:sz w:val="22"/>
                <w:szCs w:val="22"/>
              </w:rPr>
              <w:t>5</w:t>
            </w:r>
            <w:r w:rsidR="00072407" w:rsidRPr="005F7A99">
              <w:rPr>
                <w:sz w:val="22"/>
                <w:szCs w:val="22"/>
              </w:rPr>
              <w:t>.8</w:t>
            </w:r>
          </w:p>
        </w:tc>
        <w:tc>
          <w:tcPr>
            <w:tcW w:w="2067" w:type="pct"/>
            <w:vAlign w:val="center"/>
          </w:tcPr>
          <w:p w:rsidR="00072407" w:rsidRPr="005F7A99" w:rsidRDefault="00072407" w:rsidP="00BD74A1">
            <w:pPr>
              <w:keepNext/>
              <w:keepLines/>
              <w:rPr>
                <w:sz w:val="22"/>
                <w:szCs w:val="22"/>
              </w:rPr>
            </w:pPr>
            <w:r w:rsidRPr="005F7A99">
              <w:rPr>
                <w:sz w:val="22"/>
                <w:szCs w:val="22"/>
              </w:rPr>
              <w:t>Детские библиотеки</w:t>
            </w:r>
          </w:p>
        </w:tc>
        <w:tc>
          <w:tcPr>
            <w:tcW w:w="880" w:type="pct"/>
            <w:vAlign w:val="center"/>
          </w:tcPr>
          <w:p w:rsidR="00072407" w:rsidRPr="005F7A99" w:rsidRDefault="00072407" w:rsidP="00BD74A1">
            <w:pPr>
              <w:keepNext/>
              <w:keepLines/>
              <w:jc w:val="center"/>
              <w:rPr>
                <w:sz w:val="22"/>
                <w:szCs w:val="22"/>
              </w:rPr>
            </w:pPr>
            <w:r w:rsidRPr="005F7A99">
              <w:rPr>
                <w:sz w:val="22"/>
                <w:szCs w:val="22"/>
              </w:rPr>
              <w:t>учреждение</w:t>
            </w:r>
          </w:p>
        </w:tc>
        <w:tc>
          <w:tcPr>
            <w:tcW w:w="827" w:type="pct"/>
            <w:vAlign w:val="center"/>
          </w:tcPr>
          <w:p w:rsidR="00072407" w:rsidRPr="005F7A99" w:rsidRDefault="003B4B71" w:rsidP="00BD74A1">
            <w:pPr>
              <w:keepNext/>
              <w:keepLines/>
              <w:jc w:val="center"/>
              <w:rPr>
                <w:sz w:val="22"/>
                <w:szCs w:val="22"/>
              </w:rPr>
            </w:pPr>
            <w:r w:rsidRPr="005F7A99">
              <w:rPr>
                <w:sz w:val="22"/>
                <w:szCs w:val="22"/>
              </w:rPr>
              <w:t>1</w:t>
            </w:r>
          </w:p>
        </w:tc>
        <w:tc>
          <w:tcPr>
            <w:tcW w:w="797" w:type="pct"/>
            <w:vAlign w:val="center"/>
          </w:tcPr>
          <w:p w:rsidR="00072407" w:rsidRPr="005F7A99" w:rsidRDefault="003B4B71" w:rsidP="00BD74A1">
            <w:pPr>
              <w:keepNext/>
              <w:keepLines/>
              <w:jc w:val="center"/>
              <w:rPr>
                <w:sz w:val="22"/>
                <w:szCs w:val="22"/>
              </w:rPr>
            </w:pPr>
            <w:r w:rsidRPr="005F7A99">
              <w:rPr>
                <w:sz w:val="22"/>
                <w:szCs w:val="22"/>
              </w:rPr>
              <w:t>1</w:t>
            </w:r>
          </w:p>
        </w:tc>
      </w:tr>
      <w:tr w:rsidR="003B4B71" w:rsidRPr="005F7A99" w:rsidTr="00833F81">
        <w:trPr>
          <w:trHeight w:val="135"/>
        </w:trPr>
        <w:tc>
          <w:tcPr>
            <w:tcW w:w="429" w:type="pct"/>
            <w:vAlign w:val="center"/>
          </w:tcPr>
          <w:p w:rsidR="00072407" w:rsidRPr="005F7A99" w:rsidRDefault="00D83F74" w:rsidP="00BD74A1">
            <w:pPr>
              <w:keepNext/>
              <w:keepLines/>
              <w:jc w:val="center"/>
              <w:rPr>
                <w:sz w:val="22"/>
                <w:szCs w:val="22"/>
              </w:rPr>
            </w:pPr>
            <w:r>
              <w:rPr>
                <w:sz w:val="22"/>
                <w:szCs w:val="22"/>
              </w:rPr>
              <w:t>5</w:t>
            </w:r>
            <w:r w:rsidR="00072407" w:rsidRPr="005F7A99">
              <w:rPr>
                <w:sz w:val="22"/>
                <w:szCs w:val="22"/>
              </w:rPr>
              <w:t>.9</w:t>
            </w:r>
          </w:p>
        </w:tc>
        <w:tc>
          <w:tcPr>
            <w:tcW w:w="2067" w:type="pct"/>
            <w:vAlign w:val="center"/>
          </w:tcPr>
          <w:p w:rsidR="00072407" w:rsidRPr="005F7A99" w:rsidRDefault="00072407" w:rsidP="00BD74A1">
            <w:pPr>
              <w:keepNext/>
              <w:keepLines/>
              <w:rPr>
                <w:sz w:val="22"/>
                <w:szCs w:val="22"/>
              </w:rPr>
            </w:pPr>
            <w:r w:rsidRPr="005F7A99">
              <w:rPr>
                <w:sz w:val="22"/>
                <w:szCs w:val="22"/>
              </w:rPr>
              <w:t>Юношеская библиотека</w:t>
            </w:r>
          </w:p>
        </w:tc>
        <w:tc>
          <w:tcPr>
            <w:tcW w:w="880" w:type="pct"/>
            <w:vAlign w:val="center"/>
          </w:tcPr>
          <w:p w:rsidR="00072407" w:rsidRPr="005F7A99" w:rsidRDefault="00072407" w:rsidP="00BD74A1">
            <w:pPr>
              <w:keepNext/>
              <w:keepLines/>
              <w:jc w:val="center"/>
              <w:rPr>
                <w:sz w:val="22"/>
                <w:szCs w:val="22"/>
              </w:rPr>
            </w:pPr>
            <w:r w:rsidRPr="005F7A99">
              <w:rPr>
                <w:sz w:val="22"/>
                <w:szCs w:val="22"/>
              </w:rPr>
              <w:t>учреждение</w:t>
            </w:r>
          </w:p>
        </w:tc>
        <w:tc>
          <w:tcPr>
            <w:tcW w:w="827" w:type="pct"/>
            <w:vAlign w:val="center"/>
          </w:tcPr>
          <w:p w:rsidR="00072407" w:rsidRPr="005F7A99" w:rsidRDefault="003B4B71" w:rsidP="00BD74A1">
            <w:pPr>
              <w:keepNext/>
              <w:keepLines/>
              <w:jc w:val="center"/>
              <w:rPr>
                <w:sz w:val="22"/>
                <w:szCs w:val="22"/>
              </w:rPr>
            </w:pPr>
            <w:r w:rsidRPr="005F7A99">
              <w:rPr>
                <w:sz w:val="22"/>
                <w:szCs w:val="22"/>
              </w:rPr>
              <w:t>0</w:t>
            </w:r>
          </w:p>
        </w:tc>
        <w:tc>
          <w:tcPr>
            <w:tcW w:w="797" w:type="pct"/>
            <w:vAlign w:val="center"/>
          </w:tcPr>
          <w:p w:rsidR="00072407" w:rsidRPr="005F7A99" w:rsidRDefault="003B4B71" w:rsidP="00BD74A1">
            <w:pPr>
              <w:keepNext/>
              <w:keepLines/>
              <w:jc w:val="center"/>
              <w:rPr>
                <w:sz w:val="22"/>
                <w:szCs w:val="22"/>
              </w:rPr>
            </w:pPr>
            <w:r w:rsidRPr="005F7A99">
              <w:rPr>
                <w:sz w:val="22"/>
                <w:szCs w:val="22"/>
              </w:rPr>
              <w:t>1</w:t>
            </w:r>
          </w:p>
        </w:tc>
      </w:tr>
      <w:tr w:rsidR="003B4B71" w:rsidRPr="005F7A99" w:rsidTr="00833F81">
        <w:trPr>
          <w:trHeight w:val="135"/>
        </w:trPr>
        <w:tc>
          <w:tcPr>
            <w:tcW w:w="429" w:type="pct"/>
            <w:vAlign w:val="center"/>
          </w:tcPr>
          <w:p w:rsidR="00072407" w:rsidRPr="005F7A99" w:rsidRDefault="00D83F74" w:rsidP="00BD74A1">
            <w:pPr>
              <w:keepNext/>
              <w:keepLines/>
              <w:jc w:val="center"/>
              <w:rPr>
                <w:sz w:val="22"/>
                <w:szCs w:val="22"/>
              </w:rPr>
            </w:pPr>
            <w:r>
              <w:rPr>
                <w:sz w:val="22"/>
                <w:szCs w:val="22"/>
              </w:rPr>
              <w:t>5</w:t>
            </w:r>
            <w:r w:rsidR="00072407" w:rsidRPr="005F7A99">
              <w:rPr>
                <w:sz w:val="22"/>
                <w:szCs w:val="22"/>
              </w:rPr>
              <w:t>.10</w:t>
            </w:r>
          </w:p>
        </w:tc>
        <w:tc>
          <w:tcPr>
            <w:tcW w:w="2067" w:type="pct"/>
            <w:vAlign w:val="center"/>
          </w:tcPr>
          <w:p w:rsidR="00072407" w:rsidRPr="005F7A99" w:rsidRDefault="00072407" w:rsidP="00BD74A1">
            <w:pPr>
              <w:keepNext/>
              <w:keepLines/>
              <w:rPr>
                <w:sz w:val="22"/>
                <w:szCs w:val="22"/>
              </w:rPr>
            </w:pPr>
            <w:r w:rsidRPr="005F7A99">
              <w:rPr>
                <w:sz w:val="22"/>
                <w:szCs w:val="22"/>
              </w:rPr>
              <w:t>Территории плоскостных спортивных сооружений</w:t>
            </w:r>
          </w:p>
        </w:tc>
        <w:tc>
          <w:tcPr>
            <w:tcW w:w="880" w:type="pct"/>
            <w:vAlign w:val="center"/>
          </w:tcPr>
          <w:p w:rsidR="00072407" w:rsidRPr="005F7A99" w:rsidRDefault="00072407" w:rsidP="00BD74A1">
            <w:pPr>
              <w:keepNext/>
              <w:keepLines/>
              <w:jc w:val="center"/>
              <w:rPr>
                <w:sz w:val="22"/>
                <w:szCs w:val="22"/>
              </w:rPr>
            </w:pPr>
            <w:r w:rsidRPr="005F7A99">
              <w:rPr>
                <w:sz w:val="22"/>
                <w:szCs w:val="22"/>
              </w:rPr>
              <w:t>тыс. кв.м</w:t>
            </w:r>
          </w:p>
        </w:tc>
        <w:tc>
          <w:tcPr>
            <w:tcW w:w="827" w:type="pct"/>
            <w:vAlign w:val="center"/>
          </w:tcPr>
          <w:p w:rsidR="00072407" w:rsidRPr="005F7A99" w:rsidRDefault="003B4B71" w:rsidP="00BD74A1">
            <w:pPr>
              <w:keepNext/>
              <w:keepLines/>
              <w:jc w:val="center"/>
              <w:rPr>
                <w:sz w:val="22"/>
                <w:szCs w:val="22"/>
              </w:rPr>
            </w:pPr>
            <w:r w:rsidRPr="005F7A99">
              <w:rPr>
                <w:sz w:val="22"/>
                <w:szCs w:val="22"/>
              </w:rPr>
              <w:t>9,0</w:t>
            </w:r>
          </w:p>
        </w:tc>
        <w:tc>
          <w:tcPr>
            <w:tcW w:w="797" w:type="pct"/>
            <w:vAlign w:val="center"/>
          </w:tcPr>
          <w:p w:rsidR="00072407" w:rsidRPr="005F7A99" w:rsidRDefault="00A54C46" w:rsidP="00BD74A1">
            <w:pPr>
              <w:keepNext/>
              <w:keepLines/>
              <w:jc w:val="center"/>
              <w:rPr>
                <w:sz w:val="22"/>
                <w:szCs w:val="22"/>
              </w:rPr>
            </w:pPr>
            <w:r w:rsidRPr="005F7A99">
              <w:rPr>
                <w:sz w:val="22"/>
                <w:szCs w:val="22"/>
              </w:rPr>
              <w:t>не менее 65,5</w:t>
            </w:r>
          </w:p>
        </w:tc>
      </w:tr>
      <w:tr w:rsidR="003B4B71" w:rsidRPr="005F7A99" w:rsidTr="00833F81">
        <w:trPr>
          <w:trHeight w:val="135"/>
        </w:trPr>
        <w:tc>
          <w:tcPr>
            <w:tcW w:w="429" w:type="pct"/>
            <w:vAlign w:val="center"/>
          </w:tcPr>
          <w:p w:rsidR="00072407" w:rsidRPr="005F7A99" w:rsidRDefault="00D83F74" w:rsidP="00BD74A1">
            <w:pPr>
              <w:keepNext/>
              <w:keepLines/>
              <w:jc w:val="center"/>
              <w:rPr>
                <w:sz w:val="22"/>
                <w:szCs w:val="22"/>
              </w:rPr>
            </w:pPr>
            <w:r>
              <w:rPr>
                <w:sz w:val="22"/>
                <w:szCs w:val="22"/>
              </w:rPr>
              <w:t>5</w:t>
            </w:r>
            <w:r w:rsidR="00072407" w:rsidRPr="005F7A99">
              <w:rPr>
                <w:sz w:val="22"/>
                <w:szCs w:val="22"/>
              </w:rPr>
              <w:t>.11</w:t>
            </w:r>
          </w:p>
        </w:tc>
        <w:tc>
          <w:tcPr>
            <w:tcW w:w="2067" w:type="pct"/>
            <w:vAlign w:val="center"/>
          </w:tcPr>
          <w:p w:rsidR="00072407" w:rsidRPr="005F7A99" w:rsidRDefault="00072407" w:rsidP="00BD74A1">
            <w:pPr>
              <w:keepNext/>
              <w:keepLines/>
              <w:rPr>
                <w:sz w:val="22"/>
                <w:szCs w:val="22"/>
              </w:rPr>
            </w:pPr>
            <w:r w:rsidRPr="005F7A99">
              <w:rPr>
                <w:sz w:val="22"/>
                <w:szCs w:val="22"/>
              </w:rPr>
              <w:t>Спортивные залы общего пользования</w:t>
            </w:r>
          </w:p>
        </w:tc>
        <w:tc>
          <w:tcPr>
            <w:tcW w:w="880" w:type="pct"/>
            <w:vAlign w:val="center"/>
          </w:tcPr>
          <w:p w:rsidR="00072407" w:rsidRPr="005F7A99" w:rsidRDefault="003B4B71" w:rsidP="00BD74A1">
            <w:pPr>
              <w:keepNext/>
              <w:keepLines/>
              <w:jc w:val="center"/>
              <w:rPr>
                <w:sz w:val="22"/>
                <w:szCs w:val="22"/>
              </w:rPr>
            </w:pPr>
            <w:r w:rsidRPr="005F7A99">
              <w:rPr>
                <w:sz w:val="22"/>
                <w:szCs w:val="22"/>
              </w:rPr>
              <w:t xml:space="preserve">тыс. </w:t>
            </w:r>
            <w:r w:rsidR="00072407" w:rsidRPr="005F7A99">
              <w:rPr>
                <w:sz w:val="22"/>
                <w:szCs w:val="22"/>
              </w:rPr>
              <w:t>кв.м площади пола</w:t>
            </w:r>
          </w:p>
        </w:tc>
        <w:tc>
          <w:tcPr>
            <w:tcW w:w="827" w:type="pct"/>
            <w:vAlign w:val="center"/>
          </w:tcPr>
          <w:p w:rsidR="00072407" w:rsidRPr="005F7A99" w:rsidRDefault="003B4B71" w:rsidP="00BD74A1">
            <w:pPr>
              <w:keepNext/>
              <w:keepLines/>
              <w:jc w:val="center"/>
              <w:rPr>
                <w:sz w:val="22"/>
                <w:szCs w:val="22"/>
              </w:rPr>
            </w:pPr>
            <w:r w:rsidRPr="005F7A99">
              <w:rPr>
                <w:sz w:val="22"/>
                <w:szCs w:val="22"/>
              </w:rPr>
              <w:t>1,8</w:t>
            </w:r>
          </w:p>
        </w:tc>
        <w:tc>
          <w:tcPr>
            <w:tcW w:w="797" w:type="pct"/>
            <w:vAlign w:val="center"/>
          </w:tcPr>
          <w:p w:rsidR="00072407" w:rsidRPr="005F7A99" w:rsidRDefault="003B4B71" w:rsidP="00BD74A1">
            <w:pPr>
              <w:keepNext/>
              <w:keepLines/>
              <w:jc w:val="center"/>
              <w:rPr>
                <w:sz w:val="22"/>
                <w:szCs w:val="22"/>
              </w:rPr>
            </w:pPr>
            <w:r w:rsidRPr="005F7A99">
              <w:rPr>
                <w:sz w:val="22"/>
                <w:szCs w:val="22"/>
              </w:rPr>
              <w:t>14,2</w:t>
            </w:r>
          </w:p>
        </w:tc>
      </w:tr>
      <w:tr w:rsidR="003B4B71" w:rsidRPr="005F7A99" w:rsidTr="00833F81">
        <w:trPr>
          <w:trHeight w:val="135"/>
        </w:trPr>
        <w:tc>
          <w:tcPr>
            <w:tcW w:w="429" w:type="pct"/>
            <w:vAlign w:val="center"/>
          </w:tcPr>
          <w:p w:rsidR="00072407" w:rsidRPr="005F7A99" w:rsidRDefault="00D83F74" w:rsidP="00BD74A1">
            <w:pPr>
              <w:keepNext/>
              <w:keepLines/>
              <w:jc w:val="center"/>
              <w:rPr>
                <w:sz w:val="22"/>
                <w:szCs w:val="22"/>
              </w:rPr>
            </w:pPr>
            <w:r>
              <w:rPr>
                <w:sz w:val="22"/>
                <w:szCs w:val="22"/>
              </w:rPr>
              <w:t>5</w:t>
            </w:r>
            <w:r w:rsidR="00072407" w:rsidRPr="005F7A99">
              <w:rPr>
                <w:sz w:val="22"/>
                <w:szCs w:val="22"/>
              </w:rPr>
              <w:t>.12</w:t>
            </w:r>
          </w:p>
        </w:tc>
        <w:tc>
          <w:tcPr>
            <w:tcW w:w="2067" w:type="pct"/>
            <w:vAlign w:val="center"/>
          </w:tcPr>
          <w:p w:rsidR="00072407" w:rsidRPr="005F7A99" w:rsidRDefault="00072407" w:rsidP="00BD74A1">
            <w:pPr>
              <w:keepNext/>
              <w:keepLines/>
              <w:rPr>
                <w:sz w:val="22"/>
                <w:szCs w:val="22"/>
              </w:rPr>
            </w:pPr>
            <w:r w:rsidRPr="005F7A99">
              <w:rPr>
                <w:sz w:val="22"/>
                <w:szCs w:val="22"/>
              </w:rPr>
              <w:t>Бассейны</w:t>
            </w:r>
          </w:p>
        </w:tc>
        <w:tc>
          <w:tcPr>
            <w:tcW w:w="880" w:type="pct"/>
            <w:vAlign w:val="center"/>
          </w:tcPr>
          <w:p w:rsidR="00072407" w:rsidRPr="005F7A99" w:rsidRDefault="00072407" w:rsidP="00BD74A1">
            <w:pPr>
              <w:keepNext/>
              <w:keepLines/>
              <w:jc w:val="center"/>
              <w:rPr>
                <w:sz w:val="22"/>
                <w:szCs w:val="22"/>
              </w:rPr>
            </w:pPr>
            <w:r w:rsidRPr="005F7A99">
              <w:rPr>
                <w:sz w:val="22"/>
                <w:szCs w:val="22"/>
              </w:rPr>
              <w:t>кв.м зеркала воды</w:t>
            </w:r>
          </w:p>
        </w:tc>
        <w:tc>
          <w:tcPr>
            <w:tcW w:w="827" w:type="pct"/>
            <w:vAlign w:val="center"/>
          </w:tcPr>
          <w:p w:rsidR="00072407" w:rsidRPr="005F7A99" w:rsidRDefault="003B4B71" w:rsidP="00BD74A1">
            <w:pPr>
              <w:keepNext/>
              <w:keepLines/>
              <w:jc w:val="center"/>
              <w:rPr>
                <w:sz w:val="22"/>
                <w:szCs w:val="22"/>
              </w:rPr>
            </w:pPr>
            <w:r w:rsidRPr="005F7A99">
              <w:rPr>
                <w:sz w:val="22"/>
                <w:szCs w:val="22"/>
              </w:rPr>
              <w:t>350</w:t>
            </w:r>
          </w:p>
        </w:tc>
        <w:tc>
          <w:tcPr>
            <w:tcW w:w="797" w:type="pct"/>
            <w:vAlign w:val="center"/>
          </w:tcPr>
          <w:p w:rsidR="00072407" w:rsidRPr="005F7A99" w:rsidRDefault="003B4B71" w:rsidP="00BD74A1">
            <w:pPr>
              <w:keepNext/>
              <w:keepLines/>
              <w:jc w:val="center"/>
              <w:rPr>
                <w:sz w:val="22"/>
                <w:szCs w:val="22"/>
              </w:rPr>
            </w:pPr>
            <w:r w:rsidRPr="005F7A99">
              <w:rPr>
                <w:sz w:val="22"/>
                <w:szCs w:val="22"/>
              </w:rPr>
              <w:t>не менее 350</w:t>
            </w:r>
          </w:p>
        </w:tc>
      </w:tr>
      <w:tr w:rsidR="00072407" w:rsidRPr="005F7A99" w:rsidTr="00833F81">
        <w:trPr>
          <w:trHeight w:val="135"/>
        </w:trPr>
        <w:tc>
          <w:tcPr>
            <w:tcW w:w="429" w:type="pct"/>
            <w:vAlign w:val="center"/>
          </w:tcPr>
          <w:p w:rsidR="00072407" w:rsidRPr="005F7A99" w:rsidRDefault="00D83F74" w:rsidP="00BD74A1">
            <w:pPr>
              <w:pStyle w:val="af2"/>
              <w:keepNext/>
              <w:keepLines/>
              <w:rPr>
                <w:rFonts w:ascii="Times New Roman" w:hAnsi="Times New Roman"/>
                <w:b/>
              </w:rPr>
            </w:pPr>
            <w:r>
              <w:rPr>
                <w:rFonts w:ascii="Times New Roman" w:hAnsi="Times New Roman"/>
                <w:b/>
              </w:rPr>
              <w:t>6</w:t>
            </w:r>
          </w:p>
        </w:tc>
        <w:tc>
          <w:tcPr>
            <w:tcW w:w="2067" w:type="pct"/>
            <w:vAlign w:val="center"/>
          </w:tcPr>
          <w:p w:rsidR="00072407" w:rsidRPr="005F7A99" w:rsidRDefault="00072407" w:rsidP="00BD74A1">
            <w:pPr>
              <w:pStyle w:val="af2"/>
              <w:keepNext/>
              <w:keepLines/>
              <w:jc w:val="left"/>
              <w:rPr>
                <w:rFonts w:ascii="Times New Roman" w:hAnsi="Times New Roman"/>
                <w:b/>
              </w:rPr>
            </w:pPr>
            <w:r w:rsidRPr="005F7A99">
              <w:rPr>
                <w:rFonts w:ascii="Times New Roman" w:hAnsi="Times New Roman"/>
                <w:b/>
              </w:rPr>
              <w:t>ТРАНСПОРТНАЯ ИНФРАСТРУКТУРА</w:t>
            </w:r>
          </w:p>
        </w:tc>
        <w:tc>
          <w:tcPr>
            <w:tcW w:w="880" w:type="pct"/>
          </w:tcPr>
          <w:p w:rsidR="00072407" w:rsidRPr="005F7A99" w:rsidRDefault="00072407" w:rsidP="00BD74A1">
            <w:pPr>
              <w:pStyle w:val="af2"/>
              <w:keepNext/>
              <w:keepLines/>
              <w:rPr>
                <w:rFonts w:ascii="Times New Roman" w:hAnsi="Times New Roman"/>
              </w:rPr>
            </w:pPr>
          </w:p>
        </w:tc>
        <w:tc>
          <w:tcPr>
            <w:tcW w:w="827" w:type="pct"/>
          </w:tcPr>
          <w:p w:rsidR="00072407" w:rsidRPr="005F7A99" w:rsidRDefault="00072407" w:rsidP="00BD74A1">
            <w:pPr>
              <w:pStyle w:val="af2"/>
              <w:keepNext/>
              <w:keepLines/>
              <w:rPr>
                <w:rFonts w:ascii="Times New Roman" w:hAnsi="Times New Roman"/>
              </w:rPr>
            </w:pPr>
          </w:p>
        </w:tc>
        <w:tc>
          <w:tcPr>
            <w:tcW w:w="797" w:type="pct"/>
          </w:tcPr>
          <w:p w:rsidR="00072407" w:rsidRPr="005F7A99" w:rsidRDefault="00072407" w:rsidP="00BD74A1">
            <w:pPr>
              <w:pStyle w:val="af2"/>
              <w:keepNext/>
              <w:keepLines/>
              <w:rPr>
                <w:rFonts w:ascii="Times New Roman" w:hAnsi="Times New Roman"/>
              </w:rPr>
            </w:pPr>
          </w:p>
        </w:tc>
      </w:tr>
      <w:tr w:rsidR="00072407" w:rsidRPr="005F7A99" w:rsidTr="00833F81">
        <w:trPr>
          <w:trHeight w:val="135"/>
        </w:trPr>
        <w:tc>
          <w:tcPr>
            <w:tcW w:w="429" w:type="pct"/>
            <w:vAlign w:val="center"/>
          </w:tcPr>
          <w:p w:rsidR="00072407" w:rsidRPr="005F7A99" w:rsidRDefault="00D83F74" w:rsidP="00BD74A1">
            <w:pPr>
              <w:pStyle w:val="af2"/>
              <w:keepNext/>
              <w:keepLines/>
              <w:rPr>
                <w:rFonts w:ascii="Times New Roman" w:hAnsi="Times New Roman"/>
              </w:rPr>
            </w:pPr>
            <w:r>
              <w:rPr>
                <w:rFonts w:ascii="Times New Roman" w:hAnsi="Times New Roman"/>
              </w:rPr>
              <w:t>6</w:t>
            </w:r>
            <w:r w:rsidR="00072407" w:rsidRPr="005F7A99">
              <w:rPr>
                <w:rFonts w:ascii="Times New Roman" w:hAnsi="Times New Roman"/>
              </w:rPr>
              <w:t>.</w:t>
            </w:r>
            <w:r w:rsidR="00B17958" w:rsidRPr="005F7A99">
              <w:rPr>
                <w:rFonts w:ascii="Times New Roman" w:hAnsi="Times New Roman"/>
              </w:rPr>
              <w:t>1</w:t>
            </w:r>
          </w:p>
        </w:tc>
        <w:tc>
          <w:tcPr>
            <w:tcW w:w="2067" w:type="pct"/>
            <w:vAlign w:val="center"/>
          </w:tcPr>
          <w:p w:rsidR="00072407" w:rsidRPr="005F7A99" w:rsidRDefault="00072407" w:rsidP="00BD74A1">
            <w:pPr>
              <w:pStyle w:val="af2"/>
              <w:keepNext/>
              <w:keepLines/>
              <w:jc w:val="left"/>
              <w:rPr>
                <w:rFonts w:ascii="Times New Roman" w:hAnsi="Times New Roman"/>
              </w:rPr>
            </w:pPr>
            <w:r w:rsidRPr="005F7A99">
              <w:rPr>
                <w:rFonts w:ascii="Times New Roman" w:hAnsi="Times New Roman"/>
              </w:rPr>
              <w:t>Протяженность улично-дорожной сети, всего</w:t>
            </w:r>
          </w:p>
        </w:tc>
        <w:tc>
          <w:tcPr>
            <w:tcW w:w="880" w:type="pct"/>
          </w:tcPr>
          <w:p w:rsidR="00072407" w:rsidRPr="005F7A99" w:rsidRDefault="00072407" w:rsidP="00BD74A1">
            <w:pPr>
              <w:pStyle w:val="af2"/>
              <w:keepNext/>
              <w:keepLines/>
              <w:rPr>
                <w:rFonts w:ascii="Times New Roman" w:hAnsi="Times New Roman"/>
              </w:rPr>
            </w:pPr>
            <w:r w:rsidRPr="005F7A99">
              <w:rPr>
                <w:rFonts w:ascii="Times New Roman" w:hAnsi="Times New Roman"/>
              </w:rPr>
              <w:t>км</w:t>
            </w:r>
          </w:p>
        </w:tc>
        <w:tc>
          <w:tcPr>
            <w:tcW w:w="827" w:type="pct"/>
          </w:tcPr>
          <w:p w:rsidR="00072407" w:rsidRPr="005F7A99" w:rsidRDefault="00B17958" w:rsidP="00BD74A1">
            <w:pPr>
              <w:pStyle w:val="af2"/>
              <w:keepNext/>
              <w:keepLines/>
              <w:rPr>
                <w:rFonts w:ascii="Times New Roman" w:hAnsi="Times New Roman"/>
              </w:rPr>
            </w:pPr>
            <w:r w:rsidRPr="005F7A99">
              <w:rPr>
                <w:rFonts w:ascii="Times New Roman" w:hAnsi="Times New Roman"/>
              </w:rPr>
              <w:t>39</w:t>
            </w:r>
            <w:r w:rsidR="00072407" w:rsidRPr="005F7A99">
              <w:rPr>
                <w:rFonts w:ascii="Times New Roman" w:hAnsi="Times New Roman"/>
              </w:rPr>
              <w:t>,</w:t>
            </w:r>
            <w:r w:rsidRPr="005F7A99">
              <w:rPr>
                <w:rFonts w:ascii="Times New Roman" w:hAnsi="Times New Roman"/>
              </w:rPr>
              <w:t>4</w:t>
            </w:r>
          </w:p>
        </w:tc>
        <w:tc>
          <w:tcPr>
            <w:tcW w:w="797" w:type="pct"/>
          </w:tcPr>
          <w:p w:rsidR="00072407" w:rsidRPr="005F7A99" w:rsidRDefault="00B17958" w:rsidP="0059012A">
            <w:pPr>
              <w:pStyle w:val="af2"/>
              <w:keepNext/>
              <w:keepLines/>
              <w:rPr>
                <w:rFonts w:ascii="Times New Roman" w:hAnsi="Times New Roman"/>
              </w:rPr>
            </w:pPr>
            <w:r w:rsidRPr="005F7A99">
              <w:rPr>
                <w:rFonts w:ascii="Times New Roman" w:hAnsi="Times New Roman"/>
              </w:rPr>
              <w:t>4</w:t>
            </w:r>
            <w:r w:rsidR="0059012A" w:rsidRPr="005F7A99">
              <w:rPr>
                <w:rFonts w:ascii="Times New Roman" w:hAnsi="Times New Roman"/>
              </w:rPr>
              <w:t>5</w:t>
            </w:r>
            <w:r w:rsidRPr="005F7A99">
              <w:rPr>
                <w:rFonts w:ascii="Times New Roman" w:hAnsi="Times New Roman"/>
              </w:rPr>
              <w:t>,</w:t>
            </w:r>
            <w:r w:rsidR="0059012A" w:rsidRPr="005F7A99">
              <w:rPr>
                <w:rFonts w:ascii="Times New Roman" w:hAnsi="Times New Roman"/>
              </w:rPr>
              <w:t>0</w:t>
            </w:r>
          </w:p>
        </w:tc>
      </w:tr>
      <w:tr w:rsidR="00072407" w:rsidRPr="005F7A99" w:rsidTr="00833F81">
        <w:trPr>
          <w:trHeight w:val="135"/>
        </w:trPr>
        <w:tc>
          <w:tcPr>
            <w:tcW w:w="429" w:type="pct"/>
            <w:vAlign w:val="center"/>
          </w:tcPr>
          <w:p w:rsidR="00072407" w:rsidRPr="005F7A99" w:rsidRDefault="00072407" w:rsidP="00BD74A1">
            <w:pPr>
              <w:pStyle w:val="af2"/>
              <w:keepNext/>
              <w:keepLines/>
              <w:rPr>
                <w:rFonts w:ascii="Times New Roman" w:hAnsi="Times New Roman"/>
              </w:rPr>
            </w:pPr>
          </w:p>
        </w:tc>
        <w:tc>
          <w:tcPr>
            <w:tcW w:w="2067" w:type="pct"/>
            <w:vAlign w:val="center"/>
          </w:tcPr>
          <w:p w:rsidR="00072407" w:rsidRPr="005F7A99" w:rsidRDefault="00072407" w:rsidP="00BD74A1">
            <w:pPr>
              <w:pStyle w:val="af2"/>
              <w:keepNext/>
              <w:keepLines/>
              <w:jc w:val="left"/>
              <w:rPr>
                <w:rFonts w:ascii="Times New Roman" w:hAnsi="Times New Roman"/>
              </w:rPr>
            </w:pPr>
            <w:r w:rsidRPr="005F7A99">
              <w:rPr>
                <w:rFonts w:ascii="Times New Roman" w:hAnsi="Times New Roman"/>
              </w:rPr>
              <w:t>- магистральные улицы районного значения</w:t>
            </w:r>
          </w:p>
        </w:tc>
        <w:tc>
          <w:tcPr>
            <w:tcW w:w="880" w:type="pct"/>
          </w:tcPr>
          <w:p w:rsidR="00072407" w:rsidRPr="005F7A99" w:rsidRDefault="00072407" w:rsidP="00BD74A1">
            <w:pPr>
              <w:pStyle w:val="af2"/>
              <w:keepNext/>
              <w:keepLines/>
              <w:rPr>
                <w:rFonts w:ascii="Times New Roman" w:hAnsi="Times New Roman"/>
              </w:rPr>
            </w:pPr>
            <w:r w:rsidRPr="005F7A99">
              <w:rPr>
                <w:rFonts w:ascii="Times New Roman" w:hAnsi="Times New Roman"/>
              </w:rPr>
              <w:t>-//-</w:t>
            </w:r>
          </w:p>
        </w:tc>
        <w:tc>
          <w:tcPr>
            <w:tcW w:w="827" w:type="pct"/>
          </w:tcPr>
          <w:p w:rsidR="00072407" w:rsidRPr="005F7A99" w:rsidRDefault="00072407" w:rsidP="00BD74A1">
            <w:pPr>
              <w:pStyle w:val="af2"/>
              <w:keepNext/>
              <w:keepLines/>
              <w:rPr>
                <w:rFonts w:ascii="Times New Roman" w:hAnsi="Times New Roman"/>
              </w:rPr>
            </w:pPr>
            <w:r w:rsidRPr="005F7A99">
              <w:rPr>
                <w:rFonts w:ascii="Times New Roman" w:hAnsi="Times New Roman"/>
              </w:rPr>
              <w:t>-</w:t>
            </w:r>
          </w:p>
        </w:tc>
        <w:tc>
          <w:tcPr>
            <w:tcW w:w="797" w:type="pct"/>
          </w:tcPr>
          <w:p w:rsidR="00072407" w:rsidRPr="005F7A99" w:rsidRDefault="00B17958" w:rsidP="00BD74A1">
            <w:pPr>
              <w:pStyle w:val="af2"/>
              <w:keepNext/>
              <w:keepLines/>
              <w:rPr>
                <w:rFonts w:ascii="Times New Roman" w:hAnsi="Times New Roman"/>
              </w:rPr>
            </w:pPr>
            <w:r w:rsidRPr="005F7A99">
              <w:rPr>
                <w:rFonts w:ascii="Times New Roman" w:hAnsi="Times New Roman"/>
              </w:rPr>
              <w:t>9,0</w:t>
            </w:r>
          </w:p>
        </w:tc>
      </w:tr>
      <w:tr w:rsidR="00072407" w:rsidRPr="005F7A99" w:rsidTr="00833F81">
        <w:trPr>
          <w:trHeight w:val="135"/>
        </w:trPr>
        <w:tc>
          <w:tcPr>
            <w:tcW w:w="429" w:type="pct"/>
            <w:vAlign w:val="center"/>
          </w:tcPr>
          <w:p w:rsidR="00072407" w:rsidRPr="005F7A99" w:rsidRDefault="00072407" w:rsidP="00BD74A1">
            <w:pPr>
              <w:pStyle w:val="af2"/>
              <w:keepNext/>
              <w:keepLines/>
              <w:rPr>
                <w:rFonts w:ascii="Times New Roman" w:hAnsi="Times New Roman"/>
              </w:rPr>
            </w:pPr>
          </w:p>
        </w:tc>
        <w:tc>
          <w:tcPr>
            <w:tcW w:w="2067" w:type="pct"/>
            <w:vAlign w:val="center"/>
          </w:tcPr>
          <w:p w:rsidR="00072407" w:rsidRPr="005F7A99" w:rsidRDefault="00072407" w:rsidP="00BD74A1">
            <w:pPr>
              <w:pStyle w:val="af2"/>
              <w:keepNext/>
              <w:keepLines/>
              <w:jc w:val="left"/>
              <w:rPr>
                <w:rFonts w:ascii="Times New Roman" w:hAnsi="Times New Roman"/>
              </w:rPr>
            </w:pPr>
            <w:r w:rsidRPr="005F7A99">
              <w:rPr>
                <w:rFonts w:ascii="Times New Roman" w:hAnsi="Times New Roman"/>
              </w:rPr>
              <w:t>- улицы в жилой застройке</w:t>
            </w:r>
          </w:p>
        </w:tc>
        <w:tc>
          <w:tcPr>
            <w:tcW w:w="880" w:type="pct"/>
          </w:tcPr>
          <w:p w:rsidR="00072407" w:rsidRPr="005F7A99" w:rsidRDefault="00072407" w:rsidP="00BD74A1">
            <w:pPr>
              <w:pStyle w:val="af2"/>
              <w:keepNext/>
              <w:keepLines/>
              <w:rPr>
                <w:rFonts w:ascii="Times New Roman" w:hAnsi="Times New Roman"/>
              </w:rPr>
            </w:pPr>
            <w:r w:rsidRPr="005F7A99">
              <w:rPr>
                <w:rFonts w:ascii="Times New Roman" w:hAnsi="Times New Roman"/>
              </w:rPr>
              <w:t>-//-</w:t>
            </w:r>
          </w:p>
        </w:tc>
        <w:tc>
          <w:tcPr>
            <w:tcW w:w="827" w:type="pct"/>
          </w:tcPr>
          <w:p w:rsidR="00072407" w:rsidRPr="005F7A99" w:rsidRDefault="00072407" w:rsidP="00BD74A1">
            <w:pPr>
              <w:pStyle w:val="af2"/>
              <w:keepNext/>
              <w:keepLines/>
              <w:rPr>
                <w:rFonts w:ascii="Times New Roman" w:hAnsi="Times New Roman"/>
              </w:rPr>
            </w:pPr>
            <w:r w:rsidRPr="005F7A99">
              <w:rPr>
                <w:rFonts w:ascii="Times New Roman" w:hAnsi="Times New Roman"/>
              </w:rPr>
              <w:t>-</w:t>
            </w:r>
          </w:p>
        </w:tc>
        <w:tc>
          <w:tcPr>
            <w:tcW w:w="797" w:type="pct"/>
          </w:tcPr>
          <w:p w:rsidR="00072407" w:rsidRPr="005F7A99" w:rsidRDefault="00B17958" w:rsidP="0059012A">
            <w:pPr>
              <w:pStyle w:val="af2"/>
              <w:keepNext/>
              <w:keepLines/>
              <w:rPr>
                <w:rFonts w:ascii="Times New Roman" w:hAnsi="Times New Roman"/>
              </w:rPr>
            </w:pPr>
            <w:r w:rsidRPr="005F7A99">
              <w:rPr>
                <w:rFonts w:ascii="Times New Roman" w:hAnsi="Times New Roman"/>
              </w:rPr>
              <w:t>2</w:t>
            </w:r>
            <w:r w:rsidR="0059012A" w:rsidRPr="005F7A99">
              <w:rPr>
                <w:rFonts w:ascii="Times New Roman" w:hAnsi="Times New Roman"/>
              </w:rPr>
              <w:t>8</w:t>
            </w:r>
            <w:r w:rsidRPr="005F7A99">
              <w:rPr>
                <w:rFonts w:ascii="Times New Roman" w:hAnsi="Times New Roman"/>
              </w:rPr>
              <w:t>,</w:t>
            </w:r>
            <w:r w:rsidR="0059012A" w:rsidRPr="005F7A99">
              <w:rPr>
                <w:rFonts w:ascii="Times New Roman" w:hAnsi="Times New Roman"/>
              </w:rPr>
              <w:t>3</w:t>
            </w:r>
          </w:p>
        </w:tc>
      </w:tr>
      <w:tr w:rsidR="00072407" w:rsidRPr="005F7A99" w:rsidTr="00833F81">
        <w:trPr>
          <w:trHeight w:val="135"/>
        </w:trPr>
        <w:tc>
          <w:tcPr>
            <w:tcW w:w="429" w:type="pct"/>
            <w:vAlign w:val="center"/>
          </w:tcPr>
          <w:p w:rsidR="00072407" w:rsidRPr="005F7A99" w:rsidRDefault="00072407" w:rsidP="00BD74A1">
            <w:pPr>
              <w:pStyle w:val="af2"/>
              <w:keepNext/>
              <w:keepLines/>
              <w:rPr>
                <w:rFonts w:ascii="Times New Roman" w:hAnsi="Times New Roman"/>
              </w:rPr>
            </w:pPr>
          </w:p>
        </w:tc>
        <w:tc>
          <w:tcPr>
            <w:tcW w:w="2067" w:type="pct"/>
            <w:vAlign w:val="center"/>
          </w:tcPr>
          <w:p w:rsidR="00072407" w:rsidRPr="005F7A99" w:rsidRDefault="00072407" w:rsidP="00BD74A1">
            <w:pPr>
              <w:pStyle w:val="af2"/>
              <w:keepNext/>
              <w:keepLines/>
              <w:jc w:val="left"/>
              <w:rPr>
                <w:rFonts w:ascii="Times New Roman" w:hAnsi="Times New Roman"/>
              </w:rPr>
            </w:pPr>
            <w:r w:rsidRPr="005F7A99">
              <w:rPr>
                <w:rFonts w:ascii="Times New Roman" w:hAnsi="Times New Roman"/>
              </w:rPr>
              <w:t>- проезды</w:t>
            </w:r>
          </w:p>
        </w:tc>
        <w:tc>
          <w:tcPr>
            <w:tcW w:w="880" w:type="pct"/>
          </w:tcPr>
          <w:p w:rsidR="00072407" w:rsidRPr="005F7A99" w:rsidRDefault="00072407" w:rsidP="00BD74A1">
            <w:pPr>
              <w:pStyle w:val="af2"/>
              <w:keepNext/>
              <w:keepLines/>
              <w:rPr>
                <w:rFonts w:ascii="Times New Roman" w:hAnsi="Times New Roman"/>
              </w:rPr>
            </w:pPr>
            <w:r w:rsidRPr="005F7A99">
              <w:rPr>
                <w:rFonts w:ascii="Times New Roman" w:hAnsi="Times New Roman"/>
              </w:rPr>
              <w:t>-//-</w:t>
            </w:r>
          </w:p>
        </w:tc>
        <w:tc>
          <w:tcPr>
            <w:tcW w:w="827" w:type="pct"/>
          </w:tcPr>
          <w:p w:rsidR="00072407" w:rsidRPr="005F7A99" w:rsidRDefault="00072407" w:rsidP="00BD74A1">
            <w:pPr>
              <w:pStyle w:val="af2"/>
              <w:keepNext/>
              <w:keepLines/>
              <w:rPr>
                <w:rFonts w:ascii="Times New Roman" w:hAnsi="Times New Roman"/>
              </w:rPr>
            </w:pPr>
            <w:r w:rsidRPr="005F7A99">
              <w:rPr>
                <w:rFonts w:ascii="Times New Roman" w:hAnsi="Times New Roman"/>
              </w:rPr>
              <w:t>-</w:t>
            </w:r>
          </w:p>
        </w:tc>
        <w:tc>
          <w:tcPr>
            <w:tcW w:w="797" w:type="pct"/>
          </w:tcPr>
          <w:p w:rsidR="00072407" w:rsidRPr="005F7A99" w:rsidRDefault="0059012A" w:rsidP="0059012A">
            <w:pPr>
              <w:pStyle w:val="af2"/>
              <w:keepNext/>
              <w:keepLines/>
              <w:rPr>
                <w:rFonts w:ascii="Times New Roman" w:hAnsi="Times New Roman"/>
              </w:rPr>
            </w:pPr>
            <w:r w:rsidRPr="005F7A99">
              <w:rPr>
                <w:rFonts w:ascii="Times New Roman" w:hAnsi="Times New Roman"/>
              </w:rPr>
              <w:t>7</w:t>
            </w:r>
            <w:r w:rsidR="00B17958" w:rsidRPr="005F7A99">
              <w:rPr>
                <w:rFonts w:ascii="Times New Roman" w:hAnsi="Times New Roman"/>
              </w:rPr>
              <w:t>,</w:t>
            </w:r>
            <w:r w:rsidRPr="005F7A99">
              <w:rPr>
                <w:rFonts w:ascii="Times New Roman" w:hAnsi="Times New Roman"/>
              </w:rPr>
              <w:t>7</w:t>
            </w:r>
          </w:p>
        </w:tc>
      </w:tr>
      <w:tr w:rsidR="0059012A" w:rsidRPr="005F7A99" w:rsidTr="00833F81">
        <w:trPr>
          <w:trHeight w:val="135"/>
        </w:trPr>
        <w:tc>
          <w:tcPr>
            <w:tcW w:w="429" w:type="pct"/>
            <w:vAlign w:val="center"/>
          </w:tcPr>
          <w:p w:rsidR="0059012A" w:rsidRPr="005F7A99" w:rsidRDefault="00D83F74" w:rsidP="00BD74A1">
            <w:pPr>
              <w:pStyle w:val="af2"/>
              <w:keepNext/>
              <w:keepLines/>
              <w:rPr>
                <w:rFonts w:ascii="Times New Roman" w:hAnsi="Times New Roman"/>
              </w:rPr>
            </w:pPr>
            <w:r>
              <w:rPr>
                <w:rFonts w:ascii="Times New Roman" w:hAnsi="Times New Roman"/>
              </w:rPr>
              <w:t>6</w:t>
            </w:r>
            <w:r w:rsidR="0059012A" w:rsidRPr="005F7A99">
              <w:rPr>
                <w:rFonts w:ascii="Times New Roman" w:hAnsi="Times New Roman"/>
              </w:rPr>
              <w:t>.3</w:t>
            </w:r>
          </w:p>
        </w:tc>
        <w:tc>
          <w:tcPr>
            <w:tcW w:w="2067" w:type="pct"/>
            <w:vAlign w:val="center"/>
          </w:tcPr>
          <w:p w:rsidR="0059012A" w:rsidRPr="005F7A99" w:rsidRDefault="0059012A" w:rsidP="00BD74A1">
            <w:pPr>
              <w:pStyle w:val="af2"/>
              <w:keepNext/>
              <w:keepLines/>
              <w:jc w:val="left"/>
              <w:rPr>
                <w:rFonts w:ascii="Times New Roman" w:hAnsi="Times New Roman"/>
              </w:rPr>
            </w:pPr>
            <w:r w:rsidRPr="005F7A99">
              <w:rPr>
                <w:rFonts w:ascii="Times New Roman" w:hAnsi="Times New Roman"/>
              </w:rPr>
              <w:t>Автозаправочные станции</w:t>
            </w:r>
          </w:p>
        </w:tc>
        <w:tc>
          <w:tcPr>
            <w:tcW w:w="880" w:type="pct"/>
          </w:tcPr>
          <w:p w:rsidR="0059012A" w:rsidRPr="005F7A99" w:rsidRDefault="0059012A" w:rsidP="00BD74A1">
            <w:pPr>
              <w:pStyle w:val="af2"/>
              <w:keepNext/>
              <w:keepLines/>
              <w:rPr>
                <w:rFonts w:ascii="Times New Roman" w:hAnsi="Times New Roman"/>
              </w:rPr>
            </w:pPr>
            <w:r w:rsidRPr="005F7A99">
              <w:rPr>
                <w:rFonts w:ascii="Times New Roman" w:hAnsi="Times New Roman"/>
              </w:rPr>
              <w:t>объект/колонок</w:t>
            </w:r>
          </w:p>
        </w:tc>
        <w:tc>
          <w:tcPr>
            <w:tcW w:w="827" w:type="pct"/>
          </w:tcPr>
          <w:p w:rsidR="0059012A" w:rsidRPr="005F7A99" w:rsidRDefault="0059012A" w:rsidP="00BE1B1F">
            <w:pPr>
              <w:pStyle w:val="af2"/>
              <w:keepNext/>
              <w:keepLines/>
              <w:rPr>
                <w:rFonts w:ascii="Times New Roman" w:hAnsi="Times New Roman"/>
              </w:rPr>
            </w:pPr>
            <w:r w:rsidRPr="005F7A99">
              <w:rPr>
                <w:rFonts w:ascii="Times New Roman" w:hAnsi="Times New Roman"/>
              </w:rPr>
              <w:t>5/19</w:t>
            </w:r>
          </w:p>
        </w:tc>
        <w:tc>
          <w:tcPr>
            <w:tcW w:w="797" w:type="pct"/>
          </w:tcPr>
          <w:p w:rsidR="0059012A" w:rsidRPr="005F7A99" w:rsidRDefault="0059012A" w:rsidP="00BE1B1F">
            <w:pPr>
              <w:pStyle w:val="af2"/>
              <w:keepNext/>
              <w:keepLines/>
              <w:rPr>
                <w:rFonts w:ascii="Times New Roman" w:hAnsi="Times New Roman"/>
              </w:rPr>
            </w:pPr>
            <w:r w:rsidRPr="005F7A99">
              <w:rPr>
                <w:rFonts w:ascii="Times New Roman" w:hAnsi="Times New Roman"/>
              </w:rPr>
              <w:t>6/21</w:t>
            </w:r>
          </w:p>
        </w:tc>
      </w:tr>
      <w:tr w:rsidR="0059012A" w:rsidRPr="005F7A99" w:rsidTr="00833F81">
        <w:trPr>
          <w:trHeight w:val="135"/>
        </w:trPr>
        <w:tc>
          <w:tcPr>
            <w:tcW w:w="429" w:type="pct"/>
            <w:vAlign w:val="center"/>
          </w:tcPr>
          <w:p w:rsidR="0059012A" w:rsidRPr="005F7A99" w:rsidRDefault="00D83F74" w:rsidP="00BD74A1">
            <w:pPr>
              <w:pStyle w:val="af2"/>
              <w:keepNext/>
              <w:keepLines/>
              <w:rPr>
                <w:rFonts w:ascii="Times New Roman" w:hAnsi="Times New Roman"/>
              </w:rPr>
            </w:pPr>
            <w:r>
              <w:rPr>
                <w:rFonts w:ascii="Times New Roman" w:hAnsi="Times New Roman"/>
              </w:rPr>
              <w:t>6</w:t>
            </w:r>
            <w:r w:rsidR="0059012A" w:rsidRPr="005F7A99">
              <w:rPr>
                <w:rFonts w:ascii="Times New Roman" w:hAnsi="Times New Roman"/>
              </w:rPr>
              <w:t>.4</w:t>
            </w:r>
          </w:p>
        </w:tc>
        <w:tc>
          <w:tcPr>
            <w:tcW w:w="2067" w:type="pct"/>
            <w:vAlign w:val="center"/>
          </w:tcPr>
          <w:p w:rsidR="0059012A" w:rsidRPr="005F7A99" w:rsidRDefault="0059012A" w:rsidP="00BD74A1">
            <w:pPr>
              <w:pStyle w:val="af2"/>
              <w:keepNext/>
              <w:keepLines/>
              <w:jc w:val="left"/>
              <w:rPr>
                <w:rFonts w:ascii="Times New Roman" w:hAnsi="Times New Roman"/>
              </w:rPr>
            </w:pPr>
            <w:r w:rsidRPr="005F7A99">
              <w:rPr>
                <w:rFonts w:ascii="Times New Roman" w:hAnsi="Times New Roman"/>
              </w:rPr>
              <w:t>Станции технического обслуживания</w:t>
            </w:r>
          </w:p>
        </w:tc>
        <w:tc>
          <w:tcPr>
            <w:tcW w:w="880" w:type="pct"/>
          </w:tcPr>
          <w:p w:rsidR="0059012A" w:rsidRPr="005F7A99" w:rsidRDefault="0059012A" w:rsidP="00BD74A1">
            <w:pPr>
              <w:pStyle w:val="af2"/>
              <w:keepNext/>
              <w:keepLines/>
              <w:rPr>
                <w:rFonts w:ascii="Times New Roman" w:hAnsi="Times New Roman"/>
              </w:rPr>
            </w:pPr>
            <w:r w:rsidRPr="005F7A99">
              <w:rPr>
                <w:rFonts w:ascii="Times New Roman" w:hAnsi="Times New Roman"/>
              </w:rPr>
              <w:t>объект/постов</w:t>
            </w:r>
          </w:p>
        </w:tc>
        <w:tc>
          <w:tcPr>
            <w:tcW w:w="827" w:type="pct"/>
          </w:tcPr>
          <w:p w:rsidR="0059012A" w:rsidRPr="005F7A99" w:rsidRDefault="0059012A" w:rsidP="00BE1B1F">
            <w:pPr>
              <w:pStyle w:val="af2"/>
              <w:keepNext/>
              <w:keepLines/>
              <w:rPr>
                <w:rFonts w:ascii="Times New Roman" w:hAnsi="Times New Roman"/>
              </w:rPr>
            </w:pPr>
            <w:r w:rsidRPr="005F7A99">
              <w:rPr>
                <w:rFonts w:ascii="Times New Roman" w:hAnsi="Times New Roman"/>
              </w:rPr>
              <w:t>10/27</w:t>
            </w:r>
          </w:p>
        </w:tc>
        <w:tc>
          <w:tcPr>
            <w:tcW w:w="797" w:type="pct"/>
          </w:tcPr>
          <w:p w:rsidR="0059012A" w:rsidRPr="005F7A99" w:rsidRDefault="0059012A" w:rsidP="00BE1B1F">
            <w:pPr>
              <w:pStyle w:val="af2"/>
              <w:keepNext/>
              <w:keepLines/>
              <w:rPr>
                <w:rFonts w:ascii="Times New Roman" w:hAnsi="Times New Roman"/>
              </w:rPr>
            </w:pPr>
            <w:r w:rsidRPr="005F7A99">
              <w:rPr>
                <w:rFonts w:ascii="Times New Roman" w:hAnsi="Times New Roman"/>
              </w:rPr>
              <w:t>15/68</w:t>
            </w:r>
          </w:p>
        </w:tc>
      </w:tr>
      <w:tr w:rsidR="00F435AD" w:rsidRPr="005F7A99" w:rsidTr="00833F81">
        <w:trPr>
          <w:trHeight w:val="135"/>
        </w:trPr>
        <w:tc>
          <w:tcPr>
            <w:tcW w:w="429" w:type="pct"/>
            <w:vAlign w:val="center"/>
          </w:tcPr>
          <w:p w:rsidR="00072407" w:rsidRPr="005F7A99" w:rsidRDefault="00D83F74" w:rsidP="00BD74A1">
            <w:pPr>
              <w:pStyle w:val="af2"/>
              <w:keepNext/>
              <w:keepLines/>
              <w:rPr>
                <w:rFonts w:ascii="Times New Roman" w:hAnsi="Times New Roman"/>
                <w:b/>
              </w:rPr>
            </w:pPr>
            <w:r>
              <w:rPr>
                <w:rFonts w:ascii="Times New Roman" w:hAnsi="Times New Roman"/>
                <w:b/>
              </w:rPr>
              <w:t>7</w:t>
            </w:r>
          </w:p>
        </w:tc>
        <w:tc>
          <w:tcPr>
            <w:tcW w:w="2067" w:type="pct"/>
            <w:vAlign w:val="center"/>
          </w:tcPr>
          <w:p w:rsidR="00072407" w:rsidRPr="005F7A99" w:rsidRDefault="00072407" w:rsidP="00BD74A1">
            <w:pPr>
              <w:pStyle w:val="af2"/>
              <w:keepNext/>
              <w:keepLines/>
              <w:jc w:val="left"/>
              <w:rPr>
                <w:rFonts w:ascii="Times New Roman" w:hAnsi="Times New Roman"/>
                <w:b/>
              </w:rPr>
            </w:pPr>
            <w:r w:rsidRPr="005F7A99">
              <w:rPr>
                <w:rFonts w:ascii="Times New Roman" w:hAnsi="Times New Roman"/>
                <w:b/>
              </w:rPr>
              <w:t>ИНЖЕНЕРНАЯ ИНФРАСТРУКТУРА</w:t>
            </w:r>
          </w:p>
        </w:tc>
        <w:tc>
          <w:tcPr>
            <w:tcW w:w="880" w:type="pct"/>
          </w:tcPr>
          <w:p w:rsidR="00072407" w:rsidRPr="005F7A99" w:rsidRDefault="00072407" w:rsidP="00BD74A1">
            <w:pPr>
              <w:pStyle w:val="af2"/>
              <w:keepNext/>
              <w:keepLines/>
              <w:rPr>
                <w:rFonts w:ascii="Times New Roman" w:hAnsi="Times New Roman"/>
              </w:rPr>
            </w:pPr>
          </w:p>
        </w:tc>
        <w:tc>
          <w:tcPr>
            <w:tcW w:w="827" w:type="pct"/>
          </w:tcPr>
          <w:p w:rsidR="00072407" w:rsidRPr="005F7A99" w:rsidRDefault="00072407" w:rsidP="00BD74A1">
            <w:pPr>
              <w:pStyle w:val="af2"/>
              <w:keepNext/>
              <w:keepLines/>
              <w:rPr>
                <w:rFonts w:ascii="Times New Roman" w:hAnsi="Times New Roman"/>
              </w:rPr>
            </w:pPr>
          </w:p>
        </w:tc>
        <w:tc>
          <w:tcPr>
            <w:tcW w:w="797" w:type="pct"/>
          </w:tcPr>
          <w:p w:rsidR="00072407" w:rsidRPr="005F7A99" w:rsidRDefault="00072407" w:rsidP="00BD74A1">
            <w:pPr>
              <w:pStyle w:val="af2"/>
              <w:keepNext/>
              <w:keepLines/>
              <w:rPr>
                <w:rFonts w:ascii="Times New Roman" w:hAnsi="Times New Roman"/>
              </w:rPr>
            </w:pPr>
          </w:p>
        </w:tc>
      </w:tr>
      <w:tr w:rsidR="00F435AD" w:rsidRPr="005F7A99" w:rsidTr="00833F81">
        <w:trPr>
          <w:trHeight w:val="135"/>
        </w:trPr>
        <w:tc>
          <w:tcPr>
            <w:tcW w:w="429" w:type="pct"/>
            <w:vAlign w:val="center"/>
          </w:tcPr>
          <w:p w:rsidR="00072407" w:rsidRPr="005F7A99" w:rsidRDefault="00D83F74" w:rsidP="00BD74A1">
            <w:pPr>
              <w:pStyle w:val="af2"/>
              <w:keepNext/>
              <w:keepLines/>
              <w:rPr>
                <w:rFonts w:ascii="Times New Roman" w:hAnsi="Times New Roman"/>
              </w:rPr>
            </w:pPr>
            <w:r>
              <w:rPr>
                <w:rFonts w:ascii="Times New Roman" w:hAnsi="Times New Roman"/>
              </w:rPr>
              <w:t>7</w:t>
            </w:r>
            <w:r w:rsidR="00072407" w:rsidRPr="005F7A99">
              <w:rPr>
                <w:rFonts w:ascii="Times New Roman" w:hAnsi="Times New Roman"/>
              </w:rPr>
              <w:t>.1</w:t>
            </w:r>
          </w:p>
        </w:tc>
        <w:tc>
          <w:tcPr>
            <w:tcW w:w="2067" w:type="pct"/>
            <w:vAlign w:val="center"/>
          </w:tcPr>
          <w:p w:rsidR="00072407" w:rsidRPr="005F7A99" w:rsidRDefault="00072407" w:rsidP="00BD74A1">
            <w:pPr>
              <w:pStyle w:val="af2"/>
              <w:keepNext/>
              <w:keepLines/>
              <w:jc w:val="left"/>
              <w:rPr>
                <w:rFonts w:ascii="Times New Roman" w:hAnsi="Times New Roman"/>
              </w:rPr>
            </w:pPr>
            <w:r w:rsidRPr="005F7A99">
              <w:rPr>
                <w:rFonts w:ascii="Times New Roman" w:hAnsi="Times New Roman"/>
              </w:rPr>
              <w:t>Водоснабжение</w:t>
            </w:r>
          </w:p>
        </w:tc>
        <w:tc>
          <w:tcPr>
            <w:tcW w:w="880" w:type="pct"/>
          </w:tcPr>
          <w:p w:rsidR="00072407" w:rsidRPr="005F7A99" w:rsidRDefault="00072407" w:rsidP="00BD74A1">
            <w:pPr>
              <w:pStyle w:val="af2"/>
              <w:keepNext/>
              <w:keepLines/>
              <w:rPr>
                <w:rFonts w:ascii="Times New Roman" w:hAnsi="Times New Roman"/>
              </w:rPr>
            </w:pPr>
          </w:p>
        </w:tc>
        <w:tc>
          <w:tcPr>
            <w:tcW w:w="827" w:type="pct"/>
          </w:tcPr>
          <w:p w:rsidR="00072407" w:rsidRPr="005F7A99" w:rsidRDefault="00072407" w:rsidP="00BD74A1">
            <w:pPr>
              <w:pStyle w:val="af2"/>
              <w:keepNext/>
              <w:keepLines/>
              <w:rPr>
                <w:rFonts w:ascii="Times New Roman" w:hAnsi="Times New Roman"/>
              </w:rPr>
            </w:pPr>
          </w:p>
        </w:tc>
        <w:tc>
          <w:tcPr>
            <w:tcW w:w="797" w:type="pct"/>
          </w:tcPr>
          <w:p w:rsidR="00072407" w:rsidRPr="005F7A99" w:rsidRDefault="00072407" w:rsidP="00BD74A1">
            <w:pPr>
              <w:pStyle w:val="af2"/>
              <w:keepNext/>
              <w:keepLines/>
              <w:rPr>
                <w:rFonts w:ascii="Times New Roman" w:hAnsi="Times New Roman"/>
              </w:rPr>
            </w:pPr>
          </w:p>
        </w:tc>
      </w:tr>
      <w:tr w:rsidR="00F435AD" w:rsidRPr="005F7A99" w:rsidTr="00833F81">
        <w:trPr>
          <w:trHeight w:val="135"/>
        </w:trPr>
        <w:tc>
          <w:tcPr>
            <w:tcW w:w="429" w:type="pct"/>
            <w:vAlign w:val="center"/>
          </w:tcPr>
          <w:p w:rsidR="00072407" w:rsidRPr="005F7A99" w:rsidRDefault="00D83F74" w:rsidP="00BD74A1">
            <w:pPr>
              <w:pStyle w:val="af2"/>
              <w:keepNext/>
              <w:keepLines/>
              <w:rPr>
                <w:rFonts w:ascii="Times New Roman" w:hAnsi="Times New Roman"/>
              </w:rPr>
            </w:pPr>
            <w:r>
              <w:rPr>
                <w:rFonts w:ascii="Times New Roman" w:hAnsi="Times New Roman"/>
              </w:rPr>
              <w:t>7</w:t>
            </w:r>
            <w:r w:rsidR="00072407" w:rsidRPr="005F7A99">
              <w:rPr>
                <w:rFonts w:ascii="Times New Roman" w:hAnsi="Times New Roman"/>
              </w:rPr>
              <w:t>.1.1</w:t>
            </w:r>
          </w:p>
        </w:tc>
        <w:tc>
          <w:tcPr>
            <w:tcW w:w="2067" w:type="pct"/>
            <w:vAlign w:val="center"/>
          </w:tcPr>
          <w:p w:rsidR="00072407" w:rsidRPr="005F7A99" w:rsidRDefault="00072407" w:rsidP="00BD74A1">
            <w:pPr>
              <w:pStyle w:val="af2"/>
              <w:keepNext/>
              <w:keepLines/>
              <w:jc w:val="left"/>
              <w:rPr>
                <w:rFonts w:ascii="Times New Roman" w:hAnsi="Times New Roman"/>
              </w:rPr>
            </w:pPr>
            <w:r w:rsidRPr="005F7A99">
              <w:rPr>
                <w:rFonts w:ascii="Times New Roman" w:hAnsi="Times New Roman"/>
              </w:rPr>
              <w:t xml:space="preserve">Водопотребление </w:t>
            </w:r>
          </w:p>
        </w:tc>
        <w:tc>
          <w:tcPr>
            <w:tcW w:w="880" w:type="pct"/>
          </w:tcPr>
          <w:p w:rsidR="00072407" w:rsidRPr="005F7A99" w:rsidRDefault="00072407" w:rsidP="00BD74A1">
            <w:pPr>
              <w:pStyle w:val="af2"/>
              <w:keepNext/>
              <w:keepLines/>
              <w:rPr>
                <w:rFonts w:ascii="Times New Roman" w:hAnsi="Times New Roman"/>
              </w:rPr>
            </w:pPr>
          </w:p>
        </w:tc>
        <w:tc>
          <w:tcPr>
            <w:tcW w:w="827" w:type="pct"/>
          </w:tcPr>
          <w:p w:rsidR="00072407" w:rsidRPr="005F7A99" w:rsidRDefault="00072407" w:rsidP="00BD74A1">
            <w:pPr>
              <w:pStyle w:val="af2"/>
              <w:keepNext/>
              <w:keepLines/>
              <w:rPr>
                <w:rFonts w:ascii="Times New Roman" w:hAnsi="Times New Roman"/>
              </w:rPr>
            </w:pPr>
          </w:p>
        </w:tc>
        <w:tc>
          <w:tcPr>
            <w:tcW w:w="797" w:type="pct"/>
          </w:tcPr>
          <w:p w:rsidR="00072407" w:rsidRPr="005F7A99" w:rsidRDefault="00072407" w:rsidP="00BD74A1">
            <w:pPr>
              <w:pStyle w:val="af2"/>
              <w:keepNext/>
              <w:keepLines/>
              <w:rPr>
                <w:rFonts w:ascii="Times New Roman" w:hAnsi="Times New Roman"/>
              </w:rPr>
            </w:pPr>
          </w:p>
        </w:tc>
      </w:tr>
      <w:tr w:rsidR="00F435AD" w:rsidRPr="005F7A99" w:rsidTr="00F435AD">
        <w:trPr>
          <w:trHeight w:val="135"/>
        </w:trPr>
        <w:tc>
          <w:tcPr>
            <w:tcW w:w="429" w:type="pct"/>
            <w:vAlign w:val="center"/>
          </w:tcPr>
          <w:p w:rsidR="00F435AD" w:rsidRPr="005F7A99" w:rsidRDefault="00F435AD" w:rsidP="00BD74A1">
            <w:pPr>
              <w:pStyle w:val="af2"/>
              <w:keepNext/>
              <w:keepLines/>
              <w:rPr>
                <w:rFonts w:ascii="Times New Roman" w:hAnsi="Times New Roman"/>
              </w:rPr>
            </w:pPr>
          </w:p>
        </w:tc>
        <w:tc>
          <w:tcPr>
            <w:tcW w:w="2067" w:type="pct"/>
            <w:vAlign w:val="center"/>
          </w:tcPr>
          <w:p w:rsidR="00F435AD" w:rsidRPr="005F7A99" w:rsidRDefault="00F435AD" w:rsidP="00BD74A1">
            <w:pPr>
              <w:pStyle w:val="af2"/>
              <w:keepNext/>
              <w:keepLines/>
              <w:jc w:val="left"/>
              <w:rPr>
                <w:rFonts w:ascii="Times New Roman" w:hAnsi="Times New Roman"/>
              </w:rPr>
            </w:pPr>
            <w:r w:rsidRPr="005F7A99">
              <w:rPr>
                <w:rFonts w:ascii="Times New Roman" w:hAnsi="Times New Roman"/>
              </w:rPr>
              <w:t>всего</w:t>
            </w:r>
          </w:p>
        </w:tc>
        <w:tc>
          <w:tcPr>
            <w:tcW w:w="880" w:type="pct"/>
          </w:tcPr>
          <w:p w:rsidR="00F435AD" w:rsidRPr="005F7A99" w:rsidRDefault="00F435AD" w:rsidP="00BD74A1">
            <w:pPr>
              <w:pStyle w:val="af2"/>
              <w:keepNext/>
              <w:keepLines/>
              <w:rPr>
                <w:rFonts w:ascii="Times New Roman" w:hAnsi="Times New Roman"/>
              </w:rPr>
            </w:pPr>
            <w:r w:rsidRPr="005F7A99">
              <w:rPr>
                <w:rFonts w:ascii="Times New Roman" w:hAnsi="Times New Roman"/>
              </w:rPr>
              <w:t>куб. м./в сутки</w:t>
            </w:r>
          </w:p>
        </w:tc>
        <w:tc>
          <w:tcPr>
            <w:tcW w:w="827" w:type="pct"/>
          </w:tcPr>
          <w:p w:rsidR="00F435AD" w:rsidRPr="005F7A99" w:rsidRDefault="00F435AD" w:rsidP="00BD74A1">
            <w:pPr>
              <w:pStyle w:val="af2"/>
              <w:keepNext/>
              <w:keepLines/>
              <w:rPr>
                <w:rFonts w:ascii="Times New Roman" w:hAnsi="Times New Roman"/>
              </w:rPr>
            </w:pPr>
            <w:r w:rsidRPr="005F7A99">
              <w:rPr>
                <w:rFonts w:ascii="Times New Roman" w:hAnsi="Times New Roman"/>
              </w:rPr>
              <w:t>-</w:t>
            </w:r>
          </w:p>
        </w:tc>
        <w:tc>
          <w:tcPr>
            <w:tcW w:w="797" w:type="pct"/>
            <w:vAlign w:val="bottom"/>
          </w:tcPr>
          <w:p w:rsidR="00F435AD" w:rsidRPr="005F7A99" w:rsidRDefault="00F435AD" w:rsidP="00BD74A1">
            <w:pPr>
              <w:pStyle w:val="af2"/>
              <w:keepNext/>
              <w:keepLines/>
              <w:rPr>
                <w:rFonts w:ascii="Times New Roman" w:hAnsi="Times New Roman"/>
              </w:rPr>
            </w:pPr>
            <w:r w:rsidRPr="005F7A99">
              <w:rPr>
                <w:rFonts w:ascii="Times New Roman" w:hAnsi="Times New Roman"/>
              </w:rPr>
              <w:t>9984,67</w:t>
            </w:r>
          </w:p>
        </w:tc>
      </w:tr>
      <w:tr w:rsidR="00F435AD" w:rsidRPr="005F7A99" w:rsidTr="00F435AD">
        <w:trPr>
          <w:trHeight w:val="135"/>
        </w:trPr>
        <w:tc>
          <w:tcPr>
            <w:tcW w:w="429" w:type="pct"/>
            <w:vAlign w:val="center"/>
          </w:tcPr>
          <w:p w:rsidR="00F435AD" w:rsidRPr="005F7A99" w:rsidRDefault="00F435AD" w:rsidP="00BD74A1">
            <w:pPr>
              <w:pStyle w:val="af2"/>
              <w:keepNext/>
              <w:keepLines/>
              <w:rPr>
                <w:rFonts w:ascii="Times New Roman" w:hAnsi="Times New Roman"/>
              </w:rPr>
            </w:pPr>
          </w:p>
        </w:tc>
        <w:tc>
          <w:tcPr>
            <w:tcW w:w="2067" w:type="pct"/>
            <w:vAlign w:val="center"/>
          </w:tcPr>
          <w:p w:rsidR="00F435AD" w:rsidRPr="005F7A99" w:rsidRDefault="00F435AD" w:rsidP="00BD74A1">
            <w:pPr>
              <w:pStyle w:val="af2"/>
              <w:keepNext/>
              <w:keepLines/>
              <w:jc w:val="left"/>
              <w:rPr>
                <w:rFonts w:ascii="Times New Roman" w:hAnsi="Times New Roman"/>
              </w:rPr>
            </w:pPr>
            <w:r w:rsidRPr="005F7A99">
              <w:rPr>
                <w:rFonts w:ascii="Times New Roman" w:hAnsi="Times New Roman"/>
              </w:rPr>
              <w:t>в том числе:</w:t>
            </w:r>
          </w:p>
        </w:tc>
        <w:tc>
          <w:tcPr>
            <w:tcW w:w="880" w:type="pct"/>
          </w:tcPr>
          <w:p w:rsidR="00F435AD" w:rsidRPr="005F7A99" w:rsidRDefault="00F435AD" w:rsidP="00BD74A1">
            <w:pPr>
              <w:pStyle w:val="af2"/>
              <w:keepNext/>
              <w:keepLines/>
              <w:rPr>
                <w:rFonts w:ascii="Times New Roman" w:hAnsi="Times New Roman"/>
              </w:rPr>
            </w:pPr>
          </w:p>
        </w:tc>
        <w:tc>
          <w:tcPr>
            <w:tcW w:w="827" w:type="pct"/>
          </w:tcPr>
          <w:p w:rsidR="00F435AD" w:rsidRPr="005F7A99" w:rsidRDefault="00F435AD" w:rsidP="00BD74A1">
            <w:pPr>
              <w:pStyle w:val="af2"/>
              <w:keepNext/>
              <w:keepLines/>
              <w:rPr>
                <w:rFonts w:ascii="Times New Roman" w:hAnsi="Times New Roman"/>
              </w:rPr>
            </w:pPr>
          </w:p>
        </w:tc>
        <w:tc>
          <w:tcPr>
            <w:tcW w:w="797" w:type="pct"/>
            <w:vAlign w:val="bottom"/>
          </w:tcPr>
          <w:p w:rsidR="00F435AD" w:rsidRPr="005F7A99" w:rsidRDefault="00F435AD" w:rsidP="00BD74A1">
            <w:pPr>
              <w:pStyle w:val="af2"/>
              <w:keepNext/>
              <w:keepLines/>
              <w:rPr>
                <w:rFonts w:ascii="Times New Roman" w:hAnsi="Times New Roman"/>
              </w:rPr>
            </w:pPr>
          </w:p>
        </w:tc>
      </w:tr>
      <w:tr w:rsidR="00F435AD" w:rsidRPr="005F7A99" w:rsidTr="00F435AD">
        <w:trPr>
          <w:trHeight w:val="135"/>
        </w:trPr>
        <w:tc>
          <w:tcPr>
            <w:tcW w:w="429" w:type="pct"/>
            <w:vAlign w:val="center"/>
          </w:tcPr>
          <w:p w:rsidR="00F435AD" w:rsidRPr="005F7A99" w:rsidRDefault="00F435AD" w:rsidP="00BD74A1">
            <w:pPr>
              <w:pStyle w:val="af2"/>
              <w:keepNext/>
              <w:keepLines/>
              <w:rPr>
                <w:rFonts w:ascii="Times New Roman" w:hAnsi="Times New Roman"/>
              </w:rPr>
            </w:pPr>
          </w:p>
        </w:tc>
        <w:tc>
          <w:tcPr>
            <w:tcW w:w="2067" w:type="pct"/>
            <w:vAlign w:val="center"/>
          </w:tcPr>
          <w:p w:rsidR="00F435AD" w:rsidRPr="005F7A99" w:rsidRDefault="00F435AD" w:rsidP="00BD74A1">
            <w:pPr>
              <w:pStyle w:val="af2"/>
              <w:keepNext/>
              <w:keepLines/>
              <w:jc w:val="left"/>
              <w:rPr>
                <w:rFonts w:ascii="Times New Roman" w:hAnsi="Times New Roman"/>
              </w:rPr>
            </w:pPr>
            <w:r w:rsidRPr="005F7A99">
              <w:rPr>
                <w:rFonts w:ascii="Times New Roman" w:hAnsi="Times New Roman"/>
              </w:rPr>
              <w:t>на хозяйствен</w:t>
            </w:r>
            <w:r w:rsidRPr="005F7A99">
              <w:rPr>
                <w:rFonts w:ascii="Times New Roman" w:hAnsi="Times New Roman"/>
              </w:rPr>
              <w:softHyphen/>
              <w:t xml:space="preserve">но-питьевые нужды </w:t>
            </w:r>
          </w:p>
        </w:tc>
        <w:tc>
          <w:tcPr>
            <w:tcW w:w="880" w:type="pct"/>
          </w:tcPr>
          <w:p w:rsidR="00F435AD" w:rsidRPr="005F7A99" w:rsidRDefault="00F435AD" w:rsidP="00BD74A1">
            <w:pPr>
              <w:pStyle w:val="af2"/>
              <w:keepNext/>
              <w:keepLines/>
              <w:rPr>
                <w:rFonts w:ascii="Times New Roman" w:hAnsi="Times New Roman"/>
              </w:rPr>
            </w:pPr>
            <w:r w:rsidRPr="005F7A99">
              <w:rPr>
                <w:rFonts w:ascii="Times New Roman" w:hAnsi="Times New Roman"/>
              </w:rPr>
              <w:t>куб. м./в сутки</w:t>
            </w:r>
          </w:p>
        </w:tc>
        <w:tc>
          <w:tcPr>
            <w:tcW w:w="827" w:type="pct"/>
          </w:tcPr>
          <w:p w:rsidR="00F435AD" w:rsidRPr="005F7A99" w:rsidRDefault="00F435AD" w:rsidP="00BD74A1">
            <w:pPr>
              <w:pStyle w:val="af2"/>
              <w:keepNext/>
              <w:keepLines/>
              <w:rPr>
                <w:rFonts w:ascii="Times New Roman" w:hAnsi="Times New Roman"/>
              </w:rPr>
            </w:pPr>
            <w:r w:rsidRPr="005F7A99">
              <w:rPr>
                <w:rFonts w:ascii="Times New Roman" w:hAnsi="Times New Roman"/>
              </w:rPr>
              <w:t>-</w:t>
            </w:r>
          </w:p>
        </w:tc>
        <w:tc>
          <w:tcPr>
            <w:tcW w:w="797" w:type="pct"/>
            <w:vAlign w:val="bottom"/>
          </w:tcPr>
          <w:p w:rsidR="00F435AD" w:rsidRPr="005F7A99" w:rsidRDefault="00F435AD" w:rsidP="00BD74A1">
            <w:pPr>
              <w:pStyle w:val="af2"/>
              <w:keepNext/>
              <w:keepLines/>
              <w:rPr>
                <w:rFonts w:ascii="Times New Roman" w:hAnsi="Times New Roman"/>
              </w:rPr>
            </w:pPr>
            <w:r w:rsidRPr="005F7A99">
              <w:rPr>
                <w:rFonts w:ascii="Times New Roman" w:hAnsi="Times New Roman"/>
              </w:rPr>
              <w:t>8909,28</w:t>
            </w:r>
          </w:p>
        </w:tc>
      </w:tr>
      <w:tr w:rsidR="00F435AD" w:rsidRPr="005F7A99" w:rsidTr="00F435AD">
        <w:trPr>
          <w:trHeight w:val="135"/>
        </w:trPr>
        <w:tc>
          <w:tcPr>
            <w:tcW w:w="429" w:type="pct"/>
            <w:vAlign w:val="center"/>
          </w:tcPr>
          <w:p w:rsidR="00F435AD" w:rsidRPr="005F7A99" w:rsidRDefault="00F435AD" w:rsidP="00BD74A1">
            <w:pPr>
              <w:pStyle w:val="af2"/>
              <w:keepNext/>
              <w:keepLines/>
              <w:rPr>
                <w:rFonts w:ascii="Times New Roman" w:hAnsi="Times New Roman"/>
              </w:rPr>
            </w:pPr>
          </w:p>
        </w:tc>
        <w:tc>
          <w:tcPr>
            <w:tcW w:w="2067" w:type="pct"/>
            <w:vAlign w:val="center"/>
          </w:tcPr>
          <w:p w:rsidR="00F435AD" w:rsidRPr="005F7A99" w:rsidRDefault="00F435AD" w:rsidP="00BD74A1">
            <w:pPr>
              <w:pStyle w:val="af2"/>
              <w:keepNext/>
              <w:keepLines/>
              <w:jc w:val="left"/>
              <w:rPr>
                <w:rFonts w:ascii="Times New Roman" w:hAnsi="Times New Roman"/>
              </w:rPr>
            </w:pPr>
            <w:r w:rsidRPr="005F7A99">
              <w:rPr>
                <w:rFonts w:ascii="Times New Roman" w:hAnsi="Times New Roman"/>
              </w:rPr>
              <w:t xml:space="preserve"> на производственные нужды</w:t>
            </w:r>
          </w:p>
        </w:tc>
        <w:tc>
          <w:tcPr>
            <w:tcW w:w="880" w:type="pct"/>
          </w:tcPr>
          <w:p w:rsidR="00F435AD" w:rsidRPr="005F7A99" w:rsidRDefault="00F435AD" w:rsidP="00BD74A1">
            <w:pPr>
              <w:pStyle w:val="af2"/>
              <w:keepNext/>
              <w:keepLines/>
              <w:rPr>
                <w:rFonts w:ascii="Times New Roman" w:hAnsi="Times New Roman"/>
              </w:rPr>
            </w:pPr>
            <w:r w:rsidRPr="005F7A99">
              <w:rPr>
                <w:rFonts w:ascii="Times New Roman" w:hAnsi="Times New Roman"/>
              </w:rPr>
              <w:t>куб. м./в сутки</w:t>
            </w:r>
          </w:p>
        </w:tc>
        <w:tc>
          <w:tcPr>
            <w:tcW w:w="827" w:type="pct"/>
          </w:tcPr>
          <w:p w:rsidR="00F435AD" w:rsidRPr="005F7A99" w:rsidRDefault="00F435AD" w:rsidP="00BD74A1">
            <w:pPr>
              <w:pStyle w:val="af2"/>
              <w:keepNext/>
              <w:keepLines/>
              <w:rPr>
                <w:rFonts w:ascii="Times New Roman" w:hAnsi="Times New Roman"/>
              </w:rPr>
            </w:pPr>
            <w:r w:rsidRPr="005F7A99">
              <w:rPr>
                <w:rFonts w:ascii="Times New Roman" w:hAnsi="Times New Roman"/>
              </w:rPr>
              <w:t>-</w:t>
            </w:r>
          </w:p>
        </w:tc>
        <w:tc>
          <w:tcPr>
            <w:tcW w:w="797" w:type="pct"/>
            <w:vAlign w:val="bottom"/>
          </w:tcPr>
          <w:p w:rsidR="00F435AD" w:rsidRPr="005F7A99" w:rsidRDefault="00F435AD" w:rsidP="00BD74A1">
            <w:pPr>
              <w:pStyle w:val="af2"/>
              <w:keepNext/>
              <w:keepLines/>
              <w:rPr>
                <w:rFonts w:ascii="Times New Roman" w:hAnsi="Times New Roman"/>
              </w:rPr>
            </w:pPr>
            <w:r w:rsidRPr="005F7A99">
              <w:rPr>
                <w:rFonts w:ascii="Times New Roman" w:hAnsi="Times New Roman"/>
              </w:rPr>
              <w:t>1075,39</w:t>
            </w:r>
          </w:p>
        </w:tc>
      </w:tr>
      <w:tr w:rsidR="00143DA3" w:rsidRPr="005F7A99" w:rsidTr="00833F81">
        <w:trPr>
          <w:trHeight w:val="135"/>
        </w:trPr>
        <w:tc>
          <w:tcPr>
            <w:tcW w:w="429" w:type="pct"/>
            <w:vAlign w:val="center"/>
          </w:tcPr>
          <w:p w:rsidR="00072407" w:rsidRPr="005F7A99" w:rsidRDefault="00D83F74" w:rsidP="00BD74A1">
            <w:pPr>
              <w:pStyle w:val="af2"/>
              <w:keepNext/>
              <w:keepLines/>
              <w:rPr>
                <w:rFonts w:ascii="Times New Roman" w:hAnsi="Times New Roman"/>
              </w:rPr>
            </w:pPr>
            <w:r>
              <w:rPr>
                <w:rFonts w:ascii="Times New Roman" w:hAnsi="Times New Roman"/>
              </w:rPr>
              <w:t>7</w:t>
            </w:r>
            <w:r w:rsidR="00072407" w:rsidRPr="005F7A99">
              <w:rPr>
                <w:rFonts w:ascii="Times New Roman" w:hAnsi="Times New Roman"/>
              </w:rPr>
              <w:t>.1.2</w:t>
            </w:r>
          </w:p>
        </w:tc>
        <w:tc>
          <w:tcPr>
            <w:tcW w:w="2067" w:type="pct"/>
            <w:vAlign w:val="center"/>
          </w:tcPr>
          <w:p w:rsidR="00072407" w:rsidRPr="005F7A99" w:rsidRDefault="00072407" w:rsidP="00BD74A1">
            <w:pPr>
              <w:pStyle w:val="af2"/>
              <w:keepNext/>
              <w:keepLines/>
              <w:jc w:val="left"/>
              <w:rPr>
                <w:rFonts w:ascii="Times New Roman" w:hAnsi="Times New Roman"/>
              </w:rPr>
            </w:pPr>
            <w:r w:rsidRPr="005F7A99">
              <w:rPr>
                <w:rFonts w:ascii="Times New Roman" w:hAnsi="Times New Roman"/>
              </w:rPr>
              <w:t>Протяженность сетей</w:t>
            </w:r>
          </w:p>
        </w:tc>
        <w:tc>
          <w:tcPr>
            <w:tcW w:w="880" w:type="pct"/>
          </w:tcPr>
          <w:p w:rsidR="00072407" w:rsidRPr="005F7A99" w:rsidRDefault="00072407" w:rsidP="00BD74A1">
            <w:pPr>
              <w:pStyle w:val="af2"/>
              <w:keepNext/>
              <w:keepLines/>
              <w:rPr>
                <w:rFonts w:ascii="Times New Roman" w:hAnsi="Times New Roman"/>
              </w:rPr>
            </w:pPr>
            <w:r w:rsidRPr="005F7A99">
              <w:rPr>
                <w:rFonts w:ascii="Times New Roman" w:hAnsi="Times New Roman"/>
              </w:rPr>
              <w:t>км</w:t>
            </w:r>
          </w:p>
        </w:tc>
        <w:tc>
          <w:tcPr>
            <w:tcW w:w="827" w:type="pct"/>
          </w:tcPr>
          <w:p w:rsidR="00072407" w:rsidRPr="005F7A99" w:rsidRDefault="00621768" w:rsidP="00BD74A1">
            <w:pPr>
              <w:pStyle w:val="af2"/>
              <w:keepNext/>
              <w:keepLines/>
              <w:rPr>
                <w:rFonts w:ascii="Times New Roman" w:hAnsi="Times New Roman"/>
              </w:rPr>
            </w:pPr>
            <w:r w:rsidRPr="005F7A99">
              <w:rPr>
                <w:rFonts w:ascii="Times New Roman" w:eastAsia="Calibri" w:hAnsi="Times New Roman"/>
              </w:rPr>
              <w:t>33,0</w:t>
            </w:r>
          </w:p>
        </w:tc>
        <w:tc>
          <w:tcPr>
            <w:tcW w:w="797" w:type="pct"/>
          </w:tcPr>
          <w:p w:rsidR="00072407" w:rsidRPr="005F7A99" w:rsidRDefault="00143DA3" w:rsidP="00BD74A1">
            <w:pPr>
              <w:pStyle w:val="af2"/>
              <w:keepNext/>
              <w:keepLines/>
              <w:rPr>
                <w:rFonts w:ascii="Times New Roman" w:hAnsi="Times New Roman"/>
              </w:rPr>
            </w:pPr>
            <w:r w:rsidRPr="005F7A99">
              <w:rPr>
                <w:rFonts w:ascii="Times New Roman" w:hAnsi="Times New Roman"/>
              </w:rPr>
              <w:t>50,1</w:t>
            </w:r>
          </w:p>
        </w:tc>
      </w:tr>
      <w:tr w:rsidR="00F435AD" w:rsidRPr="005F7A99" w:rsidTr="00833F81">
        <w:trPr>
          <w:trHeight w:val="135"/>
        </w:trPr>
        <w:tc>
          <w:tcPr>
            <w:tcW w:w="429" w:type="pct"/>
            <w:vAlign w:val="center"/>
          </w:tcPr>
          <w:p w:rsidR="00072407" w:rsidRPr="005F7A99" w:rsidRDefault="00D83F74" w:rsidP="00BD74A1">
            <w:pPr>
              <w:pStyle w:val="af2"/>
              <w:keepNext/>
              <w:keepLines/>
              <w:rPr>
                <w:rFonts w:ascii="Times New Roman" w:hAnsi="Times New Roman"/>
              </w:rPr>
            </w:pPr>
            <w:r>
              <w:rPr>
                <w:rFonts w:ascii="Times New Roman" w:hAnsi="Times New Roman"/>
              </w:rPr>
              <w:t>7</w:t>
            </w:r>
            <w:r w:rsidR="00072407" w:rsidRPr="005F7A99">
              <w:rPr>
                <w:rFonts w:ascii="Times New Roman" w:hAnsi="Times New Roman"/>
              </w:rPr>
              <w:t>.1.3</w:t>
            </w:r>
          </w:p>
        </w:tc>
        <w:tc>
          <w:tcPr>
            <w:tcW w:w="2067" w:type="pct"/>
            <w:vAlign w:val="center"/>
          </w:tcPr>
          <w:p w:rsidR="00072407" w:rsidRPr="005F7A99" w:rsidRDefault="00072407" w:rsidP="00BD74A1">
            <w:pPr>
              <w:pStyle w:val="af2"/>
              <w:keepNext/>
              <w:keepLines/>
              <w:jc w:val="left"/>
              <w:rPr>
                <w:rFonts w:ascii="Times New Roman" w:hAnsi="Times New Roman"/>
              </w:rPr>
            </w:pPr>
            <w:r w:rsidRPr="005F7A99">
              <w:rPr>
                <w:rFonts w:ascii="Times New Roman" w:hAnsi="Times New Roman"/>
              </w:rPr>
              <w:t>Вторичное использование воды</w:t>
            </w:r>
          </w:p>
        </w:tc>
        <w:tc>
          <w:tcPr>
            <w:tcW w:w="880" w:type="pct"/>
          </w:tcPr>
          <w:p w:rsidR="00072407" w:rsidRPr="005F7A99" w:rsidRDefault="00072407" w:rsidP="00BD74A1">
            <w:pPr>
              <w:pStyle w:val="af2"/>
              <w:keepNext/>
              <w:keepLines/>
              <w:rPr>
                <w:rFonts w:ascii="Times New Roman" w:hAnsi="Times New Roman"/>
              </w:rPr>
            </w:pPr>
            <w:r w:rsidRPr="005F7A99">
              <w:rPr>
                <w:rFonts w:ascii="Times New Roman" w:hAnsi="Times New Roman"/>
              </w:rPr>
              <w:t>%</w:t>
            </w:r>
          </w:p>
        </w:tc>
        <w:tc>
          <w:tcPr>
            <w:tcW w:w="827" w:type="pct"/>
          </w:tcPr>
          <w:p w:rsidR="00072407" w:rsidRPr="005F7A99" w:rsidRDefault="00072407" w:rsidP="00BD74A1">
            <w:pPr>
              <w:pStyle w:val="af2"/>
              <w:keepNext/>
              <w:keepLines/>
              <w:rPr>
                <w:rFonts w:ascii="Times New Roman" w:hAnsi="Times New Roman"/>
              </w:rPr>
            </w:pPr>
            <w:r w:rsidRPr="005F7A99">
              <w:rPr>
                <w:rFonts w:ascii="Times New Roman" w:hAnsi="Times New Roman"/>
              </w:rPr>
              <w:t>-</w:t>
            </w:r>
          </w:p>
        </w:tc>
        <w:tc>
          <w:tcPr>
            <w:tcW w:w="797" w:type="pct"/>
          </w:tcPr>
          <w:p w:rsidR="00072407" w:rsidRPr="005F7A99" w:rsidRDefault="00072407" w:rsidP="00BD74A1">
            <w:pPr>
              <w:pStyle w:val="af2"/>
              <w:keepNext/>
              <w:keepLines/>
              <w:rPr>
                <w:rFonts w:ascii="Times New Roman" w:hAnsi="Times New Roman"/>
              </w:rPr>
            </w:pPr>
            <w:r w:rsidRPr="005F7A99">
              <w:rPr>
                <w:rFonts w:ascii="Times New Roman" w:hAnsi="Times New Roman"/>
              </w:rPr>
              <w:t>-</w:t>
            </w:r>
          </w:p>
        </w:tc>
      </w:tr>
      <w:tr w:rsidR="00F435AD" w:rsidRPr="005F7A99" w:rsidTr="00833F81">
        <w:trPr>
          <w:trHeight w:val="135"/>
        </w:trPr>
        <w:tc>
          <w:tcPr>
            <w:tcW w:w="429" w:type="pct"/>
            <w:vAlign w:val="center"/>
          </w:tcPr>
          <w:p w:rsidR="00072407" w:rsidRPr="005F7A99" w:rsidRDefault="00D83F74" w:rsidP="00BD74A1">
            <w:pPr>
              <w:pStyle w:val="af2"/>
              <w:keepNext/>
              <w:keepLines/>
              <w:rPr>
                <w:rFonts w:ascii="Times New Roman" w:hAnsi="Times New Roman"/>
              </w:rPr>
            </w:pPr>
            <w:r>
              <w:rPr>
                <w:rFonts w:ascii="Times New Roman" w:hAnsi="Times New Roman"/>
              </w:rPr>
              <w:t>7</w:t>
            </w:r>
            <w:r w:rsidR="00072407" w:rsidRPr="005F7A99">
              <w:rPr>
                <w:rFonts w:ascii="Times New Roman" w:hAnsi="Times New Roman"/>
              </w:rPr>
              <w:t>.2</w:t>
            </w:r>
          </w:p>
        </w:tc>
        <w:tc>
          <w:tcPr>
            <w:tcW w:w="2067" w:type="pct"/>
            <w:vAlign w:val="center"/>
          </w:tcPr>
          <w:p w:rsidR="00072407" w:rsidRPr="005F7A99" w:rsidRDefault="00072407" w:rsidP="00BD74A1">
            <w:pPr>
              <w:pStyle w:val="af2"/>
              <w:keepNext/>
              <w:keepLines/>
              <w:jc w:val="left"/>
              <w:rPr>
                <w:rFonts w:ascii="Times New Roman" w:hAnsi="Times New Roman"/>
              </w:rPr>
            </w:pPr>
            <w:r w:rsidRPr="005F7A99">
              <w:rPr>
                <w:rFonts w:ascii="Times New Roman" w:hAnsi="Times New Roman"/>
              </w:rPr>
              <w:t>Канализация</w:t>
            </w:r>
          </w:p>
        </w:tc>
        <w:tc>
          <w:tcPr>
            <w:tcW w:w="880" w:type="pct"/>
          </w:tcPr>
          <w:p w:rsidR="00072407" w:rsidRPr="005F7A99" w:rsidRDefault="00072407" w:rsidP="00BD74A1">
            <w:pPr>
              <w:pStyle w:val="af2"/>
              <w:keepNext/>
              <w:keepLines/>
              <w:rPr>
                <w:rFonts w:ascii="Times New Roman" w:hAnsi="Times New Roman"/>
              </w:rPr>
            </w:pPr>
          </w:p>
        </w:tc>
        <w:tc>
          <w:tcPr>
            <w:tcW w:w="827" w:type="pct"/>
          </w:tcPr>
          <w:p w:rsidR="00072407" w:rsidRPr="005F7A99" w:rsidRDefault="00072407" w:rsidP="00BD74A1">
            <w:pPr>
              <w:pStyle w:val="af2"/>
              <w:keepNext/>
              <w:keepLines/>
              <w:rPr>
                <w:rFonts w:ascii="Times New Roman" w:hAnsi="Times New Roman"/>
              </w:rPr>
            </w:pPr>
          </w:p>
        </w:tc>
        <w:tc>
          <w:tcPr>
            <w:tcW w:w="797" w:type="pct"/>
          </w:tcPr>
          <w:p w:rsidR="00072407" w:rsidRPr="005F7A99" w:rsidRDefault="00072407" w:rsidP="00BD74A1">
            <w:pPr>
              <w:pStyle w:val="af2"/>
              <w:keepNext/>
              <w:keepLines/>
              <w:rPr>
                <w:rFonts w:ascii="Times New Roman" w:hAnsi="Times New Roman"/>
              </w:rPr>
            </w:pPr>
          </w:p>
        </w:tc>
      </w:tr>
      <w:tr w:rsidR="00F435AD" w:rsidRPr="005F7A99" w:rsidTr="00833F81">
        <w:trPr>
          <w:trHeight w:val="135"/>
        </w:trPr>
        <w:tc>
          <w:tcPr>
            <w:tcW w:w="429" w:type="pct"/>
            <w:vAlign w:val="center"/>
          </w:tcPr>
          <w:p w:rsidR="00072407" w:rsidRPr="005F7A99" w:rsidRDefault="00D83F74" w:rsidP="00BD74A1">
            <w:pPr>
              <w:pStyle w:val="af2"/>
              <w:keepNext/>
              <w:keepLines/>
              <w:rPr>
                <w:rFonts w:ascii="Times New Roman" w:hAnsi="Times New Roman"/>
              </w:rPr>
            </w:pPr>
            <w:r>
              <w:rPr>
                <w:rFonts w:ascii="Times New Roman" w:hAnsi="Times New Roman"/>
              </w:rPr>
              <w:t>7</w:t>
            </w:r>
            <w:r w:rsidR="00072407" w:rsidRPr="005F7A99">
              <w:rPr>
                <w:rFonts w:ascii="Times New Roman" w:hAnsi="Times New Roman"/>
              </w:rPr>
              <w:t>.2.1</w:t>
            </w:r>
          </w:p>
        </w:tc>
        <w:tc>
          <w:tcPr>
            <w:tcW w:w="2067" w:type="pct"/>
            <w:vAlign w:val="center"/>
          </w:tcPr>
          <w:p w:rsidR="00072407" w:rsidRPr="005F7A99" w:rsidRDefault="00072407" w:rsidP="00BD74A1">
            <w:pPr>
              <w:pStyle w:val="af2"/>
              <w:keepNext/>
              <w:keepLines/>
              <w:jc w:val="left"/>
              <w:rPr>
                <w:rFonts w:ascii="Times New Roman" w:hAnsi="Times New Roman"/>
              </w:rPr>
            </w:pPr>
            <w:r w:rsidRPr="005F7A99">
              <w:rPr>
                <w:rFonts w:ascii="Times New Roman" w:hAnsi="Times New Roman"/>
              </w:rPr>
              <w:t xml:space="preserve">Общее поступление сточных вод </w:t>
            </w:r>
          </w:p>
        </w:tc>
        <w:tc>
          <w:tcPr>
            <w:tcW w:w="880" w:type="pct"/>
          </w:tcPr>
          <w:p w:rsidR="00072407" w:rsidRPr="005F7A99" w:rsidRDefault="00072407" w:rsidP="00BD74A1">
            <w:pPr>
              <w:pStyle w:val="af2"/>
              <w:keepNext/>
              <w:keepLines/>
              <w:rPr>
                <w:rFonts w:ascii="Times New Roman" w:hAnsi="Times New Roman"/>
              </w:rPr>
            </w:pPr>
          </w:p>
        </w:tc>
        <w:tc>
          <w:tcPr>
            <w:tcW w:w="827" w:type="pct"/>
          </w:tcPr>
          <w:p w:rsidR="00072407" w:rsidRPr="005F7A99" w:rsidRDefault="00072407" w:rsidP="00BD74A1">
            <w:pPr>
              <w:pStyle w:val="af2"/>
              <w:keepNext/>
              <w:keepLines/>
              <w:rPr>
                <w:rFonts w:ascii="Times New Roman" w:hAnsi="Times New Roman"/>
              </w:rPr>
            </w:pPr>
          </w:p>
        </w:tc>
        <w:tc>
          <w:tcPr>
            <w:tcW w:w="797" w:type="pct"/>
          </w:tcPr>
          <w:p w:rsidR="00072407" w:rsidRPr="005F7A99" w:rsidRDefault="00072407" w:rsidP="00BD74A1">
            <w:pPr>
              <w:pStyle w:val="af2"/>
              <w:keepNext/>
              <w:keepLines/>
              <w:rPr>
                <w:rFonts w:ascii="Times New Roman" w:hAnsi="Times New Roman"/>
              </w:rPr>
            </w:pPr>
          </w:p>
        </w:tc>
      </w:tr>
      <w:tr w:rsidR="00F435AD" w:rsidRPr="005F7A99" w:rsidTr="00833F81">
        <w:trPr>
          <w:trHeight w:val="135"/>
        </w:trPr>
        <w:tc>
          <w:tcPr>
            <w:tcW w:w="429" w:type="pct"/>
            <w:vAlign w:val="center"/>
          </w:tcPr>
          <w:p w:rsidR="00072407" w:rsidRPr="005F7A99" w:rsidRDefault="00072407" w:rsidP="00BD74A1">
            <w:pPr>
              <w:pStyle w:val="af2"/>
              <w:keepNext/>
              <w:keepLines/>
              <w:rPr>
                <w:rFonts w:ascii="Times New Roman" w:hAnsi="Times New Roman"/>
              </w:rPr>
            </w:pPr>
          </w:p>
        </w:tc>
        <w:tc>
          <w:tcPr>
            <w:tcW w:w="2067" w:type="pct"/>
            <w:vAlign w:val="center"/>
          </w:tcPr>
          <w:p w:rsidR="00072407" w:rsidRPr="005F7A99" w:rsidRDefault="00072407" w:rsidP="00BD74A1">
            <w:pPr>
              <w:pStyle w:val="af2"/>
              <w:keepNext/>
              <w:keepLines/>
              <w:jc w:val="left"/>
              <w:rPr>
                <w:rFonts w:ascii="Times New Roman" w:hAnsi="Times New Roman"/>
              </w:rPr>
            </w:pPr>
            <w:r w:rsidRPr="005F7A99">
              <w:rPr>
                <w:rFonts w:ascii="Times New Roman" w:hAnsi="Times New Roman"/>
              </w:rPr>
              <w:t>- всего</w:t>
            </w:r>
          </w:p>
        </w:tc>
        <w:tc>
          <w:tcPr>
            <w:tcW w:w="880" w:type="pct"/>
          </w:tcPr>
          <w:p w:rsidR="00072407" w:rsidRPr="005F7A99" w:rsidRDefault="00072407" w:rsidP="00BD74A1">
            <w:pPr>
              <w:pStyle w:val="af2"/>
              <w:keepNext/>
              <w:keepLines/>
              <w:rPr>
                <w:rFonts w:ascii="Times New Roman" w:hAnsi="Times New Roman"/>
              </w:rPr>
            </w:pPr>
            <w:r w:rsidRPr="005F7A99">
              <w:rPr>
                <w:rFonts w:ascii="Times New Roman" w:hAnsi="Times New Roman"/>
              </w:rPr>
              <w:t>куб. м./в сутки</w:t>
            </w:r>
          </w:p>
        </w:tc>
        <w:tc>
          <w:tcPr>
            <w:tcW w:w="827" w:type="pct"/>
          </w:tcPr>
          <w:p w:rsidR="00072407" w:rsidRPr="005F7A99" w:rsidRDefault="00072407" w:rsidP="00BD74A1">
            <w:pPr>
              <w:pStyle w:val="af2"/>
              <w:keepNext/>
              <w:keepLines/>
              <w:rPr>
                <w:rFonts w:ascii="Times New Roman" w:hAnsi="Times New Roman"/>
              </w:rPr>
            </w:pPr>
            <w:r w:rsidRPr="005F7A99">
              <w:rPr>
                <w:rFonts w:ascii="Times New Roman" w:hAnsi="Times New Roman"/>
              </w:rPr>
              <w:t>-</w:t>
            </w:r>
          </w:p>
        </w:tc>
        <w:tc>
          <w:tcPr>
            <w:tcW w:w="797" w:type="pct"/>
          </w:tcPr>
          <w:p w:rsidR="00072407" w:rsidRPr="005F7A99" w:rsidRDefault="00F435AD" w:rsidP="00BD74A1">
            <w:pPr>
              <w:pStyle w:val="af2"/>
              <w:keepNext/>
              <w:keepLines/>
              <w:rPr>
                <w:rFonts w:ascii="Times New Roman" w:hAnsi="Times New Roman"/>
              </w:rPr>
            </w:pPr>
            <w:r w:rsidRPr="005F7A99">
              <w:rPr>
                <w:rFonts w:ascii="Times New Roman" w:hAnsi="Times New Roman"/>
              </w:rPr>
              <w:t>8244,67</w:t>
            </w:r>
          </w:p>
        </w:tc>
      </w:tr>
      <w:tr w:rsidR="00F435AD" w:rsidRPr="005F7A99" w:rsidTr="00833F81">
        <w:trPr>
          <w:trHeight w:val="135"/>
        </w:trPr>
        <w:tc>
          <w:tcPr>
            <w:tcW w:w="429" w:type="pct"/>
            <w:vAlign w:val="center"/>
          </w:tcPr>
          <w:p w:rsidR="00072407" w:rsidRPr="005F7A99" w:rsidRDefault="00072407" w:rsidP="00BD74A1">
            <w:pPr>
              <w:pStyle w:val="af2"/>
              <w:keepNext/>
              <w:keepLines/>
              <w:rPr>
                <w:rFonts w:ascii="Times New Roman" w:hAnsi="Times New Roman"/>
              </w:rPr>
            </w:pPr>
          </w:p>
        </w:tc>
        <w:tc>
          <w:tcPr>
            <w:tcW w:w="2067" w:type="pct"/>
            <w:vAlign w:val="center"/>
          </w:tcPr>
          <w:p w:rsidR="00072407" w:rsidRPr="005F7A99" w:rsidRDefault="00072407" w:rsidP="00BD74A1">
            <w:pPr>
              <w:pStyle w:val="af2"/>
              <w:keepNext/>
              <w:keepLines/>
              <w:jc w:val="left"/>
              <w:rPr>
                <w:rFonts w:ascii="Times New Roman" w:hAnsi="Times New Roman"/>
              </w:rPr>
            </w:pPr>
            <w:r w:rsidRPr="005F7A99">
              <w:rPr>
                <w:rFonts w:ascii="Times New Roman" w:hAnsi="Times New Roman"/>
              </w:rPr>
              <w:t xml:space="preserve">в том числе: </w:t>
            </w:r>
          </w:p>
        </w:tc>
        <w:tc>
          <w:tcPr>
            <w:tcW w:w="880" w:type="pct"/>
          </w:tcPr>
          <w:p w:rsidR="00072407" w:rsidRPr="005F7A99" w:rsidRDefault="00072407" w:rsidP="00BD74A1">
            <w:pPr>
              <w:pStyle w:val="af2"/>
              <w:keepNext/>
              <w:keepLines/>
              <w:rPr>
                <w:rFonts w:ascii="Times New Roman" w:hAnsi="Times New Roman"/>
              </w:rPr>
            </w:pPr>
          </w:p>
        </w:tc>
        <w:tc>
          <w:tcPr>
            <w:tcW w:w="827" w:type="pct"/>
          </w:tcPr>
          <w:p w:rsidR="00072407" w:rsidRPr="005F7A99" w:rsidRDefault="00072407" w:rsidP="00BD74A1">
            <w:pPr>
              <w:pStyle w:val="af2"/>
              <w:keepNext/>
              <w:keepLines/>
              <w:rPr>
                <w:rFonts w:ascii="Times New Roman" w:hAnsi="Times New Roman"/>
              </w:rPr>
            </w:pPr>
          </w:p>
        </w:tc>
        <w:tc>
          <w:tcPr>
            <w:tcW w:w="797" w:type="pct"/>
          </w:tcPr>
          <w:p w:rsidR="00072407" w:rsidRPr="005F7A99" w:rsidRDefault="00072407" w:rsidP="00BD74A1">
            <w:pPr>
              <w:pStyle w:val="af2"/>
              <w:keepNext/>
              <w:keepLines/>
              <w:rPr>
                <w:rFonts w:ascii="Times New Roman" w:hAnsi="Times New Roman"/>
              </w:rPr>
            </w:pPr>
          </w:p>
        </w:tc>
      </w:tr>
      <w:tr w:rsidR="00F435AD" w:rsidRPr="005F7A99" w:rsidTr="00833F81">
        <w:trPr>
          <w:trHeight w:val="135"/>
        </w:trPr>
        <w:tc>
          <w:tcPr>
            <w:tcW w:w="429" w:type="pct"/>
            <w:vAlign w:val="center"/>
          </w:tcPr>
          <w:p w:rsidR="00072407" w:rsidRPr="005F7A99" w:rsidRDefault="00072407" w:rsidP="00BD74A1">
            <w:pPr>
              <w:pStyle w:val="af2"/>
              <w:keepNext/>
              <w:keepLines/>
              <w:rPr>
                <w:rFonts w:ascii="Times New Roman" w:hAnsi="Times New Roman"/>
              </w:rPr>
            </w:pPr>
          </w:p>
        </w:tc>
        <w:tc>
          <w:tcPr>
            <w:tcW w:w="2067" w:type="pct"/>
            <w:vAlign w:val="center"/>
          </w:tcPr>
          <w:p w:rsidR="00072407" w:rsidRPr="005F7A99" w:rsidRDefault="00072407" w:rsidP="00BD74A1">
            <w:pPr>
              <w:pStyle w:val="af2"/>
              <w:keepNext/>
              <w:keepLines/>
              <w:jc w:val="left"/>
              <w:rPr>
                <w:rFonts w:ascii="Times New Roman" w:hAnsi="Times New Roman"/>
              </w:rPr>
            </w:pPr>
            <w:r w:rsidRPr="005F7A99">
              <w:rPr>
                <w:rFonts w:ascii="Times New Roman" w:hAnsi="Times New Roman"/>
              </w:rPr>
              <w:t>- хозяйственно-бытовые сточные воды</w:t>
            </w:r>
          </w:p>
        </w:tc>
        <w:tc>
          <w:tcPr>
            <w:tcW w:w="880" w:type="pct"/>
          </w:tcPr>
          <w:p w:rsidR="00072407" w:rsidRPr="005F7A99" w:rsidRDefault="00072407" w:rsidP="00BD74A1">
            <w:pPr>
              <w:pStyle w:val="af2"/>
              <w:keepNext/>
              <w:keepLines/>
              <w:rPr>
                <w:rFonts w:ascii="Times New Roman" w:hAnsi="Times New Roman"/>
              </w:rPr>
            </w:pPr>
            <w:r w:rsidRPr="005F7A99">
              <w:rPr>
                <w:rFonts w:ascii="Times New Roman" w:hAnsi="Times New Roman"/>
              </w:rPr>
              <w:t>куб. м./в сутки</w:t>
            </w:r>
          </w:p>
        </w:tc>
        <w:tc>
          <w:tcPr>
            <w:tcW w:w="827" w:type="pct"/>
          </w:tcPr>
          <w:p w:rsidR="00072407" w:rsidRPr="005F7A99" w:rsidRDefault="00072407" w:rsidP="00BD74A1">
            <w:pPr>
              <w:pStyle w:val="af2"/>
              <w:keepNext/>
              <w:keepLines/>
              <w:rPr>
                <w:rFonts w:ascii="Times New Roman" w:hAnsi="Times New Roman"/>
              </w:rPr>
            </w:pPr>
            <w:r w:rsidRPr="005F7A99">
              <w:rPr>
                <w:rFonts w:ascii="Times New Roman" w:hAnsi="Times New Roman"/>
              </w:rPr>
              <w:t>-</w:t>
            </w:r>
          </w:p>
        </w:tc>
        <w:tc>
          <w:tcPr>
            <w:tcW w:w="797" w:type="pct"/>
          </w:tcPr>
          <w:p w:rsidR="00072407" w:rsidRPr="005F7A99" w:rsidRDefault="00F435AD" w:rsidP="00BD74A1">
            <w:pPr>
              <w:pStyle w:val="af2"/>
              <w:keepNext/>
              <w:keepLines/>
              <w:rPr>
                <w:rFonts w:ascii="Times New Roman" w:hAnsi="Times New Roman"/>
              </w:rPr>
            </w:pPr>
            <w:r w:rsidRPr="005F7A99">
              <w:rPr>
                <w:rFonts w:ascii="Times New Roman" w:hAnsi="Times New Roman"/>
              </w:rPr>
              <w:t>7169,28</w:t>
            </w:r>
          </w:p>
        </w:tc>
      </w:tr>
      <w:tr w:rsidR="00F435AD" w:rsidRPr="005F7A99" w:rsidTr="00833F81">
        <w:trPr>
          <w:trHeight w:val="135"/>
        </w:trPr>
        <w:tc>
          <w:tcPr>
            <w:tcW w:w="429" w:type="pct"/>
            <w:vAlign w:val="center"/>
          </w:tcPr>
          <w:p w:rsidR="00072407" w:rsidRPr="005F7A99" w:rsidRDefault="00072407" w:rsidP="00BD74A1">
            <w:pPr>
              <w:pStyle w:val="af2"/>
              <w:keepNext/>
              <w:keepLines/>
              <w:rPr>
                <w:rFonts w:ascii="Times New Roman" w:hAnsi="Times New Roman"/>
              </w:rPr>
            </w:pPr>
          </w:p>
        </w:tc>
        <w:tc>
          <w:tcPr>
            <w:tcW w:w="2067" w:type="pct"/>
            <w:vAlign w:val="center"/>
          </w:tcPr>
          <w:p w:rsidR="00072407" w:rsidRPr="005F7A99" w:rsidRDefault="00072407" w:rsidP="00BD74A1">
            <w:pPr>
              <w:pStyle w:val="af2"/>
              <w:keepNext/>
              <w:keepLines/>
              <w:jc w:val="left"/>
              <w:rPr>
                <w:rFonts w:ascii="Times New Roman" w:hAnsi="Times New Roman"/>
              </w:rPr>
            </w:pPr>
            <w:r w:rsidRPr="005F7A99">
              <w:rPr>
                <w:rFonts w:ascii="Times New Roman" w:hAnsi="Times New Roman"/>
              </w:rPr>
              <w:t>- производственные сточные воды</w:t>
            </w:r>
          </w:p>
        </w:tc>
        <w:tc>
          <w:tcPr>
            <w:tcW w:w="880" w:type="pct"/>
          </w:tcPr>
          <w:p w:rsidR="00072407" w:rsidRPr="005F7A99" w:rsidRDefault="00072407" w:rsidP="00BD74A1">
            <w:pPr>
              <w:pStyle w:val="af2"/>
              <w:keepNext/>
              <w:keepLines/>
              <w:rPr>
                <w:rFonts w:ascii="Times New Roman" w:hAnsi="Times New Roman"/>
              </w:rPr>
            </w:pPr>
            <w:r w:rsidRPr="005F7A99">
              <w:rPr>
                <w:rFonts w:ascii="Times New Roman" w:hAnsi="Times New Roman"/>
              </w:rPr>
              <w:t>куб. м./в сутки</w:t>
            </w:r>
          </w:p>
        </w:tc>
        <w:tc>
          <w:tcPr>
            <w:tcW w:w="827" w:type="pct"/>
          </w:tcPr>
          <w:p w:rsidR="00072407" w:rsidRPr="005F7A99" w:rsidRDefault="00072407" w:rsidP="00BD74A1">
            <w:pPr>
              <w:pStyle w:val="af2"/>
              <w:keepNext/>
              <w:keepLines/>
              <w:rPr>
                <w:rFonts w:ascii="Times New Roman" w:hAnsi="Times New Roman"/>
              </w:rPr>
            </w:pPr>
            <w:r w:rsidRPr="005F7A99">
              <w:rPr>
                <w:rFonts w:ascii="Times New Roman" w:hAnsi="Times New Roman"/>
              </w:rPr>
              <w:t>-</w:t>
            </w:r>
          </w:p>
        </w:tc>
        <w:tc>
          <w:tcPr>
            <w:tcW w:w="797" w:type="pct"/>
          </w:tcPr>
          <w:p w:rsidR="00072407" w:rsidRPr="005F7A99" w:rsidRDefault="00F435AD" w:rsidP="00BD74A1">
            <w:pPr>
              <w:pStyle w:val="af2"/>
              <w:keepNext/>
              <w:keepLines/>
              <w:rPr>
                <w:rFonts w:ascii="Times New Roman" w:hAnsi="Times New Roman"/>
              </w:rPr>
            </w:pPr>
            <w:r w:rsidRPr="005F7A99">
              <w:rPr>
                <w:rFonts w:ascii="Times New Roman" w:hAnsi="Times New Roman"/>
              </w:rPr>
              <w:t>1075,39</w:t>
            </w:r>
          </w:p>
        </w:tc>
      </w:tr>
      <w:tr w:rsidR="00B92643" w:rsidRPr="005F7A99" w:rsidTr="00833F81">
        <w:trPr>
          <w:trHeight w:val="135"/>
        </w:trPr>
        <w:tc>
          <w:tcPr>
            <w:tcW w:w="429" w:type="pct"/>
            <w:vAlign w:val="center"/>
          </w:tcPr>
          <w:p w:rsidR="00072407" w:rsidRPr="005F7A99" w:rsidRDefault="00D83F74" w:rsidP="00BD74A1">
            <w:pPr>
              <w:pStyle w:val="af2"/>
              <w:keepNext/>
              <w:keepLines/>
              <w:rPr>
                <w:rFonts w:ascii="Times New Roman" w:hAnsi="Times New Roman"/>
              </w:rPr>
            </w:pPr>
            <w:r>
              <w:rPr>
                <w:rFonts w:ascii="Times New Roman" w:hAnsi="Times New Roman"/>
              </w:rPr>
              <w:t>7</w:t>
            </w:r>
            <w:r w:rsidR="00072407" w:rsidRPr="005F7A99">
              <w:rPr>
                <w:rFonts w:ascii="Times New Roman" w:hAnsi="Times New Roman"/>
              </w:rPr>
              <w:t>.2.2</w:t>
            </w:r>
          </w:p>
        </w:tc>
        <w:tc>
          <w:tcPr>
            <w:tcW w:w="2067" w:type="pct"/>
            <w:vAlign w:val="center"/>
          </w:tcPr>
          <w:p w:rsidR="00072407" w:rsidRPr="005F7A99" w:rsidRDefault="00072407" w:rsidP="00BD74A1">
            <w:pPr>
              <w:pStyle w:val="af2"/>
              <w:keepNext/>
              <w:keepLines/>
              <w:jc w:val="left"/>
              <w:rPr>
                <w:rFonts w:ascii="Times New Roman" w:hAnsi="Times New Roman"/>
              </w:rPr>
            </w:pPr>
            <w:r w:rsidRPr="005F7A99">
              <w:rPr>
                <w:rFonts w:ascii="Times New Roman" w:hAnsi="Times New Roman"/>
              </w:rPr>
              <w:t>Протяженность сетей</w:t>
            </w:r>
          </w:p>
        </w:tc>
        <w:tc>
          <w:tcPr>
            <w:tcW w:w="880" w:type="pct"/>
          </w:tcPr>
          <w:p w:rsidR="00072407" w:rsidRPr="005F7A99" w:rsidRDefault="00072407" w:rsidP="00BD74A1">
            <w:pPr>
              <w:pStyle w:val="af2"/>
              <w:keepNext/>
              <w:keepLines/>
              <w:rPr>
                <w:rFonts w:ascii="Times New Roman" w:hAnsi="Times New Roman"/>
              </w:rPr>
            </w:pPr>
            <w:r w:rsidRPr="005F7A99">
              <w:rPr>
                <w:rFonts w:ascii="Times New Roman" w:hAnsi="Times New Roman"/>
              </w:rPr>
              <w:t>км</w:t>
            </w:r>
          </w:p>
        </w:tc>
        <w:tc>
          <w:tcPr>
            <w:tcW w:w="827" w:type="pct"/>
          </w:tcPr>
          <w:p w:rsidR="00072407" w:rsidRPr="005F7A99" w:rsidRDefault="00B92643" w:rsidP="00BD74A1">
            <w:pPr>
              <w:pStyle w:val="af2"/>
              <w:keepNext/>
              <w:keepLines/>
              <w:rPr>
                <w:rFonts w:ascii="Times New Roman" w:hAnsi="Times New Roman"/>
              </w:rPr>
            </w:pPr>
            <w:r w:rsidRPr="005F7A99">
              <w:rPr>
                <w:rFonts w:ascii="Times New Roman" w:hAnsi="Times New Roman"/>
              </w:rPr>
              <w:t>13,1</w:t>
            </w:r>
          </w:p>
        </w:tc>
        <w:tc>
          <w:tcPr>
            <w:tcW w:w="797" w:type="pct"/>
          </w:tcPr>
          <w:p w:rsidR="00072407" w:rsidRPr="005F7A99" w:rsidRDefault="008D7DE9" w:rsidP="00BD74A1">
            <w:pPr>
              <w:pStyle w:val="af2"/>
              <w:keepNext/>
              <w:keepLines/>
              <w:rPr>
                <w:rFonts w:ascii="Times New Roman" w:hAnsi="Times New Roman"/>
              </w:rPr>
            </w:pPr>
            <w:r w:rsidRPr="005F7A99">
              <w:rPr>
                <w:rFonts w:ascii="Times New Roman" w:hAnsi="Times New Roman"/>
              </w:rPr>
              <w:t>20,9</w:t>
            </w:r>
          </w:p>
        </w:tc>
      </w:tr>
      <w:tr w:rsidR="00F435AD" w:rsidRPr="005F7A99" w:rsidTr="00833F81">
        <w:trPr>
          <w:trHeight w:val="135"/>
        </w:trPr>
        <w:tc>
          <w:tcPr>
            <w:tcW w:w="429" w:type="pct"/>
            <w:vAlign w:val="center"/>
          </w:tcPr>
          <w:p w:rsidR="00072407" w:rsidRPr="005F7A99" w:rsidRDefault="00072407" w:rsidP="00BD74A1">
            <w:pPr>
              <w:pStyle w:val="af2"/>
              <w:keepNext/>
              <w:keepLines/>
              <w:rPr>
                <w:rFonts w:ascii="Times New Roman" w:hAnsi="Times New Roman"/>
              </w:rPr>
            </w:pPr>
            <w:r w:rsidRPr="005F7A99">
              <w:rPr>
                <w:rFonts w:ascii="Times New Roman" w:hAnsi="Times New Roman"/>
              </w:rPr>
              <w:t>6.3</w:t>
            </w:r>
          </w:p>
        </w:tc>
        <w:tc>
          <w:tcPr>
            <w:tcW w:w="2067" w:type="pct"/>
            <w:vAlign w:val="center"/>
          </w:tcPr>
          <w:p w:rsidR="00072407" w:rsidRPr="005F7A99" w:rsidRDefault="00072407" w:rsidP="00BD74A1">
            <w:pPr>
              <w:pStyle w:val="af2"/>
              <w:keepNext/>
              <w:keepLines/>
              <w:jc w:val="left"/>
              <w:rPr>
                <w:rFonts w:ascii="Times New Roman" w:hAnsi="Times New Roman"/>
              </w:rPr>
            </w:pPr>
            <w:r w:rsidRPr="005F7A99">
              <w:rPr>
                <w:rFonts w:ascii="Times New Roman" w:hAnsi="Times New Roman"/>
              </w:rPr>
              <w:t>Теплоснабжение</w:t>
            </w:r>
          </w:p>
        </w:tc>
        <w:tc>
          <w:tcPr>
            <w:tcW w:w="880" w:type="pct"/>
          </w:tcPr>
          <w:p w:rsidR="00072407" w:rsidRPr="005F7A99" w:rsidRDefault="00072407" w:rsidP="00BD74A1">
            <w:pPr>
              <w:pStyle w:val="af2"/>
              <w:keepNext/>
              <w:keepLines/>
              <w:rPr>
                <w:rFonts w:ascii="Times New Roman" w:hAnsi="Times New Roman"/>
              </w:rPr>
            </w:pPr>
          </w:p>
        </w:tc>
        <w:tc>
          <w:tcPr>
            <w:tcW w:w="827" w:type="pct"/>
          </w:tcPr>
          <w:p w:rsidR="00072407" w:rsidRPr="005F7A99" w:rsidRDefault="00072407" w:rsidP="00BD74A1">
            <w:pPr>
              <w:pStyle w:val="af2"/>
              <w:keepNext/>
              <w:keepLines/>
              <w:rPr>
                <w:rFonts w:ascii="Times New Roman" w:hAnsi="Times New Roman"/>
              </w:rPr>
            </w:pPr>
          </w:p>
        </w:tc>
        <w:tc>
          <w:tcPr>
            <w:tcW w:w="797" w:type="pct"/>
          </w:tcPr>
          <w:p w:rsidR="00072407" w:rsidRPr="005F7A99" w:rsidRDefault="00072407" w:rsidP="00BD74A1">
            <w:pPr>
              <w:pStyle w:val="af2"/>
              <w:keepNext/>
              <w:keepLines/>
              <w:rPr>
                <w:rFonts w:ascii="Times New Roman" w:hAnsi="Times New Roman"/>
                <w:color w:val="FF0000"/>
              </w:rPr>
            </w:pPr>
          </w:p>
        </w:tc>
      </w:tr>
      <w:tr w:rsidR="00F435AD" w:rsidRPr="005F7A99" w:rsidTr="00833F81">
        <w:trPr>
          <w:trHeight w:val="135"/>
        </w:trPr>
        <w:tc>
          <w:tcPr>
            <w:tcW w:w="429" w:type="pct"/>
            <w:vAlign w:val="center"/>
          </w:tcPr>
          <w:p w:rsidR="00072407" w:rsidRPr="005F7A99" w:rsidRDefault="00D83F74" w:rsidP="00BD74A1">
            <w:pPr>
              <w:pStyle w:val="af2"/>
              <w:keepNext/>
              <w:keepLines/>
              <w:rPr>
                <w:rFonts w:ascii="Times New Roman" w:hAnsi="Times New Roman"/>
              </w:rPr>
            </w:pPr>
            <w:r>
              <w:rPr>
                <w:rFonts w:ascii="Times New Roman" w:hAnsi="Times New Roman"/>
              </w:rPr>
              <w:t>7</w:t>
            </w:r>
            <w:r w:rsidR="00072407" w:rsidRPr="005F7A99">
              <w:rPr>
                <w:rFonts w:ascii="Times New Roman" w:hAnsi="Times New Roman"/>
              </w:rPr>
              <w:t>.3.1</w:t>
            </w:r>
          </w:p>
        </w:tc>
        <w:tc>
          <w:tcPr>
            <w:tcW w:w="2067" w:type="pct"/>
            <w:vAlign w:val="center"/>
          </w:tcPr>
          <w:p w:rsidR="00072407" w:rsidRPr="005F7A99" w:rsidRDefault="00072407" w:rsidP="00BD74A1">
            <w:pPr>
              <w:pStyle w:val="af2"/>
              <w:keepNext/>
              <w:keepLines/>
              <w:jc w:val="left"/>
              <w:rPr>
                <w:rFonts w:ascii="Times New Roman" w:hAnsi="Times New Roman"/>
              </w:rPr>
            </w:pPr>
            <w:r w:rsidRPr="005F7A99">
              <w:rPr>
                <w:rFonts w:ascii="Times New Roman" w:hAnsi="Times New Roman"/>
              </w:rPr>
              <w:t>Потребление тепла</w:t>
            </w:r>
          </w:p>
          <w:p w:rsidR="00072407" w:rsidRPr="005F7A99" w:rsidRDefault="00072407" w:rsidP="00BD74A1">
            <w:pPr>
              <w:pStyle w:val="af2"/>
              <w:keepNext/>
              <w:keepLines/>
              <w:jc w:val="left"/>
              <w:rPr>
                <w:rFonts w:ascii="Times New Roman" w:hAnsi="Times New Roman"/>
              </w:rPr>
            </w:pPr>
            <w:r w:rsidRPr="005F7A99">
              <w:rPr>
                <w:rFonts w:ascii="Times New Roman" w:hAnsi="Times New Roman"/>
              </w:rPr>
              <w:t>в том числе на коммунально-бытовые нужды</w:t>
            </w:r>
          </w:p>
        </w:tc>
        <w:tc>
          <w:tcPr>
            <w:tcW w:w="880" w:type="pct"/>
          </w:tcPr>
          <w:p w:rsidR="00072407" w:rsidRPr="005F7A99" w:rsidRDefault="00072407" w:rsidP="00BD74A1">
            <w:pPr>
              <w:pStyle w:val="af2"/>
              <w:keepNext/>
              <w:keepLines/>
              <w:rPr>
                <w:rFonts w:ascii="Times New Roman" w:hAnsi="Times New Roman"/>
              </w:rPr>
            </w:pPr>
            <w:r w:rsidRPr="005F7A99">
              <w:rPr>
                <w:rFonts w:ascii="Times New Roman" w:hAnsi="Times New Roman"/>
              </w:rPr>
              <w:t>Гкал/год</w:t>
            </w:r>
          </w:p>
        </w:tc>
        <w:tc>
          <w:tcPr>
            <w:tcW w:w="827" w:type="pct"/>
          </w:tcPr>
          <w:p w:rsidR="00072407" w:rsidRPr="005F7A99" w:rsidRDefault="00072407" w:rsidP="00BD74A1">
            <w:pPr>
              <w:pStyle w:val="af2"/>
              <w:keepNext/>
              <w:keepLines/>
              <w:rPr>
                <w:rFonts w:ascii="Times New Roman" w:hAnsi="Times New Roman"/>
              </w:rPr>
            </w:pPr>
            <w:r w:rsidRPr="005F7A99">
              <w:rPr>
                <w:rFonts w:ascii="Times New Roman" w:hAnsi="Times New Roman"/>
              </w:rPr>
              <w:t>-</w:t>
            </w:r>
          </w:p>
        </w:tc>
        <w:tc>
          <w:tcPr>
            <w:tcW w:w="797" w:type="pct"/>
          </w:tcPr>
          <w:p w:rsidR="00072407" w:rsidRPr="005F7A99" w:rsidRDefault="00F435AD" w:rsidP="00BD74A1">
            <w:pPr>
              <w:pStyle w:val="af2"/>
              <w:keepNext/>
              <w:keepLines/>
              <w:rPr>
                <w:rFonts w:ascii="Times New Roman" w:hAnsi="Times New Roman"/>
              </w:rPr>
            </w:pPr>
            <w:r w:rsidRPr="005F7A99">
              <w:rPr>
                <w:rFonts w:ascii="Times New Roman" w:hAnsi="Times New Roman"/>
              </w:rPr>
              <w:t>381026</w:t>
            </w:r>
          </w:p>
        </w:tc>
      </w:tr>
      <w:tr w:rsidR="00F435AD" w:rsidRPr="005F7A99" w:rsidTr="00833F81">
        <w:trPr>
          <w:trHeight w:val="135"/>
        </w:trPr>
        <w:tc>
          <w:tcPr>
            <w:tcW w:w="429" w:type="pct"/>
            <w:vAlign w:val="center"/>
          </w:tcPr>
          <w:p w:rsidR="00072407" w:rsidRPr="005F7A99" w:rsidRDefault="00072407" w:rsidP="00BD74A1">
            <w:pPr>
              <w:pStyle w:val="af2"/>
              <w:keepNext/>
              <w:keepLines/>
              <w:rPr>
                <w:rFonts w:ascii="Times New Roman" w:hAnsi="Times New Roman"/>
              </w:rPr>
            </w:pPr>
          </w:p>
        </w:tc>
        <w:tc>
          <w:tcPr>
            <w:tcW w:w="2067" w:type="pct"/>
            <w:vAlign w:val="center"/>
          </w:tcPr>
          <w:p w:rsidR="00072407" w:rsidRPr="005F7A99" w:rsidRDefault="00072407" w:rsidP="00BD74A1">
            <w:pPr>
              <w:pStyle w:val="af2"/>
              <w:keepNext/>
              <w:keepLines/>
              <w:jc w:val="left"/>
              <w:rPr>
                <w:rFonts w:ascii="Times New Roman" w:hAnsi="Times New Roman"/>
              </w:rPr>
            </w:pPr>
            <w:r w:rsidRPr="005F7A99">
              <w:rPr>
                <w:rFonts w:ascii="Times New Roman" w:hAnsi="Times New Roman"/>
              </w:rPr>
              <w:t>в том числе</w:t>
            </w:r>
          </w:p>
        </w:tc>
        <w:tc>
          <w:tcPr>
            <w:tcW w:w="880" w:type="pct"/>
          </w:tcPr>
          <w:p w:rsidR="00072407" w:rsidRPr="005F7A99" w:rsidRDefault="00072407" w:rsidP="00BD74A1">
            <w:pPr>
              <w:pStyle w:val="af2"/>
              <w:keepNext/>
              <w:keepLines/>
              <w:rPr>
                <w:rFonts w:ascii="Times New Roman" w:hAnsi="Times New Roman"/>
              </w:rPr>
            </w:pPr>
          </w:p>
        </w:tc>
        <w:tc>
          <w:tcPr>
            <w:tcW w:w="827" w:type="pct"/>
          </w:tcPr>
          <w:p w:rsidR="00072407" w:rsidRPr="005F7A99" w:rsidRDefault="00072407" w:rsidP="00BD74A1">
            <w:pPr>
              <w:pStyle w:val="af2"/>
              <w:keepNext/>
              <w:keepLines/>
              <w:rPr>
                <w:rFonts w:ascii="Times New Roman" w:hAnsi="Times New Roman"/>
              </w:rPr>
            </w:pPr>
          </w:p>
        </w:tc>
        <w:tc>
          <w:tcPr>
            <w:tcW w:w="797" w:type="pct"/>
          </w:tcPr>
          <w:p w:rsidR="00072407" w:rsidRPr="005F7A99" w:rsidRDefault="00072407" w:rsidP="00BD74A1">
            <w:pPr>
              <w:pStyle w:val="af2"/>
              <w:keepNext/>
              <w:keepLines/>
              <w:rPr>
                <w:rFonts w:ascii="Times New Roman" w:hAnsi="Times New Roman"/>
              </w:rPr>
            </w:pPr>
          </w:p>
        </w:tc>
      </w:tr>
      <w:tr w:rsidR="00F435AD" w:rsidRPr="005F7A99" w:rsidTr="00833F81">
        <w:trPr>
          <w:trHeight w:val="135"/>
        </w:trPr>
        <w:tc>
          <w:tcPr>
            <w:tcW w:w="429" w:type="pct"/>
            <w:vAlign w:val="center"/>
          </w:tcPr>
          <w:p w:rsidR="00072407" w:rsidRPr="005F7A99" w:rsidRDefault="00072407" w:rsidP="00BD74A1">
            <w:pPr>
              <w:pStyle w:val="af2"/>
              <w:keepNext/>
              <w:keepLines/>
              <w:rPr>
                <w:rFonts w:ascii="Times New Roman" w:hAnsi="Times New Roman"/>
              </w:rPr>
            </w:pPr>
          </w:p>
        </w:tc>
        <w:tc>
          <w:tcPr>
            <w:tcW w:w="2067" w:type="pct"/>
            <w:vAlign w:val="center"/>
          </w:tcPr>
          <w:p w:rsidR="00072407" w:rsidRPr="005F7A99" w:rsidRDefault="00072407" w:rsidP="00BD74A1">
            <w:pPr>
              <w:pStyle w:val="af2"/>
              <w:keepNext/>
              <w:keepLines/>
              <w:jc w:val="left"/>
              <w:rPr>
                <w:rFonts w:ascii="Times New Roman" w:hAnsi="Times New Roman"/>
              </w:rPr>
            </w:pPr>
            <w:r w:rsidRPr="005F7A99">
              <w:rPr>
                <w:rFonts w:ascii="Times New Roman" w:hAnsi="Times New Roman"/>
              </w:rPr>
              <w:t>на коммунально-бытовые нужды</w:t>
            </w:r>
          </w:p>
        </w:tc>
        <w:tc>
          <w:tcPr>
            <w:tcW w:w="880" w:type="pct"/>
          </w:tcPr>
          <w:p w:rsidR="00072407" w:rsidRPr="005F7A99" w:rsidRDefault="00072407" w:rsidP="00BD74A1">
            <w:pPr>
              <w:pStyle w:val="af2"/>
              <w:keepNext/>
              <w:keepLines/>
              <w:rPr>
                <w:rFonts w:ascii="Times New Roman" w:hAnsi="Times New Roman"/>
              </w:rPr>
            </w:pPr>
            <w:r w:rsidRPr="005F7A99">
              <w:rPr>
                <w:rFonts w:ascii="Times New Roman" w:hAnsi="Times New Roman"/>
              </w:rPr>
              <w:t>Гкал/год</w:t>
            </w:r>
          </w:p>
        </w:tc>
        <w:tc>
          <w:tcPr>
            <w:tcW w:w="827" w:type="pct"/>
          </w:tcPr>
          <w:p w:rsidR="00072407" w:rsidRPr="005F7A99" w:rsidRDefault="00072407" w:rsidP="00BD74A1">
            <w:pPr>
              <w:pStyle w:val="af2"/>
              <w:keepNext/>
              <w:keepLines/>
              <w:rPr>
                <w:rFonts w:ascii="Times New Roman" w:hAnsi="Times New Roman"/>
              </w:rPr>
            </w:pPr>
            <w:r w:rsidRPr="005F7A99">
              <w:rPr>
                <w:rFonts w:ascii="Times New Roman" w:hAnsi="Times New Roman"/>
              </w:rPr>
              <w:t>-</w:t>
            </w:r>
          </w:p>
        </w:tc>
        <w:tc>
          <w:tcPr>
            <w:tcW w:w="797" w:type="pct"/>
          </w:tcPr>
          <w:p w:rsidR="00072407" w:rsidRPr="005F7A99" w:rsidRDefault="00F435AD" w:rsidP="00BD74A1">
            <w:pPr>
              <w:pStyle w:val="af2"/>
              <w:keepNext/>
              <w:keepLines/>
              <w:rPr>
                <w:rFonts w:ascii="Times New Roman" w:hAnsi="Times New Roman"/>
              </w:rPr>
            </w:pPr>
            <w:r w:rsidRPr="005F7A99">
              <w:rPr>
                <w:rFonts w:ascii="Times New Roman" w:hAnsi="Times New Roman"/>
              </w:rPr>
              <w:t>381026</w:t>
            </w:r>
          </w:p>
        </w:tc>
      </w:tr>
      <w:tr w:rsidR="00072407" w:rsidRPr="005F7A99" w:rsidTr="00833F81">
        <w:trPr>
          <w:trHeight w:val="135"/>
        </w:trPr>
        <w:tc>
          <w:tcPr>
            <w:tcW w:w="429" w:type="pct"/>
            <w:vAlign w:val="center"/>
          </w:tcPr>
          <w:p w:rsidR="00072407" w:rsidRPr="005F7A99" w:rsidRDefault="00D83F74" w:rsidP="00BD74A1">
            <w:pPr>
              <w:pStyle w:val="af2"/>
              <w:keepNext/>
              <w:keepLines/>
              <w:rPr>
                <w:rFonts w:ascii="Times New Roman" w:hAnsi="Times New Roman"/>
              </w:rPr>
            </w:pPr>
            <w:r>
              <w:rPr>
                <w:rFonts w:ascii="Times New Roman" w:hAnsi="Times New Roman"/>
              </w:rPr>
              <w:t>7</w:t>
            </w:r>
            <w:r w:rsidR="00072407" w:rsidRPr="005F7A99">
              <w:rPr>
                <w:rFonts w:ascii="Times New Roman" w:hAnsi="Times New Roman"/>
              </w:rPr>
              <w:t>.3.2</w:t>
            </w:r>
          </w:p>
        </w:tc>
        <w:tc>
          <w:tcPr>
            <w:tcW w:w="2067" w:type="pct"/>
            <w:vAlign w:val="center"/>
          </w:tcPr>
          <w:p w:rsidR="00072407" w:rsidRPr="005F7A99" w:rsidRDefault="00072407" w:rsidP="00BD74A1">
            <w:pPr>
              <w:pStyle w:val="af2"/>
              <w:keepNext/>
              <w:keepLines/>
              <w:jc w:val="left"/>
              <w:rPr>
                <w:rFonts w:ascii="Times New Roman" w:hAnsi="Times New Roman"/>
              </w:rPr>
            </w:pPr>
            <w:r w:rsidRPr="005F7A99">
              <w:rPr>
                <w:rFonts w:ascii="Times New Roman" w:hAnsi="Times New Roman"/>
              </w:rPr>
              <w:t xml:space="preserve">Производительность централизованных источников теплоснабжения </w:t>
            </w:r>
          </w:p>
          <w:p w:rsidR="00072407" w:rsidRPr="005F7A99" w:rsidRDefault="00072407" w:rsidP="00BD74A1">
            <w:pPr>
              <w:pStyle w:val="af2"/>
              <w:keepNext/>
              <w:keepLines/>
              <w:jc w:val="left"/>
              <w:rPr>
                <w:rFonts w:ascii="Times New Roman" w:hAnsi="Times New Roman"/>
              </w:rPr>
            </w:pPr>
            <w:r w:rsidRPr="005F7A99">
              <w:rPr>
                <w:rFonts w:ascii="Times New Roman" w:hAnsi="Times New Roman"/>
              </w:rPr>
              <w:t>-всего</w:t>
            </w:r>
          </w:p>
        </w:tc>
        <w:tc>
          <w:tcPr>
            <w:tcW w:w="880" w:type="pct"/>
          </w:tcPr>
          <w:p w:rsidR="00072407" w:rsidRPr="005F7A99" w:rsidRDefault="00072407" w:rsidP="00BD74A1">
            <w:pPr>
              <w:pStyle w:val="af2"/>
              <w:keepNext/>
              <w:keepLines/>
              <w:rPr>
                <w:rFonts w:ascii="Times New Roman" w:hAnsi="Times New Roman"/>
              </w:rPr>
            </w:pPr>
            <w:r w:rsidRPr="005F7A99">
              <w:rPr>
                <w:rFonts w:ascii="Times New Roman" w:hAnsi="Times New Roman"/>
              </w:rPr>
              <w:t>Гкал/ч</w:t>
            </w:r>
          </w:p>
        </w:tc>
        <w:tc>
          <w:tcPr>
            <w:tcW w:w="827" w:type="pct"/>
          </w:tcPr>
          <w:p w:rsidR="00072407" w:rsidRPr="005F7A99" w:rsidRDefault="007B61C3" w:rsidP="00BD74A1">
            <w:pPr>
              <w:pStyle w:val="af2"/>
              <w:keepNext/>
              <w:keepLines/>
              <w:rPr>
                <w:rFonts w:ascii="Times New Roman" w:hAnsi="Times New Roman"/>
              </w:rPr>
            </w:pPr>
            <w:r w:rsidRPr="005F7A99">
              <w:rPr>
                <w:rFonts w:ascii="Times New Roman" w:hAnsi="Times New Roman"/>
              </w:rPr>
              <w:t>143,59</w:t>
            </w:r>
          </w:p>
        </w:tc>
        <w:tc>
          <w:tcPr>
            <w:tcW w:w="797" w:type="pct"/>
          </w:tcPr>
          <w:p w:rsidR="00072407" w:rsidRPr="005F7A99" w:rsidRDefault="0068661A" w:rsidP="00BD74A1">
            <w:pPr>
              <w:pStyle w:val="af2"/>
              <w:keepNext/>
              <w:keepLines/>
              <w:rPr>
                <w:rFonts w:ascii="Times New Roman" w:hAnsi="Times New Roman"/>
              </w:rPr>
            </w:pPr>
            <w:r w:rsidRPr="005F7A99">
              <w:rPr>
                <w:rFonts w:ascii="Times New Roman" w:hAnsi="Times New Roman"/>
              </w:rPr>
              <w:t>109,79</w:t>
            </w:r>
          </w:p>
        </w:tc>
      </w:tr>
      <w:tr w:rsidR="00072407" w:rsidRPr="005F7A99" w:rsidTr="00833F81">
        <w:trPr>
          <w:trHeight w:val="135"/>
        </w:trPr>
        <w:tc>
          <w:tcPr>
            <w:tcW w:w="429" w:type="pct"/>
            <w:vAlign w:val="center"/>
          </w:tcPr>
          <w:p w:rsidR="00072407" w:rsidRPr="005F7A99" w:rsidRDefault="00072407" w:rsidP="00BD74A1">
            <w:pPr>
              <w:pStyle w:val="af2"/>
              <w:keepNext/>
              <w:keepLines/>
              <w:rPr>
                <w:rFonts w:ascii="Times New Roman" w:hAnsi="Times New Roman"/>
              </w:rPr>
            </w:pPr>
          </w:p>
        </w:tc>
        <w:tc>
          <w:tcPr>
            <w:tcW w:w="2067" w:type="pct"/>
            <w:vAlign w:val="center"/>
          </w:tcPr>
          <w:p w:rsidR="00072407" w:rsidRPr="005F7A99" w:rsidRDefault="00072407" w:rsidP="00BD74A1">
            <w:pPr>
              <w:pStyle w:val="af2"/>
              <w:keepNext/>
              <w:keepLines/>
              <w:jc w:val="left"/>
              <w:rPr>
                <w:rFonts w:ascii="Times New Roman" w:hAnsi="Times New Roman"/>
              </w:rPr>
            </w:pPr>
            <w:r w:rsidRPr="005F7A99">
              <w:rPr>
                <w:rFonts w:ascii="Times New Roman" w:hAnsi="Times New Roman"/>
              </w:rPr>
              <w:t>в том числе:</w:t>
            </w:r>
          </w:p>
        </w:tc>
        <w:tc>
          <w:tcPr>
            <w:tcW w:w="880" w:type="pct"/>
          </w:tcPr>
          <w:p w:rsidR="00072407" w:rsidRPr="005F7A99" w:rsidRDefault="00072407" w:rsidP="00BD74A1">
            <w:pPr>
              <w:pStyle w:val="af2"/>
              <w:keepNext/>
              <w:keepLines/>
              <w:rPr>
                <w:rFonts w:ascii="Times New Roman" w:hAnsi="Times New Roman"/>
              </w:rPr>
            </w:pPr>
          </w:p>
        </w:tc>
        <w:tc>
          <w:tcPr>
            <w:tcW w:w="827" w:type="pct"/>
          </w:tcPr>
          <w:p w:rsidR="00072407" w:rsidRPr="005F7A99" w:rsidRDefault="00072407" w:rsidP="00BD74A1">
            <w:pPr>
              <w:pStyle w:val="af2"/>
              <w:keepNext/>
              <w:keepLines/>
              <w:rPr>
                <w:rFonts w:ascii="Times New Roman" w:hAnsi="Times New Roman"/>
              </w:rPr>
            </w:pPr>
          </w:p>
        </w:tc>
        <w:tc>
          <w:tcPr>
            <w:tcW w:w="797" w:type="pct"/>
          </w:tcPr>
          <w:p w:rsidR="00072407" w:rsidRPr="005F7A99" w:rsidRDefault="00072407" w:rsidP="00BD74A1">
            <w:pPr>
              <w:pStyle w:val="af2"/>
              <w:keepNext/>
              <w:keepLines/>
              <w:rPr>
                <w:rFonts w:ascii="Times New Roman" w:hAnsi="Times New Roman"/>
                <w:color w:val="FF0000"/>
              </w:rPr>
            </w:pPr>
          </w:p>
        </w:tc>
      </w:tr>
      <w:tr w:rsidR="00072407" w:rsidRPr="005F7A99" w:rsidTr="00833F81">
        <w:trPr>
          <w:trHeight w:val="304"/>
        </w:trPr>
        <w:tc>
          <w:tcPr>
            <w:tcW w:w="429" w:type="pct"/>
            <w:vAlign w:val="center"/>
          </w:tcPr>
          <w:p w:rsidR="00072407" w:rsidRPr="005F7A99" w:rsidRDefault="00072407" w:rsidP="00BD74A1">
            <w:pPr>
              <w:pStyle w:val="af2"/>
              <w:keepNext/>
              <w:keepLines/>
              <w:rPr>
                <w:rFonts w:ascii="Times New Roman" w:hAnsi="Times New Roman"/>
              </w:rPr>
            </w:pPr>
          </w:p>
        </w:tc>
        <w:tc>
          <w:tcPr>
            <w:tcW w:w="2067" w:type="pct"/>
            <w:vAlign w:val="center"/>
          </w:tcPr>
          <w:p w:rsidR="00072407" w:rsidRPr="005F7A99" w:rsidRDefault="00072407" w:rsidP="00BD74A1">
            <w:pPr>
              <w:pStyle w:val="af2"/>
              <w:keepNext/>
              <w:keepLines/>
              <w:jc w:val="left"/>
              <w:rPr>
                <w:rFonts w:ascii="Times New Roman" w:hAnsi="Times New Roman"/>
              </w:rPr>
            </w:pPr>
            <w:r w:rsidRPr="005F7A99">
              <w:rPr>
                <w:rFonts w:ascii="Times New Roman" w:hAnsi="Times New Roman"/>
              </w:rPr>
              <w:t>- ТЭЦ (АТЭС, АСТ)</w:t>
            </w:r>
          </w:p>
        </w:tc>
        <w:tc>
          <w:tcPr>
            <w:tcW w:w="880" w:type="pct"/>
          </w:tcPr>
          <w:p w:rsidR="00072407" w:rsidRPr="005F7A99" w:rsidRDefault="00072407" w:rsidP="00BD74A1">
            <w:pPr>
              <w:pStyle w:val="af2"/>
              <w:keepNext/>
              <w:keepLines/>
              <w:rPr>
                <w:rFonts w:ascii="Times New Roman" w:hAnsi="Times New Roman"/>
              </w:rPr>
            </w:pPr>
            <w:r w:rsidRPr="005F7A99">
              <w:rPr>
                <w:rFonts w:ascii="Times New Roman" w:hAnsi="Times New Roman"/>
              </w:rPr>
              <w:t>Гкал/ч</w:t>
            </w:r>
          </w:p>
        </w:tc>
        <w:tc>
          <w:tcPr>
            <w:tcW w:w="827" w:type="pct"/>
          </w:tcPr>
          <w:p w:rsidR="00072407" w:rsidRPr="005F7A99" w:rsidRDefault="00D17BC7" w:rsidP="00BD74A1">
            <w:pPr>
              <w:pStyle w:val="af2"/>
              <w:keepNext/>
              <w:keepLines/>
              <w:rPr>
                <w:rFonts w:ascii="Times New Roman" w:hAnsi="Times New Roman"/>
              </w:rPr>
            </w:pPr>
            <w:r w:rsidRPr="005F7A99">
              <w:rPr>
                <w:rFonts w:ascii="Times New Roman" w:hAnsi="Times New Roman"/>
              </w:rPr>
              <w:t>70,98</w:t>
            </w:r>
          </w:p>
        </w:tc>
        <w:tc>
          <w:tcPr>
            <w:tcW w:w="797" w:type="pct"/>
          </w:tcPr>
          <w:p w:rsidR="00072407" w:rsidRPr="005F7A99" w:rsidRDefault="00143DA3" w:rsidP="00BD74A1">
            <w:pPr>
              <w:pStyle w:val="af2"/>
              <w:keepNext/>
              <w:keepLines/>
              <w:rPr>
                <w:rFonts w:ascii="Times New Roman" w:hAnsi="Times New Roman"/>
              </w:rPr>
            </w:pPr>
            <w:r w:rsidRPr="005F7A99">
              <w:rPr>
                <w:rFonts w:ascii="Times New Roman" w:hAnsi="Times New Roman"/>
              </w:rPr>
              <w:t>-</w:t>
            </w:r>
          </w:p>
        </w:tc>
      </w:tr>
      <w:tr w:rsidR="00072407" w:rsidRPr="005F7A99" w:rsidTr="00833F81">
        <w:trPr>
          <w:trHeight w:val="135"/>
        </w:trPr>
        <w:tc>
          <w:tcPr>
            <w:tcW w:w="429" w:type="pct"/>
            <w:vAlign w:val="center"/>
          </w:tcPr>
          <w:p w:rsidR="00072407" w:rsidRPr="005F7A99" w:rsidRDefault="00072407" w:rsidP="00BD74A1">
            <w:pPr>
              <w:pStyle w:val="af2"/>
              <w:keepNext/>
              <w:keepLines/>
              <w:rPr>
                <w:rFonts w:ascii="Times New Roman" w:hAnsi="Times New Roman"/>
              </w:rPr>
            </w:pPr>
          </w:p>
        </w:tc>
        <w:tc>
          <w:tcPr>
            <w:tcW w:w="2067" w:type="pct"/>
            <w:vAlign w:val="center"/>
          </w:tcPr>
          <w:p w:rsidR="00072407" w:rsidRPr="005F7A99" w:rsidRDefault="00072407" w:rsidP="00BD74A1">
            <w:pPr>
              <w:pStyle w:val="af2"/>
              <w:keepNext/>
              <w:keepLines/>
              <w:jc w:val="left"/>
              <w:rPr>
                <w:rFonts w:ascii="Times New Roman" w:hAnsi="Times New Roman"/>
              </w:rPr>
            </w:pPr>
            <w:r w:rsidRPr="005F7A99">
              <w:rPr>
                <w:rFonts w:ascii="Times New Roman" w:hAnsi="Times New Roman"/>
              </w:rPr>
              <w:t>- районные котельные</w:t>
            </w:r>
          </w:p>
        </w:tc>
        <w:tc>
          <w:tcPr>
            <w:tcW w:w="880" w:type="pct"/>
          </w:tcPr>
          <w:p w:rsidR="00072407" w:rsidRPr="005F7A99" w:rsidRDefault="00072407" w:rsidP="00BD74A1">
            <w:pPr>
              <w:pStyle w:val="af2"/>
              <w:keepNext/>
              <w:keepLines/>
              <w:rPr>
                <w:rFonts w:ascii="Times New Roman" w:hAnsi="Times New Roman"/>
              </w:rPr>
            </w:pPr>
            <w:r w:rsidRPr="005F7A99">
              <w:rPr>
                <w:rFonts w:ascii="Times New Roman" w:hAnsi="Times New Roman"/>
              </w:rPr>
              <w:t>Гкал/ч</w:t>
            </w:r>
          </w:p>
        </w:tc>
        <w:tc>
          <w:tcPr>
            <w:tcW w:w="827" w:type="pct"/>
          </w:tcPr>
          <w:p w:rsidR="00072407" w:rsidRPr="005F7A99" w:rsidRDefault="00D17BC7" w:rsidP="00BD74A1">
            <w:pPr>
              <w:pStyle w:val="af2"/>
              <w:keepNext/>
              <w:keepLines/>
              <w:rPr>
                <w:rFonts w:ascii="Times New Roman" w:hAnsi="Times New Roman"/>
              </w:rPr>
            </w:pPr>
            <w:r w:rsidRPr="005F7A99">
              <w:rPr>
                <w:rFonts w:ascii="Times New Roman" w:hAnsi="Times New Roman"/>
              </w:rPr>
              <w:t>72,61</w:t>
            </w:r>
          </w:p>
        </w:tc>
        <w:tc>
          <w:tcPr>
            <w:tcW w:w="797" w:type="pct"/>
          </w:tcPr>
          <w:p w:rsidR="00072407" w:rsidRPr="005F7A99" w:rsidRDefault="00B7306C" w:rsidP="00BD74A1">
            <w:pPr>
              <w:pStyle w:val="af2"/>
              <w:keepNext/>
              <w:keepLines/>
              <w:rPr>
                <w:rFonts w:ascii="Times New Roman" w:hAnsi="Times New Roman"/>
              </w:rPr>
            </w:pPr>
            <w:r w:rsidRPr="005F7A99">
              <w:rPr>
                <w:rFonts w:ascii="Times New Roman" w:hAnsi="Times New Roman"/>
              </w:rPr>
              <w:t>108,79</w:t>
            </w:r>
          </w:p>
        </w:tc>
      </w:tr>
      <w:tr w:rsidR="00072407" w:rsidRPr="005F7A99" w:rsidTr="00833F81">
        <w:trPr>
          <w:trHeight w:val="135"/>
        </w:trPr>
        <w:tc>
          <w:tcPr>
            <w:tcW w:w="429" w:type="pct"/>
            <w:vAlign w:val="center"/>
          </w:tcPr>
          <w:p w:rsidR="00072407" w:rsidRPr="005F7A99" w:rsidRDefault="00D83F74" w:rsidP="00BD74A1">
            <w:pPr>
              <w:pStyle w:val="af2"/>
              <w:keepNext/>
              <w:keepLines/>
              <w:rPr>
                <w:rFonts w:ascii="Times New Roman" w:hAnsi="Times New Roman"/>
              </w:rPr>
            </w:pPr>
            <w:r>
              <w:rPr>
                <w:rFonts w:ascii="Times New Roman" w:hAnsi="Times New Roman"/>
              </w:rPr>
              <w:t>7</w:t>
            </w:r>
            <w:r w:rsidR="00072407" w:rsidRPr="005F7A99">
              <w:rPr>
                <w:rFonts w:ascii="Times New Roman" w:hAnsi="Times New Roman"/>
              </w:rPr>
              <w:t>.3.3</w:t>
            </w:r>
          </w:p>
        </w:tc>
        <w:tc>
          <w:tcPr>
            <w:tcW w:w="2067" w:type="pct"/>
            <w:vAlign w:val="center"/>
          </w:tcPr>
          <w:p w:rsidR="00072407" w:rsidRPr="005F7A99" w:rsidRDefault="00072407" w:rsidP="00BD74A1">
            <w:pPr>
              <w:pStyle w:val="af2"/>
              <w:keepNext/>
              <w:keepLines/>
              <w:jc w:val="left"/>
              <w:rPr>
                <w:rFonts w:ascii="Times New Roman" w:hAnsi="Times New Roman"/>
              </w:rPr>
            </w:pPr>
            <w:r w:rsidRPr="005F7A99">
              <w:rPr>
                <w:rFonts w:ascii="Times New Roman" w:hAnsi="Times New Roman"/>
              </w:rPr>
              <w:t>Производительность локальных источников теплоснабжения</w:t>
            </w:r>
          </w:p>
        </w:tc>
        <w:tc>
          <w:tcPr>
            <w:tcW w:w="880" w:type="pct"/>
          </w:tcPr>
          <w:p w:rsidR="00072407" w:rsidRPr="005F7A99" w:rsidRDefault="00072407" w:rsidP="00BD74A1">
            <w:pPr>
              <w:pStyle w:val="af2"/>
              <w:keepNext/>
              <w:keepLines/>
              <w:rPr>
                <w:rFonts w:ascii="Times New Roman" w:hAnsi="Times New Roman"/>
              </w:rPr>
            </w:pPr>
            <w:r w:rsidRPr="005F7A99">
              <w:rPr>
                <w:rFonts w:ascii="Times New Roman" w:hAnsi="Times New Roman"/>
              </w:rPr>
              <w:t>Гкал/ч</w:t>
            </w:r>
          </w:p>
        </w:tc>
        <w:tc>
          <w:tcPr>
            <w:tcW w:w="827" w:type="pct"/>
          </w:tcPr>
          <w:p w:rsidR="00072407" w:rsidRPr="005F7A99" w:rsidRDefault="00072407" w:rsidP="00BD74A1">
            <w:pPr>
              <w:pStyle w:val="af2"/>
              <w:keepNext/>
              <w:keepLines/>
              <w:rPr>
                <w:rFonts w:ascii="Times New Roman" w:hAnsi="Times New Roman"/>
              </w:rPr>
            </w:pPr>
            <w:r w:rsidRPr="005F7A99">
              <w:rPr>
                <w:rFonts w:ascii="Times New Roman" w:hAnsi="Times New Roman"/>
              </w:rPr>
              <w:t>-</w:t>
            </w:r>
          </w:p>
        </w:tc>
        <w:tc>
          <w:tcPr>
            <w:tcW w:w="797" w:type="pct"/>
          </w:tcPr>
          <w:p w:rsidR="00072407" w:rsidRPr="005F7A99" w:rsidRDefault="00B56F77" w:rsidP="00BD74A1">
            <w:pPr>
              <w:pStyle w:val="af2"/>
              <w:keepNext/>
              <w:keepLines/>
              <w:rPr>
                <w:rFonts w:ascii="Times New Roman" w:hAnsi="Times New Roman"/>
              </w:rPr>
            </w:pPr>
            <w:r w:rsidRPr="005F7A99">
              <w:rPr>
                <w:rFonts w:ascii="Times New Roman" w:hAnsi="Times New Roman"/>
              </w:rPr>
              <w:t>0,8</w:t>
            </w:r>
          </w:p>
        </w:tc>
      </w:tr>
      <w:tr w:rsidR="00072407" w:rsidRPr="005F7A99" w:rsidTr="00833F81">
        <w:trPr>
          <w:trHeight w:val="135"/>
        </w:trPr>
        <w:tc>
          <w:tcPr>
            <w:tcW w:w="429" w:type="pct"/>
            <w:vAlign w:val="center"/>
          </w:tcPr>
          <w:p w:rsidR="00072407" w:rsidRPr="005F7A99" w:rsidRDefault="00D83F74" w:rsidP="00BD74A1">
            <w:pPr>
              <w:pStyle w:val="af2"/>
              <w:keepNext/>
              <w:keepLines/>
              <w:rPr>
                <w:rFonts w:ascii="Times New Roman" w:hAnsi="Times New Roman"/>
              </w:rPr>
            </w:pPr>
            <w:r>
              <w:rPr>
                <w:rFonts w:ascii="Times New Roman" w:hAnsi="Times New Roman"/>
              </w:rPr>
              <w:t>7</w:t>
            </w:r>
            <w:r w:rsidR="00072407" w:rsidRPr="005F7A99">
              <w:rPr>
                <w:rFonts w:ascii="Times New Roman" w:hAnsi="Times New Roman"/>
              </w:rPr>
              <w:t>.3.4</w:t>
            </w:r>
          </w:p>
        </w:tc>
        <w:tc>
          <w:tcPr>
            <w:tcW w:w="2067" w:type="pct"/>
            <w:vAlign w:val="center"/>
          </w:tcPr>
          <w:p w:rsidR="00072407" w:rsidRPr="005F7A99" w:rsidRDefault="00072407" w:rsidP="00BD74A1">
            <w:pPr>
              <w:pStyle w:val="af2"/>
              <w:keepNext/>
              <w:keepLines/>
              <w:jc w:val="left"/>
              <w:rPr>
                <w:rFonts w:ascii="Times New Roman" w:hAnsi="Times New Roman"/>
              </w:rPr>
            </w:pPr>
            <w:r w:rsidRPr="005F7A99">
              <w:rPr>
                <w:rFonts w:ascii="Times New Roman" w:hAnsi="Times New Roman"/>
              </w:rPr>
              <w:t>Протяженность сетей (двухтрубная)</w:t>
            </w:r>
          </w:p>
        </w:tc>
        <w:tc>
          <w:tcPr>
            <w:tcW w:w="880" w:type="pct"/>
          </w:tcPr>
          <w:p w:rsidR="00072407" w:rsidRPr="005F7A99" w:rsidRDefault="00072407" w:rsidP="00BD74A1">
            <w:pPr>
              <w:pStyle w:val="af2"/>
              <w:keepNext/>
              <w:keepLines/>
              <w:rPr>
                <w:rFonts w:ascii="Times New Roman" w:hAnsi="Times New Roman"/>
              </w:rPr>
            </w:pPr>
            <w:r w:rsidRPr="005F7A99">
              <w:rPr>
                <w:rFonts w:ascii="Times New Roman" w:hAnsi="Times New Roman"/>
              </w:rPr>
              <w:t>км</w:t>
            </w:r>
          </w:p>
        </w:tc>
        <w:tc>
          <w:tcPr>
            <w:tcW w:w="827" w:type="pct"/>
          </w:tcPr>
          <w:p w:rsidR="00072407" w:rsidRPr="005F7A99" w:rsidRDefault="00D17BC7" w:rsidP="00BD74A1">
            <w:pPr>
              <w:pStyle w:val="af2"/>
              <w:keepNext/>
              <w:keepLines/>
              <w:rPr>
                <w:rFonts w:ascii="Times New Roman" w:hAnsi="Times New Roman"/>
              </w:rPr>
            </w:pPr>
            <w:r w:rsidRPr="005F7A99">
              <w:rPr>
                <w:rFonts w:ascii="Times New Roman" w:eastAsia="Calibri" w:hAnsi="Times New Roman"/>
              </w:rPr>
              <w:t>12,7</w:t>
            </w:r>
          </w:p>
        </w:tc>
        <w:tc>
          <w:tcPr>
            <w:tcW w:w="797" w:type="pct"/>
          </w:tcPr>
          <w:p w:rsidR="00072407" w:rsidRPr="005F7A99" w:rsidRDefault="0068661A" w:rsidP="00BD74A1">
            <w:pPr>
              <w:pStyle w:val="af2"/>
              <w:keepNext/>
              <w:keepLines/>
              <w:rPr>
                <w:rFonts w:ascii="Times New Roman" w:hAnsi="Times New Roman"/>
              </w:rPr>
            </w:pPr>
            <w:r w:rsidRPr="005F7A99">
              <w:rPr>
                <w:rFonts w:ascii="Times New Roman" w:hAnsi="Times New Roman"/>
              </w:rPr>
              <w:t>19,7</w:t>
            </w:r>
          </w:p>
        </w:tc>
      </w:tr>
      <w:tr w:rsidR="00FD2041" w:rsidRPr="005F7A99" w:rsidTr="00833F81">
        <w:trPr>
          <w:trHeight w:val="135"/>
        </w:trPr>
        <w:tc>
          <w:tcPr>
            <w:tcW w:w="429" w:type="pct"/>
            <w:vAlign w:val="center"/>
          </w:tcPr>
          <w:p w:rsidR="00072407" w:rsidRPr="005F7A99" w:rsidRDefault="00D83F74" w:rsidP="00BD74A1">
            <w:pPr>
              <w:pStyle w:val="af2"/>
              <w:keepNext/>
              <w:keepLines/>
              <w:rPr>
                <w:rFonts w:ascii="Times New Roman" w:hAnsi="Times New Roman"/>
                <w:color w:val="000000" w:themeColor="text1"/>
              </w:rPr>
            </w:pPr>
            <w:r>
              <w:rPr>
                <w:rFonts w:ascii="Times New Roman" w:hAnsi="Times New Roman"/>
                <w:color w:val="000000" w:themeColor="text1"/>
              </w:rPr>
              <w:t>7</w:t>
            </w:r>
            <w:r w:rsidR="00072407" w:rsidRPr="005F7A99">
              <w:rPr>
                <w:rFonts w:ascii="Times New Roman" w:hAnsi="Times New Roman"/>
                <w:color w:val="000000" w:themeColor="text1"/>
              </w:rPr>
              <w:t>.4</w:t>
            </w:r>
          </w:p>
        </w:tc>
        <w:tc>
          <w:tcPr>
            <w:tcW w:w="2067" w:type="pct"/>
            <w:vAlign w:val="center"/>
          </w:tcPr>
          <w:p w:rsidR="00072407" w:rsidRPr="005F7A99" w:rsidRDefault="00072407" w:rsidP="00BD74A1">
            <w:pPr>
              <w:pStyle w:val="af2"/>
              <w:keepNext/>
              <w:keepLines/>
              <w:jc w:val="left"/>
              <w:rPr>
                <w:rFonts w:ascii="Times New Roman" w:hAnsi="Times New Roman"/>
                <w:color w:val="000000" w:themeColor="text1"/>
              </w:rPr>
            </w:pPr>
            <w:r w:rsidRPr="005F7A99">
              <w:rPr>
                <w:rFonts w:ascii="Times New Roman" w:hAnsi="Times New Roman"/>
                <w:color w:val="000000" w:themeColor="text1"/>
              </w:rPr>
              <w:t>Газоснабжение</w:t>
            </w:r>
          </w:p>
        </w:tc>
        <w:tc>
          <w:tcPr>
            <w:tcW w:w="880" w:type="pct"/>
          </w:tcPr>
          <w:p w:rsidR="00072407" w:rsidRPr="005F7A99" w:rsidRDefault="00072407" w:rsidP="00BD74A1">
            <w:pPr>
              <w:pStyle w:val="af2"/>
              <w:keepNext/>
              <w:keepLines/>
              <w:rPr>
                <w:rFonts w:ascii="Times New Roman" w:hAnsi="Times New Roman"/>
                <w:color w:val="000000" w:themeColor="text1"/>
              </w:rPr>
            </w:pPr>
          </w:p>
        </w:tc>
        <w:tc>
          <w:tcPr>
            <w:tcW w:w="827" w:type="pct"/>
          </w:tcPr>
          <w:p w:rsidR="00072407" w:rsidRPr="005F7A99" w:rsidRDefault="00072407" w:rsidP="00BD74A1">
            <w:pPr>
              <w:pStyle w:val="af2"/>
              <w:keepNext/>
              <w:keepLines/>
              <w:rPr>
                <w:rFonts w:ascii="Times New Roman" w:hAnsi="Times New Roman"/>
                <w:color w:val="000000" w:themeColor="text1"/>
              </w:rPr>
            </w:pPr>
          </w:p>
        </w:tc>
        <w:tc>
          <w:tcPr>
            <w:tcW w:w="797" w:type="pct"/>
          </w:tcPr>
          <w:p w:rsidR="00072407" w:rsidRPr="005F7A99" w:rsidRDefault="00072407" w:rsidP="00BD74A1">
            <w:pPr>
              <w:pStyle w:val="af2"/>
              <w:keepNext/>
              <w:keepLines/>
              <w:rPr>
                <w:rFonts w:ascii="Times New Roman" w:hAnsi="Times New Roman"/>
                <w:color w:val="000000" w:themeColor="text1"/>
              </w:rPr>
            </w:pPr>
          </w:p>
        </w:tc>
      </w:tr>
      <w:tr w:rsidR="00FD2041" w:rsidRPr="005F7A99" w:rsidTr="00833F81">
        <w:trPr>
          <w:trHeight w:val="135"/>
        </w:trPr>
        <w:tc>
          <w:tcPr>
            <w:tcW w:w="429" w:type="pct"/>
            <w:vAlign w:val="center"/>
          </w:tcPr>
          <w:p w:rsidR="00072407" w:rsidRPr="005F7A99" w:rsidRDefault="00D83F74" w:rsidP="00BD74A1">
            <w:pPr>
              <w:pStyle w:val="af2"/>
              <w:keepNext/>
              <w:keepLines/>
              <w:rPr>
                <w:rFonts w:ascii="Times New Roman" w:hAnsi="Times New Roman"/>
                <w:color w:val="000000" w:themeColor="text1"/>
              </w:rPr>
            </w:pPr>
            <w:r>
              <w:rPr>
                <w:rFonts w:ascii="Times New Roman" w:hAnsi="Times New Roman"/>
                <w:color w:val="000000" w:themeColor="text1"/>
              </w:rPr>
              <w:t>7</w:t>
            </w:r>
            <w:r w:rsidR="00072407" w:rsidRPr="005F7A99">
              <w:rPr>
                <w:rFonts w:ascii="Times New Roman" w:hAnsi="Times New Roman"/>
                <w:color w:val="000000" w:themeColor="text1"/>
              </w:rPr>
              <w:t>.4.1</w:t>
            </w:r>
          </w:p>
        </w:tc>
        <w:tc>
          <w:tcPr>
            <w:tcW w:w="2067" w:type="pct"/>
            <w:vAlign w:val="center"/>
          </w:tcPr>
          <w:p w:rsidR="00072407" w:rsidRPr="005F7A99" w:rsidRDefault="00072407" w:rsidP="00BD74A1">
            <w:pPr>
              <w:pStyle w:val="af2"/>
              <w:keepNext/>
              <w:keepLines/>
              <w:jc w:val="left"/>
              <w:rPr>
                <w:rFonts w:ascii="Times New Roman" w:hAnsi="Times New Roman"/>
                <w:color w:val="000000" w:themeColor="text1"/>
              </w:rPr>
            </w:pPr>
            <w:r w:rsidRPr="005F7A99">
              <w:rPr>
                <w:rFonts w:ascii="Times New Roman" w:hAnsi="Times New Roman"/>
                <w:color w:val="000000" w:themeColor="text1"/>
              </w:rPr>
              <w:t>Удельный вес газа в топливном балансе города</w:t>
            </w:r>
          </w:p>
        </w:tc>
        <w:tc>
          <w:tcPr>
            <w:tcW w:w="880" w:type="pct"/>
          </w:tcPr>
          <w:p w:rsidR="00072407" w:rsidRPr="005F7A99" w:rsidRDefault="00072407" w:rsidP="00BD74A1">
            <w:pPr>
              <w:pStyle w:val="af2"/>
              <w:keepNext/>
              <w:keepLines/>
              <w:rPr>
                <w:rFonts w:ascii="Times New Roman" w:hAnsi="Times New Roman"/>
                <w:color w:val="000000" w:themeColor="text1"/>
              </w:rPr>
            </w:pPr>
            <w:r w:rsidRPr="005F7A99">
              <w:rPr>
                <w:rFonts w:ascii="Times New Roman" w:hAnsi="Times New Roman"/>
                <w:color w:val="000000" w:themeColor="text1"/>
              </w:rPr>
              <w:t>%</w:t>
            </w:r>
          </w:p>
        </w:tc>
        <w:tc>
          <w:tcPr>
            <w:tcW w:w="827" w:type="pct"/>
          </w:tcPr>
          <w:p w:rsidR="00072407" w:rsidRPr="005F7A99" w:rsidRDefault="00FD2041" w:rsidP="00BD74A1">
            <w:pPr>
              <w:pStyle w:val="af2"/>
              <w:keepNext/>
              <w:keepLines/>
              <w:rPr>
                <w:rFonts w:ascii="Times New Roman" w:hAnsi="Times New Roman"/>
                <w:color w:val="000000" w:themeColor="text1"/>
              </w:rPr>
            </w:pPr>
            <w:r w:rsidRPr="005F7A99">
              <w:rPr>
                <w:rFonts w:ascii="Times New Roman" w:hAnsi="Times New Roman"/>
                <w:color w:val="000000" w:themeColor="text1"/>
              </w:rPr>
              <w:t>0</w:t>
            </w:r>
          </w:p>
        </w:tc>
        <w:tc>
          <w:tcPr>
            <w:tcW w:w="797" w:type="pct"/>
          </w:tcPr>
          <w:p w:rsidR="00072407" w:rsidRPr="005F7A99" w:rsidRDefault="00FD2041" w:rsidP="00BD74A1">
            <w:pPr>
              <w:pStyle w:val="af2"/>
              <w:keepNext/>
              <w:keepLines/>
              <w:rPr>
                <w:rFonts w:ascii="Times New Roman" w:hAnsi="Times New Roman"/>
                <w:color w:val="000000" w:themeColor="text1"/>
              </w:rPr>
            </w:pPr>
            <w:r w:rsidRPr="005F7A99">
              <w:rPr>
                <w:rFonts w:ascii="Times New Roman" w:hAnsi="Times New Roman"/>
                <w:color w:val="000000" w:themeColor="text1"/>
              </w:rPr>
              <w:t>100</w:t>
            </w:r>
          </w:p>
        </w:tc>
      </w:tr>
      <w:tr w:rsidR="00FD2041" w:rsidRPr="005F7A99" w:rsidTr="00833F81">
        <w:trPr>
          <w:trHeight w:val="135"/>
        </w:trPr>
        <w:tc>
          <w:tcPr>
            <w:tcW w:w="429" w:type="pct"/>
            <w:vAlign w:val="center"/>
          </w:tcPr>
          <w:p w:rsidR="00072407" w:rsidRPr="005F7A99" w:rsidRDefault="00D83F74" w:rsidP="00BD74A1">
            <w:pPr>
              <w:pStyle w:val="af2"/>
              <w:keepNext/>
              <w:keepLines/>
              <w:rPr>
                <w:rFonts w:ascii="Times New Roman" w:hAnsi="Times New Roman"/>
                <w:color w:val="000000" w:themeColor="text1"/>
              </w:rPr>
            </w:pPr>
            <w:r>
              <w:rPr>
                <w:rFonts w:ascii="Times New Roman" w:hAnsi="Times New Roman"/>
                <w:color w:val="000000" w:themeColor="text1"/>
              </w:rPr>
              <w:t>7</w:t>
            </w:r>
            <w:r w:rsidR="00072407" w:rsidRPr="005F7A99">
              <w:rPr>
                <w:rFonts w:ascii="Times New Roman" w:hAnsi="Times New Roman"/>
                <w:color w:val="000000" w:themeColor="text1"/>
              </w:rPr>
              <w:t>.4.2</w:t>
            </w:r>
          </w:p>
        </w:tc>
        <w:tc>
          <w:tcPr>
            <w:tcW w:w="2067" w:type="pct"/>
            <w:vAlign w:val="center"/>
          </w:tcPr>
          <w:p w:rsidR="00072407" w:rsidRPr="005F7A99" w:rsidRDefault="00072407" w:rsidP="00BD74A1">
            <w:pPr>
              <w:pStyle w:val="af2"/>
              <w:keepNext/>
              <w:keepLines/>
              <w:jc w:val="left"/>
              <w:rPr>
                <w:rFonts w:ascii="Times New Roman" w:hAnsi="Times New Roman"/>
                <w:color w:val="000000" w:themeColor="text1"/>
              </w:rPr>
            </w:pPr>
            <w:r w:rsidRPr="005F7A99">
              <w:rPr>
                <w:rFonts w:ascii="Times New Roman" w:hAnsi="Times New Roman"/>
                <w:color w:val="000000" w:themeColor="text1"/>
              </w:rPr>
              <w:t xml:space="preserve">Потребление газа </w:t>
            </w:r>
          </w:p>
          <w:p w:rsidR="00072407" w:rsidRPr="005F7A99" w:rsidRDefault="00072407" w:rsidP="00BD74A1">
            <w:pPr>
              <w:pStyle w:val="af2"/>
              <w:keepNext/>
              <w:keepLines/>
              <w:jc w:val="left"/>
              <w:rPr>
                <w:rFonts w:ascii="Times New Roman" w:hAnsi="Times New Roman"/>
                <w:color w:val="000000" w:themeColor="text1"/>
              </w:rPr>
            </w:pPr>
            <w:r w:rsidRPr="005F7A99">
              <w:rPr>
                <w:rFonts w:ascii="Times New Roman" w:hAnsi="Times New Roman"/>
                <w:color w:val="000000" w:themeColor="text1"/>
              </w:rPr>
              <w:t>- всего</w:t>
            </w:r>
          </w:p>
        </w:tc>
        <w:tc>
          <w:tcPr>
            <w:tcW w:w="880" w:type="pct"/>
          </w:tcPr>
          <w:p w:rsidR="00072407" w:rsidRPr="005F7A99" w:rsidRDefault="00072407" w:rsidP="00BD74A1">
            <w:pPr>
              <w:pStyle w:val="af2"/>
              <w:keepNext/>
              <w:keepLines/>
              <w:rPr>
                <w:rFonts w:ascii="Times New Roman" w:hAnsi="Times New Roman"/>
                <w:color w:val="000000" w:themeColor="text1"/>
              </w:rPr>
            </w:pPr>
          </w:p>
          <w:p w:rsidR="00072407" w:rsidRPr="005F7A99" w:rsidRDefault="00072407" w:rsidP="00BD74A1">
            <w:pPr>
              <w:pStyle w:val="af2"/>
              <w:keepNext/>
              <w:keepLines/>
              <w:rPr>
                <w:rFonts w:ascii="Times New Roman" w:hAnsi="Times New Roman"/>
                <w:color w:val="000000" w:themeColor="text1"/>
              </w:rPr>
            </w:pPr>
            <w:r w:rsidRPr="005F7A99">
              <w:rPr>
                <w:rFonts w:ascii="Times New Roman" w:hAnsi="Times New Roman"/>
                <w:color w:val="000000" w:themeColor="text1"/>
              </w:rPr>
              <w:t>млн. куб. м./год</w:t>
            </w:r>
          </w:p>
        </w:tc>
        <w:tc>
          <w:tcPr>
            <w:tcW w:w="827" w:type="pct"/>
          </w:tcPr>
          <w:p w:rsidR="00072407" w:rsidRPr="005F7A99" w:rsidRDefault="00072407" w:rsidP="00BD74A1">
            <w:pPr>
              <w:pStyle w:val="af2"/>
              <w:keepNext/>
              <w:keepLines/>
              <w:rPr>
                <w:rFonts w:ascii="Times New Roman" w:hAnsi="Times New Roman"/>
                <w:color w:val="000000" w:themeColor="text1"/>
              </w:rPr>
            </w:pPr>
            <w:r w:rsidRPr="005F7A99">
              <w:rPr>
                <w:rFonts w:ascii="Times New Roman" w:hAnsi="Times New Roman"/>
                <w:color w:val="000000" w:themeColor="text1"/>
              </w:rPr>
              <w:t>-</w:t>
            </w:r>
          </w:p>
        </w:tc>
        <w:tc>
          <w:tcPr>
            <w:tcW w:w="797" w:type="pct"/>
          </w:tcPr>
          <w:p w:rsidR="00072407" w:rsidRPr="005F7A99" w:rsidRDefault="00FD2041" w:rsidP="00BD74A1">
            <w:pPr>
              <w:pStyle w:val="af2"/>
              <w:keepNext/>
              <w:keepLines/>
              <w:rPr>
                <w:rFonts w:ascii="Times New Roman" w:hAnsi="Times New Roman"/>
                <w:color w:val="000000" w:themeColor="text1"/>
              </w:rPr>
            </w:pPr>
            <w:r w:rsidRPr="005F7A99">
              <w:rPr>
                <w:rFonts w:ascii="Times New Roman" w:hAnsi="Times New Roman"/>
                <w:color w:val="000000" w:themeColor="text1"/>
              </w:rPr>
              <w:t>84</w:t>
            </w:r>
          </w:p>
        </w:tc>
      </w:tr>
      <w:tr w:rsidR="00FD2041" w:rsidRPr="005F7A99" w:rsidTr="00833F81">
        <w:trPr>
          <w:trHeight w:val="135"/>
        </w:trPr>
        <w:tc>
          <w:tcPr>
            <w:tcW w:w="429" w:type="pct"/>
            <w:vAlign w:val="center"/>
          </w:tcPr>
          <w:p w:rsidR="00072407" w:rsidRPr="005F7A99" w:rsidRDefault="00D83F74" w:rsidP="00BD74A1">
            <w:pPr>
              <w:pStyle w:val="af2"/>
              <w:keepNext/>
              <w:keepLines/>
              <w:rPr>
                <w:rFonts w:ascii="Times New Roman" w:hAnsi="Times New Roman"/>
                <w:color w:val="000000" w:themeColor="text1"/>
              </w:rPr>
            </w:pPr>
            <w:r>
              <w:rPr>
                <w:rFonts w:ascii="Times New Roman" w:hAnsi="Times New Roman"/>
                <w:color w:val="000000" w:themeColor="text1"/>
              </w:rPr>
              <w:t>7</w:t>
            </w:r>
            <w:r w:rsidR="00072407" w:rsidRPr="005F7A99">
              <w:rPr>
                <w:rFonts w:ascii="Times New Roman" w:hAnsi="Times New Roman"/>
                <w:color w:val="000000" w:themeColor="text1"/>
              </w:rPr>
              <w:t>.5</w:t>
            </w:r>
          </w:p>
        </w:tc>
        <w:tc>
          <w:tcPr>
            <w:tcW w:w="2067" w:type="pct"/>
            <w:vAlign w:val="center"/>
          </w:tcPr>
          <w:p w:rsidR="00072407" w:rsidRPr="005F7A99" w:rsidRDefault="00072407" w:rsidP="00BD74A1">
            <w:pPr>
              <w:pStyle w:val="af2"/>
              <w:keepNext/>
              <w:keepLines/>
              <w:jc w:val="left"/>
              <w:rPr>
                <w:rFonts w:ascii="Times New Roman" w:hAnsi="Times New Roman"/>
                <w:color w:val="000000" w:themeColor="text1"/>
              </w:rPr>
            </w:pPr>
            <w:r w:rsidRPr="005F7A99">
              <w:rPr>
                <w:rFonts w:ascii="Times New Roman" w:hAnsi="Times New Roman"/>
                <w:color w:val="000000" w:themeColor="text1"/>
              </w:rPr>
              <w:t>Связь</w:t>
            </w:r>
          </w:p>
        </w:tc>
        <w:tc>
          <w:tcPr>
            <w:tcW w:w="880" w:type="pct"/>
          </w:tcPr>
          <w:p w:rsidR="00072407" w:rsidRPr="005F7A99" w:rsidRDefault="00072407" w:rsidP="00BD74A1">
            <w:pPr>
              <w:pStyle w:val="af2"/>
              <w:keepNext/>
              <w:keepLines/>
              <w:rPr>
                <w:rFonts w:ascii="Times New Roman" w:hAnsi="Times New Roman"/>
                <w:color w:val="000000" w:themeColor="text1"/>
              </w:rPr>
            </w:pPr>
          </w:p>
        </w:tc>
        <w:tc>
          <w:tcPr>
            <w:tcW w:w="827" w:type="pct"/>
          </w:tcPr>
          <w:p w:rsidR="00072407" w:rsidRPr="005F7A99" w:rsidRDefault="00072407" w:rsidP="00BD74A1">
            <w:pPr>
              <w:pStyle w:val="af2"/>
              <w:keepNext/>
              <w:keepLines/>
              <w:rPr>
                <w:rFonts w:ascii="Times New Roman" w:hAnsi="Times New Roman"/>
                <w:color w:val="000000" w:themeColor="text1"/>
              </w:rPr>
            </w:pPr>
          </w:p>
        </w:tc>
        <w:tc>
          <w:tcPr>
            <w:tcW w:w="797" w:type="pct"/>
          </w:tcPr>
          <w:p w:rsidR="00072407" w:rsidRPr="005F7A99" w:rsidRDefault="00072407" w:rsidP="00BD74A1">
            <w:pPr>
              <w:pStyle w:val="af2"/>
              <w:keepNext/>
              <w:keepLines/>
              <w:rPr>
                <w:rFonts w:ascii="Times New Roman" w:hAnsi="Times New Roman"/>
                <w:color w:val="000000" w:themeColor="text1"/>
              </w:rPr>
            </w:pPr>
          </w:p>
        </w:tc>
      </w:tr>
      <w:tr w:rsidR="00FD2041" w:rsidRPr="005F7A99" w:rsidTr="00833F81">
        <w:trPr>
          <w:trHeight w:val="135"/>
        </w:trPr>
        <w:tc>
          <w:tcPr>
            <w:tcW w:w="429" w:type="pct"/>
            <w:vAlign w:val="center"/>
          </w:tcPr>
          <w:p w:rsidR="00072407" w:rsidRPr="005F7A99" w:rsidRDefault="00D83F74" w:rsidP="00BD74A1">
            <w:pPr>
              <w:pStyle w:val="af2"/>
              <w:keepNext/>
              <w:keepLines/>
              <w:rPr>
                <w:rFonts w:ascii="Times New Roman" w:hAnsi="Times New Roman"/>
                <w:color w:val="000000" w:themeColor="text1"/>
              </w:rPr>
            </w:pPr>
            <w:r>
              <w:rPr>
                <w:rFonts w:ascii="Times New Roman" w:hAnsi="Times New Roman"/>
                <w:color w:val="000000" w:themeColor="text1"/>
              </w:rPr>
              <w:t>7</w:t>
            </w:r>
            <w:r w:rsidR="00072407" w:rsidRPr="005F7A99">
              <w:rPr>
                <w:rFonts w:ascii="Times New Roman" w:hAnsi="Times New Roman"/>
                <w:color w:val="000000" w:themeColor="text1"/>
              </w:rPr>
              <w:t>.5.1</w:t>
            </w:r>
          </w:p>
        </w:tc>
        <w:tc>
          <w:tcPr>
            <w:tcW w:w="2067" w:type="pct"/>
            <w:vAlign w:val="center"/>
          </w:tcPr>
          <w:p w:rsidR="00072407" w:rsidRPr="005F7A99" w:rsidRDefault="00072407" w:rsidP="00BD74A1">
            <w:pPr>
              <w:pStyle w:val="af2"/>
              <w:keepNext/>
              <w:keepLines/>
              <w:jc w:val="left"/>
              <w:rPr>
                <w:rFonts w:ascii="Times New Roman" w:hAnsi="Times New Roman"/>
                <w:color w:val="000000" w:themeColor="text1"/>
              </w:rPr>
            </w:pPr>
            <w:r w:rsidRPr="005F7A99">
              <w:rPr>
                <w:rFonts w:ascii="Times New Roman" w:hAnsi="Times New Roman"/>
                <w:color w:val="000000" w:themeColor="text1"/>
              </w:rPr>
              <w:t>Охват населения телевизионным вещанием</w:t>
            </w:r>
          </w:p>
        </w:tc>
        <w:tc>
          <w:tcPr>
            <w:tcW w:w="880" w:type="pct"/>
          </w:tcPr>
          <w:p w:rsidR="00072407" w:rsidRPr="005F7A99" w:rsidRDefault="00072407" w:rsidP="00BD74A1">
            <w:pPr>
              <w:pStyle w:val="af2"/>
              <w:keepNext/>
              <w:keepLines/>
              <w:rPr>
                <w:rFonts w:ascii="Times New Roman" w:hAnsi="Times New Roman"/>
                <w:color w:val="000000" w:themeColor="text1"/>
              </w:rPr>
            </w:pPr>
            <w:r w:rsidRPr="005F7A99">
              <w:rPr>
                <w:rFonts w:ascii="Times New Roman" w:hAnsi="Times New Roman"/>
                <w:color w:val="000000" w:themeColor="text1"/>
              </w:rPr>
              <w:t>% от населения</w:t>
            </w:r>
          </w:p>
        </w:tc>
        <w:tc>
          <w:tcPr>
            <w:tcW w:w="827" w:type="pct"/>
          </w:tcPr>
          <w:p w:rsidR="00072407" w:rsidRPr="005F7A99" w:rsidRDefault="00072407" w:rsidP="00BD74A1">
            <w:pPr>
              <w:pStyle w:val="af2"/>
              <w:keepNext/>
              <w:keepLines/>
              <w:rPr>
                <w:rFonts w:ascii="Times New Roman" w:hAnsi="Times New Roman"/>
                <w:color w:val="000000" w:themeColor="text1"/>
              </w:rPr>
            </w:pPr>
            <w:r w:rsidRPr="005F7A99">
              <w:rPr>
                <w:rFonts w:ascii="Times New Roman" w:hAnsi="Times New Roman"/>
                <w:color w:val="000000" w:themeColor="text1"/>
              </w:rPr>
              <w:t>100</w:t>
            </w:r>
          </w:p>
        </w:tc>
        <w:tc>
          <w:tcPr>
            <w:tcW w:w="797" w:type="pct"/>
          </w:tcPr>
          <w:p w:rsidR="00072407" w:rsidRPr="005F7A99" w:rsidRDefault="00072407" w:rsidP="00BD74A1">
            <w:pPr>
              <w:pStyle w:val="af2"/>
              <w:keepNext/>
              <w:keepLines/>
              <w:rPr>
                <w:rFonts w:ascii="Times New Roman" w:hAnsi="Times New Roman"/>
                <w:color w:val="000000" w:themeColor="text1"/>
              </w:rPr>
            </w:pPr>
            <w:r w:rsidRPr="005F7A99">
              <w:rPr>
                <w:rFonts w:ascii="Times New Roman" w:hAnsi="Times New Roman"/>
                <w:color w:val="000000" w:themeColor="text1"/>
              </w:rPr>
              <w:t>100</w:t>
            </w:r>
          </w:p>
        </w:tc>
      </w:tr>
      <w:tr w:rsidR="00FD2041" w:rsidRPr="005F7A99" w:rsidTr="00833F81">
        <w:trPr>
          <w:trHeight w:val="135"/>
        </w:trPr>
        <w:tc>
          <w:tcPr>
            <w:tcW w:w="429" w:type="pct"/>
            <w:vAlign w:val="center"/>
          </w:tcPr>
          <w:p w:rsidR="00072407" w:rsidRPr="005F7A99" w:rsidRDefault="00D83F74" w:rsidP="00BD74A1">
            <w:pPr>
              <w:pStyle w:val="af2"/>
              <w:keepNext/>
              <w:keepLines/>
              <w:rPr>
                <w:rFonts w:ascii="Times New Roman" w:hAnsi="Times New Roman"/>
                <w:color w:val="000000" w:themeColor="text1"/>
              </w:rPr>
            </w:pPr>
            <w:r>
              <w:rPr>
                <w:rFonts w:ascii="Times New Roman" w:hAnsi="Times New Roman"/>
                <w:color w:val="000000" w:themeColor="text1"/>
              </w:rPr>
              <w:t>7</w:t>
            </w:r>
            <w:r w:rsidR="00072407" w:rsidRPr="005F7A99">
              <w:rPr>
                <w:rFonts w:ascii="Times New Roman" w:hAnsi="Times New Roman"/>
                <w:color w:val="000000" w:themeColor="text1"/>
              </w:rPr>
              <w:t>.5.2</w:t>
            </w:r>
          </w:p>
        </w:tc>
        <w:tc>
          <w:tcPr>
            <w:tcW w:w="2067" w:type="pct"/>
            <w:vAlign w:val="center"/>
          </w:tcPr>
          <w:p w:rsidR="00072407" w:rsidRPr="005F7A99" w:rsidRDefault="00072407" w:rsidP="00BD74A1">
            <w:pPr>
              <w:pStyle w:val="af2"/>
              <w:keepNext/>
              <w:keepLines/>
              <w:jc w:val="left"/>
              <w:rPr>
                <w:rFonts w:ascii="Times New Roman" w:hAnsi="Times New Roman"/>
                <w:color w:val="000000" w:themeColor="text1"/>
              </w:rPr>
            </w:pPr>
            <w:r w:rsidRPr="005F7A99">
              <w:rPr>
                <w:rFonts w:ascii="Times New Roman" w:hAnsi="Times New Roman"/>
                <w:color w:val="000000" w:themeColor="text1"/>
              </w:rPr>
              <w:t>Обеспеченность населения телефонной сетью общего пользования</w:t>
            </w:r>
          </w:p>
        </w:tc>
        <w:tc>
          <w:tcPr>
            <w:tcW w:w="880" w:type="pct"/>
          </w:tcPr>
          <w:p w:rsidR="00072407" w:rsidRPr="005F7A99" w:rsidRDefault="00072407" w:rsidP="00BD74A1">
            <w:pPr>
              <w:pStyle w:val="af2"/>
              <w:keepNext/>
              <w:keepLines/>
              <w:rPr>
                <w:rFonts w:ascii="Times New Roman" w:hAnsi="Times New Roman"/>
                <w:color w:val="000000" w:themeColor="text1"/>
              </w:rPr>
            </w:pPr>
            <w:r w:rsidRPr="005F7A99">
              <w:rPr>
                <w:rFonts w:ascii="Times New Roman" w:hAnsi="Times New Roman"/>
                <w:color w:val="000000" w:themeColor="text1"/>
              </w:rPr>
              <w:t xml:space="preserve">номеров </w:t>
            </w:r>
          </w:p>
        </w:tc>
        <w:tc>
          <w:tcPr>
            <w:tcW w:w="827" w:type="pct"/>
          </w:tcPr>
          <w:p w:rsidR="00072407" w:rsidRPr="005F7A99" w:rsidRDefault="00072407" w:rsidP="00BD74A1">
            <w:pPr>
              <w:pStyle w:val="af2"/>
              <w:keepNext/>
              <w:keepLines/>
              <w:rPr>
                <w:rFonts w:ascii="Times New Roman" w:hAnsi="Times New Roman"/>
                <w:color w:val="000000" w:themeColor="text1"/>
              </w:rPr>
            </w:pPr>
            <w:r w:rsidRPr="005F7A99">
              <w:rPr>
                <w:rFonts w:ascii="Times New Roman" w:hAnsi="Times New Roman"/>
                <w:color w:val="000000" w:themeColor="text1"/>
              </w:rPr>
              <w:t>-</w:t>
            </w:r>
          </w:p>
        </w:tc>
        <w:tc>
          <w:tcPr>
            <w:tcW w:w="797" w:type="pct"/>
          </w:tcPr>
          <w:p w:rsidR="00072407" w:rsidRPr="005F7A99" w:rsidRDefault="00072407" w:rsidP="00BD74A1">
            <w:pPr>
              <w:pStyle w:val="af2"/>
              <w:keepNext/>
              <w:keepLines/>
              <w:rPr>
                <w:rFonts w:ascii="Times New Roman" w:hAnsi="Times New Roman"/>
                <w:color w:val="000000" w:themeColor="text1"/>
              </w:rPr>
            </w:pPr>
            <w:r w:rsidRPr="005F7A99">
              <w:rPr>
                <w:rFonts w:ascii="Times New Roman" w:hAnsi="Times New Roman"/>
                <w:color w:val="000000" w:themeColor="text1"/>
              </w:rPr>
              <w:t>400</w:t>
            </w:r>
          </w:p>
        </w:tc>
      </w:tr>
      <w:tr w:rsidR="00FD2041" w:rsidRPr="005F7A99" w:rsidTr="00833F81">
        <w:trPr>
          <w:trHeight w:val="135"/>
        </w:trPr>
        <w:tc>
          <w:tcPr>
            <w:tcW w:w="429" w:type="pct"/>
            <w:vAlign w:val="center"/>
          </w:tcPr>
          <w:p w:rsidR="00072407" w:rsidRPr="005F7A99" w:rsidRDefault="00D83F74" w:rsidP="00BD74A1">
            <w:pPr>
              <w:pStyle w:val="af2"/>
              <w:keepNext/>
              <w:keepLines/>
              <w:rPr>
                <w:rFonts w:ascii="Times New Roman" w:hAnsi="Times New Roman"/>
                <w:color w:val="000000" w:themeColor="text1"/>
              </w:rPr>
            </w:pPr>
            <w:r>
              <w:rPr>
                <w:rFonts w:ascii="Times New Roman" w:hAnsi="Times New Roman"/>
                <w:color w:val="000000" w:themeColor="text1"/>
              </w:rPr>
              <w:t>7</w:t>
            </w:r>
            <w:r w:rsidR="00072407" w:rsidRPr="005F7A99">
              <w:rPr>
                <w:rFonts w:ascii="Times New Roman" w:hAnsi="Times New Roman"/>
                <w:color w:val="000000" w:themeColor="text1"/>
              </w:rPr>
              <w:t>.6</w:t>
            </w:r>
          </w:p>
        </w:tc>
        <w:tc>
          <w:tcPr>
            <w:tcW w:w="2067" w:type="pct"/>
            <w:vAlign w:val="center"/>
          </w:tcPr>
          <w:p w:rsidR="00072407" w:rsidRPr="005F7A99" w:rsidRDefault="00072407" w:rsidP="00BD74A1">
            <w:pPr>
              <w:pStyle w:val="af2"/>
              <w:keepNext/>
              <w:keepLines/>
              <w:jc w:val="left"/>
              <w:rPr>
                <w:rFonts w:ascii="Times New Roman" w:hAnsi="Times New Roman"/>
                <w:color w:val="000000" w:themeColor="text1"/>
              </w:rPr>
            </w:pPr>
            <w:r w:rsidRPr="005F7A99">
              <w:rPr>
                <w:rFonts w:ascii="Times New Roman" w:hAnsi="Times New Roman"/>
                <w:color w:val="000000" w:themeColor="text1"/>
              </w:rPr>
              <w:t>Электроснабжение</w:t>
            </w:r>
          </w:p>
        </w:tc>
        <w:tc>
          <w:tcPr>
            <w:tcW w:w="880" w:type="pct"/>
          </w:tcPr>
          <w:p w:rsidR="00072407" w:rsidRPr="005F7A99" w:rsidRDefault="00072407" w:rsidP="00BD74A1">
            <w:pPr>
              <w:pStyle w:val="af2"/>
              <w:keepNext/>
              <w:keepLines/>
              <w:rPr>
                <w:rFonts w:ascii="Times New Roman" w:hAnsi="Times New Roman"/>
                <w:color w:val="000000" w:themeColor="text1"/>
              </w:rPr>
            </w:pPr>
          </w:p>
        </w:tc>
        <w:tc>
          <w:tcPr>
            <w:tcW w:w="827" w:type="pct"/>
          </w:tcPr>
          <w:p w:rsidR="00072407" w:rsidRPr="005F7A99" w:rsidRDefault="00072407" w:rsidP="00BD74A1">
            <w:pPr>
              <w:pStyle w:val="af2"/>
              <w:keepNext/>
              <w:keepLines/>
              <w:rPr>
                <w:rFonts w:ascii="Times New Roman" w:hAnsi="Times New Roman"/>
                <w:color w:val="000000" w:themeColor="text1"/>
              </w:rPr>
            </w:pPr>
          </w:p>
        </w:tc>
        <w:tc>
          <w:tcPr>
            <w:tcW w:w="797" w:type="pct"/>
          </w:tcPr>
          <w:p w:rsidR="00072407" w:rsidRPr="005F7A99" w:rsidRDefault="00072407" w:rsidP="00BD74A1">
            <w:pPr>
              <w:pStyle w:val="af2"/>
              <w:keepNext/>
              <w:keepLines/>
              <w:rPr>
                <w:rFonts w:ascii="Times New Roman" w:hAnsi="Times New Roman"/>
                <w:color w:val="000000" w:themeColor="text1"/>
              </w:rPr>
            </w:pPr>
          </w:p>
        </w:tc>
      </w:tr>
      <w:tr w:rsidR="00FD2041" w:rsidRPr="005F7A99" w:rsidTr="00833F81">
        <w:trPr>
          <w:trHeight w:val="135"/>
        </w:trPr>
        <w:tc>
          <w:tcPr>
            <w:tcW w:w="429" w:type="pct"/>
            <w:vAlign w:val="center"/>
          </w:tcPr>
          <w:p w:rsidR="00FD2041" w:rsidRPr="005F7A99" w:rsidRDefault="00D83F74" w:rsidP="00BD74A1">
            <w:pPr>
              <w:pStyle w:val="af2"/>
              <w:keepNext/>
              <w:keepLines/>
              <w:rPr>
                <w:rFonts w:ascii="Times New Roman" w:hAnsi="Times New Roman"/>
                <w:color w:val="000000" w:themeColor="text1"/>
              </w:rPr>
            </w:pPr>
            <w:r>
              <w:rPr>
                <w:rFonts w:ascii="Times New Roman" w:hAnsi="Times New Roman"/>
                <w:color w:val="000000" w:themeColor="text1"/>
              </w:rPr>
              <w:t>7</w:t>
            </w:r>
            <w:r w:rsidR="00FD2041" w:rsidRPr="005F7A99">
              <w:rPr>
                <w:rFonts w:ascii="Times New Roman" w:hAnsi="Times New Roman"/>
                <w:color w:val="000000" w:themeColor="text1"/>
              </w:rPr>
              <w:t>.6.1</w:t>
            </w:r>
          </w:p>
        </w:tc>
        <w:tc>
          <w:tcPr>
            <w:tcW w:w="2067" w:type="pct"/>
            <w:vAlign w:val="center"/>
          </w:tcPr>
          <w:p w:rsidR="00FD2041" w:rsidRPr="005F7A99" w:rsidRDefault="00FD2041" w:rsidP="00BD74A1">
            <w:pPr>
              <w:pStyle w:val="af2"/>
              <w:keepNext/>
              <w:keepLines/>
              <w:jc w:val="left"/>
              <w:rPr>
                <w:rFonts w:ascii="Times New Roman" w:hAnsi="Times New Roman"/>
                <w:color w:val="000000" w:themeColor="text1"/>
              </w:rPr>
            </w:pPr>
            <w:r w:rsidRPr="005F7A99">
              <w:rPr>
                <w:rFonts w:ascii="Times New Roman" w:hAnsi="Times New Roman"/>
                <w:color w:val="000000" w:themeColor="text1"/>
              </w:rPr>
              <w:t>Годовое число часов использования максимума электрической нагрузки</w:t>
            </w:r>
          </w:p>
        </w:tc>
        <w:tc>
          <w:tcPr>
            <w:tcW w:w="880" w:type="pct"/>
          </w:tcPr>
          <w:p w:rsidR="00FD2041" w:rsidRPr="005F7A99" w:rsidRDefault="00FD2041" w:rsidP="00BD74A1">
            <w:pPr>
              <w:pStyle w:val="af2"/>
              <w:keepNext/>
              <w:keepLines/>
              <w:rPr>
                <w:rFonts w:ascii="Times New Roman" w:hAnsi="Times New Roman"/>
                <w:color w:val="000000" w:themeColor="text1"/>
              </w:rPr>
            </w:pPr>
            <w:r w:rsidRPr="005F7A99">
              <w:rPr>
                <w:rFonts w:ascii="Times New Roman" w:hAnsi="Times New Roman"/>
                <w:color w:val="000000" w:themeColor="text1"/>
              </w:rPr>
              <w:t>ч</w:t>
            </w:r>
          </w:p>
        </w:tc>
        <w:tc>
          <w:tcPr>
            <w:tcW w:w="827" w:type="pct"/>
          </w:tcPr>
          <w:p w:rsidR="00FD2041" w:rsidRPr="005F7A99" w:rsidRDefault="00FD2041" w:rsidP="00BD74A1">
            <w:pPr>
              <w:pStyle w:val="af2"/>
              <w:rPr>
                <w:rFonts w:ascii="Times New Roman" w:hAnsi="Times New Roman"/>
                <w:color w:val="000000" w:themeColor="text1"/>
              </w:rPr>
            </w:pPr>
            <w:r w:rsidRPr="005F7A99">
              <w:rPr>
                <w:rFonts w:ascii="Times New Roman" w:hAnsi="Times New Roman"/>
                <w:color w:val="000000" w:themeColor="text1"/>
              </w:rPr>
              <w:t>5000</w:t>
            </w:r>
          </w:p>
        </w:tc>
        <w:tc>
          <w:tcPr>
            <w:tcW w:w="797" w:type="pct"/>
          </w:tcPr>
          <w:p w:rsidR="00FD2041" w:rsidRPr="005F7A99" w:rsidRDefault="00FD2041" w:rsidP="00BD74A1">
            <w:pPr>
              <w:pStyle w:val="af2"/>
              <w:rPr>
                <w:rFonts w:ascii="Times New Roman" w:hAnsi="Times New Roman"/>
                <w:color w:val="000000" w:themeColor="text1"/>
              </w:rPr>
            </w:pPr>
            <w:r w:rsidRPr="005F7A99">
              <w:rPr>
                <w:rFonts w:ascii="Times New Roman" w:hAnsi="Times New Roman"/>
                <w:color w:val="000000" w:themeColor="text1"/>
              </w:rPr>
              <w:t>5200</w:t>
            </w:r>
          </w:p>
        </w:tc>
      </w:tr>
      <w:tr w:rsidR="00FD2041" w:rsidRPr="005F7A99" w:rsidTr="00833F81">
        <w:trPr>
          <w:trHeight w:val="60"/>
        </w:trPr>
        <w:tc>
          <w:tcPr>
            <w:tcW w:w="429" w:type="pct"/>
            <w:vAlign w:val="center"/>
          </w:tcPr>
          <w:p w:rsidR="00FD2041" w:rsidRPr="005F7A99" w:rsidRDefault="00FD2041" w:rsidP="00BD74A1">
            <w:pPr>
              <w:pStyle w:val="af2"/>
              <w:keepNext/>
              <w:keepLines/>
              <w:rPr>
                <w:rFonts w:ascii="Times New Roman" w:hAnsi="Times New Roman"/>
                <w:color w:val="000000" w:themeColor="text1"/>
              </w:rPr>
            </w:pPr>
          </w:p>
        </w:tc>
        <w:tc>
          <w:tcPr>
            <w:tcW w:w="2067" w:type="pct"/>
            <w:vAlign w:val="center"/>
          </w:tcPr>
          <w:p w:rsidR="00FD2041" w:rsidRPr="005F7A99" w:rsidRDefault="00FD2041" w:rsidP="00BD74A1">
            <w:pPr>
              <w:pStyle w:val="af2"/>
              <w:keepNext/>
              <w:keepLines/>
              <w:jc w:val="left"/>
              <w:rPr>
                <w:rFonts w:ascii="Times New Roman" w:hAnsi="Times New Roman"/>
                <w:color w:val="000000" w:themeColor="text1"/>
              </w:rPr>
            </w:pPr>
            <w:r w:rsidRPr="005F7A99">
              <w:rPr>
                <w:rFonts w:ascii="Times New Roman" w:hAnsi="Times New Roman"/>
                <w:color w:val="000000" w:themeColor="text1"/>
              </w:rPr>
              <w:t xml:space="preserve">в том числе: </w:t>
            </w:r>
          </w:p>
          <w:p w:rsidR="00FD2041" w:rsidRPr="005F7A99" w:rsidRDefault="00FD2041" w:rsidP="00BD74A1">
            <w:pPr>
              <w:pStyle w:val="af2"/>
              <w:keepNext/>
              <w:keepLines/>
              <w:jc w:val="left"/>
              <w:rPr>
                <w:rFonts w:ascii="Times New Roman" w:hAnsi="Times New Roman"/>
                <w:color w:val="000000" w:themeColor="text1"/>
              </w:rPr>
            </w:pPr>
            <w:r w:rsidRPr="005F7A99">
              <w:rPr>
                <w:rFonts w:ascii="Times New Roman" w:hAnsi="Times New Roman"/>
                <w:color w:val="000000" w:themeColor="text1"/>
              </w:rPr>
              <w:t>-на коммунально-бытовые нужды</w:t>
            </w:r>
          </w:p>
        </w:tc>
        <w:tc>
          <w:tcPr>
            <w:tcW w:w="880" w:type="pct"/>
          </w:tcPr>
          <w:p w:rsidR="00FD2041" w:rsidRPr="005F7A99" w:rsidRDefault="00FD2041" w:rsidP="00BD74A1">
            <w:pPr>
              <w:pStyle w:val="af2"/>
              <w:keepNext/>
              <w:keepLines/>
              <w:rPr>
                <w:rFonts w:ascii="Times New Roman" w:hAnsi="Times New Roman"/>
                <w:color w:val="000000" w:themeColor="text1"/>
              </w:rPr>
            </w:pPr>
            <w:r w:rsidRPr="005F7A99">
              <w:rPr>
                <w:rFonts w:ascii="Times New Roman" w:hAnsi="Times New Roman"/>
                <w:color w:val="000000" w:themeColor="text1"/>
              </w:rPr>
              <w:t>кВт. ч.</w:t>
            </w:r>
          </w:p>
        </w:tc>
        <w:tc>
          <w:tcPr>
            <w:tcW w:w="827" w:type="pct"/>
          </w:tcPr>
          <w:p w:rsidR="00FD2041" w:rsidRPr="005F7A99" w:rsidRDefault="00FD2041" w:rsidP="00BD74A1">
            <w:pPr>
              <w:pStyle w:val="af2"/>
              <w:rPr>
                <w:rFonts w:ascii="Times New Roman" w:hAnsi="Times New Roman"/>
                <w:color w:val="000000" w:themeColor="text1"/>
              </w:rPr>
            </w:pPr>
            <w:r w:rsidRPr="005F7A99">
              <w:rPr>
                <w:rFonts w:ascii="Times New Roman" w:hAnsi="Times New Roman"/>
                <w:color w:val="000000" w:themeColor="text1"/>
              </w:rPr>
              <w:t>2100</w:t>
            </w:r>
          </w:p>
        </w:tc>
        <w:tc>
          <w:tcPr>
            <w:tcW w:w="797" w:type="pct"/>
          </w:tcPr>
          <w:p w:rsidR="00FD2041" w:rsidRPr="005F7A99" w:rsidRDefault="00FD2041" w:rsidP="00BD74A1">
            <w:pPr>
              <w:pStyle w:val="af2"/>
              <w:rPr>
                <w:rFonts w:ascii="Times New Roman" w:hAnsi="Times New Roman"/>
                <w:color w:val="000000" w:themeColor="text1"/>
              </w:rPr>
            </w:pPr>
            <w:r w:rsidRPr="005F7A99">
              <w:rPr>
                <w:rFonts w:ascii="Times New Roman" w:hAnsi="Times New Roman"/>
                <w:color w:val="000000" w:themeColor="text1"/>
              </w:rPr>
              <w:t>1700</w:t>
            </w:r>
          </w:p>
        </w:tc>
      </w:tr>
    </w:tbl>
    <w:p w:rsidR="00072407" w:rsidRPr="005F7A99" w:rsidRDefault="00072407" w:rsidP="00DE6FCF"/>
    <w:sectPr w:rsidR="00072407" w:rsidRPr="005F7A99" w:rsidSect="00413C71">
      <w:footerReference w:type="default" r:id="rId44"/>
      <w:footerReference w:type="first" r:id="rId45"/>
      <w:pgSz w:w="11906" w:h="16838" w:code="9"/>
      <w:pgMar w:top="1134" w:right="850" w:bottom="1134" w:left="1701" w:header="709" w:footer="709" w:gutter="0"/>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231">
      <wne:acd wne:acdName="acd3"/>
    </wne:keymap>
    <wne:keymap wne:kcmPrimary="0432">
      <wne:acd wne:acdName="acd9"/>
    </wne:keymap>
    <wne:keymap wne:kcmPrimary="0433">
      <wne:acd wne:acdName="acd10"/>
    </wne:keymap>
    <wne:keymap wne:kcmPrimary="0434">
      <wne:acd wne:acdName="acd2"/>
    </wne:keymap>
    <wne:keymap wne:kcmPrimary="0441">
      <wne:acd wne:acdName="acd11"/>
    </wne:keymap>
    <wne:keymap wne:kcmPrimary="0457">
      <wne:acd wne:acdName="acd12"/>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Manifest>
  </wne:toolbars>
  <wne:acds>
    <wne:acd wne:argValue="AgAQBDEENwQwBEYE" wne:acdName="acd0" wne:fciIndexBasedOn="0065"/>
    <wne:acd wne:argValue="AQAAAC8A" wne:acdName="acd1" wne:fciIndexBasedOn="0065"/>
    <wne:acd wne:argValue="AgAfBEMEPQQ6BEIEIAA0AA==" wne:acdName="acd2" wne:fciIndexBasedOn="0065"/>
    <wne:acd wne:argValue="LfBTAHkAbQBiAG8AbAA=" wne:acdName="acd3" wne:fciBasedOn="Symbol"/>
    <wne:acd wne:argValue="AQAAAC8A" wne:acdName="acd4" wne:fciIndexBasedOn="0065"/>
    <wne:acd wne:argValue="AQAAAC8A" wne:acdName="acd5" wne:fciIndexBasedOn="0065"/>
    <wne:acd wne:argValue="AQAAAC8A" wne:acdName="acd6" wne:fciIndexBasedOn="0065"/>
    <wne:acd wne:argValue="AQAAAC8A" wne:acdName="acd7" wne:fciIndexBasedOn="0065"/>
    <wne:acd wne:argValue="AQAAAC8A" wne:acdName="acd8" wne:fciIndexBasedOn="0065"/>
    <wne:acd wne:argValue="AQAAAAIA" wne:acdName="acd9" wne:fciIndexBasedOn="0065"/>
    <wne:acd wne:argValue="AQAAAAMA" wne:acdName="acd10" wne:fciIndexBasedOn="0065"/>
    <wne:acd wne:argValue="AgAQBDEENwQwBEYE" wne:acdName="acd11" wne:fciIndexBasedOn="0065"/>
    <wne:acd wne:argValue="AQAAAC8A" wne:acdName="acd12"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23A70" w:rsidRDefault="00823A70">
      <w:r>
        <w:separator/>
      </w:r>
    </w:p>
    <w:p w:rsidR="00823A70" w:rsidRDefault="00823A70"/>
    <w:p w:rsidR="00823A70" w:rsidRDefault="00823A70"/>
  </w:endnote>
  <w:endnote w:type="continuationSeparator" w:id="0">
    <w:p w:rsidR="00823A70" w:rsidRDefault="00823A70">
      <w:r>
        <w:continuationSeparator/>
      </w:r>
    </w:p>
    <w:p w:rsidR="00823A70" w:rsidRDefault="00823A70"/>
    <w:p w:rsidR="00823A70" w:rsidRDefault="00823A7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00007843" w:usb2="00000001"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Verdana">
    <w:panose1 w:val="020B0604030504040204"/>
    <w:charset w:val="CC"/>
    <w:family w:val="swiss"/>
    <w:pitch w:val="variable"/>
    <w:sig w:usb0="A10006FF" w:usb1="4000205B" w:usb2="00000010" w:usb3="00000000" w:csb0="0000019F" w:csb1="00000000"/>
  </w:font>
  <w:font w:name="Georgia">
    <w:panose1 w:val="02040502050405020303"/>
    <w:charset w:val="CC"/>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3A70" w:rsidRPr="00A87A06" w:rsidRDefault="00823A70" w:rsidP="00B341A8">
    <w:pPr>
      <w:pBdr>
        <w:between w:val="single" w:sz="4" w:space="1" w:color="4F81BD" w:themeColor="accent1"/>
      </w:pBdr>
      <w:spacing w:line="276" w:lineRule="auto"/>
      <w:jc w:val="right"/>
      <w:rPr>
        <w:rFonts w:asciiTheme="minorHAnsi" w:hAnsiTheme="minorHAnsi" w:cstheme="minorHAnsi"/>
        <w:color w:val="365F91" w:themeColor="accent1" w:themeShade="BF"/>
        <w:sz w:val="16"/>
        <w:szCs w:val="16"/>
      </w:rPr>
    </w:pPr>
  </w:p>
  <w:p w:rsidR="00823A70" w:rsidRDefault="00823A70" w:rsidP="00B341A8">
    <w:pPr>
      <w:pBdr>
        <w:between w:val="single" w:sz="4" w:space="1" w:color="4F81BD" w:themeColor="accent1"/>
      </w:pBdr>
      <w:tabs>
        <w:tab w:val="center" w:pos="4677"/>
        <w:tab w:val="right" w:pos="9354"/>
      </w:tabs>
      <w:spacing w:line="276" w:lineRule="auto"/>
      <w:rPr>
        <w:rFonts w:asciiTheme="minorHAnsi" w:hAnsiTheme="minorHAnsi" w:cstheme="minorHAnsi"/>
        <w:color w:val="365F91" w:themeColor="accent1" w:themeShade="BF"/>
        <w:sz w:val="22"/>
        <w:szCs w:val="22"/>
      </w:rPr>
    </w:pPr>
    <w:r>
      <w:rPr>
        <w:rFonts w:asciiTheme="minorHAnsi" w:hAnsiTheme="minorHAnsi" w:cstheme="minorHAnsi"/>
        <w:color w:val="365F91" w:themeColor="accent1" w:themeShade="BF"/>
        <w:sz w:val="22"/>
        <w:szCs w:val="22"/>
      </w:rPr>
      <w:tab/>
    </w:r>
    <w:r>
      <w:rPr>
        <w:rFonts w:asciiTheme="minorHAnsi" w:hAnsiTheme="minorHAnsi" w:cstheme="minorHAnsi"/>
        <w:color w:val="365F91" w:themeColor="accent1" w:themeShade="BF"/>
        <w:sz w:val="22"/>
        <w:szCs w:val="22"/>
      </w:rPr>
      <w:tab/>
    </w:r>
    <w:r w:rsidR="005029ED">
      <w:rPr>
        <w:noProof/>
      </w:rPr>
      <w:pict>
        <v:shapetype id="_x0000_t202" coordsize="21600,21600" o:spt="202" path="m,l,21600r21600,l21600,xe">
          <v:stroke joinstyle="miter"/>
          <v:path gradientshapeok="t" o:connecttype="rect"/>
        </v:shapetype>
        <v:shape id="_x0000_s45065" type="#_x0000_t202" style="position:absolute;margin-left:449.2pt;margin-top:7.5pt;width:31.8pt;height:14.4pt;z-index:2516705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" filled="f" stroked="f">
          <v:textbox style="mso-next-textbox:#_x0000_s45065" inset="0,0,0,0">
            <w:txbxContent>
              <w:p w:rsidR="00823A70" w:rsidRPr="00BF6159" w:rsidRDefault="00823A70" w:rsidP="00B341A8">
                <w:pPr>
                  <w:jc w:val="center"/>
                  <w:rPr>
                    <w:color w:val="548DD4" w:themeColor="text2" w:themeTint="99"/>
                  </w:rPr>
                </w:pPr>
                <w:r w:rsidRPr="00BF6159">
                  <w:rPr>
                    <w:color w:val="548DD4" w:themeColor="text2" w:themeTint="99"/>
                  </w:rPr>
                  <w:fldChar w:fldCharType="begin"/>
                </w:r>
                <w:r w:rsidRPr="00BF6159">
                  <w:rPr>
                    <w:color w:val="548DD4" w:themeColor="text2" w:themeTint="99"/>
                  </w:rPr>
                  <w:instrText>PAGE    \* MERGEFORMAT</w:instrText>
                </w:r>
                <w:r w:rsidRPr="00BF6159">
                  <w:rPr>
                    <w:color w:val="548DD4" w:themeColor="text2" w:themeTint="99"/>
                  </w:rPr>
                  <w:fldChar w:fldCharType="separate"/>
                </w:r>
                <w:r w:rsidR="005029ED">
                  <w:rPr>
                    <w:noProof/>
                    <w:color w:val="548DD4" w:themeColor="text2" w:themeTint="99"/>
                  </w:rPr>
                  <w:t>2</w:t>
                </w:r>
                <w:r w:rsidRPr="00BF6159">
                  <w:rPr>
                    <w:color w:val="548DD4" w:themeColor="text2" w:themeTint="99"/>
                  </w:rPr>
                  <w:fldChar w:fldCharType="end"/>
                </w:r>
              </w:p>
            </w:txbxContent>
          </v:textbox>
        </v:shape>
      </w:pict>
    </w:r>
    <w:r>
      <w:rPr>
        <w:noProof/>
        <w:u w:val="double"/>
      </w:rPr>
      <w:drawing>
        <wp:anchor distT="0" distB="0" distL="114300" distR="114300" simplePos="0" relativeHeight="251669504" behindDoc="1" locked="0" layoutInCell="1" allowOverlap="1" wp14:anchorId="49AD0493" wp14:editId="0D9560DC">
          <wp:simplePos x="0" y="0"/>
          <wp:positionH relativeFrom="column">
            <wp:posOffset>2596515</wp:posOffset>
          </wp:positionH>
          <wp:positionV relativeFrom="paragraph">
            <wp:posOffset>9525</wp:posOffset>
          </wp:positionV>
          <wp:extent cx="885825" cy="342265"/>
          <wp:effectExtent l="19050" t="19050" r="28575" b="19685"/>
          <wp:wrapNone/>
          <wp:docPr id="5" name="Рисунок 5" descr="rect7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rect703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85825" cy="342265"/>
                  </a:xfrm>
                  <a:prstGeom prst="rect">
                    <a:avLst/>
                  </a:prstGeom>
                  <a:solidFill>
                    <a:srgbClr val="FFFFFF"/>
                  </a:solidFill>
                  <a:ln>
                    <a:solidFill>
                      <a:schemeClr val="accent1">
                        <a:alpha val="0"/>
                      </a:schemeClr>
                    </a:solidFill>
                  </a:ln>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3A70" w:rsidRPr="00A87A06" w:rsidRDefault="00823A70" w:rsidP="005C243D">
    <w:pPr>
      <w:pBdr>
        <w:between w:val="single" w:sz="4" w:space="1" w:color="4F81BD" w:themeColor="accent1"/>
      </w:pBdr>
      <w:spacing w:line="276" w:lineRule="auto"/>
      <w:jc w:val="right"/>
      <w:rPr>
        <w:rFonts w:asciiTheme="minorHAnsi" w:hAnsiTheme="minorHAnsi" w:cstheme="minorHAnsi"/>
        <w:color w:val="365F91" w:themeColor="accent1" w:themeShade="BF"/>
        <w:sz w:val="16"/>
        <w:szCs w:val="16"/>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3A70" w:rsidRDefault="00823A70" w:rsidP="00CE06EC">
    <w:pPr>
      <w:pBdr>
        <w:between w:val="single" w:sz="4" w:space="1" w:color="4F81BD" w:themeColor="accent1"/>
      </w:pBdr>
      <w:spacing w:line="276" w:lineRule="auto"/>
      <w:jc w:val="right"/>
      <w:rPr>
        <w:rFonts w:asciiTheme="minorHAnsi" w:hAnsiTheme="minorHAnsi" w:cstheme="minorHAnsi"/>
        <w:color w:val="365F91" w:themeColor="accent1" w:themeShade="BF"/>
        <w:sz w:val="22"/>
        <w:szCs w:val="22"/>
      </w:rPr>
    </w:pPr>
  </w:p>
  <w:p w:rsidR="00823A70" w:rsidRDefault="00823A70" w:rsidP="00CE06EC">
    <w:pPr>
      <w:pBdr>
        <w:between w:val="single" w:sz="4" w:space="1" w:color="4F81BD" w:themeColor="accent1"/>
      </w:pBdr>
      <w:tabs>
        <w:tab w:val="center" w:pos="4677"/>
        <w:tab w:val="right" w:pos="9354"/>
      </w:tabs>
      <w:spacing w:line="276" w:lineRule="auto"/>
      <w:rPr>
        <w:rFonts w:asciiTheme="minorHAnsi" w:hAnsiTheme="minorHAnsi" w:cstheme="minorHAnsi"/>
        <w:color w:val="365F91" w:themeColor="accent1" w:themeShade="BF"/>
        <w:sz w:val="22"/>
        <w:szCs w:val="22"/>
      </w:rPr>
    </w:pPr>
    <w:r>
      <w:rPr>
        <w:noProof/>
        <w:u w:val="double"/>
      </w:rPr>
      <w:drawing>
        <wp:anchor distT="0" distB="0" distL="114300" distR="114300" simplePos="0" relativeHeight="251681792" behindDoc="1" locked="0" layoutInCell="1" allowOverlap="1" wp14:anchorId="36B18927" wp14:editId="53E75D9B">
          <wp:simplePos x="0" y="0"/>
          <wp:positionH relativeFrom="column">
            <wp:posOffset>4221878</wp:posOffset>
          </wp:positionH>
          <wp:positionV relativeFrom="paragraph">
            <wp:posOffset>9525</wp:posOffset>
          </wp:positionV>
          <wp:extent cx="885825" cy="342265"/>
          <wp:effectExtent l="19050" t="19050" r="9525" b="635"/>
          <wp:wrapNone/>
          <wp:docPr id="15" name="Рисунок 15" descr="rect7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rect703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85825" cy="342265"/>
                  </a:xfrm>
                  <a:prstGeom prst="rect">
                    <a:avLst/>
                  </a:prstGeom>
                  <a:solidFill>
                    <a:srgbClr val="FFFFFF"/>
                  </a:solidFill>
                  <a:ln>
                    <a:solidFill>
                      <a:schemeClr val="accent1">
                        <a:alpha val="0"/>
                      </a:schemeClr>
                    </a:solidFill>
                  </a:ln>
                </pic:spPr>
              </pic:pic>
            </a:graphicData>
          </a:graphic>
        </wp:anchor>
      </w:drawing>
    </w:r>
    <w:r w:rsidR="005029ED">
      <w:rPr>
        <w:noProof/>
      </w:rPr>
      <w:pict>
        <v:shapetype id="_x0000_t202" coordsize="21600,21600" o:spt="202" path="m,l,21600r21600,l21600,xe">
          <v:stroke joinstyle="miter"/>
          <v:path gradientshapeok="t" o:connecttype="rect"/>
        </v:shapetype>
        <v:shape id="_x0000_s45071" type="#_x0000_t202" style="position:absolute;margin-left:697.65pt;margin-top:7.5pt;width:31.8pt;height:14.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" filled="f" stroked="f">
          <v:textbox inset="0,0,0,0">
            <w:txbxContent>
              <w:p w:rsidR="00823A70" w:rsidRPr="00BF6159" w:rsidRDefault="00823A70" w:rsidP="00CE06EC">
                <w:pPr>
                  <w:jc w:val="center"/>
                  <w:rPr>
                    <w:color w:val="548DD4" w:themeColor="text2" w:themeTint="99"/>
                  </w:rPr>
                </w:pPr>
                <w:r w:rsidRPr="00BF6159">
                  <w:rPr>
                    <w:color w:val="548DD4" w:themeColor="text2" w:themeTint="99"/>
                  </w:rPr>
                  <w:fldChar w:fldCharType="begin"/>
                </w:r>
                <w:r w:rsidRPr="00BF6159">
                  <w:rPr>
                    <w:color w:val="548DD4" w:themeColor="text2" w:themeTint="99"/>
                  </w:rPr>
                  <w:instrText>PAGE    \* MERGEFORMAT</w:instrText>
                </w:r>
                <w:r w:rsidRPr="00BF6159">
                  <w:rPr>
                    <w:color w:val="548DD4" w:themeColor="text2" w:themeTint="99"/>
                  </w:rPr>
                  <w:fldChar w:fldCharType="separate"/>
                </w:r>
                <w:r w:rsidR="005029ED">
                  <w:rPr>
                    <w:noProof/>
                    <w:color w:val="548DD4" w:themeColor="text2" w:themeTint="99"/>
                  </w:rPr>
                  <w:t>135</w:t>
                </w:r>
                <w:r w:rsidRPr="00BF6159">
                  <w:rPr>
                    <w:color w:val="548DD4" w:themeColor="text2" w:themeTint="99"/>
                  </w:rPr>
                  <w:fldChar w:fldCharType="end"/>
                </w:r>
              </w:p>
            </w:txbxContent>
          </v:textbox>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3A70" w:rsidRDefault="00823A70" w:rsidP="00CE06EC">
    <w:pPr>
      <w:pBdr>
        <w:between w:val="single" w:sz="4" w:space="1" w:color="4F81BD" w:themeColor="accent1"/>
      </w:pBdr>
      <w:spacing w:line="276" w:lineRule="auto"/>
      <w:jc w:val="right"/>
      <w:rPr>
        <w:rFonts w:asciiTheme="minorHAnsi" w:hAnsiTheme="minorHAnsi" w:cstheme="minorHAnsi"/>
        <w:color w:val="365F91" w:themeColor="accent1" w:themeShade="BF"/>
        <w:sz w:val="22"/>
        <w:szCs w:val="22"/>
      </w:rPr>
    </w:pPr>
  </w:p>
  <w:p w:rsidR="00823A70" w:rsidRDefault="00823A70" w:rsidP="00CE06EC">
    <w:pPr>
      <w:pBdr>
        <w:between w:val="single" w:sz="4" w:space="1" w:color="4F81BD" w:themeColor="accent1"/>
      </w:pBdr>
      <w:tabs>
        <w:tab w:val="center" w:pos="4677"/>
        <w:tab w:val="right" w:pos="9354"/>
      </w:tabs>
      <w:spacing w:line="276" w:lineRule="auto"/>
      <w:rPr>
        <w:rFonts w:asciiTheme="minorHAnsi" w:hAnsiTheme="minorHAnsi" w:cstheme="minorHAnsi"/>
        <w:color w:val="365F91" w:themeColor="accent1" w:themeShade="BF"/>
        <w:sz w:val="22"/>
        <w:szCs w:val="22"/>
      </w:rPr>
    </w:pPr>
    <w:r>
      <w:rPr>
        <w:noProof/>
        <w:u w:val="double"/>
      </w:rPr>
      <w:drawing>
        <wp:anchor distT="0" distB="0" distL="114300" distR="114300" simplePos="0" relativeHeight="251684864" behindDoc="1" locked="0" layoutInCell="1" allowOverlap="1" wp14:anchorId="6DFEE53D" wp14:editId="66AD3E82">
          <wp:simplePos x="0" y="0"/>
          <wp:positionH relativeFrom="column">
            <wp:posOffset>4221878</wp:posOffset>
          </wp:positionH>
          <wp:positionV relativeFrom="paragraph">
            <wp:posOffset>9525</wp:posOffset>
          </wp:positionV>
          <wp:extent cx="885825" cy="342265"/>
          <wp:effectExtent l="19050" t="19050" r="9525" b="635"/>
          <wp:wrapNone/>
          <wp:docPr id="16" name="Рисунок 16" descr="rect7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rect703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85825" cy="342265"/>
                  </a:xfrm>
                  <a:prstGeom prst="rect">
                    <a:avLst/>
                  </a:prstGeom>
                  <a:solidFill>
                    <a:srgbClr val="FFFFFF"/>
                  </a:solidFill>
                  <a:ln>
                    <a:solidFill>
                      <a:schemeClr val="accent1">
                        <a:alpha val="0"/>
                      </a:schemeClr>
                    </a:solidFill>
                  </a:ln>
                </pic:spPr>
              </pic:pic>
            </a:graphicData>
          </a:graphic>
        </wp:anchor>
      </w:drawing>
    </w:r>
    <w:r w:rsidR="005029ED">
      <w:rPr>
        <w:noProof/>
      </w:rPr>
      <w:pict>
        <v:shapetype id="_x0000_t202" coordsize="21600,21600" o:spt="202" path="m,l,21600r21600,l21600,xe">
          <v:stroke joinstyle="miter"/>
          <v:path gradientshapeok="t" o:connecttype="rect"/>
        </v:shapetype>
        <v:shape id="_x0000_s45072" type="#_x0000_t202" style="position:absolute;margin-left:697.65pt;margin-top:7.5pt;width:31.8pt;height:14.4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" filled="f" stroked="f">
          <v:textbox inset="0,0,0,0">
            <w:txbxContent>
              <w:p w:rsidR="00823A70" w:rsidRPr="00BF6159" w:rsidRDefault="00823A70" w:rsidP="00CE06EC">
                <w:pPr>
                  <w:jc w:val="center"/>
                  <w:rPr>
                    <w:color w:val="548DD4" w:themeColor="text2" w:themeTint="99"/>
                  </w:rPr>
                </w:pPr>
                <w:r w:rsidRPr="00BF6159">
                  <w:rPr>
                    <w:color w:val="548DD4" w:themeColor="text2" w:themeTint="99"/>
                  </w:rPr>
                  <w:fldChar w:fldCharType="begin"/>
                </w:r>
                <w:r w:rsidRPr="00BF6159">
                  <w:rPr>
                    <w:color w:val="548DD4" w:themeColor="text2" w:themeTint="99"/>
                  </w:rPr>
                  <w:instrText>PAGE    \* MERGEFORMAT</w:instrText>
                </w:r>
                <w:r w:rsidRPr="00BF6159">
                  <w:rPr>
                    <w:color w:val="548DD4" w:themeColor="text2" w:themeTint="99"/>
                  </w:rPr>
                  <w:fldChar w:fldCharType="separate"/>
                </w:r>
                <w:r w:rsidR="005029ED">
                  <w:rPr>
                    <w:noProof/>
                    <w:color w:val="548DD4" w:themeColor="text2" w:themeTint="99"/>
                  </w:rPr>
                  <w:t>60</w:t>
                </w:r>
                <w:r w:rsidRPr="00BF6159">
                  <w:rPr>
                    <w:color w:val="548DD4" w:themeColor="text2" w:themeTint="99"/>
                  </w:rPr>
                  <w:fldChar w:fldCharType="end"/>
                </w:r>
              </w:p>
            </w:txbxContent>
          </v:textbox>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3A70" w:rsidRPr="00A87A06" w:rsidRDefault="00823A70" w:rsidP="00B341A8">
    <w:pPr>
      <w:pBdr>
        <w:between w:val="single" w:sz="4" w:space="1" w:color="4F81BD" w:themeColor="accent1"/>
      </w:pBdr>
      <w:spacing w:line="276" w:lineRule="auto"/>
      <w:jc w:val="right"/>
      <w:rPr>
        <w:rFonts w:asciiTheme="minorHAnsi" w:hAnsiTheme="minorHAnsi" w:cstheme="minorHAnsi"/>
        <w:color w:val="365F91" w:themeColor="accent1" w:themeShade="BF"/>
        <w:sz w:val="16"/>
        <w:szCs w:val="16"/>
      </w:rPr>
    </w:pPr>
  </w:p>
  <w:p w:rsidR="00823A70" w:rsidRDefault="00823A70" w:rsidP="00B341A8">
    <w:pPr>
      <w:pBdr>
        <w:between w:val="single" w:sz="4" w:space="1" w:color="4F81BD" w:themeColor="accent1"/>
      </w:pBdr>
      <w:tabs>
        <w:tab w:val="center" w:pos="4677"/>
        <w:tab w:val="right" w:pos="9354"/>
      </w:tabs>
      <w:spacing w:line="276" w:lineRule="auto"/>
      <w:rPr>
        <w:rFonts w:asciiTheme="minorHAnsi" w:hAnsiTheme="minorHAnsi" w:cstheme="minorHAnsi"/>
        <w:color w:val="365F91" w:themeColor="accent1" w:themeShade="BF"/>
        <w:sz w:val="22"/>
        <w:szCs w:val="22"/>
      </w:rPr>
    </w:pPr>
    <w:r>
      <w:rPr>
        <w:rFonts w:asciiTheme="minorHAnsi" w:hAnsiTheme="minorHAnsi" w:cstheme="minorHAnsi"/>
        <w:color w:val="365F91" w:themeColor="accent1" w:themeShade="BF"/>
        <w:sz w:val="22"/>
        <w:szCs w:val="22"/>
      </w:rPr>
      <w:tab/>
    </w:r>
    <w:r>
      <w:rPr>
        <w:rFonts w:asciiTheme="minorHAnsi" w:hAnsiTheme="minorHAnsi" w:cstheme="minorHAnsi"/>
        <w:color w:val="365F91" w:themeColor="accent1" w:themeShade="BF"/>
        <w:sz w:val="22"/>
        <w:szCs w:val="22"/>
      </w:rPr>
      <w:tab/>
    </w:r>
    <w:r w:rsidR="005029ED">
      <w:rPr>
        <w:noProof/>
      </w:rPr>
      <w:pict>
        <v:shapetype id="_x0000_t202" coordsize="21600,21600" o:spt="202" path="m,l,21600r21600,l21600,xe">
          <v:stroke joinstyle="miter"/>
          <v:path gradientshapeok="t" o:connecttype="rect"/>
        </v:shapetype>
        <v:shape id="_x0000_s45068" type="#_x0000_t202" style="position:absolute;margin-left:449.2pt;margin-top:7.5pt;width:31.8pt;height:14.4pt;z-index:2516766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" filled="f" stroked="f">
          <v:textbox style="mso-next-textbox:#_x0000_s45068" inset="0,0,0,0">
            <w:txbxContent>
              <w:p w:rsidR="00823A70" w:rsidRPr="00BF6159" w:rsidRDefault="00823A70" w:rsidP="00B341A8">
                <w:pPr>
                  <w:jc w:val="center"/>
                  <w:rPr>
                    <w:color w:val="548DD4" w:themeColor="text2" w:themeTint="99"/>
                  </w:rPr>
                </w:pPr>
                <w:r w:rsidRPr="00BF6159">
                  <w:rPr>
                    <w:color w:val="548DD4" w:themeColor="text2" w:themeTint="99"/>
                  </w:rPr>
                  <w:fldChar w:fldCharType="begin"/>
                </w:r>
                <w:r w:rsidRPr="00BF6159">
                  <w:rPr>
                    <w:color w:val="548DD4" w:themeColor="text2" w:themeTint="99"/>
                  </w:rPr>
                  <w:instrText>PAGE    \* MERGEFORMAT</w:instrText>
                </w:r>
                <w:r w:rsidRPr="00BF6159">
                  <w:rPr>
                    <w:color w:val="548DD4" w:themeColor="text2" w:themeTint="99"/>
                  </w:rPr>
                  <w:fldChar w:fldCharType="separate"/>
                </w:r>
                <w:r w:rsidR="005029ED">
                  <w:rPr>
                    <w:noProof/>
                    <w:color w:val="548DD4" w:themeColor="text2" w:themeTint="99"/>
                  </w:rPr>
                  <w:t>238</w:t>
                </w:r>
                <w:r w:rsidRPr="00BF6159">
                  <w:rPr>
                    <w:color w:val="548DD4" w:themeColor="text2" w:themeTint="99"/>
                  </w:rPr>
                  <w:fldChar w:fldCharType="end"/>
                </w:r>
              </w:p>
            </w:txbxContent>
          </v:textbox>
        </v:shape>
      </w:pict>
    </w:r>
    <w:r>
      <w:rPr>
        <w:noProof/>
        <w:u w:val="double"/>
      </w:rPr>
      <w:drawing>
        <wp:anchor distT="0" distB="0" distL="114300" distR="114300" simplePos="0" relativeHeight="251675648" behindDoc="1" locked="0" layoutInCell="1" allowOverlap="1" wp14:anchorId="14B4BBF1" wp14:editId="749AB60F">
          <wp:simplePos x="0" y="0"/>
          <wp:positionH relativeFrom="column">
            <wp:posOffset>2596515</wp:posOffset>
          </wp:positionH>
          <wp:positionV relativeFrom="paragraph">
            <wp:posOffset>9525</wp:posOffset>
          </wp:positionV>
          <wp:extent cx="885825" cy="342265"/>
          <wp:effectExtent l="19050" t="19050" r="28575" b="19685"/>
          <wp:wrapNone/>
          <wp:docPr id="12" name="Рисунок 12" descr="rect7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rect703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85825" cy="342265"/>
                  </a:xfrm>
                  <a:prstGeom prst="rect">
                    <a:avLst/>
                  </a:prstGeom>
                  <a:solidFill>
                    <a:srgbClr val="FFFFFF"/>
                  </a:solidFill>
                  <a:ln>
                    <a:solidFill>
                      <a:schemeClr val="accent1">
                        <a:alpha val="0"/>
                      </a:schemeClr>
                    </a:solidFill>
                  </a:ln>
                </pic:spPr>
              </pic:pic>
            </a:graphicData>
          </a:graphic>
        </wp:anchor>
      </w:drawing>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23A70" w:rsidRPr="00A87A06" w:rsidRDefault="00823A70" w:rsidP="00CE06EC">
    <w:pPr>
      <w:pBdr>
        <w:between w:val="single" w:sz="4" w:space="1" w:color="4F81BD" w:themeColor="accent1"/>
      </w:pBdr>
      <w:spacing w:line="276" w:lineRule="auto"/>
      <w:jc w:val="right"/>
      <w:rPr>
        <w:rFonts w:asciiTheme="minorHAnsi" w:hAnsiTheme="minorHAnsi" w:cstheme="minorHAnsi"/>
        <w:color w:val="365F91" w:themeColor="accent1" w:themeShade="BF"/>
        <w:sz w:val="16"/>
        <w:szCs w:val="16"/>
      </w:rPr>
    </w:pPr>
  </w:p>
  <w:p w:rsidR="00823A70" w:rsidRDefault="00823A70" w:rsidP="00CE06EC">
    <w:pPr>
      <w:pBdr>
        <w:between w:val="single" w:sz="4" w:space="1" w:color="4F81BD" w:themeColor="accent1"/>
      </w:pBdr>
      <w:tabs>
        <w:tab w:val="center" w:pos="4677"/>
        <w:tab w:val="right" w:pos="9354"/>
      </w:tabs>
      <w:spacing w:line="276" w:lineRule="auto"/>
      <w:rPr>
        <w:rFonts w:asciiTheme="minorHAnsi" w:hAnsiTheme="minorHAnsi" w:cstheme="minorHAnsi"/>
        <w:color w:val="365F91" w:themeColor="accent1" w:themeShade="BF"/>
        <w:sz w:val="22"/>
        <w:szCs w:val="22"/>
      </w:rPr>
    </w:pPr>
    <w:r>
      <w:rPr>
        <w:rFonts w:asciiTheme="minorHAnsi" w:hAnsiTheme="minorHAnsi" w:cstheme="minorHAnsi"/>
        <w:color w:val="365F91" w:themeColor="accent1" w:themeShade="BF"/>
        <w:sz w:val="22"/>
        <w:szCs w:val="22"/>
      </w:rPr>
      <w:tab/>
    </w:r>
    <w:r>
      <w:rPr>
        <w:rFonts w:asciiTheme="minorHAnsi" w:hAnsiTheme="minorHAnsi" w:cstheme="minorHAnsi"/>
        <w:color w:val="365F91" w:themeColor="accent1" w:themeShade="BF"/>
        <w:sz w:val="22"/>
        <w:szCs w:val="22"/>
      </w:rPr>
      <w:tab/>
    </w:r>
    <w:r w:rsidR="005029ED">
      <w:rPr>
        <w:noProof/>
      </w:rPr>
      <w:pict>
        <v:shapetype id="_x0000_t202" coordsize="21600,21600" o:spt="202" path="m,l,21600r21600,l21600,xe">
          <v:stroke joinstyle="miter"/>
          <v:path gradientshapeok="t" o:connecttype="rect"/>
        </v:shapetype>
        <v:shape id="_x0000_s45070" type="#_x0000_t202" style="position:absolute;margin-left:449.2pt;margin-top:7.5pt;width:31.8pt;height:14.4pt;z-index:2516797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" filled="f" stroked="f">
          <v:textbox style="mso-next-textbox:#_x0000_s45070" inset="0,0,0,0">
            <w:txbxContent>
              <w:p w:rsidR="00823A70" w:rsidRPr="00BF6159" w:rsidRDefault="00823A70" w:rsidP="00CE06EC">
                <w:pPr>
                  <w:jc w:val="center"/>
                  <w:rPr>
                    <w:color w:val="548DD4" w:themeColor="text2" w:themeTint="99"/>
                  </w:rPr>
                </w:pPr>
                <w:r w:rsidRPr="00BF6159">
                  <w:rPr>
                    <w:color w:val="548DD4" w:themeColor="text2" w:themeTint="99"/>
                  </w:rPr>
                  <w:fldChar w:fldCharType="begin"/>
                </w:r>
                <w:r w:rsidRPr="00BF6159">
                  <w:rPr>
                    <w:color w:val="548DD4" w:themeColor="text2" w:themeTint="99"/>
                  </w:rPr>
                  <w:instrText>PAGE    \* MERGEFORMAT</w:instrText>
                </w:r>
                <w:r w:rsidRPr="00BF6159">
                  <w:rPr>
                    <w:color w:val="548DD4" w:themeColor="text2" w:themeTint="99"/>
                  </w:rPr>
                  <w:fldChar w:fldCharType="separate"/>
                </w:r>
                <w:r w:rsidR="005029ED">
                  <w:rPr>
                    <w:noProof/>
                    <w:color w:val="548DD4" w:themeColor="text2" w:themeTint="99"/>
                  </w:rPr>
                  <w:t>136</w:t>
                </w:r>
                <w:r w:rsidRPr="00BF6159">
                  <w:rPr>
                    <w:color w:val="548DD4" w:themeColor="text2" w:themeTint="99"/>
                  </w:rPr>
                  <w:fldChar w:fldCharType="end"/>
                </w:r>
              </w:p>
            </w:txbxContent>
          </v:textbox>
        </v:shape>
      </w:pict>
    </w:r>
    <w:r>
      <w:rPr>
        <w:noProof/>
        <w:u w:val="double"/>
      </w:rPr>
      <w:drawing>
        <wp:anchor distT="0" distB="0" distL="114300" distR="114300" simplePos="0" relativeHeight="251678720" behindDoc="1" locked="0" layoutInCell="1" allowOverlap="1" wp14:anchorId="5746E83C" wp14:editId="56481AB1">
          <wp:simplePos x="0" y="0"/>
          <wp:positionH relativeFrom="column">
            <wp:posOffset>2596515</wp:posOffset>
          </wp:positionH>
          <wp:positionV relativeFrom="paragraph">
            <wp:posOffset>9525</wp:posOffset>
          </wp:positionV>
          <wp:extent cx="885825" cy="342265"/>
          <wp:effectExtent l="19050" t="19050" r="28575" b="19685"/>
          <wp:wrapNone/>
          <wp:docPr id="14" name="Рисунок 14" descr="rect7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rect703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85825" cy="342265"/>
                  </a:xfrm>
                  <a:prstGeom prst="rect">
                    <a:avLst/>
                  </a:prstGeom>
                  <a:solidFill>
                    <a:srgbClr val="FFFFFF"/>
                  </a:solidFill>
                  <a:ln>
                    <a:solidFill>
                      <a:schemeClr val="accent1">
                        <a:alpha val="0"/>
                      </a:schemeClr>
                    </a:solidFill>
                  </a:ln>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23A70" w:rsidRDefault="00823A70">
      <w:r>
        <w:separator/>
      </w:r>
    </w:p>
    <w:p w:rsidR="00823A70" w:rsidRDefault="00823A70"/>
    <w:p w:rsidR="00823A70" w:rsidRDefault="00823A70"/>
  </w:footnote>
  <w:footnote w:type="continuationSeparator" w:id="0">
    <w:p w:rsidR="00823A70" w:rsidRDefault="00823A70">
      <w:r>
        <w:continuationSeparator/>
      </w:r>
    </w:p>
    <w:p w:rsidR="00823A70" w:rsidRDefault="00823A70"/>
    <w:p w:rsidR="00823A70" w:rsidRDefault="00823A70"/>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inorHAnsi" w:hAnsiTheme="minorHAnsi" w:cstheme="minorHAnsi"/>
        <w:color w:val="365F91" w:themeColor="accent1" w:themeShade="BF"/>
        <w:sz w:val="22"/>
        <w:szCs w:val="22"/>
      </w:rPr>
      <w:alias w:val="Название"/>
      <w:id w:val="-495804448"/>
      <w:dataBinding w:prefixMappings="xmlns:ns0='http://schemas.openxmlformats.org/package/2006/metadata/core-properties' xmlns:ns1='http://purl.org/dc/elements/1.1/'" w:xpath="/ns0:coreProperties[1]/ns1:title[1]" w:storeItemID="{6C3C8BC8-F283-45AE-878A-BAB7291924A1}"/>
      <w:text/>
    </w:sdtPr>
    <w:sdtEndPr/>
    <w:sdtContent>
      <w:p w:rsidR="00823A70" w:rsidRPr="00E429D6" w:rsidRDefault="00823A70" w:rsidP="00B341A8">
        <w:pPr>
          <w:pBdr>
            <w:between w:val="single" w:sz="4" w:space="1" w:color="4F81BD" w:themeColor="accent1"/>
          </w:pBdr>
          <w:spacing w:line="276" w:lineRule="auto"/>
          <w:jc w:val="right"/>
          <w:rPr>
            <w:rFonts w:asciiTheme="minorHAnsi" w:hAnsiTheme="minorHAnsi" w:cstheme="minorHAnsi"/>
            <w:color w:val="365F91" w:themeColor="accent1" w:themeShade="BF"/>
            <w:sz w:val="22"/>
            <w:szCs w:val="22"/>
          </w:rPr>
        </w:pPr>
        <w:r>
          <w:rPr>
            <w:rFonts w:asciiTheme="minorHAnsi" w:hAnsiTheme="minorHAnsi" w:cstheme="minorHAnsi"/>
            <w:color w:val="365F91" w:themeColor="accent1" w:themeShade="BF"/>
            <w:sz w:val="22"/>
            <w:szCs w:val="22"/>
          </w:rPr>
          <w:t>Пояснительная записка</w:t>
        </w:r>
      </w:p>
    </w:sdtContent>
  </w:sdt>
  <w:p w:rsidR="00823A70" w:rsidRPr="00A87A06" w:rsidRDefault="00823A70" w:rsidP="00B341A8">
    <w:pPr>
      <w:pBdr>
        <w:between w:val="single" w:sz="4" w:space="1" w:color="4F81BD" w:themeColor="accent1"/>
      </w:pBdr>
      <w:spacing w:line="276" w:lineRule="auto"/>
      <w:jc w:val="center"/>
      <w:rPr>
        <w:rFonts w:asciiTheme="minorHAnsi" w:hAnsiTheme="minorHAnsi"/>
        <w:sz w:val="16"/>
        <w:szCs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decimal"/>
      <w:pStyle w:val="1"/>
      <w:lvlText w:val="%1"/>
      <w:lvlJc w:val="left"/>
      <w:pPr>
        <w:tabs>
          <w:tab w:val="num" w:pos="432"/>
        </w:tabs>
        <w:ind w:left="432" w:hanging="432"/>
      </w:pPr>
    </w:lvl>
    <w:lvl w:ilvl="1">
      <w:start w:val="1"/>
      <w:numFmt w:val="decimal"/>
      <w:pStyle w:val="11"/>
      <w:lvlText w:val="%1.%2"/>
      <w:lvlJc w:val="left"/>
      <w:pPr>
        <w:tabs>
          <w:tab w:val="num" w:pos="576"/>
        </w:tabs>
        <w:ind w:left="576" w:hanging="576"/>
      </w:pPr>
    </w:lvl>
    <w:lvl w:ilvl="2">
      <w:start w:val="1"/>
      <w:numFmt w:val="decimal"/>
      <w:pStyle w:val="111"/>
      <w:lvlText w:val="%1.%2.%3"/>
      <w:lvlJc w:val="left"/>
      <w:pPr>
        <w:tabs>
          <w:tab w:val="num" w:pos="720"/>
        </w:tabs>
        <w:ind w:left="720" w:hanging="720"/>
      </w:pPr>
      <w:rPr>
        <w:rFonts w:ascii="Times New Roman" w:hAnsi="Times New Roman" w:cs="Times New Roman"/>
        <w:sz w:val="24"/>
        <w:szCs w:val="24"/>
      </w:r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
    <w:nsid w:val="00000004"/>
    <w:multiLevelType w:val="singleLevel"/>
    <w:tmpl w:val="00000004"/>
    <w:name w:val="WW8Num4"/>
    <w:lvl w:ilvl="0">
      <w:start w:val="1"/>
      <w:numFmt w:val="decimal"/>
      <w:lvlText w:val="Таблица %1"/>
      <w:lvlJc w:val="left"/>
      <w:pPr>
        <w:tabs>
          <w:tab w:val="num" w:pos="1080"/>
        </w:tabs>
        <w:ind w:left="1080" w:hanging="360"/>
      </w:pPr>
    </w:lvl>
  </w:abstractNum>
  <w:abstractNum w:abstractNumId="2">
    <w:nsid w:val="00000005"/>
    <w:multiLevelType w:val="singleLevel"/>
    <w:tmpl w:val="00000005"/>
    <w:name w:val="WW8Num6"/>
    <w:lvl w:ilvl="0">
      <w:start w:val="1"/>
      <w:numFmt w:val="bullet"/>
      <w:lvlText w:val=""/>
      <w:lvlJc w:val="left"/>
      <w:pPr>
        <w:tabs>
          <w:tab w:val="num" w:pos="567"/>
        </w:tabs>
        <w:ind w:left="567" w:firstLine="567"/>
      </w:pPr>
      <w:rPr>
        <w:rFonts w:ascii="Symbol" w:hAnsi="Symbol"/>
      </w:rPr>
    </w:lvl>
  </w:abstractNum>
  <w:abstractNum w:abstractNumId="3">
    <w:nsid w:val="0000000F"/>
    <w:multiLevelType w:val="multilevel"/>
    <w:tmpl w:val="BEC2C2E4"/>
    <w:name w:val="WW8Num39"/>
    <w:lvl w:ilvl="0">
      <w:start w:val="2"/>
      <w:numFmt w:val="decimal"/>
      <w:lvlText w:val="%1."/>
      <w:lvlJc w:val="left"/>
      <w:pPr>
        <w:tabs>
          <w:tab w:val="num" w:pos="360"/>
        </w:tabs>
        <w:ind w:left="360" w:hanging="360"/>
      </w:pPr>
    </w:lvl>
    <w:lvl w:ilvl="1">
      <w:start w:val="1"/>
      <w:numFmt w:val="decimal"/>
      <w:pStyle w:val="S2"/>
      <w:lvlText w:val="%1.%2."/>
      <w:lvlJc w:val="left"/>
      <w:pPr>
        <w:tabs>
          <w:tab w:val="num" w:pos="2913"/>
        </w:tabs>
        <w:ind w:left="2913" w:hanging="360"/>
      </w:pPr>
    </w:lvl>
    <w:lvl w:ilvl="2">
      <w:start w:val="1"/>
      <w:numFmt w:val="decimal"/>
      <w:pStyle w:val="S3"/>
      <w:lvlText w:val="%1.%2.%3."/>
      <w:lvlJc w:val="left"/>
      <w:pPr>
        <w:tabs>
          <w:tab w:val="num" w:pos="1440"/>
        </w:tabs>
        <w:ind w:left="1440" w:hanging="720"/>
      </w:pPr>
      <w:rPr>
        <w:u w:val="single"/>
      </w:r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680"/>
        </w:tabs>
        <w:ind w:left="4680" w:hanging="1800"/>
      </w:pPr>
    </w:lvl>
  </w:abstractNum>
  <w:abstractNum w:abstractNumId="4">
    <w:nsid w:val="000A326C"/>
    <w:multiLevelType w:val="multilevel"/>
    <w:tmpl w:val="6FDA6744"/>
    <w:lvl w:ilvl="0">
      <w:start w:val="1"/>
      <w:numFmt w:val="decimal"/>
      <w:pStyle w:val="a"/>
      <w:isLgl/>
      <w:suff w:val="space"/>
      <w:lvlText w:val="%1"/>
      <w:lvlJc w:val="left"/>
      <w:pPr>
        <w:ind w:left="0" w:firstLine="567"/>
      </w:pPr>
      <w:rPr>
        <w:rFonts w:hint="default"/>
      </w:rPr>
    </w:lvl>
    <w:lvl w:ilvl="1">
      <w:start w:val="1"/>
      <w:numFmt w:val="decimal"/>
      <w:isLgl/>
      <w:suff w:val="space"/>
      <w:lvlText w:val="%1.%2"/>
      <w:lvlJc w:val="left"/>
      <w:pPr>
        <w:ind w:left="0" w:firstLine="567"/>
      </w:pPr>
      <w:rPr>
        <w:rFonts w:hint="default"/>
      </w:rPr>
    </w:lvl>
    <w:lvl w:ilvl="2">
      <w:start w:val="1"/>
      <w:numFmt w:val="decimal"/>
      <w:isLgl/>
      <w:suff w:val="space"/>
      <w:lvlText w:val="%1.%2.%3"/>
      <w:lvlJc w:val="left"/>
      <w:pPr>
        <w:ind w:left="0" w:firstLine="567"/>
      </w:pPr>
      <w:rPr>
        <w:rFonts w:hint="default"/>
      </w:rPr>
    </w:lvl>
    <w:lvl w:ilvl="3">
      <w:start w:val="1"/>
      <w:numFmt w:val="decimal"/>
      <w:isLgl/>
      <w:suff w:val="space"/>
      <w:lvlText w:val="%1.%2.%3.%4"/>
      <w:lvlJc w:val="left"/>
      <w:pPr>
        <w:ind w:left="0" w:firstLine="567"/>
      </w:pPr>
      <w:rPr>
        <w:rFonts w:hint="default"/>
      </w:rPr>
    </w:lvl>
    <w:lvl w:ilvl="4">
      <w:start w:val="1"/>
      <w:numFmt w:val="decimal"/>
      <w:isLgl/>
      <w:suff w:val="space"/>
      <w:lvlText w:val="%1.%2.%3.%4.%5"/>
      <w:lvlJc w:val="left"/>
      <w:pPr>
        <w:ind w:left="0" w:firstLine="567"/>
      </w:pPr>
      <w:rPr>
        <w:rFonts w:hint="default"/>
      </w:rPr>
    </w:lvl>
    <w:lvl w:ilvl="5">
      <w:start w:val="1"/>
      <w:numFmt w:val="decimal"/>
      <w:isLgl/>
      <w:suff w:val="space"/>
      <w:lvlText w:val="%1.%2.%3.%4.%5.%6"/>
      <w:lvlJc w:val="left"/>
      <w:pPr>
        <w:ind w:left="2268" w:firstLine="709"/>
      </w:pPr>
      <w:rPr>
        <w:rFonts w:hint="default"/>
      </w:rPr>
    </w:lvl>
    <w:lvl w:ilvl="6">
      <w:start w:val="1"/>
      <w:numFmt w:val="decimal"/>
      <w:isLgl/>
      <w:suff w:val="space"/>
      <w:lvlText w:val="%1.%2.%3.%4.%5.%6.%7"/>
      <w:lvlJc w:val="left"/>
      <w:pPr>
        <w:ind w:left="2268" w:firstLine="709"/>
      </w:pPr>
      <w:rPr>
        <w:rFonts w:hint="default"/>
      </w:rPr>
    </w:lvl>
    <w:lvl w:ilvl="7">
      <w:start w:val="1"/>
      <w:numFmt w:val="decimal"/>
      <w:suff w:val="space"/>
      <w:lvlText w:val="%1.%2.%3.%4.%5.%6.%7.%8"/>
      <w:lvlJc w:val="left"/>
      <w:pPr>
        <w:ind w:left="2268" w:firstLine="709"/>
      </w:pPr>
      <w:rPr>
        <w:rFonts w:hint="default"/>
      </w:rPr>
    </w:lvl>
    <w:lvl w:ilvl="8">
      <w:start w:val="1"/>
      <w:numFmt w:val="decimal"/>
      <w:suff w:val="space"/>
      <w:lvlText w:val="%1.%2.%3.%4.%5.%6.%7.%8.%9"/>
      <w:lvlJc w:val="left"/>
      <w:pPr>
        <w:ind w:left="2268" w:firstLine="709"/>
      </w:pPr>
      <w:rPr>
        <w:rFonts w:hint="default"/>
      </w:rPr>
    </w:lvl>
  </w:abstractNum>
  <w:abstractNum w:abstractNumId="5">
    <w:nsid w:val="00B55C42"/>
    <w:multiLevelType w:val="hybridMultilevel"/>
    <w:tmpl w:val="597ECB66"/>
    <w:lvl w:ilvl="0" w:tplc="4C2CCC9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028F60FC"/>
    <w:multiLevelType w:val="hybridMultilevel"/>
    <w:tmpl w:val="DD16285A"/>
    <w:lvl w:ilvl="0" w:tplc="3856C0F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039A4985"/>
    <w:multiLevelType w:val="hybridMultilevel"/>
    <w:tmpl w:val="84AACE36"/>
    <w:lvl w:ilvl="0" w:tplc="3856C0F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nsid w:val="042D4F81"/>
    <w:multiLevelType w:val="hybridMultilevel"/>
    <w:tmpl w:val="B11E41C0"/>
    <w:lvl w:ilvl="0" w:tplc="3856C0F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091179FB"/>
    <w:multiLevelType w:val="hybridMultilevel"/>
    <w:tmpl w:val="B09A8C2E"/>
    <w:lvl w:ilvl="0" w:tplc="FA529E9A">
      <w:start w:val="1"/>
      <w:numFmt w:val="decimal"/>
      <w:pStyle w:val="10"/>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AD83D7F"/>
    <w:multiLevelType w:val="hybridMultilevel"/>
    <w:tmpl w:val="4734E29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1">
    <w:nsid w:val="0B044448"/>
    <w:multiLevelType w:val="hybridMultilevel"/>
    <w:tmpl w:val="7CA2BC38"/>
    <w:lvl w:ilvl="0" w:tplc="47CE2FC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nsid w:val="189A795C"/>
    <w:multiLevelType w:val="multilevel"/>
    <w:tmpl w:val="3D429C00"/>
    <w:lvl w:ilvl="0">
      <w:start w:val="1"/>
      <w:numFmt w:val="russianLower"/>
      <w:pStyle w:val="a0"/>
      <w:suff w:val="space"/>
      <w:lvlText w:val="%1)"/>
      <w:lvlJc w:val="left"/>
      <w:pPr>
        <w:ind w:left="567" w:firstLine="0"/>
      </w:pPr>
      <w:rPr>
        <w:rFonts w:ascii="Times New Roman" w:hAnsi="Times New Roman" w:cs="Times New Roman" w:hint="default"/>
        <w:b w:val="0"/>
        <w:bCs w:val="0"/>
        <w:i w:val="0"/>
        <w:iCs w:val="0"/>
        <w:caps w:val="0"/>
        <w:strike w:val="0"/>
        <w:dstrike w:val="0"/>
        <w:vanish w:val="0"/>
        <w:color w:val="000000"/>
        <w:spacing w:val="0"/>
        <w:kern w:val="0"/>
        <w:position w:val="0"/>
        <w:sz w:val="24"/>
        <w:u w:val="none"/>
        <w:vertAlign w:val="baseline"/>
        <w:em w:val="none"/>
      </w:rPr>
    </w:lvl>
    <w:lvl w:ilvl="1">
      <w:start w:val="1"/>
      <w:numFmt w:val="russianLower"/>
      <w:suff w:val="space"/>
      <w:lvlText w:val="%1.%2"/>
      <w:lvlJc w:val="left"/>
      <w:pPr>
        <w:ind w:left="567" w:firstLine="567"/>
      </w:pPr>
      <w:rPr>
        <w:rFonts w:ascii="Times New Roman" w:hAnsi="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hint="default"/>
        <w:b/>
        <w:i w:val="0"/>
        <w:color w:val="auto"/>
        <w:sz w:val="26"/>
      </w:rPr>
    </w:lvl>
    <w:lvl w:ilvl="3">
      <w:start w:val="1"/>
      <w:numFmt w:val="decimal"/>
      <w:suff w:val="space"/>
      <w:lvlText w:val="%1.%2.%3.%4"/>
      <w:lvlJc w:val="left"/>
      <w:pPr>
        <w:ind w:left="567"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hint="default"/>
      </w:rPr>
    </w:lvl>
    <w:lvl w:ilvl="5">
      <w:start w:val="1"/>
      <w:numFmt w:val="decimal"/>
      <w:lvlText w:val="%1.%2.%3.%4.%5.%6"/>
      <w:lvlJc w:val="left"/>
      <w:pPr>
        <w:tabs>
          <w:tab w:val="num" w:pos="2286"/>
        </w:tabs>
        <w:ind w:left="2286" w:hanging="1152"/>
      </w:pPr>
      <w:rPr>
        <w:rFonts w:hint="default"/>
      </w:rPr>
    </w:lvl>
    <w:lvl w:ilvl="6">
      <w:start w:val="1"/>
      <w:numFmt w:val="decimal"/>
      <w:lvlText w:val="%1.%2.%3.%4.%5.%6.%7"/>
      <w:lvlJc w:val="left"/>
      <w:pPr>
        <w:tabs>
          <w:tab w:val="num" w:pos="2430"/>
        </w:tabs>
        <w:ind w:left="2430" w:hanging="1296"/>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8"/>
        </w:tabs>
        <w:ind w:left="2718" w:hanging="1584"/>
      </w:pPr>
      <w:rPr>
        <w:rFonts w:hint="default"/>
      </w:rPr>
    </w:lvl>
  </w:abstractNum>
  <w:abstractNum w:abstractNumId="13">
    <w:nsid w:val="1B37468C"/>
    <w:multiLevelType w:val="hybridMultilevel"/>
    <w:tmpl w:val="43B4AFF0"/>
    <w:lvl w:ilvl="0" w:tplc="0430E3CC">
      <w:start w:val="1"/>
      <w:numFmt w:val="bullet"/>
      <w:lvlText w:val=""/>
      <w:lvlJc w:val="left"/>
      <w:pPr>
        <w:tabs>
          <w:tab w:val="num" w:pos="781"/>
        </w:tabs>
        <w:ind w:left="781" w:hanging="360"/>
      </w:pPr>
      <w:rPr>
        <w:rFonts w:ascii="Symbol" w:hAnsi="Symbol" w:cs="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4">
    <w:nsid w:val="1DF039EB"/>
    <w:multiLevelType w:val="hybridMultilevel"/>
    <w:tmpl w:val="771850D0"/>
    <w:lvl w:ilvl="0" w:tplc="47CE2FCE">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5">
    <w:nsid w:val="21EC25CE"/>
    <w:multiLevelType w:val="hybridMultilevel"/>
    <w:tmpl w:val="250EF380"/>
    <w:lvl w:ilvl="0" w:tplc="3856C0F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22FB38E3"/>
    <w:multiLevelType w:val="hybridMultilevel"/>
    <w:tmpl w:val="3918BB4A"/>
    <w:lvl w:ilvl="0" w:tplc="3856C0F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27285085"/>
    <w:multiLevelType w:val="hybridMultilevel"/>
    <w:tmpl w:val="C5B40E2E"/>
    <w:lvl w:ilvl="0" w:tplc="4E3262D2">
      <w:start w:val="1"/>
      <w:numFmt w:val="bullet"/>
      <w:pStyle w:val="G"/>
      <w:lvlText w:val=""/>
      <w:lvlJc w:val="left"/>
      <w:pPr>
        <w:ind w:left="360" w:hanging="360"/>
      </w:pPr>
      <w:rPr>
        <w:rFonts w:ascii="Symbol" w:hAnsi="Symbol" w:hint="default"/>
        <w:color w:val="000000" w:themeColor="text1"/>
      </w:rPr>
    </w:lvl>
    <w:lvl w:ilvl="1" w:tplc="04190003">
      <w:start w:val="1"/>
      <w:numFmt w:val="bullet"/>
      <w:lvlText w:val="o"/>
      <w:lvlJc w:val="left"/>
      <w:pPr>
        <w:ind w:left="2140" w:hanging="360"/>
      </w:pPr>
      <w:rPr>
        <w:rFonts w:ascii="Courier New" w:hAnsi="Courier New" w:cs="Courier New" w:hint="default"/>
      </w:rPr>
    </w:lvl>
    <w:lvl w:ilvl="2" w:tplc="04190005" w:tentative="1">
      <w:start w:val="1"/>
      <w:numFmt w:val="bullet"/>
      <w:lvlText w:val=""/>
      <w:lvlJc w:val="left"/>
      <w:pPr>
        <w:ind w:left="2860" w:hanging="360"/>
      </w:pPr>
      <w:rPr>
        <w:rFonts w:ascii="Wingdings" w:hAnsi="Wingdings" w:hint="default"/>
      </w:rPr>
    </w:lvl>
    <w:lvl w:ilvl="3" w:tplc="04190001" w:tentative="1">
      <w:start w:val="1"/>
      <w:numFmt w:val="bullet"/>
      <w:lvlText w:val=""/>
      <w:lvlJc w:val="left"/>
      <w:pPr>
        <w:ind w:left="3580" w:hanging="360"/>
      </w:pPr>
      <w:rPr>
        <w:rFonts w:ascii="Symbol" w:hAnsi="Symbol" w:hint="default"/>
      </w:rPr>
    </w:lvl>
    <w:lvl w:ilvl="4" w:tplc="04190003" w:tentative="1">
      <w:start w:val="1"/>
      <w:numFmt w:val="bullet"/>
      <w:lvlText w:val="o"/>
      <w:lvlJc w:val="left"/>
      <w:pPr>
        <w:ind w:left="4300" w:hanging="360"/>
      </w:pPr>
      <w:rPr>
        <w:rFonts w:ascii="Courier New" w:hAnsi="Courier New" w:cs="Courier New" w:hint="default"/>
      </w:rPr>
    </w:lvl>
    <w:lvl w:ilvl="5" w:tplc="04190005" w:tentative="1">
      <w:start w:val="1"/>
      <w:numFmt w:val="bullet"/>
      <w:lvlText w:val=""/>
      <w:lvlJc w:val="left"/>
      <w:pPr>
        <w:ind w:left="5020" w:hanging="360"/>
      </w:pPr>
      <w:rPr>
        <w:rFonts w:ascii="Wingdings" w:hAnsi="Wingdings" w:hint="default"/>
      </w:rPr>
    </w:lvl>
    <w:lvl w:ilvl="6" w:tplc="04190001" w:tentative="1">
      <w:start w:val="1"/>
      <w:numFmt w:val="bullet"/>
      <w:lvlText w:val=""/>
      <w:lvlJc w:val="left"/>
      <w:pPr>
        <w:ind w:left="5740" w:hanging="360"/>
      </w:pPr>
      <w:rPr>
        <w:rFonts w:ascii="Symbol" w:hAnsi="Symbol" w:hint="default"/>
      </w:rPr>
    </w:lvl>
    <w:lvl w:ilvl="7" w:tplc="04190003" w:tentative="1">
      <w:start w:val="1"/>
      <w:numFmt w:val="bullet"/>
      <w:lvlText w:val="o"/>
      <w:lvlJc w:val="left"/>
      <w:pPr>
        <w:ind w:left="6460" w:hanging="360"/>
      </w:pPr>
      <w:rPr>
        <w:rFonts w:ascii="Courier New" w:hAnsi="Courier New" w:cs="Courier New" w:hint="default"/>
      </w:rPr>
    </w:lvl>
    <w:lvl w:ilvl="8" w:tplc="04190005" w:tentative="1">
      <w:start w:val="1"/>
      <w:numFmt w:val="bullet"/>
      <w:lvlText w:val=""/>
      <w:lvlJc w:val="left"/>
      <w:pPr>
        <w:ind w:left="7180" w:hanging="360"/>
      </w:pPr>
      <w:rPr>
        <w:rFonts w:ascii="Wingdings" w:hAnsi="Wingdings" w:hint="default"/>
      </w:rPr>
    </w:lvl>
  </w:abstractNum>
  <w:abstractNum w:abstractNumId="18">
    <w:nsid w:val="28452134"/>
    <w:multiLevelType w:val="hybridMultilevel"/>
    <w:tmpl w:val="DE40E6D8"/>
    <w:lvl w:ilvl="0" w:tplc="3856C0F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2ACE5760"/>
    <w:multiLevelType w:val="hybridMultilevel"/>
    <w:tmpl w:val="A460766E"/>
    <w:lvl w:ilvl="0" w:tplc="3856C0F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2C557F61"/>
    <w:multiLevelType w:val="hybridMultilevel"/>
    <w:tmpl w:val="6764E6CE"/>
    <w:lvl w:ilvl="0" w:tplc="DE74BD72">
      <w:start w:val="1"/>
      <w:numFmt w:val="decimal"/>
      <w:pStyle w:val="a1"/>
      <w:lvlText w:val="%1"/>
      <w:lvlJc w:val="left"/>
      <w:pPr>
        <w:tabs>
          <w:tab w:val="num" w:pos="340"/>
        </w:tabs>
        <w:ind w:left="0" w:firstLine="5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2ED678FC"/>
    <w:multiLevelType w:val="hybridMultilevel"/>
    <w:tmpl w:val="395E2922"/>
    <w:lvl w:ilvl="0" w:tplc="3856C0F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30EF70B4"/>
    <w:multiLevelType w:val="hybridMultilevel"/>
    <w:tmpl w:val="64928C7C"/>
    <w:lvl w:ilvl="0" w:tplc="4C2CCC94">
      <w:start w:val="1"/>
      <w:numFmt w:val="bullet"/>
      <w:lvlText w:val=""/>
      <w:lvlJc w:val="left"/>
      <w:pPr>
        <w:ind w:left="1287" w:hanging="360"/>
      </w:pPr>
      <w:rPr>
        <w:rFonts w:ascii="Symbol" w:hAnsi="Symbol" w:hint="default"/>
      </w:rPr>
    </w:lvl>
    <w:lvl w:ilvl="1" w:tplc="04190001">
      <w:start w:val="1"/>
      <w:numFmt w:val="bullet"/>
      <w:lvlText w:val=""/>
      <w:lvlJc w:val="left"/>
      <w:pPr>
        <w:ind w:left="2007" w:hanging="360"/>
      </w:pPr>
      <w:rPr>
        <w:rFonts w:ascii="Symbol" w:hAnsi="Symbol"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nsid w:val="344A3D65"/>
    <w:multiLevelType w:val="hybridMultilevel"/>
    <w:tmpl w:val="2AF2E2CE"/>
    <w:lvl w:ilvl="0" w:tplc="3856C0F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348A5B46"/>
    <w:multiLevelType w:val="hybridMultilevel"/>
    <w:tmpl w:val="D78A6C74"/>
    <w:lvl w:ilvl="0" w:tplc="248685C8">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34AC6DDA"/>
    <w:multiLevelType w:val="hybridMultilevel"/>
    <w:tmpl w:val="2DEE683A"/>
    <w:lvl w:ilvl="0" w:tplc="3856C0F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nsid w:val="36191ECE"/>
    <w:multiLevelType w:val="hybridMultilevel"/>
    <w:tmpl w:val="F1722684"/>
    <w:lvl w:ilvl="0" w:tplc="40985942">
      <w:start w:val="1"/>
      <w:numFmt w:val="bullet"/>
      <w:lvlText w:val=""/>
      <w:lvlJc w:val="left"/>
      <w:pPr>
        <w:tabs>
          <w:tab w:val="num" w:pos="1800"/>
        </w:tabs>
        <w:ind w:left="1800" w:hanging="360"/>
      </w:pPr>
      <w:rPr>
        <w:rFonts w:ascii="Symbol" w:hAnsi="Symbol" w:cs="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7">
    <w:nsid w:val="3CFF3ABF"/>
    <w:multiLevelType w:val="hybridMultilevel"/>
    <w:tmpl w:val="D2D24F16"/>
    <w:lvl w:ilvl="0" w:tplc="47CE2FC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nsid w:val="3D007990"/>
    <w:multiLevelType w:val="hybridMultilevel"/>
    <w:tmpl w:val="D78A6C74"/>
    <w:lvl w:ilvl="0" w:tplc="248685C8">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3D911A42"/>
    <w:multiLevelType w:val="multilevel"/>
    <w:tmpl w:val="A8DC76E0"/>
    <w:lvl w:ilvl="0">
      <w:start w:val="1"/>
      <w:numFmt w:val="decimal"/>
      <w:pStyle w:val="12"/>
      <w:suff w:val="space"/>
      <w:lvlText w:val="%1"/>
      <w:lvlJc w:val="left"/>
      <w:pPr>
        <w:ind w:left="4537" w:firstLine="567"/>
      </w:pPr>
      <w:rPr>
        <w:rFonts w:hint="default"/>
      </w:rPr>
    </w:lvl>
    <w:lvl w:ilvl="1">
      <w:start w:val="1"/>
      <w:numFmt w:val="decimal"/>
      <w:pStyle w:val="2"/>
      <w:suff w:val="space"/>
      <w:lvlText w:val="%1.%2"/>
      <w:lvlJc w:val="left"/>
      <w:pPr>
        <w:ind w:left="426" w:firstLine="567"/>
      </w:pPr>
      <w:rPr>
        <w:rFonts w:hint="default"/>
      </w:rPr>
    </w:lvl>
    <w:lvl w:ilvl="2">
      <w:start w:val="1"/>
      <w:numFmt w:val="decimal"/>
      <w:pStyle w:val="3"/>
      <w:suff w:val="space"/>
      <w:lvlText w:val="%1.%2.%3"/>
      <w:lvlJc w:val="left"/>
      <w:pPr>
        <w:ind w:left="0" w:firstLine="567"/>
      </w:pPr>
      <w:rPr>
        <w:rFonts w:hint="default"/>
      </w:rPr>
    </w:lvl>
    <w:lvl w:ilvl="3">
      <w:start w:val="1"/>
      <w:numFmt w:val="decimal"/>
      <w:pStyle w:val="4"/>
      <w:suff w:val="space"/>
      <w:lvlText w:val="%1.%2.%3.%4"/>
      <w:lvlJc w:val="left"/>
      <w:pPr>
        <w:ind w:left="0" w:firstLine="567"/>
      </w:pPr>
      <w:rPr>
        <w:rFonts w:hint="default"/>
      </w:rPr>
    </w:lvl>
    <w:lvl w:ilvl="4">
      <w:start w:val="1"/>
      <w:numFmt w:val="decimal"/>
      <w:pStyle w:val="5"/>
      <w:suff w:val="space"/>
      <w:lvlText w:val="%1.%2.%3.%4.%5"/>
      <w:lvlJc w:val="left"/>
      <w:pPr>
        <w:ind w:left="0" w:firstLine="567"/>
      </w:pPr>
      <w:rPr>
        <w:rFonts w:hint="default"/>
      </w:rPr>
    </w:lvl>
    <w:lvl w:ilvl="5">
      <w:start w:val="1"/>
      <w:numFmt w:val="decimal"/>
      <w:pStyle w:val="6"/>
      <w:suff w:val="space"/>
      <w:lvlText w:val="%1.%2.%3.%4.%5.%6"/>
      <w:lvlJc w:val="left"/>
      <w:pPr>
        <w:ind w:left="0" w:firstLine="567"/>
      </w:pPr>
      <w:rPr>
        <w:rFonts w:hint="default"/>
      </w:rPr>
    </w:lvl>
    <w:lvl w:ilvl="6">
      <w:start w:val="1"/>
      <w:numFmt w:val="decimal"/>
      <w:pStyle w:val="7"/>
      <w:suff w:val="space"/>
      <w:lvlText w:val="%1.%2.%3.%4.%5.%6.%7"/>
      <w:lvlJc w:val="left"/>
      <w:pPr>
        <w:ind w:left="0" w:firstLine="567"/>
      </w:pPr>
      <w:rPr>
        <w:rFonts w:hint="default"/>
      </w:rPr>
    </w:lvl>
    <w:lvl w:ilvl="7">
      <w:start w:val="1"/>
      <w:numFmt w:val="decimal"/>
      <w:pStyle w:val="8"/>
      <w:suff w:val="space"/>
      <w:lvlText w:val="%1.%2.%3.%4.%5.%6.%7.%8"/>
      <w:lvlJc w:val="left"/>
      <w:pPr>
        <w:ind w:left="0" w:firstLine="567"/>
      </w:pPr>
      <w:rPr>
        <w:rFonts w:hint="default"/>
      </w:rPr>
    </w:lvl>
    <w:lvl w:ilvl="8">
      <w:start w:val="1"/>
      <w:numFmt w:val="decimal"/>
      <w:pStyle w:val="9"/>
      <w:suff w:val="space"/>
      <w:lvlText w:val="%1.%2.%3.%4.%5.%6.%7.%8.%9"/>
      <w:lvlJc w:val="left"/>
      <w:pPr>
        <w:ind w:left="0" w:firstLine="567"/>
      </w:pPr>
      <w:rPr>
        <w:rFonts w:hint="default"/>
      </w:rPr>
    </w:lvl>
  </w:abstractNum>
  <w:abstractNum w:abstractNumId="30">
    <w:nsid w:val="3F2B2565"/>
    <w:multiLevelType w:val="hybridMultilevel"/>
    <w:tmpl w:val="92D6A252"/>
    <w:lvl w:ilvl="0" w:tplc="3856C0F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437346E8"/>
    <w:multiLevelType w:val="hybridMultilevel"/>
    <w:tmpl w:val="FB687188"/>
    <w:lvl w:ilvl="0" w:tplc="3856C0F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nsid w:val="49643F15"/>
    <w:multiLevelType w:val="hybridMultilevel"/>
    <w:tmpl w:val="51220E92"/>
    <w:styleLink w:val="1ai"/>
    <w:lvl w:ilvl="0" w:tplc="2EF02FDE">
      <w:start w:val="1"/>
      <w:numFmt w:val="decimal"/>
      <w:lvlText w:val="%1."/>
      <w:lvlJc w:val="left"/>
      <w:pPr>
        <w:tabs>
          <w:tab w:val="num" w:pos="2448"/>
        </w:tabs>
        <w:ind w:left="2448" w:hanging="1368"/>
      </w:pPr>
      <w:rPr>
        <w:rFonts w:hint="default"/>
      </w:rPr>
    </w:lvl>
    <w:lvl w:ilvl="1" w:tplc="BECAD932" w:tentative="1">
      <w:start w:val="1"/>
      <w:numFmt w:val="lowerLetter"/>
      <w:lvlText w:val="%2."/>
      <w:lvlJc w:val="left"/>
      <w:pPr>
        <w:tabs>
          <w:tab w:val="num" w:pos="2160"/>
        </w:tabs>
        <w:ind w:left="2160" w:hanging="360"/>
      </w:pPr>
    </w:lvl>
    <w:lvl w:ilvl="2" w:tplc="017C644C" w:tentative="1">
      <w:start w:val="1"/>
      <w:numFmt w:val="lowerRoman"/>
      <w:lvlText w:val="%3."/>
      <w:lvlJc w:val="right"/>
      <w:pPr>
        <w:tabs>
          <w:tab w:val="num" w:pos="2880"/>
        </w:tabs>
        <w:ind w:left="2880" w:hanging="180"/>
      </w:pPr>
    </w:lvl>
    <w:lvl w:ilvl="3" w:tplc="0BF2B224" w:tentative="1">
      <w:start w:val="1"/>
      <w:numFmt w:val="decimal"/>
      <w:lvlText w:val="%4."/>
      <w:lvlJc w:val="left"/>
      <w:pPr>
        <w:tabs>
          <w:tab w:val="num" w:pos="3600"/>
        </w:tabs>
        <w:ind w:left="3600" w:hanging="360"/>
      </w:pPr>
    </w:lvl>
    <w:lvl w:ilvl="4" w:tplc="C36E0462" w:tentative="1">
      <w:start w:val="1"/>
      <w:numFmt w:val="lowerLetter"/>
      <w:lvlText w:val="%5."/>
      <w:lvlJc w:val="left"/>
      <w:pPr>
        <w:tabs>
          <w:tab w:val="num" w:pos="4320"/>
        </w:tabs>
        <w:ind w:left="4320" w:hanging="360"/>
      </w:pPr>
    </w:lvl>
    <w:lvl w:ilvl="5" w:tplc="7B96B702" w:tentative="1">
      <w:start w:val="1"/>
      <w:numFmt w:val="lowerRoman"/>
      <w:lvlText w:val="%6."/>
      <w:lvlJc w:val="right"/>
      <w:pPr>
        <w:tabs>
          <w:tab w:val="num" w:pos="5040"/>
        </w:tabs>
        <w:ind w:left="5040" w:hanging="180"/>
      </w:pPr>
    </w:lvl>
    <w:lvl w:ilvl="6" w:tplc="5E14BB54" w:tentative="1">
      <w:start w:val="1"/>
      <w:numFmt w:val="decimal"/>
      <w:lvlText w:val="%7."/>
      <w:lvlJc w:val="left"/>
      <w:pPr>
        <w:tabs>
          <w:tab w:val="num" w:pos="5760"/>
        </w:tabs>
        <w:ind w:left="5760" w:hanging="360"/>
      </w:pPr>
    </w:lvl>
    <w:lvl w:ilvl="7" w:tplc="FA46FCA6" w:tentative="1">
      <w:start w:val="1"/>
      <w:numFmt w:val="lowerLetter"/>
      <w:lvlText w:val="%8."/>
      <w:lvlJc w:val="left"/>
      <w:pPr>
        <w:tabs>
          <w:tab w:val="num" w:pos="6480"/>
        </w:tabs>
        <w:ind w:left="6480" w:hanging="360"/>
      </w:pPr>
    </w:lvl>
    <w:lvl w:ilvl="8" w:tplc="2E781E4C" w:tentative="1">
      <w:start w:val="1"/>
      <w:numFmt w:val="lowerRoman"/>
      <w:lvlText w:val="%9."/>
      <w:lvlJc w:val="right"/>
      <w:pPr>
        <w:tabs>
          <w:tab w:val="num" w:pos="7200"/>
        </w:tabs>
        <w:ind w:left="7200" w:hanging="180"/>
      </w:pPr>
    </w:lvl>
  </w:abstractNum>
  <w:abstractNum w:abstractNumId="33">
    <w:nsid w:val="49AF117A"/>
    <w:multiLevelType w:val="hybridMultilevel"/>
    <w:tmpl w:val="2B50FFBA"/>
    <w:lvl w:ilvl="0" w:tplc="3856C0F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nsid w:val="4A944F87"/>
    <w:multiLevelType w:val="hybridMultilevel"/>
    <w:tmpl w:val="5AE811E0"/>
    <w:lvl w:ilvl="0" w:tplc="3856C0F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4BDF68B4"/>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6">
    <w:nsid w:val="4F65195B"/>
    <w:multiLevelType w:val="multilevel"/>
    <w:tmpl w:val="16A8B17E"/>
    <w:lvl w:ilvl="0">
      <w:start w:val="1"/>
      <w:numFmt w:val="decimal"/>
      <w:pStyle w:val="13"/>
      <w:suff w:val="space"/>
      <w:lvlText w:val="%1)"/>
      <w:lvlJc w:val="left"/>
      <w:pPr>
        <w:ind w:left="0" w:firstLine="567"/>
      </w:pPr>
      <w:rPr>
        <w:rFonts w:hint="default"/>
      </w:rPr>
    </w:lvl>
    <w:lvl w:ilvl="1">
      <w:start w:val="1"/>
      <w:numFmt w:val="bullet"/>
      <w:suff w:val="space"/>
      <w:lvlText w:val="–"/>
      <w:lvlJc w:val="left"/>
      <w:pPr>
        <w:ind w:left="284" w:firstLine="567"/>
      </w:pPr>
      <w:rPr>
        <w:rFonts w:ascii="Times New Roman" w:hAnsi="Times New Roman" w:cs="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cs="Times New Roman" w:hint="default"/>
      </w:rPr>
    </w:lvl>
    <w:lvl w:ilvl="4">
      <w:start w:val="1"/>
      <w:numFmt w:val="bullet"/>
      <w:suff w:val="space"/>
      <w:lvlText w:val="–"/>
      <w:lvlJc w:val="left"/>
      <w:pPr>
        <w:ind w:left="284" w:firstLine="567"/>
      </w:pPr>
      <w:rPr>
        <w:rFonts w:ascii="Times New Roman" w:hAnsi="Times New Roman" w:cs="Times New Roman" w:hint="default"/>
      </w:rPr>
    </w:lvl>
    <w:lvl w:ilvl="5">
      <w:start w:val="1"/>
      <w:numFmt w:val="bullet"/>
      <w:suff w:val="space"/>
      <w:lvlText w:val="–"/>
      <w:lvlJc w:val="left"/>
      <w:pPr>
        <w:ind w:left="284" w:firstLine="567"/>
      </w:pPr>
      <w:rPr>
        <w:rFonts w:ascii="Times New Roman" w:hAnsi="Times New Roman" w:cs="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cs="Times New Roman" w:hint="default"/>
      </w:rPr>
    </w:lvl>
    <w:lvl w:ilvl="8">
      <w:start w:val="1"/>
      <w:numFmt w:val="bullet"/>
      <w:suff w:val="space"/>
      <w:lvlText w:val=""/>
      <w:lvlJc w:val="left"/>
      <w:pPr>
        <w:ind w:left="284" w:firstLine="567"/>
      </w:pPr>
      <w:rPr>
        <w:rFonts w:ascii="Symbol" w:hAnsi="Symbol" w:hint="default"/>
      </w:rPr>
    </w:lvl>
  </w:abstractNum>
  <w:abstractNum w:abstractNumId="37">
    <w:nsid w:val="509533F6"/>
    <w:multiLevelType w:val="hybridMultilevel"/>
    <w:tmpl w:val="490CB13E"/>
    <w:lvl w:ilvl="0" w:tplc="3856C0F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51085646"/>
    <w:multiLevelType w:val="hybridMultilevel"/>
    <w:tmpl w:val="02B639F2"/>
    <w:lvl w:ilvl="0" w:tplc="2E20E210">
      <w:start w:val="1"/>
      <w:numFmt w:val="bullet"/>
      <w:lvlText w:val=""/>
      <w:lvlJc w:val="left"/>
      <w:pPr>
        <w:ind w:left="3420" w:hanging="360"/>
      </w:pPr>
      <w:rPr>
        <w:rFonts w:ascii="Symbol" w:hAnsi="Symbol" w:hint="default"/>
      </w:rPr>
    </w:lvl>
    <w:lvl w:ilvl="1" w:tplc="04190003" w:tentative="1">
      <w:start w:val="1"/>
      <w:numFmt w:val="bullet"/>
      <w:lvlText w:val="o"/>
      <w:lvlJc w:val="left"/>
      <w:pPr>
        <w:ind w:left="4140" w:hanging="360"/>
      </w:pPr>
      <w:rPr>
        <w:rFonts w:ascii="Courier New" w:hAnsi="Courier New" w:cs="Courier New" w:hint="default"/>
      </w:rPr>
    </w:lvl>
    <w:lvl w:ilvl="2" w:tplc="04190005" w:tentative="1">
      <w:start w:val="1"/>
      <w:numFmt w:val="bullet"/>
      <w:lvlText w:val=""/>
      <w:lvlJc w:val="left"/>
      <w:pPr>
        <w:ind w:left="4860" w:hanging="360"/>
      </w:pPr>
      <w:rPr>
        <w:rFonts w:ascii="Wingdings" w:hAnsi="Wingdings" w:hint="default"/>
      </w:rPr>
    </w:lvl>
    <w:lvl w:ilvl="3" w:tplc="04190001" w:tentative="1">
      <w:start w:val="1"/>
      <w:numFmt w:val="bullet"/>
      <w:lvlText w:val=""/>
      <w:lvlJc w:val="left"/>
      <w:pPr>
        <w:ind w:left="5580" w:hanging="360"/>
      </w:pPr>
      <w:rPr>
        <w:rFonts w:ascii="Symbol" w:hAnsi="Symbol" w:hint="default"/>
      </w:rPr>
    </w:lvl>
    <w:lvl w:ilvl="4" w:tplc="04190003" w:tentative="1">
      <w:start w:val="1"/>
      <w:numFmt w:val="bullet"/>
      <w:lvlText w:val="o"/>
      <w:lvlJc w:val="left"/>
      <w:pPr>
        <w:ind w:left="6300" w:hanging="360"/>
      </w:pPr>
      <w:rPr>
        <w:rFonts w:ascii="Courier New" w:hAnsi="Courier New" w:cs="Courier New" w:hint="default"/>
      </w:rPr>
    </w:lvl>
    <w:lvl w:ilvl="5" w:tplc="04190005" w:tentative="1">
      <w:start w:val="1"/>
      <w:numFmt w:val="bullet"/>
      <w:lvlText w:val=""/>
      <w:lvlJc w:val="left"/>
      <w:pPr>
        <w:ind w:left="7020" w:hanging="360"/>
      </w:pPr>
      <w:rPr>
        <w:rFonts w:ascii="Wingdings" w:hAnsi="Wingdings" w:hint="default"/>
      </w:rPr>
    </w:lvl>
    <w:lvl w:ilvl="6" w:tplc="04190001" w:tentative="1">
      <w:start w:val="1"/>
      <w:numFmt w:val="bullet"/>
      <w:lvlText w:val=""/>
      <w:lvlJc w:val="left"/>
      <w:pPr>
        <w:ind w:left="7740" w:hanging="360"/>
      </w:pPr>
      <w:rPr>
        <w:rFonts w:ascii="Symbol" w:hAnsi="Symbol" w:hint="default"/>
      </w:rPr>
    </w:lvl>
    <w:lvl w:ilvl="7" w:tplc="04190003" w:tentative="1">
      <w:start w:val="1"/>
      <w:numFmt w:val="bullet"/>
      <w:lvlText w:val="o"/>
      <w:lvlJc w:val="left"/>
      <w:pPr>
        <w:ind w:left="8460" w:hanging="360"/>
      </w:pPr>
      <w:rPr>
        <w:rFonts w:ascii="Courier New" w:hAnsi="Courier New" w:cs="Courier New" w:hint="default"/>
      </w:rPr>
    </w:lvl>
    <w:lvl w:ilvl="8" w:tplc="04190005" w:tentative="1">
      <w:start w:val="1"/>
      <w:numFmt w:val="bullet"/>
      <w:lvlText w:val=""/>
      <w:lvlJc w:val="left"/>
      <w:pPr>
        <w:ind w:left="9180" w:hanging="360"/>
      </w:pPr>
      <w:rPr>
        <w:rFonts w:ascii="Wingdings" w:hAnsi="Wingdings" w:hint="default"/>
      </w:rPr>
    </w:lvl>
  </w:abstractNum>
  <w:abstractNum w:abstractNumId="39">
    <w:nsid w:val="52D61529"/>
    <w:multiLevelType w:val="hybridMultilevel"/>
    <w:tmpl w:val="F0AC868E"/>
    <w:name w:val="WW8Num82"/>
    <w:lvl w:ilvl="0" w:tplc="E9BEDB32">
      <w:start w:val="1"/>
      <w:numFmt w:val="bullet"/>
      <w:pStyle w:val="-S"/>
      <w:lvlText w:val=""/>
      <w:lvlJc w:val="left"/>
      <w:pPr>
        <w:ind w:left="2913" w:hanging="360"/>
      </w:pPr>
      <w:rPr>
        <w:rFonts w:ascii="Symbol" w:hAnsi="Symbol"/>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40">
    <w:nsid w:val="541F75AD"/>
    <w:multiLevelType w:val="hybridMultilevel"/>
    <w:tmpl w:val="636CA8F4"/>
    <w:lvl w:ilvl="0" w:tplc="47CE2FC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1">
    <w:nsid w:val="57470373"/>
    <w:multiLevelType w:val="hybridMultilevel"/>
    <w:tmpl w:val="E430A2B2"/>
    <w:lvl w:ilvl="0" w:tplc="2E20E21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nsid w:val="5A996D44"/>
    <w:multiLevelType w:val="hybridMultilevel"/>
    <w:tmpl w:val="5ECA0970"/>
    <w:lvl w:ilvl="0" w:tplc="4FC8419A">
      <w:start w:val="1"/>
      <w:numFmt w:val="bullet"/>
      <w:pStyle w:val="Geonika"/>
      <w:lvlText w:val=""/>
      <w:lvlJc w:val="left"/>
      <w:pPr>
        <w:ind w:left="720" w:hanging="360"/>
      </w:pPr>
      <w:rPr>
        <w:rFonts w:ascii="Symbol" w:hAnsi="Symbol" w:hint="default"/>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43">
    <w:nsid w:val="5D4620D5"/>
    <w:multiLevelType w:val="hybridMultilevel"/>
    <w:tmpl w:val="630C2CFC"/>
    <w:lvl w:ilvl="0" w:tplc="B4BE4CB2">
      <w:start w:val="1"/>
      <w:numFmt w:val="bullet"/>
      <w:lvlText w:val="-"/>
      <w:lvlJc w:val="left"/>
      <w:pPr>
        <w:tabs>
          <w:tab w:val="num" w:pos="1969"/>
        </w:tabs>
        <w:ind w:left="1969" w:hanging="360"/>
      </w:pPr>
      <w:rPr>
        <w:rFonts w:ascii="Symbol" w:hAnsi="Symbol" w:cs="Symbol" w:hint="default"/>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start w:val="1"/>
      <w:numFmt w:val="bullet"/>
      <w:lvlText w:val=""/>
      <w:lvlJc w:val="left"/>
      <w:pPr>
        <w:tabs>
          <w:tab w:val="num" w:pos="2700"/>
        </w:tabs>
        <w:ind w:left="2700" w:hanging="360"/>
      </w:pPr>
      <w:rPr>
        <w:rFonts w:ascii="Wingdings" w:hAnsi="Wingdings" w:cs="Wingdings" w:hint="default"/>
      </w:rPr>
    </w:lvl>
    <w:lvl w:ilvl="3" w:tplc="04190001">
      <w:start w:val="1"/>
      <w:numFmt w:val="bullet"/>
      <w:lvlText w:val=""/>
      <w:lvlJc w:val="left"/>
      <w:pPr>
        <w:tabs>
          <w:tab w:val="num" w:pos="3420"/>
        </w:tabs>
        <w:ind w:left="3420" w:hanging="360"/>
      </w:pPr>
      <w:rPr>
        <w:rFonts w:ascii="Symbol" w:hAnsi="Symbol" w:cs="Symbol" w:hint="default"/>
      </w:rPr>
    </w:lvl>
    <w:lvl w:ilvl="4" w:tplc="04190003">
      <w:start w:val="1"/>
      <w:numFmt w:val="bullet"/>
      <w:lvlText w:val="o"/>
      <w:lvlJc w:val="left"/>
      <w:pPr>
        <w:tabs>
          <w:tab w:val="num" w:pos="4140"/>
        </w:tabs>
        <w:ind w:left="4140" w:hanging="360"/>
      </w:pPr>
      <w:rPr>
        <w:rFonts w:ascii="Courier New" w:hAnsi="Courier New" w:cs="Courier New" w:hint="default"/>
      </w:rPr>
    </w:lvl>
    <w:lvl w:ilvl="5" w:tplc="04190005">
      <w:start w:val="1"/>
      <w:numFmt w:val="bullet"/>
      <w:lvlText w:val=""/>
      <w:lvlJc w:val="left"/>
      <w:pPr>
        <w:tabs>
          <w:tab w:val="num" w:pos="4860"/>
        </w:tabs>
        <w:ind w:left="4860" w:hanging="360"/>
      </w:pPr>
      <w:rPr>
        <w:rFonts w:ascii="Wingdings" w:hAnsi="Wingdings" w:cs="Wingdings" w:hint="default"/>
      </w:rPr>
    </w:lvl>
    <w:lvl w:ilvl="6" w:tplc="04190001">
      <w:start w:val="1"/>
      <w:numFmt w:val="bullet"/>
      <w:lvlText w:val=""/>
      <w:lvlJc w:val="left"/>
      <w:pPr>
        <w:tabs>
          <w:tab w:val="num" w:pos="5580"/>
        </w:tabs>
        <w:ind w:left="5580" w:hanging="360"/>
      </w:pPr>
      <w:rPr>
        <w:rFonts w:ascii="Symbol" w:hAnsi="Symbol" w:cs="Symbol" w:hint="default"/>
      </w:rPr>
    </w:lvl>
    <w:lvl w:ilvl="7" w:tplc="04190003">
      <w:start w:val="1"/>
      <w:numFmt w:val="bullet"/>
      <w:lvlText w:val="o"/>
      <w:lvlJc w:val="left"/>
      <w:pPr>
        <w:tabs>
          <w:tab w:val="num" w:pos="6300"/>
        </w:tabs>
        <w:ind w:left="6300" w:hanging="360"/>
      </w:pPr>
      <w:rPr>
        <w:rFonts w:ascii="Courier New" w:hAnsi="Courier New" w:cs="Courier New" w:hint="default"/>
      </w:rPr>
    </w:lvl>
    <w:lvl w:ilvl="8" w:tplc="04190005">
      <w:start w:val="1"/>
      <w:numFmt w:val="bullet"/>
      <w:lvlText w:val=""/>
      <w:lvlJc w:val="left"/>
      <w:pPr>
        <w:tabs>
          <w:tab w:val="num" w:pos="7020"/>
        </w:tabs>
        <w:ind w:left="7020" w:hanging="360"/>
      </w:pPr>
      <w:rPr>
        <w:rFonts w:ascii="Wingdings" w:hAnsi="Wingdings" w:cs="Wingdings" w:hint="default"/>
      </w:rPr>
    </w:lvl>
  </w:abstractNum>
  <w:abstractNum w:abstractNumId="44">
    <w:nsid w:val="62797A51"/>
    <w:multiLevelType w:val="hybridMultilevel"/>
    <w:tmpl w:val="A2D8A7DC"/>
    <w:lvl w:ilvl="0" w:tplc="4F04CD6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5">
    <w:nsid w:val="636D237D"/>
    <w:multiLevelType w:val="multilevel"/>
    <w:tmpl w:val="FFFA9CC8"/>
    <w:lvl w:ilvl="0">
      <w:start w:val="1"/>
      <w:numFmt w:val="bullet"/>
      <w:pStyle w:val="a2"/>
      <w:suff w:val="space"/>
      <w:lvlText w:val="–"/>
      <w:lvlJc w:val="left"/>
      <w:pPr>
        <w:ind w:left="0" w:firstLine="567"/>
      </w:pPr>
      <w:rPr>
        <w:rFonts w:ascii="Times New Roman" w:hAnsi="Times New Roman" w:cs="Times New Roman" w:hint="default"/>
      </w:rPr>
    </w:lvl>
    <w:lvl w:ilvl="1">
      <w:start w:val="1"/>
      <w:numFmt w:val="bullet"/>
      <w:suff w:val="space"/>
      <w:lvlText w:val="–"/>
      <w:lvlJc w:val="left"/>
      <w:pPr>
        <w:ind w:left="0" w:firstLine="567"/>
      </w:pPr>
      <w:rPr>
        <w:rFonts w:ascii="Times New Roman" w:hAnsi="Times New Roman" w:cs="Times New Roman" w:hint="default"/>
      </w:rPr>
    </w:lvl>
    <w:lvl w:ilvl="2">
      <w:start w:val="1"/>
      <w:numFmt w:val="bullet"/>
      <w:suff w:val="space"/>
      <w:lvlText w:val=""/>
      <w:lvlJc w:val="left"/>
      <w:pPr>
        <w:ind w:left="0" w:firstLine="567"/>
      </w:pPr>
      <w:rPr>
        <w:rFonts w:ascii="Symbol" w:hAnsi="Symbol" w:hint="default"/>
      </w:rPr>
    </w:lvl>
    <w:lvl w:ilvl="3">
      <w:start w:val="1"/>
      <w:numFmt w:val="bullet"/>
      <w:suff w:val="space"/>
      <w:lvlText w:val="–"/>
      <w:lvlJc w:val="left"/>
      <w:pPr>
        <w:ind w:left="0" w:firstLine="567"/>
      </w:pPr>
      <w:rPr>
        <w:rFonts w:ascii="Times New Roman" w:hAnsi="Times New Roman" w:cs="Times New Roman" w:hint="default"/>
      </w:rPr>
    </w:lvl>
    <w:lvl w:ilvl="4">
      <w:start w:val="1"/>
      <w:numFmt w:val="bullet"/>
      <w:suff w:val="space"/>
      <w:lvlText w:val="–"/>
      <w:lvlJc w:val="left"/>
      <w:pPr>
        <w:ind w:left="0" w:firstLine="567"/>
      </w:pPr>
      <w:rPr>
        <w:rFonts w:ascii="Times New Roman" w:hAnsi="Times New Roman" w:cs="Times New Roman" w:hint="default"/>
      </w:rPr>
    </w:lvl>
    <w:lvl w:ilvl="5">
      <w:start w:val="1"/>
      <w:numFmt w:val="bullet"/>
      <w:suff w:val="space"/>
      <w:lvlText w:val="–"/>
      <w:lvlJc w:val="left"/>
      <w:pPr>
        <w:ind w:left="0" w:firstLine="567"/>
      </w:pPr>
      <w:rPr>
        <w:rFonts w:ascii="Times New Roman" w:hAnsi="Times New Roman" w:cs="Times New Roman" w:hint="default"/>
      </w:rPr>
    </w:lvl>
    <w:lvl w:ilvl="6">
      <w:start w:val="1"/>
      <w:numFmt w:val="bullet"/>
      <w:suff w:val="space"/>
      <w:lvlText w:val=""/>
      <w:lvlJc w:val="left"/>
      <w:pPr>
        <w:ind w:left="0" w:firstLine="567"/>
      </w:pPr>
      <w:rPr>
        <w:rFonts w:ascii="Symbol" w:hAnsi="Symbol" w:hint="default"/>
      </w:rPr>
    </w:lvl>
    <w:lvl w:ilvl="7">
      <w:start w:val="1"/>
      <w:numFmt w:val="bullet"/>
      <w:suff w:val="space"/>
      <w:lvlText w:val="–"/>
      <w:lvlJc w:val="left"/>
      <w:pPr>
        <w:ind w:left="0" w:firstLine="567"/>
      </w:pPr>
      <w:rPr>
        <w:rFonts w:ascii="Times New Roman" w:hAnsi="Times New Roman" w:cs="Times New Roman" w:hint="default"/>
      </w:rPr>
    </w:lvl>
    <w:lvl w:ilvl="8">
      <w:start w:val="1"/>
      <w:numFmt w:val="bullet"/>
      <w:suff w:val="space"/>
      <w:lvlText w:val=""/>
      <w:lvlJc w:val="left"/>
      <w:pPr>
        <w:ind w:left="0" w:firstLine="567"/>
      </w:pPr>
      <w:rPr>
        <w:rFonts w:ascii="Symbol" w:hAnsi="Symbol" w:hint="default"/>
      </w:rPr>
    </w:lvl>
  </w:abstractNum>
  <w:abstractNum w:abstractNumId="46">
    <w:nsid w:val="64903256"/>
    <w:multiLevelType w:val="hybridMultilevel"/>
    <w:tmpl w:val="AD72923C"/>
    <w:lvl w:ilvl="0" w:tplc="3856C0F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nsid w:val="6525117D"/>
    <w:multiLevelType w:val="hybridMultilevel"/>
    <w:tmpl w:val="4646619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8">
    <w:nsid w:val="659E1A9A"/>
    <w:multiLevelType w:val="hybridMultilevel"/>
    <w:tmpl w:val="928C9D08"/>
    <w:lvl w:ilvl="0" w:tplc="B4BE4CB2">
      <w:start w:val="1"/>
      <w:numFmt w:val="bullet"/>
      <w:lvlText w:val="-"/>
      <w:lvlJc w:val="left"/>
      <w:pPr>
        <w:tabs>
          <w:tab w:val="num" w:pos="1969"/>
        </w:tabs>
        <w:ind w:left="1969" w:hanging="360"/>
      </w:pPr>
      <w:rPr>
        <w:rFonts w:ascii="Symbol" w:hAnsi="Symbol" w:cs="Symbol" w:hint="default"/>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start w:val="1"/>
      <w:numFmt w:val="bullet"/>
      <w:lvlText w:val=""/>
      <w:lvlJc w:val="left"/>
      <w:pPr>
        <w:tabs>
          <w:tab w:val="num" w:pos="2700"/>
        </w:tabs>
        <w:ind w:left="2700" w:hanging="360"/>
      </w:pPr>
      <w:rPr>
        <w:rFonts w:ascii="Wingdings" w:hAnsi="Wingdings" w:cs="Wingdings" w:hint="default"/>
      </w:rPr>
    </w:lvl>
    <w:lvl w:ilvl="3" w:tplc="04190001">
      <w:start w:val="1"/>
      <w:numFmt w:val="bullet"/>
      <w:lvlText w:val=""/>
      <w:lvlJc w:val="left"/>
      <w:pPr>
        <w:tabs>
          <w:tab w:val="num" w:pos="3420"/>
        </w:tabs>
        <w:ind w:left="3420" w:hanging="360"/>
      </w:pPr>
      <w:rPr>
        <w:rFonts w:ascii="Symbol" w:hAnsi="Symbol" w:cs="Symbol" w:hint="default"/>
      </w:rPr>
    </w:lvl>
    <w:lvl w:ilvl="4" w:tplc="04190003">
      <w:start w:val="1"/>
      <w:numFmt w:val="bullet"/>
      <w:lvlText w:val="o"/>
      <w:lvlJc w:val="left"/>
      <w:pPr>
        <w:tabs>
          <w:tab w:val="num" w:pos="4140"/>
        </w:tabs>
        <w:ind w:left="4140" w:hanging="360"/>
      </w:pPr>
      <w:rPr>
        <w:rFonts w:ascii="Courier New" w:hAnsi="Courier New" w:cs="Courier New" w:hint="default"/>
      </w:rPr>
    </w:lvl>
    <w:lvl w:ilvl="5" w:tplc="04190005">
      <w:start w:val="1"/>
      <w:numFmt w:val="bullet"/>
      <w:lvlText w:val=""/>
      <w:lvlJc w:val="left"/>
      <w:pPr>
        <w:tabs>
          <w:tab w:val="num" w:pos="4860"/>
        </w:tabs>
        <w:ind w:left="4860" w:hanging="360"/>
      </w:pPr>
      <w:rPr>
        <w:rFonts w:ascii="Wingdings" w:hAnsi="Wingdings" w:cs="Wingdings" w:hint="default"/>
      </w:rPr>
    </w:lvl>
    <w:lvl w:ilvl="6" w:tplc="04190001">
      <w:start w:val="1"/>
      <w:numFmt w:val="bullet"/>
      <w:lvlText w:val=""/>
      <w:lvlJc w:val="left"/>
      <w:pPr>
        <w:tabs>
          <w:tab w:val="num" w:pos="5580"/>
        </w:tabs>
        <w:ind w:left="5580" w:hanging="360"/>
      </w:pPr>
      <w:rPr>
        <w:rFonts w:ascii="Symbol" w:hAnsi="Symbol" w:cs="Symbol" w:hint="default"/>
      </w:rPr>
    </w:lvl>
    <w:lvl w:ilvl="7" w:tplc="04190003">
      <w:start w:val="1"/>
      <w:numFmt w:val="bullet"/>
      <w:lvlText w:val="o"/>
      <w:lvlJc w:val="left"/>
      <w:pPr>
        <w:tabs>
          <w:tab w:val="num" w:pos="6300"/>
        </w:tabs>
        <w:ind w:left="6300" w:hanging="360"/>
      </w:pPr>
      <w:rPr>
        <w:rFonts w:ascii="Courier New" w:hAnsi="Courier New" w:cs="Courier New" w:hint="default"/>
      </w:rPr>
    </w:lvl>
    <w:lvl w:ilvl="8" w:tplc="04190005">
      <w:start w:val="1"/>
      <w:numFmt w:val="bullet"/>
      <w:lvlText w:val=""/>
      <w:lvlJc w:val="left"/>
      <w:pPr>
        <w:tabs>
          <w:tab w:val="num" w:pos="7020"/>
        </w:tabs>
        <w:ind w:left="7020" w:hanging="360"/>
      </w:pPr>
      <w:rPr>
        <w:rFonts w:ascii="Wingdings" w:hAnsi="Wingdings" w:cs="Wingdings" w:hint="default"/>
      </w:rPr>
    </w:lvl>
  </w:abstractNum>
  <w:abstractNum w:abstractNumId="49">
    <w:nsid w:val="6F0B43A2"/>
    <w:multiLevelType w:val="hybridMultilevel"/>
    <w:tmpl w:val="DA78E4DA"/>
    <w:lvl w:ilvl="0" w:tplc="3856C0F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0">
    <w:nsid w:val="70CC008F"/>
    <w:multiLevelType w:val="multilevel"/>
    <w:tmpl w:val="D3A4E860"/>
    <w:lvl w:ilvl="0">
      <w:start w:val="1"/>
      <w:numFmt w:val="decimal"/>
      <w:pStyle w:val="a3"/>
      <w:suff w:val="space"/>
      <w:lvlText w:val="1.%1"/>
      <w:lvlJc w:val="left"/>
      <w:pPr>
        <w:ind w:left="927" w:hanging="360"/>
      </w:pPr>
      <w:rPr>
        <w:rFonts w:hint="default"/>
        <w:b w:val="0"/>
        <w:i/>
        <w:iCs w:val="0"/>
        <w:caps w:val="0"/>
        <w:smallCaps w:val="0"/>
        <w:strike w:val="0"/>
        <w:dstrike w:val="0"/>
        <w:vanish w:val="0"/>
        <w:color w:val="000000"/>
        <w:spacing w:val="0"/>
        <w:kern w:val="0"/>
        <w:position w:val="0"/>
        <w:sz w:val="24"/>
        <w:szCs w:val="24"/>
        <w:u w:val="none"/>
        <w:vertAlign w:val="baseline"/>
        <w:em w:val="none"/>
      </w:rPr>
    </w:lvl>
    <w:lvl w:ilvl="1">
      <w:start w:val="1"/>
      <w:numFmt w:val="decimal"/>
      <w:pStyle w:val="a3"/>
      <w:suff w:val="space"/>
      <w:lvlText w:val="%1.%2"/>
      <w:lvlJc w:val="left"/>
      <w:pPr>
        <w:ind w:left="851" w:firstLine="0"/>
      </w:pPr>
      <w:rPr>
        <w:rFonts w:ascii="Times New Roman" w:hAnsi="Times New Roman" w:hint="default"/>
        <w:b/>
        <w:i w:val="0"/>
        <w:sz w:val="24"/>
        <w:szCs w:val="24"/>
      </w:rPr>
    </w:lvl>
    <w:lvl w:ilvl="2">
      <w:start w:val="1"/>
      <w:numFmt w:val="decimal"/>
      <w:suff w:val="space"/>
      <w:lvlText w:val="%1.%2.%3"/>
      <w:lvlJc w:val="left"/>
      <w:pPr>
        <w:ind w:left="567" w:firstLine="0"/>
      </w:pPr>
      <w:rPr>
        <w:rFonts w:ascii="Times New Roman" w:hAnsi="Times New Roman" w:hint="default"/>
        <w:b/>
        <w:i w:val="0"/>
        <w:sz w:val="24"/>
        <w:szCs w:val="24"/>
      </w:rPr>
    </w:lvl>
    <w:lvl w:ilvl="3">
      <w:start w:val="1"/>
      <w:numFmt w:val="decimal"/>
      <w:lvlText w:val="%1.%2.%3.%4"/>
      <w:lvlJc w:val="left"/>
      <w:pPr>
        <w:tabs>
          <w:tab w:val="num" w:pos="141"/>
        </w:tabs>
        <w:ind w:left="141" w:firstLine="0"/>
      </w:pPr>
      <w:rPr>
        <w:rFonts w:ascii="Times New Roman" w:hAnsi="Times New Roman" w:cs="Times New Roman" w:hint="default"/>
        <w:bCs w:val="0"/>
        <w:i w:val="0"/>
        <w:iCs w:val="0"/>
        <w:caps w:val="0"/>
        <w:smallCaps w:val="0"/>
        <w:strike w:val="0"/>
        <w:dstrike w:val="0"/>
        <w:vanish w:val="0"/>
        <w:color w:val="000000"/>
        <w:spacing w:val="0"/>
        <w:kern w:val="0"/>
        <w:position w:val="0"/>
        <w:u w:val="none"/>
        <w:vertAlign w:val="baseline"/>
        <w:em w:val="none"/>
      </w:rPr>
    </w:lvl>
    <w:lvl w:ilvl="4">
      <w:start w:val="1"/>
      <w:numFmt w:val="decimal"/>
      <w:lvlText w:val="%1.%2.%3.%4.%5"/>
      <w:lvlJc w:val="left"/>
      <w:pPr>
        <w:tabs>
          <w:tab w:val="num" w:pos="141"/>
        </w:tabs>
        <w:ind w:left="141" w:firstLine="0"/>
      </w:pPr>
      <w:rPr>
        <w:rFonts w:hint="default"/>
      </w:rPr>
    </w:lvl>
    <w:lvl w:ilvl="5">
      <w:start w:val="1"/>
      <w:numFmt w:val="decimal"/>
      <w:lvlText w:val="%1.%2.%3.%4.%5.%6"/>
      <w:lvlJc w:val="left"/>
      <w:pPr>
        <w:tabs>
          <w:tab w:val="num" w:pos="141"/>
        </w:tabs>
        <w:ind w:left="141" w:firstLine="0"/>
      </w:pPr>
      <w:rPr>
        <w:rFonts w:hint="default"/>
      </w:rPr>
    </w:lvl>
    <w:lvl w:ilvl="6">
      <w:start w:val="1"/>
      <w:numFmt w:val="decimal"/>
      <w:lvlText w:val="%1.%2.%3.%4.%5.%6.%7"/>
      <w:lvlJc w:val="left"/>
      <w:pPr>
        <w:tabs>
          <w:tab w:val="num" w:pos="141"/>
        </w:tabs>
        <w:ind w:left="141" w:firstLine="0"/>
      </w:pPr>
      <w:rPr>
        <w:rFonts w:hint="default"/>
      </w:rPr>
    </w:lvl>
    <w:lvl w:ilvl="7">
      <w:start w:val="1"/>
      <w:numFmt w:val="decimal"/>
      <w:lvlText w:val="%1.%2.%3.%4.%5.%6.%7.%8"/>
      <w:lvlJc w:val="left"/>
      <w:pPr>
        <w:tabs>
          <w:tab w:val="num" w:pos="141"/>
        </w:tabs>
        <w:ind w:left="141" w:firstLine="0"/>
      </w:pPr>
      <w:rPr>
        <w:rFonts w:hint="default"/>
      </w:rPr>
    </w:lvl>
    <w:lvl w:ilvl="8">
      <w:start w:val="1"/>
      <w:numFmt w:val="decimal"/>
      <w:lvlText w:val="%1.%2.%3.%4.%5.%6.%7.%8.%9"/>
      <w:lvlJc w:val="left"/>
      <w:pPr>
        <w:tabs>
          <w:tab w:val="num" w:pos="141"/>
        </w:tabs>
        <w:ind w:left="141" w:firstLine="0"/>
      </w:pPr>
      <w:rPr>
        <w:rFonts w:hint="default"/>
      </w:rPr>
    </w:lvl>
  </w:abstractNum>
  <w:abstractNum w:abstractNumId="51">
    <w:nsid w:val="776E0979"/>
    <w:multiLevelType w:val="hybridMultilevel"/>
    <w:tmpl w:val="4734E29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2">
    <w:nsid w:val="7CA524B5"/>
    <w:multiLevelType w:val="hybridMultilevel"/>
    <w:tmpl w:val="D412606A"/>
    <w:lvl w:ilvl="0" w:tplc="3856C0F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nsid w:val="7D1D2838"/>
    <w:multiLevelType w:val="hybridMultilevel"/>
    <w:tmpl w:val="613800AE"/>
    <w:lvl w:ilvl="0" w:tplc="4C2CCC9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4">
    <w:nsid w:val="7EDA4A7E"/>
    <w:multiLevelType w:val="hybridMultilevel"/>
    <w:tmpl w:val="32BCD8A2"/>
    <w:lvl w:ilvl="0" w:tplc="2E20E210">
      <w:start w:val="1"/>
      <w:numFmt w:val="bullet"/>
      <w:lvlText w:val=""/>
      <w:lvlJc w:val="left"/>
      <w:pPr>
        <w:ind w:left="1778"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5">
    <w:nsid w:val="7F9954F2"/>
    <w:multiLevelType w:val="hybridMultilevel"/>
    <w:tmpl w:val="21B2F68C"/>
    <w:lvl w:ilvl="0" w:tplc="2E20E21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29"/>
  </w:num>
  <w:num w:numId="2">
    <w:abstractNumId w:val="12"/>
  </w:num>
  <w:num w:numId="3">
    <w:abstractNumId w:val="20"/>
  </w:num>
  <w:num w:numId="4">
    <w:abstractNumId w:val="36"/>
  </w:num>
  <w:num w:numId="5">
    <w:abstractNumId w:val="45"/>
  </w:num>
  <w:num w:numId="6">
    <w:abstractNumId w:val="4"/>
  </w:num>
  <w:num w:numId="7">
    <w:abstractNumId w:val="35"/>
  </w:num>
  <w:num w:numId="8">
    <w:abstractNumId w:val="32"/>
  </w:num>
  <w:num w:numId="9">
    <w:abstractNumId w:val="42"/>
  </w:num>
  <w:num w:numId="10">
    <w:abstractNumId w:val="17"/>
  </w:num>
  <w:num w:numId="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
  </w:num>
  <w:num w:numId="13">
    <w:abstractNumId w:val="39"/>
  </w:num>
  <w:num w:numId="14">
    <w:abstractNumId w:val="50"/>
  </w:num>
  <w:num w:numId="15">
    <w:abstractNumId w:val="54"/>
  </w:num>
  <w:num w:numId="16">
    <w:abstractNumId w:val="31"/>
  </w:num>
  <w:num w:numId="17">
    <w:abstractNumId w:val="47"/>
  </w:num>
  <w:num w:numId="18">
    <w:abstractNumId w:val="9"/>
  </w:num>
  <w:num w:numId="19">
    <w:abstractNumId w:val="6"/>
  </w:num>
  <w:num w:numId="20">
    <w:abstractNumId w:val="16"/>
  </w:num>
  <w:num w:numId="21">
    <w:abstractNumId w:val="30"/>
  </w:num>
  <w:num w:numId="22">
    <w:abstractNumId w:val="44"/>
  </w:num>
  <w:num w:numId="23">
    <w:abstractNumId w:val="33"/>
  </w:num>
  <w:num w:numId="24">
    <w:abstractNumId w:val="52"/>
  </w:num>
  <w:num w:numId="25">
    <w:abstractNumId w:val="46"/>
  </w:num>
  <w:num w:numId="26">
    <w:abstractNumId w:val="49"/>
  </w:num>
  <w:num w:numId="27">
    <w:abstractNumId w:val="19"/>
  </w:num>
  <w:num w:numId="28">
    <w:abstractNumId w:val="21"/>
  </w:num>
  <w:num w:numId="29">
    <w:abstractNumId w:val="25"/>
  </w:num>
  <w:num w:numId="30">
    <w:abstractNumId w:val="23"/>
  </w:num>
  <w:num w:numId="31">
    <w:abstractNumId w:val="18"/>
  </w:num>
  <w:num w:numId="32">
    <w:abstractNumId w:val="8"/>
  </w:num>
  <w:num w:numId="33">
    <w:abstractNumId w:val="37"/>
  </w:num>
  <w:num w:numId="34">
    <w:abstractNumId w:val="34"/>
  </w:num>
  <w:num w:numId="35">
    <w:abstractNumId w:val="48"/>
  </w:num>
  <w:num w:numId="36">
    <w:abstractNumId w:val="43"/>
  </w:num>
  <w:num w:numId="37">
    <w:abstractNumId w:val="41"/>
  </w:num>
  <w:num w:numId="38">
    <w:abstractNumId w:val="55"/>
  </w:num>
  <w:num w:numId="39">
    <w:abstractNumId w:val="38"/>
  </w:num>
  <w:num w:numId="40">
    <w:abstractNumId w:val="15"/>
  </w:num>
  <w:num w:numId="41">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2"/>
  </w:num>
  <w:num w:numId="44">
    <w:abstractNumId w:val="5"/>
  </w:num>
  <w:num w:numId="45">
    <w:abstractNumId w:val="53"/>
  </w:num>
  <w:num w:numId="46">
    <w:abstractNumId w:val="14"/>
  </w:num>
  <w:num w:numId="47">
    <w:abstractNumId w:val="51"/>
  </w:num>
  <w:num w:numId="48">
    <w:abstractNumId w:val="10"/>
  </w:num>
  <w:num w:numId="49">
    <w:abstractNumId w:val="28"/>
  </w:num>
  <w:num w:numId="50">
    <w:abstractNumId w:val="24"/>
  </w:num>
  <w:num w:numId="51">
    <w:abstractNumId w:val="11"/>
  </w:num>
  <w:num w:numId="52">
    <w:abstractNumId w:val="40"/>
  </w:num>
  <w:num w:numId="53">
    <w:abstractNumId w:val="27"/>
  </w:num>
  <w:num w:numId="54">
    <w:abstractNumId w:val="7"/>
  </w:num>
  <w:num w:numId="5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29"/>
  </w:num>
  <w:num w:numId="57">
    <w:abstractNumId w:val="29"/>
  </w:num>
  <w:num w:numId="5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29"/>
  </w:num>
  <w:num w:numId="6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29"/>
  </w:num>
  <w:num w:numId="62">
    <w:abstractNumId w:val="29"/>
  </w:num>
  <w:num w:numId="63">
    <w:abstractNumId w:val="17"/>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ocumentProtection w:formatting="1" w:enforcement="0"/>
  <w:defaultTabStop w:val="709"/>
  <w:drawingGridHorizontalSpacing w:val="57"/>
  <w:drawingGridVerticalSpacing w:val="57"/>
  <w:doNotUseMarginsForDrawingGridOrigin/>
  <w:drawingGridHorizontalOrigin w:val="1418"/>
  <w:drawingGridVerticalOrigin w:val="1134"/>
  <w:doNotShadeFormData/>
  <w:noPunctuationKerning/>
  <w:characterSpacingControl w:val="doNotCompress"/>
  <w:hdrShapeDefaults>
    <o:shapedefaults v:ext="edit" spidmax="45078"/>
    <o:shapelayout v:ext="edit">
      <o:idmap v:ext="edit" data="44"/>
    </o:shapelayout>
  </w:hdrShapeDefaults>
  <w:footnotePr>
    <w:footnote w:id="-1"/>
    <w:footnote w:id="0"/>
  </w:footnotePr>
  <w:endnotePr>
    <w:endnote w:id="-1"/>
    <w:endnote w:id="0"/>
  </w:endnotePr>
  <w:compat>
    <w:compatSetting w:name="compatibilityMode" w:uri="http://schemas.microsoft.com/office/word" w:val="12"/>
  </w:compat>
  <w:rsids>
    <w:rsidRoot w:val="00301DFE"/>
    <w:rsid w:val="00000AE8"/>
    <w:rsid w:val="00000EA6"/>
    <w:rsid w:val="0000215A"/>
    <w:rsid w:val="000027AE"/>
    <w:rsid w:val="00002D52"/>
    <w:rsid w:val="0000344D"/>
    <w:rsid w:val="00004BDB"/>
    <w:rsid w:val="00010D74"/>
    <w:rsid w:val="0001131A"/>
    <w:rsid w:val="00011618"/>
    <w:rsid w:val="00012027"/>
    <w:rsid w:val="00012134"/>
    <w:rsid w:val="00012DA3"/>
    <w:rsid w:val="0001380E"/>
    <w:rsid w:val="00014922"/>
    <w:rsid w:val="000156B1"/>
    <w:rsid w:val="000162C6"/>
    <w:rsid w:val="0001750F"/>
    <w:rsid w:val="00017540"/>
    <w:rsid w:val="00020246"/>
    <w:rsid w:val="00020331"/>
    <w:rsid w:val="00020438"/>
    <w:rsid w:val="00020592"/>
    <w:rsid w:val="000215D7"/>
    <w:rsid w:val="0002165B"/>
    <w:rsid w:val="00021F4D"/>
    <w:rsid w:val="00022F7B"/>
    <w:rsid w:val="000242EA"/>
    <w:rsid w:val="000271EC"/>
    <w:rsid w:val="000277C3"/>
    <w:rsid w:val="000279A7"/>
    <w:rsid w:val="00030226"/>
    <w:rsid w:val="00030456"/>
    <w:rsid w:val="000308B9"/>
    <w:rsid w:val="00031120"/>
    <w:rsid w:val="0003278C"/>
    <w:rsid w:val="000328BB"/>
    <w:rsid w:val="00032FDA"/>
    <w:rsid w:val="000336FD"/>
    <w:rsid w:val="000347AD"/>
    <w:rsid w:val="00036D87"/>
    <w:rsid w:val="00037540"/>
    <w:rsid w:val="00037E80"/>
    <w:rsid w:val="000404EA"/>
    <w:rsid w:val="00040700"/>
    <w:rsid w:val="0004354C"/>
    <w:rsid w:val="0004356B"/>
    <w:rsid w:val="00043A9B"/>
    <w:rsid w:val="00043BFC"/>
    <w:rsid w:val="00044FFC"/>
    <w:rsid w:val="0004737F"/>
    <w:rsid w:val="000474CE"/>
    <w:rsid w:val="00051C52"/>
    <w:rsid w:val="00053E51"/>
    <w:rsid w:val="000575BB"/>
    <w:rsid w:val="00057F57"/>
    <w:rsid w:val="0006024F"/>
    <w:rsid w:val="00061097"/>
    <w:rsid w:val="000643F8"/>
    <w:rsid w:val="00064C6F"/>
    <w:rsid w:val="0006543A"/>
    <w:rsid w:val="00065AB2"/>
    <w:rsid w:val="00066125"/>
    <w:rsid w:val="000663CB"/>
    <w:rsid w:val="00066B23"/>
    <w:rsid w:val="0006758F"/>
    <w:rsid w:val="00067A03"/>
    <w:rsid w:val="000702F5"/>
    <w:rsid w:val="00071F44"/>
    <w:rsid w:val="00072407"/>
    <w:rsid w:val="000724AC"/>
    <w:rsid w:val="000738B6"/>
    <w:rsid w:val="00074646"/>
    <w:rsid w:val="00075296"/>
    <w:rsid w:val="00075EB8"/>
    <w:rsid w:val="00076165"/>
    <w:rsid w:val="00076595"/>
    <w:rsid w:val="00076CF5"/>
    <w:rsid w:val="00077A10"/>
    <w:rsid w:val="00081C78"/>
    <w:rsid w:val="0008250F"/>
    <w:rsid w:val="00082970"/>
    <w:rsid w:val="000829D8"/>
    <w:rsid w:val="00082A5A"/>
    <w:rsid w:val="000831DF"/>
    <w:rsid w:val="00083A6E"/>
    <w:rsid w:val="000847C5"/>
    <w:rsid w:val="000848F3"/>
    <w:rsid w:val="00084B22"/>
    <w:rsid w:val="0008636F"/>
    <w:rsid w:val="000869A0"/>
    <w:rsid w:val="00087D23"/>
    <w:rsid w:val="0009006B"/>
    <w:rsid w:val="00092030"/>
    <w:rsid w:val="000925F4"/>
    <w:rsid w:val="00093452"/>
    <w:rsid w:val="00093A1D"/>
    <w:rsid w:val="00093F7B"/>
    <w:rsid w:val="0009478E"/>
    <w:rsid w:val="00095D0F"/>
    <w:rsid w:val="000969F6"/>
    <w:rsid w:val="00096CA1"/>
    <w:rsid w:val="00097093"/>
    <w:rsid w:val="000971BF"/>
    <w:rsid w:val="000A0B0A"/>
    <w:rsid w:val="000A17EB"/>
    <w:rsid w:val="000A2FE9"/>
    <w:rsid w:val="000A3B63"/>
    <w:rsid w:val="000A46BC"/>
    <w:rsid w:val="000A4E11"/>
    <w:rsid w:val="000A604F"/>
    <w:rsid w:val="000A6833"/>
    <w:rsid w:val="000A690C"/>
    <w:rsid w:val="000B039F"/>
    <w:rsid w:val="000B08BF"/>
    <w:rsid w:val="000B13A2"/>
    <w:rsid w:val="000B1742"/>
    <w:rsid w:val="000B1939"/>
    <w:rsid w:val="000B21F5"/>
    <w:rsid w:val="000B4397"/>
    <w:rsid w:val="000B48DE"/>
    <w:rsid w:val="000B5FA8"/>
    <w:rsid w:val="000B6D44"/>
    <w:rsid w:val="000B7CB4"/>
    <w:rsid w:val="000B7E72"/>
    <w:rsid w:val="000C0F48"/>
    <w:rsid w:val="000C1222"/>
    <w:rsid w:val="000C146F"/>
    <w:rsid w:val="000C147F"/>
    <w:rsid w:val="000C17AF"/>
    <w:rsid w:val="000C3741"/>
    <w:rsid w:val="000C37EC"/>
    <w:rsid w:val="000C3B21"/>
    <w:rsid w:val="000C60C5"/>
    <w:rsid w:val="000C667E"/>
    <w:rsid w:val="000C7435"/>
    <w:rsid w:val="000D0DB1"/>
    <w:rsid w:val="000D14A9"/>
    <w:rsid w:val="000D1A43"/>
    <w:rsid w:val="000D26D3"/>
    <w:rsid w:val="000D3E15"/>
    <w:rsid w:val="000D4FC7"/>
    <w:rsid w:val="000D58AE"/>
    <w:rsid w:val="000D782E"/>
    <w:rsid w:val="000E0853"/>
    <w:rsid w:val="000E343A"/>
    <w:rsid w:val="000E6683"/>
    <w:rsid w:val="000E6ABC"/>
    <w:rsid w:val="000E6CBF"/>
    <w:rsid w:val="000E6DD4"/>
    <w:rsid w:val="000E7358"/>
    <w:rsid w:val="000E783C"/>
    <w:rsid w:val="000F0F1F"/>
    <w:rsid w:val="000F1351"/>
    <w:rsid w:val="000F162A"/>
    <w:rsid w:val="000F18FB"/>
    <w:rsid w:val="000F1BCB"/>
    <w:rsid w:val="000F1FD5"/>
    <w:rsid w:val="000F3EAE"/>
    <w:rsid w:val="000F404E"/>
    <w:rsid w:val="000F68EB"/>
    <w:rsid w:val="000F6B86"/>
    <w:rsid w:val="000F7657"/>
    <w:rsid w:val="001000BF"/>
    <w:rsid w:val="00101CD4"/>
    <w:rsid w:val="00101FFA"/>
    <w:rsid w:val="0010269C"/>
    <w:rsid w:val="00104294"/>
    <w:rsid w:val="00104E05"/>
    <w:rsid w:val="001059D4"/>
    <w:rsid w:val="00106751"/>
    <w:rsid w:val="00111328"/>
    <w:rsid w:val="00112440"/>
    <w:rsid w:val="00112805"/>
    <w:rsid w:val="0011348C"/>
    <w:rsid w:val="001147EF"/>
    <w:rsid w:val="00114F09"/>
    <w:rsid w:val="001155FF"/>
    <w:rsid w:val="00115F7D"/>
    <w:rsid w:val="001163FE"/>
    <w:rsid w:val="00116513"/>
    <w:rsid w:val="00117006"/>
    <w:rsid w:val="00120439"/>
    <w:rsid w:val="00120758"/>
    <w:rsid w:val="00121573"/>
    <w:rsid w:val="00121D4C"/>
    <w:rsid w:val="00121D88"/>
    <w:rsid w:val="00122B9C"/>
    <w:rsid w:val="00123490"/>
    <w:rsid w:val="00126D32"/>
    <w:rsid w:val="001319C5"/>
    <w:rsid w:val="00131ACC"/>
    <w:rsid w:val="001350FD"/>
    <w:rsid w:val="001365B3"/>
    <w:rsid w:val="00137D14"/>
    <w:rsid w:val="00137E60"/>
    <w:rsid w:val="00140133"/>
    <w:rsid w:val="00140DC1"/>
    <w:rsid w:val="00141834"/>
    <w:rsid w:val="00143543"/>
    <w:rsid w:val="00143DA3"/>
    <w:rsid w:val="0014414B"/>
    <w:rsid w:val="00144AFD"/>
    <w:rsid w:val="001469AA"/>
    <w:rsid w:val="00147503"/>
    <w:rsid w:val="00151E9D"/>
    <w:rsid w:val="00152990"/>
    <w:rsid w:val="001530D6"/>
    <w:rsid w:val="00153D90"/>
    <w:rsid w:val="00153D98"/>
    <w:rsid w:val="00157835"/>
    <w:rsid w:val="00160367"/>
    <w:rsid w:val="00160DA6"/>
    <w:rsid w:val="00160FD0"/>
    <w:rsid w:val="00162595"/>
    <w:rsid w:val="00164520"/>
    <w:rsid w:val="00164A58"/>
    <w:rsid w:val="001651CD"/>
    <w:rsid w:val="00166623"/>
    <w:rsid w:val="0016677F"/>
    <w:rsid w:val="001674FE"/>
    <w:rsid w:val="00170C43"/>
    <w:rsid w:val="00173A43"/>
    <w:rsid w:val="00173C3E"/>
    <w:rsid w:val="001748FD"/>
    <w:rsid w:val="00175677"/>
    <w:rsid w:val="00176786"/>
    <w:rsid w:val="00176F5B"/>
    <w:rsid w:val="00177768"/>
    <w:rsid w:val="0017783E"/>
    <w:rsid w:val="00180221"/>
    <w:rsid w:val="001805E1"/>
    <w:rsid w:val="00180FB6"/>
    <w:rsid w:val="00181922"/>
    <w:rsid w:val="0018218C"/>
    <w:rsid w:val="00184D29"/>
    <w:rsid w:val="0018580E"/>
    <w:rsid w:val="001858EE"/>
    <w:rsid w:val="00185C91"/>
    <w:rsid w:val="00187438"/>
    <w:rsid w:val="00191891"/>
    <w:rsid w:val="0019205B"/>
    <w:rsid w:val="00192FBF"/>
    <w:rsid w:val="001933FD"/>
    <w:rsid w:val="00193E0D"/>
    <w:rsid w:val="00194DF0"/>
    <w:rsid w:val="00195F33"/>
    <w:rsid w:val="00196444"/>
    <w:rsid w:val="001969F8"/>
    <w:rsid w:val="00197490"/>
    <w:rsid w:val="001A18A7"/>
    <w:rsid w:val="001A1D70"/>
    <w:rsid w:val="001A2D2A"/>
    <w:rsid w:val="001A348E"/>
    <w:rsid w:val="001A3F23"/>
    <w:rsid w:val="001A446D"/>
    <w:rsid w:val="001A59BE"/>
    <w:rsid w:val="001A668F"/>
    <w:rsid w:val="001A6B03"/>
    <w:rsid w:val="001B09AB"/>
    <w:rsid w:val="001B1585"/>
    <w:rsid w:val="001B178A"/>
    <w:rsid w:val="001B1790"/>
    <w:rsid w:val="001B1B15"/>
    <w:rsid w:val="001B3216"/>
    <w:rsid w:val="001B3ABB"/>
    <w:rsid w:val="001B3F73"/>
    <w:rsid w:val="001B47BF"/>
    <w:rsid w:val="001B5363"/>
    <w:rsid w:val="001B5595"/>
    <w:rsid w:val="001B6A1A"/>
    <w:rsid w:val="001B7255"/>
    <w:rsid w:val="001B761F"/>
    <w:rsid w:val="001B775B"/>
    <w:rsid w:val="001C074F"/>
    <w:rsid w:val="001C0DCD"/>
    <w:rsid w:val="001C2FD7"/>
    <w:rsid w:val="001C3481"/>
    <w:rsid w:val="001C4596"/>
    <w:rsid w:val="001C6A21"/>
    <w:rsid w:val="001C6A60"/>
    <w:rsid w:val="001C76FB"/>
    <w:rsid w:val="001D0096"/>
    <w:rsid w:val="001D1733"/>
    <w:rsid w:val="001D1B1C"/>
    <w:rsid w:val="001D1F3B"/>
    <w:rsid w:val="001D2CB9"/>
    <w:rsid w:val="001D42EA"/>
    <w:rsid w:val="001D5418"/>
    <w:rsid w:val="001D5F16"/>
    <w:rsid w:val="001D68F7"/>
    <w:rsid w:val="001D6BEA"/>
    <w:rsid w:val="001D72D9"/>
    <w:rsid w:val="001E1E32"/>
    <w:rsid w:val="001E23CE"/>
    <w:rsid w:val="001E48A1"/>
    <w:rsid w:val="001E4F66"/>
    <w:rsid w:val="001E67DB"/>
    <w:rsid w:val="001E680E"/>
    <w:rsid w:val="001E764F"/>
    <w:rsid w:val="001E7852"/>
    <w:rsid w:val="001E7F16"/>
    <w:rsid w:val="001E7F3C"/>
    <w:rsid w:val="001F093C"/>
    <w:rsid w:val="001F0B24"/>
    <w:rsid w:val="001F0D18"/>
    <w:rsid w:val="001F0D9A"/>
    <w:rsid w:val="001F0FBC"/>
    <w:rsid w:val="001F2543"/>
    <w:rsid w:val="001F25C4"/>
    <w:rsid w:val="001F2787"/>
    <w:rsid w:val="001F2AA3"/>
    <w:rsid w:val="001F2ECB"/>
    <w:rsid w:val="001F3083"/>
    <w:rsid w:val="001F3E6A"/>
    <w:rsid w:val="001F3EDF"/>
    <w:rsid w:val="001F4754"/>
    <w:rsid w:val="001F53A0"/>
    <w:rsid w:val="001F5FCA"/>
    <w:rsid w:val="001F6E35"/>
    <w:rsid w:val="001F7579"/>
    <w:rsid w:val="002007EC"/>
    <w:rsid w:val="002013F4"/>
    <w:rsid w:val="00201CB2"/>
    <w:rsid w:val="0020249A"/>
    <w:rsid w:val="00202BD1"/>
    <w:rsid w:val="00202E29"/>
    <w:rsid w:val="00204F72"/>
    <w:rsid w:val="00205373"/>
    <w:rsid w:val="00205E3D"/>
    <w:rsid w:val="002117AC"/>
    <w:rsid w:val="00211C32"/>
    <w:rsid w:val="00211E4B"/>
    <w:rsid w:val="00212C69"/>
    <w:rsid w:val="0021313A"/>
    <w:rsid w:val="00213CD0"/>
    <w:rsid w:val="00214120"/>
    <w:rsid w:val="002144FE"/>
    <w:rsid w:val="00215B05"/>
    <w:rsid w:val="00220BD1"/>
    <w:rsid w:val="0022154E"/>
    <w:rsid w:val="002215F4"/>
    <w:rsid w:val="00221A28"/>
    <w:rsid w:val="0022251B"/>
    <w:rsid w:val="002239BB"/>
    <w:rsid w:val="00223AE5"/>
    <w:rsid w:val="00224EC0"/>
    <w:rsid w:val="00224EDA"/>
    <w:rsid w:val="002250B8"/>
    <w:rsid w:val="0022675C"/>
    <w:rsid w:val="00226CA0"/>
    <w:rsid w:val="0023005A"/>
    <w:rsid w:val="00230905"/>
    <w:rsid w:val="00230BBB"/>
    <w:rsid w:val="002319B4"/>
    <w:rsid w:val="00234DD8"/>
    <w:rsid w:val="00235253"/>
    <w:rsid w:val="00235D37"/>
    <w:rsid w:val="00236254"/>
    <w:rsid w:val="0023636A"/>
    <w:rsid w:val="0024071D"/>
    <w:rsid w:val="00240A43"/>
    <w:rsid w:val="00241AF5"/>
    <w:rsid w:val="00241C36"/>
    <w:rsid w:val="002423B4"/>
    <w:rsid w:val="00242BFB"/>
    <w:rsid w:val="002443FE"/>
    <w:rsid w:val="00244B3A"/>
    <w:rsid w:val="002450E9"/>
    <w:rsid w:val="002466AE"/>
    <w:rsid w:val="00247065"/>
    <w:rsid w:val="002470BF"/>
    <w:rsid w:val="002475C1"/>
    <w:rsid w:val="0024779F"/>
    <w:rsid w:val="00247BC4"/>
    <w:rsid w:val="0025045B"/>
    <w:rsid w:val="002509B2"/>
    <w:rsid w:val="00250A85"/>
    <w:rsid w:val="00251F97"/>
    <w:rsid w:val="0025290F"/>
    <w:rsid w:val="00253002"/>
    <w:rsid w:val="00253300"/>
    <w:rsid w:val="00253310"/>
    <w:rsid w:val="00253F50"/>
    <w:rsid w:val="002547B9"/>
    <w:rsid w:val="00254FD6"/>
    <w:rsid w:val="00255704"/>
    <w:rsid w:val="00255D84"/>
    <w:rsid w:val="00255D8E"/>
    <w:rsid w:val="00255FE0"/>
    <w:rsid w:val="00256879"/>
    <w:rsid w:val="00256B39"/>
    <w:rsid w:val="00257386"/>
    <w:rsid w:val="0025751E"/>
    <w:rsid w:val="0025752E"/>
    <w:rsid w:val="00257BB2"/>
    <w:rsid w:val="00260166"/>
    <w:rsid w:val="00260284"/>
    <w:rsid w:val="00260B9D"/>
    <w:rsid w:val="00260F97"/>
    <w:rsid w:val="002635D1"/>
    <w:rsid w:val="002635D9"/>
    <w:rsid w:val="00264850"/>
    <w:rsid w:val="00266024"/>
    <w:rsid w:val="00266F2D"/>
    <w:rsid w:val="002707A4"/>
    <w:rsid w:val="00270AD3"/>
    <w:rsid w:val="002715F4"/>
    <w:rsid w:val="00271A04"/>
    <w:rsid w:val="00271A5A"/>
    <w:rsid w:val="002723FD"/>
    <w:rsid w:val="002729E0"/>
    <w:rsid w:val="00272E6C"/>
    <w:rsid w:val="00274535"/>
    <w:rsid w:val="00274AAE"/>
    <w:rsid w:val="00275355"/>
    <w:rsid w:val="00277455"/>
    <w:rsid w:val="00280394"/>
    <w:rsid w:val="002814B1"/>
    <w:rsid w:val="00281EB6"/>
    <w:rsid w:val="00282992"/>
    <w:rsid w:val="00283031"/>
    <w:rsid w:val="00284218"/>
    <w:rsid w:val="002844A4"/>
    <w:rsid w:val="0028633D"/>
    <w:rsid w:val="00286ECB"/>
    <w:rsid w:val="002873A5"/>
    <w:rsid w:val="002874D8"/>
    <w:rsid w:val="002876E8"/>
    <w:rsid w:val="0028786A"/>
    <w:rsid w:val="002879E2"/>
    <w:rsid w:val="00287CA4"/>
    <w:rsid w:val="00290218"/>
    <w:rsid w:val="00290CA0"/>
    <w:rsid w:val="00291710"/>
    <w:rsid w:val="00291809"/>
    <w:rsid w:val="00291E65"/>
    <w:rsid w:val="00292004"/>
    <w:rsid w:val="00292063"/>
    <w:rsid w:val="00293691"/>
    <w:rsid w:val="002941C5"/>
    <w:rsid w:val="00295647"/>
    <w:rsid w:val="0029566D"/>
    <w:rsid w:val="00296AF2"/>
    <w:rsid w:val="002976D6"/>
    <w:rsid w:val="002A0869"/>
    <w:rsid w:val="002A124E"/>
    <w:rsid w:val="002A1E1D"/>
    <w:rsid w:val="002A1E41"/>
    <w:rsid w:val="002A2F13"/>
    <w:rsid w:val="002A55FD"/>
    <w:rsid w:val="002A5712"/>
    <w:rsid w:val="002A5869"/>
    <w:rsid w:val="002A7456"/>
    <w:rsid w:val="002A7F31"/>
    <w:rsid w:val="002B1091"/>
    <w:rsid w:val="002B11AF"/>
    <w:rsid w:val="002B20E3"/>
    <w:rsid w:val="002B2D0B"/>
    <w:rsid w:val="002B3D9E"/>
    <w:rsid w:val="002B5370"/>
    <w:rsid w:val="002B5AFE"/>
    <w:rsid w:val="002B5E7C"/>
    <w:rsid w:val="002B68C8"/>
    <w:rsid w:val="002B6AE3"/>
    <w:rsid w:val="002B6B47"/>
    <w:rsid w:val="002B7426"/>
    <w:rsid w:val="002C0921"/>
    <w:rsid w:val="002C0A8E"/>
    <w:rsid w:val="002C0F49"/>
    <w:rsid w:val="002C284E"/>
    <w:rsid w:val="002C29A8"/>
    <w:rsid w:val="002C31BD"/>
    <w:rsid w:val="002C564C"/>
    <w:rsid w:val="002C56DE"/>
    <w:rsid w:val="002C5A50"/>
    <w:rsid w:val="002C629C"/>
    <w:rsid w:val="002C6506"/>
    <w:rsid w:val="002D179F"/>
    <w:rsid w:val="002D27E5"/>
    <w:rsid w:val="002D34EC"/>
    <w:rsid w:val="002D3DE3"/>
    <w:rsid w:val="002D50E7"/>
    <w:rsid w:val="002D5DC3"/>
    <w:rsid w:val="002D6385"/>
    <w:rsid w:val="002D69D5"/>
    <w:rsid w:val="002D6C31"/>
    <w:rsid w:val="002D72F3"/>
    <w:rsid w:val="002D75BF"/>
    <w:rsid w:val="002E00ED"/>
    <w:rsid w:val="002E01AB"/>
    <w:rsid w:val="002E06BF"/>
    <w:rsid w:val="002E1D2B"/>
    <w:rsid w:val="002E253B"/>
    <w:rsid w:val="002E2986"/>
    <w:rsid w:val="002E29D7"/>
    <w:rsid w:val="002E3C78"/>
    <w:rsid w:val="002E49B5"/>
    <w:rsid w:val="002E4EF9"/>
    <w:rsid w:val="002E5F8F"/>
    <w:rsid w:val="002E6D23"/>
    <w:rsid w:val="002E7048"/>
    <w:rsid w:val="002E7292"/>
    <w:rsid w:val="002E76C4"/>
    <w:rsid w:val="002E771A"/>
    <w:rsid w:val="002E78D8"/>
    <w:rsid w:val="002E7F4F"/>
    <w:rsid w:val="002F0115"/>
    <w:rsid w:val="002F057B"/>
    <w:rsid w:val="002F0A00"/>
    <w:rsid w:val="002F1E3E"/>
    <w:rsid w:val="002F24B3"/>
    <w:rsid w:val="002F28DF"/>
    <w:rsid w:val="002F290D"/>
    <w:rsid w:val="002F337B"/>
    <w:rsid w:val="002F529A"/>
    <w:rsid w:val="002F5810"/>
    <w:rsid w:val="002F5EB8"/>
    <w:rsid w:val="002F65B1"/>
    <w:rsid w:val="00300CA1"/>
    <w:rsid w:val="00301DFE"/>
    <w:rsid w:val="00302200"/>
    <w:rsid w:val="003026EE"/>
    <w:rsid w:val="00302A79"/>
    <w:rsid w:val="0030366E"/>
    <w:rsid w:val="00303809"/>
    <w:rsid w:val="00304126"/>
    <w:rsid w:val="00304290"/>
    <w:rsid w:val="00304E95"/>
    <w:rsid w:val="0030577A"/>
    <w:rsid w:val="00306ABB"/>
    <w:rsid w:val="0030744B"/>
    <w:rsid w:val="00307B12"/>
    <w:rsid w:val="0031185C"/>
    <w:rsid w:val="00312D7E"/>
    <w:rsid w:val="00313DC1"/>
    <w:rsid w:val="003141F4"/>
    <w:rsid w:val="003144C6"/>
    <w:rsid w:val="00317694"/>
    <w:rsid w:val="00317FAB"/>
    <w:rsid w:val="0032016C"/>
    <w:rsid w:val="0032075A"/>
    <w:rsid w:val="00322289"/>
    <w:rsid w:val="003225C8"/>
    <w:rsid w:val="0032371C"/>
    <w:rsid w:val="0032385A"/>
    <w:rsid w:val="0032449A"/>
    <w:rsid w:val="00324788"/>
    <w:rsid w:val="003249EA"/>
    <w:rsid w:val="00324CCC"/>
    <w:rsid w:val="00324EB1"/>
    <w:rsid w:val="00325CB0"/>
    <w:rsid w:val="0032607E"/>
    <w:rsid w:val="00326609"/>
    <w:rsid w:val="00326B1A"/>
    <w:rsid w:val="0033023C"/>
    <w:rsid w:val="00330C9E"/>
    <w:rsid w:val="0033168C"/>
    <w:rsid w:val="0033202F"/>
    <w:rsid w:val="00332465"/>
    <w:rsid w:val="00332A49"/>
    <w:rsid w:val="00332DAF"/>
    <w:rsid w:val="003331AD"/>
    <w:rsid w:val="0033426F"/>
    <w:rsid w:val="00334437"/>
    <w:rsid w:val="00334A05"/>
    <w:rsid w:val="00335257"/>
    <w:rsid w:val="00335BEE"/>
    <w:rsid w:val="00336460"/>
    <w:rsid w:val="003364D3"/>
    <w:rsid w:val="00337752"/>
    <w:rsid w:val="00341F2B"/>
    <w:rsid w:val="003427DF"/>
    <w:rsid w:val="003430AB"/>
    <w:rsid w:val="00345190"/>
    <w:rsid w:val="00345DC9"/>
    <w:rsid w:val="00345FEC"/>
    <w:rsid w:val="0034636D"/>
    <w:rsid w:val="00346390"/>
    <w:rsid w:val="0034714D"/>
    <w:rsid w:val="003510F1"/>
    <w:rsid w:val="003517A9"/>
    <w:rsid w:val="003518EB"/>
    <w:rsid w:val="003521C3"/>
    <w:rsid w:val="003527A6"/>
    <w:rsid w:val="00352F53"/>
    <w:rsid w:val="0035507E"/>
    <w:rsid w:val="00355821"/>
    <w:rsid w:val="00355E78"/>
    <w:rsid w:val="00355F27"/>
    <w:rsid w:val="00356351"/>
    <w:rsid w:val="00360C78"/>
    <w:rsid w:val="00361984"/>
    <w:rsid w:val="00362126"/>
    <w:rsid w:val="00362925"/>
    <w:rsid w:val="00363F6E"/>
    <w:rsid w:val="003646A5"/>
    <w:rsid w:val="00364C4B"/>
    <w:rsid w:val="00366078"/>
    <w:rsid w:val="003660B5"/>
    <w:rsid w:val="00366F42"/>
    <w:rsid w:val="00367555"/>
    <w:rsid w:val="00367F07"/>
    <w:rsid w:val="00370A9B"/>
    <w:rsid w:val="00370C8E"/>
    <w:rsid w:val="00371347"/>
    <w:rsid w:val="003715D7"/>
    <w:rsid w:val="00371A14"/>
    <w:rsid w:val="00373A0D"/>
    <w:rsid w:val="00374D0E"/>
    <w:rsid w:val="00375153"/>
    <w:rsid w:val="003754C2"/>
    <w:rsid w:val="00375D80"/>
    <w:rsid w:val="003764B8"/>
    <w:rsid w:val="00376D1A"/>
    <w:rsid w:val="00377648"/>
    <w:rsid w:val="0038029F"/>
    <w:rsid w:val="003805F4"/>
    <w:rsid w:val="00380F25"/>
    <w:rsid w:val="0038124D"/>
    <w:rsid w:val="00382B86"/>
    <w:rsid w:val="00383369"/>
    <w:rsid w:val="00383647"/>
    <w:rsid w:val="00384315"/>
    <w:rsid w:val="003853C6"/>
    <w:rsid w:val="00385777"/>
    <w:rsid w:val="00386732"/>
    <w:rsid w:val="00386B4C"/>
    <w:rsid w:val="00386E49"/>
    <w:rsid w:val="003872DF"/>
    <w:rsid w:val="0039169B"/>
    <w:rsid w:val="00393401"/>
    <w:rsid w:val="0039360F"/>
    <w:rsid w:val="00394AAB"/>
    <w:rsid w:val="003958B2"/>
    <w:rsid w:val="00395CA5"/>
    <w:rsid w:val="00396347"/>
    <w:rsid w:val="00396C6C"/>
    <w:rsid w:val="00397A76"/>
    <w:rsid w:val="00397AD6"/>
    <w:rsid w:val="003A02B9"/>
    <w:rsid w:val="003A04D2"/>
    <w:rsid w:val="003A0A85"/>
    <w:rsid w:val="003A0EC3"/>
    <w:rsid w:val="003A149F"/>
    <w:rsid w:val="003A2319"/>
    <w:rsid w:val="003A257B"/>
    <w:rsid w:val="003A3301"/>
    <w:rsid w:val="003A44B7"/>
    <w:rsid w:val="003A4832"/>
    <w:rsid w:val="003A54DC"/>
    <w:rsid w:val="003A5F6D"/>
    <w:rsid w:val="003A602C"/>
    <w:rsid w:val="003A6122"/>
    <w:rsid w:val="003A6213"/>
    <w:rsid w:val="003A62DB"/>
    <w:rsid w:val="003A7303"/>
    <w:rsid w:val="003B070A"/>
    <w:rsid w:val="003B16AD"/>
    <w:rsid w:val="003B2046"/>
    <w:rsid w:val="003B244C"/>
    <w:rsid w:val="003B2A55"/>
    <w:rsid w:val="003B2B5A"/>
    <w:rsid w:val="003B2DC4"/>
    <w:rsid w:val="003B312E"/>
    <w:rsid w:val="003B37EF"/>
    <w:rsid w:val="003B3987"/>
    <w:rsid w:val="003B3CD1"/>
    <w:rsid w:val="003B3F1E"/>
    <w:rsid w:val="003B4838"/>
    <w:rsid w:val="003B4B71"/>
    <w:rsid w:val="003B5A3F"/>
    <w:rsid w:val="003B69F2"/>
    <w:rsid w:val="003B6A1A"/>
    <w:rsid w:val="003B72BA"/>
    <w:rsid w:val="003B75B6"/>
    <w:rsid w:val="003B7CAF"/>
    <w:rsid w:val="003C08F9"/>
    <w:rsid w:val="003C245C"/>
    <w:rsid w:val="003C3E69"/>
    <w:rsid w:val="003C4E72"/>
    <w:rsid w:val="003C5941"/>
    <w:rsid w:val="003C5B44"/>
    <w:rsid w:val="003C64ED"/>
    <w:rsid w:val="003C69A1"/>
    <w:rsid w:val="003C6B0B"/>
    <w:rsid w:val="003D21DA"/>
    <w:rsid w:val="003D26B1"/>
    <w:rsid w:val="003D2832"/>
    <w:rsid w:val="003D2D5D"/>
    <w:rsid w:val="003D4516"/>
    <w:rsid w:val="003D4D7A"/>
    <w:rsid w:val="003D6348"/>
    <w:rsid w:val="003D646F"/>
    <w:rsid w:val="003D665A"/>
    <w:rsid w:val="003D6D77"/>
    <w:rsid w:val="003E0A93"/>
    <w:rsid w:val="003E193B"/>
    <w:rsid w:val="003E1FAC"/>
    <w:rsid w:val="003E2298"/>
    <w:rsid w:val="003E2B0D"/>
    <w:rsid w:val="003E2FE2"/>
    <w:rsid w:val="003E44CC"/>
    <w:rsid w:val="003E59FB"/>
    <w:rsid w:val="003E67EA"/>
    <w:rsid w:val="003E6D57"/>
    <w:rsid w:val="003E7C16"/>
    <w:rsid w:val="003F04CD"/>
    <w:rsid w:val="003F15F6"/>
    <w:rsid w:val="003F1C6A"/>
    <w:rsid w:val="003F1CF3"/>
    <w:rsid w:val="003F2696"/>
    <w:rsid w:val="003F2C0F"/>
    <w:rsid w:val="003F406B"/>
    <w:rsid w:val="003F4205"/>
    <w:rsid w:val="003F51D1"/>
    <w:rsid w:val="003F6137"/>
    <w:rsid w:val="003F6C7C"/>
    <w:rsid w:val="003F6CF2"/>
    <w:rsid w:val="003F796F"/>
    <w:rsid w:val="003F7C8B"/>
    <w:rsid w:val="0040003F"/>
    <w:rsid w:val="00400792"/>
    <w:rsid w:val="00401DCC"/>
    <w:rsid w:val="004038E2"/>
    <w:rsid w:val="004039FE"/>
    <w:rsid w:val="004044EB"/>
    <w:rsid w:val="004045C6"/>
    <w:rsid w:val="00404877"/>
    <w:rsid w:val="004054D2"/>
    <w:rsid w:val="004056EC"/>
    <w:rsid w:val="00405EE4"/>
    <w:rsid w:val="00406066"/>
    <w:rsid w:val="004060E4"/>
    <w:rsid w:val="004105C3"/>
    <w:rsid w:val="0041086D"/>
    <w:rsid w:val="00410CEF"/>
    <w:rsid w:val="00411E5B"/>
    <w:rsid w:val="004137BB"/>
    <w:rsid w:val="00413C71"/>
    <w:rsid w:val="00413F08"/>
    <w:rsid w:val="004144BF"/>
    <w:rsid w:val="00414842"/>
    <w:rsid w:val="00415D66"/>
    <w:rsid w:val="00416CBB"/>
    <w:rsid w:val="00417848"/>
    <w:rsid w:val="00420231"/>
    <w:rsid w:val="004231E8"/>
    <w:rsid w:val="0042435E"/>
    <w:rsid w:val="00425954"/>
    <w:rsid w:val="0042612D"/>
    <w:rsid w:val="00426407"/>
    <w:rsid w:val="00426C35"/>
    <w:rsid w:val="00426E4E"/>
    <w:rsid w:val="00427422"/>
    <w:rsid w:val="00430240"/>
    <w:rsid w:val="004307FE"/>
    <w:rsid w:val="004311DC"/>
    <w:rsid w:val="00431513"/>
    <w:rsid w:val="00431654"/>
    <w:rsid w:val="00431D2B"/>
    <w:rsid w:val="00431DE4"/>
    <w:rsid w:val="004360E9"/>
    <w:rsid w:val="004361D2"/>
    <w:rsid w:val="00436CE2"/>
    <w:rsid w:val="00436E42"/>
    <w:rsid w:val="00437280"/>
    <w:rsid w:val="00437489"/>
    <w:rsid w:val="0044183F"/>
    <w:rsid w:val="004420E6"/>
    <w:rsid w:val="0044242B"/>
    <w:rsid w:val="00443052"/>
    <w:rsid w:val="0044375D"/>
    <w:rsid w:val="004443C6"/>
    <w:rsid w:val="00444821"/>
    <w:rsid w:val="00445821"/>
    <w:rsid w:val="00446677"/>
    <w:rsid w:val="0045002A"/>
    <w:rsid w:val="00450162"/>
    <w:rsid w:val="00450D27"/>
    <w:rsid w:val="00450FCF"/>
    <w:rsid w:val="00452329"/>
    <w:rsid w:val="00453276"/>
    <w:rsid w:val="0045488E"/>
    <w:rsid w:val="00454EF0"/>
    <w:rsid w:val="004554B4"/>
    <w:rsid w:val="00455C9A"/>
    <w:rsid w:val="00456CA9"/>
    <w:rsid w:val="00457721"/>
    <w:rsid w:val="00457979"/>
    <w:rsid w:val="004609A7"/>
    <w:rsid w:val="004617F3"/>
    <w:rsid w:val="00463282"/>
    <w:rsid w:val="00465233"/>
    <w:rsid w:val="00465AB0"/>
    <w:rsid w:val="00465F7E"/>
    <w:rsid w:val="0046676F"/>
    <w:rsid w:val="00466E90"/>
    <w:rsid w:val="004675E9"/>
    <w:rsid w:val="0047032F"/>
    <w:rsid w:val="004703B8"/>
    <w:rsid w:val="00470692"/>
    <w:rsid w:val="004711CD"/>
    <w:rsid w:val="00471958"/>
    <w:rsid w:val="0047203B"/>
    <w:rsid w:val="00474599"/>
    <w:rsid w:val="00474773"/>
    <w:rsid w:val="00476CD7"/>
    <w:rsid w:val="004777C9"/>
    <w:rsid w:val="004811A3"/>
    <w:rsid w:val="0048430A"/>
    <w:rsid w:val="00485211"/>
    <w:rsid w:val="00486845"/>
    <w:rsid w:val="00487080"/>
    <w:rsid w:val="004910F9"/>
    <w:rsid w:val="00491BEC"/>
    <w:rsid w:val="00491C9B"/>
    <w:rsid w:val="00493558"/>
    <w:rsid w:val="004938A2"/>
    <w:rsid w:val="00494314"/>
    <w:rsid w:val="00495C9F"/>
    <w:rsid w:val="0049625C"/>
    <w:rsid w:val="0049634F"/>
    <w:rsid w:val="0049711D"/>
    <w:rsid w:val="0049719B"/>
    <w:rsid w:val="004A005C"/>
    <w:rsid w:val="004A0C0A"/>
    <w:rsid w:val="004A13F8"/>
    <w:rsid w:val="004A1C39"/>
    <w:rsid w:val="004A27AD"/>
    <w:rsid w:val="004A33CF"/>
    <w:rsid w:val="004A3448"/>
    <w:rsid w:val="004A3E76"/>
    <w:rsid w:val="004A5363"/>
    <w:rsid w:val="004A57B8"/>
    <w:rsid w:val="004A591A"/>
    <w:rsid w:val="004A593D"/>
    <w:rsid w:val="004A64C9"/>
    <w:rsid w:val="004A6B51"/>
    <w:rsid w:val="004A78B9"/>
    <w:rsid w:val="004A7B66"/>
    <w:rsid w:val="004B1389"/>
    <w:rsid w:val="004B3D86"/>
    <w:rsid w:val="004B4040"/>
    <w:rsid w:val="004B6C18"/>
    <w:rsid w:val="004B70B4"/>
    <w:rsid w:val="004B75EE"/>
    <w:rsid w:val="004C0335"/>
    <w:rsid w:val="004C14A6"/>
    <w:rsid w:val="004C17A0"/>
    <w:rsid w:val="004C1AE4"/>
    <w:rsid w:val="004C2DA5"/>
    <w:rsid w:val="004C2F4A"/>
    <w:rsid w:val="004C4E71"/>
    <w:rsid w:val="004C5681"/>
    <w:rsid w:val="004C5CFB"/>
    <w:rsid w:val="004C633A"/>
    <w:rsid w:val="004C650F"/>
    <w:rsid w:val="004C73E0"/>
    <w:rsid w:val="004D08E1"/>
    <w:rsid w:val="004D0AD6"/>
    <w:rsid w:val="004D0D12"/>
    <w:rsid w:val="004D0DB4"/>
    <w:rsid w:val="004D1D64"/>
    <w:rsid w:val="004D2244"/>
    <w:rsid w:val="004D2316"/>
    <w:rsid w:val="004D2E91"/>
    <w:rsid w:val="004D2ED1"/>
    <w:rsid w:val="004D32AE"/>
    <w:rsid w:val="004D34BB"/>
    <w:rsid w:val="004D402A"/>
    <w:rsid w:val="004D44AC"/>
    <w:rsid w:val="004D49AA"/>
    <w:rsid w:val="004D70EF"/>
    <w:rsid w:val="004D75EB"/>
    <w:rsid w:val="004D7613"/>
    <w:rsid w:val="004E0578"/>
    <w:rsid w:val="004E07D9"/>
    <w:rsid w:val="004E135E"/>
    <w:rsid w:val="004E164D"/>
    <w:rsid w:val="004E1AC6"/>
    <w:rsid w:val="004E26BF"/>
    <w:rsid w:val="004E358B"/>
    <w:rsid w:val="004E3626"/>
    <w:rsid w:val="004E3760"/>
    <w:rsid w:val="004E3F10"/>
    <w:rsid w:val="004E516C"/>
    <w:rsid w:val="004E59F0"/>
    <w:rsid w:val="004E5B2F"/>
    <w:rsid w:val="004E61B9"/>
    <w:rsid w:val="004E6258"/>
    <w:rsid w:val="004E6955"/>
    <w:rsid w:val="004E6C4A"/>
    <w:rsid w:val="004E7C26"/>
    <w:rsid w:val="004F21C9"/>
    <w:rsid w:val="004F2BCD"/>
    <w:rsid w:val="004F3EBA"/>
    <w:rsid w:val="004F4508"/>
    <w:rsid w:val="004F49B4"/>
    <w:rsid w:val="004F49F7"/>
    <w:rsid w:val="004F5057"/>
    <w:rsid w:val="004F55CB"/>
    <w:rsid w:val="004F6DFB"/>
    <w:rsid w:val="004F7997"/>
    <w:rsid w:val="004F7D31"/>
    <w:rsid w:val="00500CAE"/>
    <w:rsid w:val="00500EB0"/>
    <w:rsid w:val="005029ED"/>
    <w:rsid w:val="00503402"/>
    <w:rsid w:val="00503A8F"/>
    <w:rsid w:val="005055C8"/>
    <w:rsid w:val="005055FF"/>
    <w:rsid w:val="00505ED5"/>
    <w:rsid w:val="005065E1"/>
    <w:rsid w:val="00506AF5"/>
    <w:rsid w:val="00507144"/>
    <w:rsid w:val="0050762D"/>
    <w:rsid w:val="00507E89"/>
    <w:rsid w:val="0051037F"/>
    <w:rsid w:val="005128C7"/>
    <w:rsid w:val="00513061"/>
    <w:rsid w:val="005142E8"/>
    <w:rsid w:val="005148C5"/>
    <w:rsid w:val="00514AA2"/>
    <w:rsid w:val="005159ED"/>
    <w:rsid w:val="00515A9F"/>
    <w:rsid w:val="00517E8A"/>
    <w:rsid w:val="00520364"/>
    <w:rsid w:val="00520BCC"/>
    <w:rsid w:val="0052263E"/>
    <w:rsid w:val="00522EE0"/>
    <w:rsid w:val="00524E81"/>
    <w:rsid w:val="00525754"/>
    <w:rsid w:val="00525C72"/>
    <w:rsid w:val="00526657"/>
    <w:rsid w:val="00526C88"/>
    <w:rsid w:val="00527857"/>
    <w:rsid w:val="0053099E"/>
    <w:rsid w:val="00532EA4"/>
    <w:rsid w:val="00535287"/>
    <w:rsid w:val="00535D93"/>
    <w:rsid w:val="005364A8"/>
    <w:rsid w:val="00536AF3"/>
    <w:rsid w:val="00536B56"/>
    <w:rsid w:val="00536F36"/>
    <w:rsid w:val="0053744B"/>
    <w:rsid w:val="00537A0F"/>
    <w:rsid w:val="0054040A"/>
    <w:rsid w:val="005405DD"/>
    <w:rsid w:val="005410C8"/>
    <w:rsid w:val="005424CA"/>
    <w:rsid w:val="00542625"/>
    <w:rsid w:val="005427DB"/>
    <w:rsid w:val="00542E93"/>
    <w:rsid w:val="00543C0C"/>
    <w:rsid w:val="005442C2"/>
    <w:rsid w:val="005459E1"/>
    <w:rsid w:val="00545BBA"/>
    <w:rsid w:val="005460DC"/>
    <w:rsid w:val="0054777C"/>
    <w:rsid w:val="00547F37"/>
    <w:rsid w:val="00547F81"/>
    <w:rsid w:val="00550FE1"/>
    <w:rsid w:val="00551A8F"/>
    <w:rsid w:val="00552BDE"/>
    <w:rsid w:val="00552E99"/>
    <w:rsid w:val="00552F66"/>
    <w:rsid w:val="00552F7A"/>
    <w:rsid w:val="00554058"/>
    <w:rsid w:val="005549D1"/>
    <w:rsid w:val="00554B5D"/>
    <w:rsid w:val="00554F0B"/>
    <w:rsid w:val="00555D45"/>
    <w:rsid w:val="005569B2"/>
    <w:rsid w:val="00556FFF"/>
    <w:rsid w:val="00560052"/>
    <w:rsid w:val="005605C6"/>
    <w:rsid w:val="005609C9"/>
    <w:rsid w:val="00561BF4"/>
    <w:rsid w:val="00561D67"/>
    <w:rsid w:val="00562BF2"/>
    <w:rsid w:val="00562C3F"/>
    <w:rsid w:val="00563D71"/>
    <w:rsid w:val="00565230"/>
    <w:rsid w:val="0056659C"/>
    <w:rsid w:val="00570B2D"/>
    <w:rsid w:val="00571810"/>
    <w:rsid w:val="00571CF4"/>
    <w:rsid w:val="00571EA5"/>
    <w:rsid w:val="005720CD"/>
    <w:rsid w:val="005722D8"/>
    <w:rsid w:val="00572BEE"/>
    <w:rsid w:val="00574A17"/>
    <w:rsid w:val="00575225"/>
    <w:rsid w:val="005752CF"/>
    <w:rsid w:val="00575883"/>
    <w:rsid w:val="00575A56"/>
    <w:rsid w:val="00575A8B"/>
    <w:rsid w:val="00575CB2"/>
    <w:rsid w:val="00575DD4"/>
    <w:rsid w:val="00576460"/>
    <w:rsid w:val="0057682A"/>
    <w:rsid w:val="00576C46"/>
    <w:rsid w:val="005770E2"/>
    <w:rsid w:val="005812DF"/>
    <w:rsid w:val="005825D1"/>
    <w:rsid w:val="00582C64"/>
    <w:rsid w:val="00582FA0"/>
    <w:rsid w:val="00583CA5"/>
    <w:rsid w:val="005852E5"/>
    <w:rsid w:val="0058534A"/>
    <w:rsid w:val="00586CBD"/>
    <w:rsid w:val="00587875"/>
    <w:rsid w:val="0059012A"/>
    <w:rsid w:val="005907A9"/>
    <w:rsid w:val="00590BEE"/>
    <w:rsid w:val="00591974"/>
    <w:rsid w:val="00592798"/>
    <w:rsid w:val="00592898"/>
    <w:rsid w:val="00592C2B"/>
    <w:rsid w:val="00592EFF"/>
    <w:rsid w:val="005944ED"/>
    <w:rsid w:val="005948E7"/>
    <w:rsid w:val="0059490B"/>
    <w:rsid w:val="00594C7C"/>
    <w:rsid w:val="00596086"/>
    <w:rsid w:val="00596D9C"/>
    <w:rsid w:val="005978AC"/>
    <w:rsid w:val="005A1A6A"/>
    <w:rsid w:val="005A456B"/>
    <w:rsid w:val="005A46E1"/>
    <w:rsid w:val="005A48AE"/>
    <w:rsid w:val="005A4D53"/>
    <w:rsid w:val="005A4F1F"/>
    <w:rsid w:val="005A586A"/>
    <w:rsid w:val="005A5CB9"/>
    <w:rsid w:val="005A5DCF"/>
    <w:rsid w:val="005A6CE8"/>
    <w:rsid w:val="005A765B"/>
    <w:rsid w:val="005A784B"/>
    <w:rsid w:val="005B1648"/>
    <w:rsid w:val="005B2053"/>
    <w:rsid w:val="005B3F54"/>
    <w:rsid w:val="005B4E35"/>
    <w:rsid w:val="005B550F"/>
    <w:rsid w:val="005B5A12"/>
    <w:rsid w:val="005B7283"/>
    <w:rsid w:val="005B730E"/>
    <w:rsid w:val="005B7875"/>
    <w:rsid w:val="005B7F6B"/>
    <w:rsid w:val="005C0621"/>
    <w:rsid w:val="005C18D1"/>
    <w:rsid w:val="005C23B1"/>
    <w:rsid w:val="005C243D"/>
    <w:rsid w:val="005C3EEA"/>
    <w:rsid w:val="005C52E5"/>
    <w:rsid w:val="005C54BC"/>
    <w:rsid w:val="005C589F"/>
    <w:rsid w:val="005C6B8B"/>
    <w:rsid w:val="005D0B02"/>
    <w:rsid w:val="005D1080"/>
    <w:rsid w:val="005D196E"/>
    <w:rsid w:val="005D1B2F"/>
    <w:rsid w:val="005D1CD9"/>
    <w:rsid w:val="005D3057"/>
    <w:rsid w:val="005D469E"/>
    <w:rsid w:val="005D489C"/>
    <w:rsid w:val="005D58E0"/>
    <w:rsid w:val="005D6465"/>
    <w:rsid w:val="005D663B"/>
    <w:rsid w:val="005D68D0"/>
    <w:rsid w:val="005E1B4B"/>
    <w:rsid w:val="005E1B57"/>
    <w:rsid w:val="005E2B87"/>
    <w:rsid w:val="005E4900"/>
    <w:rsid w:val="005E4C6B"/>
    <w:rsid w:val="005E686E"/>
    <w:rsid w:val="005E6920"/>
    <w:rsid w:val="005E7070"/>
    <w:rsid w:val="005F0283"/>
    <w:rsid w:val="005F0C22"/>
    <w:rsid w:val="005F0D02"/>
    <w:rsid w:val="005F176B"/>
    <w:rsid w:val="005F1B53"/>
    <w:rsid w:val="005F1D61"/>
    <w:rsid w:val="005F21AE"/>
    <w:rsid w:val="005F29E4"/>
    <w:rsid w:val="005F34F3"/>
    <w:rsid w:val="005F35F1"/>
    <w:rsid w:val="005F3F1F"/>
    <w:rsid w:val="005F4A89"/>
    <w:rsid w:val="005F5A0F"/>
    <w:rsid w:val="005F615D"/>
    <w:rsid w:val="005F6555"/>
    <w:rsid w:val="005F6864"/>
    <w:rsid w:val="005F68C1"/>
    <w:rsid w:val="005F6913"/>
    <w:rsid w:val="005F6CFF"/>
    <w:rsid w:val="005F7A99"/>
    <w:rsid w:val="005F7F57"/>
    <w:rsid w:val="0060151A"/>
    <w:rsid w:val="00601C52"/>
    <w:rsid w:val="00603098"/>
    <w:rsid w:val="006035A9"/>
    <w:rsid w:val="006039AF"/>
    <w:rsid w:val="00603CCF"/>
    <w:rsid w:val="00603CF4"/>
    <w:rsid w:val="00604249"/>
    <w:rsid w:val="006046E5"/>
    <w:rsid w:val="00604B77"/>
    <w:rsid w:val="006050C7"/>
    <w:rsid w:val="0060607F"/>
    <w:rsid w:val="0060611C"/>
    <w:rsid w:val="006064AA"/>
    <w:rsid w:val="006108A2"/>
    <w:rsid w:val="00612AF7"/>
    <w:rsid w:val="00612BFE"/>
    <w:rsid w:val="006133FA"/>
    <w:rsid w:val="006136A8"/>
    <w:rsid w:val="006147CB"/>
    <w:rsid w:val="00614985"/>
    <w:rsid w:val="00615972"/>
    <w:rsid w:val="00616B97"/>
    <w:rsid w:val="00620490"/>
    <w:rsid w:val="00621768"/>
    <w:rsid w:val="006220E2"/>
    <w:rsid w:val="0062312B"/>
    <w:rsid w:val="00623725"/>
    <w:rsid w:val="0062492F"/>
    <w:rsid w:val="00624A64"/>
    <w:rsid w:val="00624B76"/>
    <w:rsid w:val="00625CF9"/>
    <w:rsid w:val="00625F2B"/>
    <w:rsid w:val="006274A2"/>
    <w:rsid w:val="00630842"/>
    <w:rsid w:val="006314AF"/>
    <w:rsid w:val="006343BF"/>
    <w:rsid w:val="00635C3B"/>
    <w:rsid w:val="00635D3F"/>
    <w:rsid w:val="006360A3"/>
    <w:rsid w:val="006401C2"/>
    <w:rsid w:val="006406FB"/>
    <w:rsid w:val="00640851"/>
    <w:rsid w:val="006434C7"/>
    <w:rsid w:val="00644020"/>
    <w:rsid w:val="00644BFF"/>
    <w:rsid w:val="00644D95"/>
    <w:rsid w:val="00644F55"/>
    <w:rsid w:val="00645118"/>
    <w:rsid w:val="00645FD7"/>
    <w:rsid w:val="00647543"/>
    <w:rsid w:val="0065006F"/>
    <w:rsid w:val="0065056D"/>
    <w:rsid w:val="00650817"/>
    <w:rsid w:val="00650FD1"/>
    <w:rsid w:val="0065123C"/>
    <w:rsid w:val="006518B2"/>
    <w:rsid w:val="00651C04"/>
    <w:rsid w:val="00653E5D"/>
    <w:rsid w:val="006558C1"/>
    <w:rsid w:val="00655D26"/>
    <w:rsid w:val="00656532"/>
    <w:rsid w:val="006579EE"/>
    <w:rsid w:val="00660962"/>
    <w:rsid w:val="006611F5"/>
    <w:rsid w:val="00661E7B"/>
    <w:rsid w:val="0066259D"/>
    <w:rsid w:val="00664EE2"/>
    <w:rsid w:val="00665B02"/>
    <w:rsid w:val="00665E32"/>
    <w:rsid w:val="006667BC"/>
    <w:rsid w:val="00666E4B"/>
    <w:rsid w:val="006674E2"/>
    <w:rsid w:val="0066771D"/>
    <w:rsid w:val="00667A5E"/>
    <w:rsid w:val="006705BF"/>
    <w:rsid w:val="00670B50"/>
    <w:rsid w:val="00670D90"/>
    <w:rsid w:val="00673648"/>
    <w:rsid w:val="00673D91"/>
    <w:rsid w:val="00675273"/>
    <w:rsid w:val="006753A0"/>
    <w:rsid w:val="00675B46"/>
    <w:rsid w:val="00676395"/>
    <w:rsid w:val="006765A7"/>
    <w:rsid w:val="00676EE9"/>
    <w:rsid w:val="00677434"/>
    <w:rsid w:val="006807CF"/>
    <w:rsid w:val="006812A0"/>
    <w:rsid w:val="0068293A"/>
    <w:rsid w:val="0068312F"/>
    <w:rsid w:val="0068330C"/>
    <w:rsid w:val="00683660"/>
    <w:rsid w:val="00683BAF"/>
    <w:rsid w:val="00684C8C"/>
    <w:rsid w:val="0068661A"/>
    <w:rsid w:val="00686C1F"/>
    <w:rsid w:val="00686EB4"/>
    <w:rsid w:val="00687E4A"/>
    <w:rsid w:val="0069101E"/>
    <w:rsid w:val="006912B0"/>
    <w:rsid w:val="00691A82"/>
    <w:rsid w:val="00691B3E"/>
    <w:rsid w:val="0069205C"/>
    <w:rsid w:val="006939CF"/>
    <w:rsid w:val="00694246"/>
    <w:rsid w:val="0069554C"/>
    <w:rsid w:val="00696E57"/>
    <w:rsid w:val="00697452"/>
    <w:rsid w:val="006978A4"/>
    <w:rsid w:val="006A0A43"/>
    <w:rsid w:val="006A1645"/>
    <w:rsid w:val="006A278E"/>
    <w:rsid w:val="006A34FB"/>
    <w:rsid w:val="006A3784"/>
    <w:rsid w:val="006A5028"/>
    <w:rsid w:val="006A5604"/>
    <w:rsid w:val="006A62E8"/>
    <w:rsid w:val="006A64D2"/>
    <w:rsid w:val="006A685F"/>
    <w:rsid w:val="006A76EE"/>
    <w:rsid w:val="006A7D23"/>
    <w:rsid w:val="006B0855"/>
    <w:rsid w:val="006B1345"/>
    <w:rsid w:val="006B22ED"/>
    <w:rsid w:val="006B2817"/>
    <w:rsid w:val="006B2D6D"/>
    <w:rsid w:val="006B32B3"/>
    <w:rsid w:val="006B43B9"/>
    <w:rsid w:val="006B471A"/>
    <w:rsid w:val="006B4EB1"/>
    <w:rsid w:val="006B5891"/>
    <w:rsid w:val="006B6DEA"/>
    <w:rsid w:val="006B74D8"/>
    <w:rsid w:val="006C155A"/>
    <w:rsid w:val="006C158A"/>
    <w:rsid w:val="006C28C1"/>
    <w:rsid w:val="006C2DF0"/>
    <w:rsid w:val="006C3709"/>
    <w:rsid w:val="006C3A2E"/>
    <w:rsid w:val="006C3EC3"/>
    <w:rsid w:val="006C5A4F"/>
    <w:rsid w:val="006C5ECC"/>
    <w:rsid w:val="006C687A"/>
    <w:rsid w:val="006C7A03"/>
    <w:rsid w:val="006C7E71"/>
    <w:rsid w:val="006D0BAD"/>
    <w:rsid w:val="006D0F78"/>
    <w:rsid w:val="006D1537"/>
    <w:rsid w:val="006D24DB"/>
    <w:rsid w:val="006D2706"/>
    <w:rsid w:val="006D3207"/>
    <w:rsid w:val="006D35D1"/>
    <w:rsid w:val="006D44DE"/>
    <w:rsid w:val="006D4617"/>
    <w:rsid w:val="006D50E5"/>
    <w:rsid w:val="006D5125"/>
    <w:rsid w:val="006D5C09"/>
    <w:rsid w:val="006D5E18"/>
    <w:rsid w:val="006E19EB"/>
    <w:rsid w:val="006E1E20"/>
    <w:rsid w:val="006E1F55"/>
    <w:rsid w:val="006E26DB"/>
    <w:rsid w:val="006E489A"/>
    <w:rsid w:val="006E4C03"/>
    <w:rsid w:val="006E4DD0"/>
    <w:rsid w:val="006E596F"/>
    <w:rsid w:val="006E5A2D"/>
    <w:rsid w:val="006E76FD"/>
    <w:rsid w:val="006F0C07"/>
    <w:rsid w:val="006F1A5F"/>
    <w:rsid w:val="006F215D"/>
    <w:rsid w:val="006F3034"/>
    <w:rsid w:val="006F3304"/>
    <w:rsid w:val="006F461C"/>
    <w:rsid w:val="006F469A"/>
    <w:rsid w:val="006F4984"/>
    <w:rsid w:val="006F4F86"/>
    <w:rsid w:val="006F7F92"/>
    <w:rsid w:val="0070047F"/>
    <w:rsid w:val="00701468"/>
    <w:rsid w:val="00701C4D"/>
    <w:rsid w:val="00702451"/>
    <w:rsid w:val="007024C2"/>
    <w:rsid w:val="007026D1"/>
    <w:rsid w:val="00702A46"/>
    <w:rsid w:val="00702FB6"/>
    <w:rsid w:val="00704030"/>
    <w:rsid w:val="00705904"/>
    <w:rsid w:val="00706E5A"/>
    <w:rsid w:val="0070760A"/>
    <w:rsid w:val="00707F0B"/>
    <w:rsid w:val="007109E2"/>
    <w:rsid w:val="00710CA3"/>
    <w:rsid w:val="00710D53"/>
    <w:rsid w:val="00711285"/>
    <w:rsid w:val="0071157C"/>
    <w:rsid w:val="00711A48"/>
    <w:rsid w:val="00711B18"/>
    <w:rsid w:val="00711F49"/>
    <w:rsid w:val="00713729"/>
    <w:rsid w:val="0071395C"/>
    <w:rsid w:val="00715FB6"/>
    <w:rsid w:val="007165DF"/>
    <w:rsid w:val="007174C8"/>
    <w:rsid w:val="00717D8F"/>
    <w:rsid w:val="0072042B"/>
    <w:rsid w:val="0072051D"/>
    <w:rsid w:val="00720826"/>
    <w:rsid w:val="007240B1"/>
    <w:rsid w:val="00724D5D"/>
    <w:rsid w:val="007277F9"/>
    <w:rsid w:val="00730018"/>
    <w:rsid w:val="00730BF4"/>
    <w:rsid w:val="007311E4"/>
    <w:rsid w:val="0073127C"/>
    <w:rsid w:val="00731D78"/>
    <w:rsid w:val="0073265E"/>
    <w:rsid w:val="00733A46"/>
    <w:rsid w:val="007373A8"/>
    <w:rsid w:val="007403F1"/>
    <w:rsid w:val="00741175"/>
    <w:rsid w:val="00741837"/>
    <w:rsid w:val="00741D3F"/>
    <w:rsid w:val="00741DE7"/>
    <w:rsid w:val="00741F10"/>
    <w:rsid w:val="007425FA"/>
    <w:rsid w:val="00742F5C"/>
    <w:rsid w:val="0074330E"/>
    <w:rsid w:val="007452F6"/>
    <w:rsid w:val="00745BEB"/>
    <w:rsid w:val="00745FAC"/>
    <w:rsid w:val="00750E7E"/>
    <w:rsid w:val="00752EAD"/>
    <w:rsid w:val="00753704"/>
    <w:rsid w:val="0075575D"/>
    <w:rsid w:val="00756413"/>
    <w:rsid w:val="00756B11"/>
    <w:rsid w:val="00756F34"/>
    <w:rsid w:val="007578E3"/>
    <w:rsid w:val="00757DD5"/>
    <w:rsid w:val="007611DE"/>
    <w:rsid w:val="00761C73"/>
    <w:rsid w:val="007632B3"/>
    <w:rsid w:val="00763970"/>
    <w:rsid w:val="007646D6"/>
    <w:rsid w:val="00764966"/>
    <w:rsid w:val="007655BC"/>
    <w:rsid w:val="00766928"/>
    <w:rsid w:val="00767848"/>
    <w:rsid w:val="00767DED"/>
    <w:rsid w:val="00767ED7"/>
    <w:rsid w:val="0077045D"/>
    <w:rsid w:val="00770841"/>
    <w:rsid w:val="00770EA9"/>
    <w:rsid w:val="00771350"/>
    <w:rsid w:val="00772137"/>
    <w:rsid w:val="0077285C"/>
    <w:rsid w:val="00772B3D"/>
    <w:rsid w:val="00775750"/>
    <w:rsid w:val="00775E8E"/>
    <w:rsid w:val="007761F8"/>
    <w:rsid w:val="0077622C"/>
    <w:rsid w:val="007769FF"/>
    <w:rsid w:val="00776A16"/>
    <w:rsid w:val="00780B34"/>
    <w:rsid w:val="00781516"/>
    <w:rsid w:val="0078163D"/>
    <w:rsid w:val="0078175C"/>
    <w:rsid w:val="00783124"/>
    <w:rsid w:val="00783D33"/>
    <w:rsid w:val="00783FC9"/>
    <w:rsid w:val="00784930"/>
    <w:rsid w:val="00784E33"/>
    <w:rsid w:val="00786050"/>
    <w:rsid w:val="00786C79"/>
    <w:rsid w:val="0078762F"/>
    <w:rsid w:val="00787BFB"/>
    <w:rsid w:val="00790C62"/>
    <w:rsid w:val="007916CE"/>
    <w:rsid w:val="00792071"/>
    <w:rsid w:val="007927C2"/>
    <w:rsid w:val="0079429A"/>
    <w:rsid w:val="00794919"/>
    <w:rsid w:val="00797113"/>
    <w:rsid w:val="007971F9"/>
    <w:rsid w:val="00797FCF"/>
    <w:rsid w:val="00797FEC"/>
    <w:rsid w:val="007A1C8F"/>
    <w:rsid w:val="007A27F4"/>
    <w:rsid w:val="007A2A24"/>
    <w:rsid w:val="007A2B22"/>
    <w:rsid w:val="007A2BB8"/>
    <w:rsid w:val="007A33B8"/>
    <w:rsid w:val="007A5CEB"/>
    <w:rsid w:val="007A5D97"/>
    <w:rsid w:val="007A6B02"/>
    <w:rsid w:val="007A6B42"/>
    <w:rsid w:val="007A7435"/>
    <w:rsid w:val="007B16D7"/>
    <w:rsid w:val="007B1827"/>
    <w:rsid w:val="007B1D75"/>
    <w:rsid w:val="007B1D8A"/>
    <w:rsid w:val="007B2042"/>
    <w:rsid w:val="007B2B39"/>
    <w:rsid w:val="007B2F65"/>
    <w:rsid w:val="007B3301"/>
    <w:rsid w:val="007B4132"/>
    <w:rsid w:val="007B4477"/>
    <w:rsid w:val="007B4DF7"/>
    <w:rsid w:val="007B5B82"/>
    <w:rsid w:val="007B5E35"/>
    <w:rsid w:val="007B61C3"/>
    <w:rsid w:val="007B64D8"/>
    <w:rsid w:val="007B6616"/>
    <w:rsid w:val="007B6C91"/>
    <w:rsid w:val="007C0E19"/>
    <w:rsid w:val="007C16C8"/>
    <w:rsid w:val="007C19D6"/>
    <w:rsid w:val="007C1C69"/>
    <w:rsid w:val="007C2369"/>
    <w:rsid w:val="007C4133"/>
    <w:rsid w:val="007C436B"/>
    <w:rsid w:val="007C5A4A"/>
    <w:rsid w:val="007C5BEE"/>
    <w:rsid w:val="007C6BC3"/>
    <w:rsid w:val="007C7906"/>
    <w:rsid w:val="007C7977"/>
    <w:rsid w:val="007D0490"/>
    <w:rsid w:val="007D1CB8"/>
    <w:rsid w:val="007D2A33"/>
    <w:rsid w:val="007D30F6"/>
    <w:rsid w:val="007D35DC"/>
    <w:rsid w:val="007D44B6"/>
    <w:rsid w:val="007D46BC"/>
    <w:rsid w:val="007D48D3"/>
    <w:rsid w:val="007D4A61"/>
    <w:rsid w:val="007D526D"/>
    <w:rsid w:val="007D576F"/>
    <w:rsid w:val="007D6401"/>
    <w:rsid w:val="007D7717"/>
    <w:rsid w:val="007E0888"/>
    <w:rsid w:val="007E0FC7"/>
    <w:rsid w:val="007E23EC"/>
    <w:rsid w:val="007E4F6B"/>
    <w:rsid w:val="007E544C"/>
    <w:rsid w:val="007F086B"/>
    <w:rsid w:val="007F0D20"/>
    <w:rsid w:val="007F0FD3"/>
    <w:rsid w:val="007F1BA8"/>
    <w:rsid w:val="007F20AA"/>
    <w:rsid w:val="007F2211"/>
    <w:rsid w:val="007F39E2"/>
    <w:rsid w:val="007F41BF"/>
    <w:rsid w:val="007F47CA"/>
    <w:rsid w:val="008004B2"/>
    <w:rsid w:val="00801C57"/>
    <w:rsid w:val="0080314C"/>
    <w:rsid w:val="00803B0B"/>
    <w:rsid w:val="00803F68"/>
    <w:rsid w:val="00805148"/>
    <w:rsid w:val="00806D48"/>
    <w:rsid w:val="008072BC"/>
    <w:rsid w:val="008075D0"/>
    <w:rsid w:val="00807F24"/>
    <w:rsid w:val="00810187"/>
    <w:rsid w:val="00810591"/>
    <w:rsid w:val="008105FA"/>
    <w:rsid w:val="00810D5F"/>
    <w:rsid w:val="00812094"/>
    <w:rsid w:val="00813755"/>
    <w:rsid w:val="00813BB6"/>
    <w:rsid w:val="00814B93"/>
    <w:rsid w:val="008156A9"/>
    <w:rsid w:val="008158AB"/>
    <w:rsid w:val="00817F1F"/>
    <w:rsid w:val="00820536"/>
    <w:rsid w:val="00820582"/>
    <w:rsid w:val="0082073B"/>
    <w:rsid w:val="00821099"/>
    <w:rsid w:val="00822BF1"/>
    <w:rsid w:val="00822E3B"/>
    <w:rsid w:val="00823A70"/>
    <w:rsid w:val="0082493D"/>
    <w:rsid w:val="00825F88"/>
    <w:rsid w:val="00827A64"/>
    <w:rsid w:val="00830CC1"/>
    <w:rsid w:val="00831240"/>
    <w:rsid w:val="00832BD6"/>
    <w:rsid w:val="00833F81"/>
    <w:rsid w:val="008342D3"/>
    <w:rsid w:val="00834685"/>
    <w:rsid w:val="008346FD"/>
    <w:rsid w:val="00834C9E"/>
    <w:rsid w:val="00835E9A"/>
    <w:rsid w:val="008378F1"/>
    <w:rsid w:val="00837B7F"/>
    <w:rsid w:val="0084131A"/>
    <w:rsid w:val="00841D94"/>
    <w:rsid w:val="00841DF1"/>
    <w:rsid w:val="008426EA"/>
    <w:rsid w:val="00842AE6"/>
    <w:rsid w:val="00842B07"/>
    <w:rsid w:val="00842C44"/>
    <w:rsid w:val="00842D2D"/>
    <w:rsid w:val="00844085"/>
    <w:rsid w:val="00845225"/>
    <w:rsid w:val="00845361"/>
    <w:rsid w:val="00845C28"/>
    <w:rsid w:val="00846379"/>
    <w:rsid w:val="0084687A"/>
    <w:rsid w:val="00847459"/>
    <w:rsid w:val="00847EF2"/>
    <w:rsid w:val="008502A7"/>
    <w:rsid w:val="00852212"/>
    <w:rsid w:val="00852CB9"/>
    <w:rsid w:val="008532AA"/>
    <w:rsid w:val="008540DA"/>
    <w:rsid w:val="00854571"/>
    <w:rsid w:val="008552B9"/>
    <w:rsid w:val="00860246"/>
    <w:rsid w:val="008603E0"/>
    <w:rsid w:val="0086102B"/>
    <w:rsid w:val="008612B2"/>
    <w:rsid w:val="008616E8"/>
    <w:rsid w:val="008620FB"/>
    <w:rsid w:val="008625C9"/>
    <w:rsid w:val="00862AF4"/>
    <w:rsid w:val="008634DB"/>
    <w:rsid w:val="00864A8C"/>
    <w:rsid w:val="00865430"/>
    <w:rsid w:val="00866161"/>
    <w:rsid w:val="00866A17"/>
    <w:rsid w:val="00866C83"/>
    <w:rsid w:val="00867096"/>
    <w:rsid w:val="00870E68"/>
    <w:rsid w:val="00873ED8"/>
    <w:rsid w:val="00874122"/>
    <w:rsid w:val="0087414C"/>
    <w:rsid w:val="00874500"/>
    <w:rsid w:val="00874C7B"/>
    <w:rsid w:val="00874CDB"/>
    <w:rsid w:val="008755FD"/>
    <w:rsid w:val="0087567B"/>
    <w:rsid w:val="00876602"/>
    <w:rsid w:val="00876837"/>
    <w:rsid w:val="0087709A"/>
    <w:rsid w:val="00877347"/>
    <w:rsid w:val="0087738D"/>
    <w:rsid w:val="008774C3"/>
    <w:rsid w:val="008776F6"/>
    <w:rsid w:val="00880808"/>
    <w:rsid w:val="00880C8A"/>
    <w:rsid w:val="008854FF"/>
    <w:rsid w:val="00885CBB"/>
    <w:rsid w:val="00885CDD"/>
    <w:rsid w:val="008869B2"/>
    <w:rsid w:val="00887567"/>
    <w:rsid w:val="00887809"/>
    <w:rsid w:val="008879C6"/>
    <w:rsid w:val="00887C74"/>
    <w:rsid w:val="00890173"/>
    <w:rsid w:val="008913C7"/>
    <w:rsid w:val="00891439"/>
    <w:rsid w:val="008918BB"/>
    <w:rsid w:val="008947F5"/>
    <w:rsid w:val="008950FE"/>
    <w:rsid w:val="008966E8"/>
    <w:rsid w:val="00896DF2"/>
    <w:rsid w:val="00896E86"/>
    <w:rsid w:val="0089730E"/>
    <w:rsid w:val="0089776E"/>
    <w:rsid w:val="00897DD8"/>
    <w:rsid w:val="008A0624"/>
    <w:rsid w:val="008A149C"/>
    <w:rsid w:val="008A1DD1"/>
    <w:rsid w:val="008A3D16"/>
    <w:rsid w:val="008A4CCE"/>
    <w:rsid w:val="008A5004"/>
    <w:rsid w:val="008A517C"/>
    <w:rsid w:val="008A546B"/>
    <w:rsid w:val="008A5BDD"/>
    <w:rsid w:val="008A6129"/>
    <w:rsid w:val="008A6D52"/>
    <w:rsid w:val="008A713D"/>
    <w:rsid w:val="008B0937"/>
    <w:rsid w:val="008B0AD4"/>
    <w:rsid w:val="008B1F67"/>
    <w:rsid w:val="008B21A2"/>
    <w:rsid w:val="008B2B40"/>
    <w:rsid w:val="008B58F0"/>
    <w:rsid w:val="008B6465"/>
    <w:rsid w:val="008B6A66"/>
    <w:rsid w:val="008B750F"/>
    <w:rsid w:val="008C0404"/>
    <w:rsid w:val="008C0720"/>
    <w:rsid w:val="008C0FFA"/>
    <w:rsid w:val="008C103E"/>
    <w:rsid w:val="008C2D55"/>
    <w:rsid w:val="008C3436"/>
    <w:rsid w:val="008C3DB4"/>
    <w:rsid w:val="008C3F50"/>
    <w:rsid w:val="008C4357"/>
    <w:rsid w:val="008C49A6"/>
    <w:rsid w:val="008C5803"/>
    <w:rsid w:val="008C6335"/>
    <w:rsid w:val="008D0A07"/>
    <w:rsid w:val="008D175C"/>
    <w:rsid w:val="008D17CA"/>
    <w:rsid w:val="008D2AD2"/>
    <w:rsid w:val="008D345F"/>
    <w:rsid w:val="008D38BD"/>
    <w:rsid w:val="008D3EEE"/>
    <w:rsid w:val="008D4664"/>
    <w:rsid w:val="008D4B56"/>
    <w:rsid w:val="008D6C56"/>
    <w:rsid w:val="008D6EEB"/>
    <w:rsid w:val="008D7952"/>
    <w:rsid w:val="008D7B29"/>
    <w:rsid w:val="008D7DA7"/>
    <w:rsid w:val="008D7DE9"/>
    <w:rsid w:val="008D7E5C"/>
    <w:rsid w:val="008E00A8"/>
    <w:rsid w:val="008E0307"/>
    <w:rsid w:val="008E07E5"/>
    <w:rsid w:val="008E092A"/>
    <w:rsid w:val="008E09E8"/>
    <w:rsid w:val="008E1674"/>
    <w:rsid w:val="008E1B9E"/>
    <w:rsid w:val="008E1D48"/>
    <w:rsid w:val="008E3909"/>
    <w:rsid w:val="008E4656"/>
    <w:rsid w:val="008E4705"/>
    <w:rsid w:val="008E4A9A"/>
    <w:rsid w:val="008E4D67"/>
    <w:rsid w:val="008E50F6"/>
    <w:rsid w:val="008E5830"/>
    <w:rsid w:val="008E5B96"/>
    <w:rsid w:val="008E627F"/>
    <w:rsid w:val="008E696D"/>
    <w:rsid w:val="008E6AF1"/>
    <w:rsid w:val="008E6F78"/>
    <w:rsid w:val="008E789F"/>
    <w:rsid w:val="008F0582"/>
    <w:rsid w:val="008F0A6A"/>
    <w:rsid w:val="008F0FA7"/>
    <w:rsid w:val="008F14FE"/>
    <w:rsid w:val="008F194F"/>
    <w:rsid w:val="008F1A69"/>
    <w:rsid w:val="008F1FD6"/>
    <w:rsid w:val="008F22B3"/>
    <w:rsid w:val="008F3EBD"/>
    <w:rsid w:val="008F409D"/>
    <w:rsid w:val="008F47BD"/>
    <w:rsid w:val="008F56D2"/>
    <w:rsid w:val="008F59DE"/>
    <w:rsid w:val="008F5FF8"/>
    <w:rsid w:val="008F6344"/>
    <w:rsid w:val="008F6AA7"/>
    <w:rsid w:val="008F7618"/>
    <w:rsid w:val="008F7835"/>
    <w:rsid w:val="008F7AEF"/>
    <w:rsid w:val="00900280"/>
    <w:rsid w:val="0090099C"/>
    <w:rsid w:val="00901542"/>
    <w:rsid w:val="009020D5"/>
    <w:rsid w:val="00903F3D"/>
    <w:rsid w:val="00904286"/>
    <w:rsid w:val="00906515"/>
    <w:rsid w:val="0090791A"/>
    <w:rsid w:val="00907BBD"/>
    <w:rsid w:val="00907E8C"/>
    <w:rsid w:val="009102A2"/>
    <w:rsid w:val="00912177"/>
    <w:rsid w:val="0091265F"/>
    <w:rsid w:val="009129C5"/>
    <w:rsid w:val="00912ABA"/>
    <w:rsid w:val="00913628"/>
    <w:rsid w:val="00914F23"/>
    <w:rsid w:val="0091513A"/>
    <w:rsid w:val="00915C2C"/>
    <w:rsid w:val="00916838"/>
    <w:rsid w:val="00917CE8"/>
    <w:rsid w:val="0092003D"/>
    <w:rsid w:val="009201C8"/>
    <w:rsid w:val="00920915"/>
    <w:rsid w:val="0092127A"/>
    <w:rsid w:val="009217C7"/>
    <w:rsid w:val="0092266A"/>
    <w:rsid w:val="009229F1"/>
    <w:rsid w:val="00922B47"/>
    <w:rsid w:val="00922F58"/>
    <w:rsid w:val="0092342C"/>
    <w:rsid w:val="0092353C"/>
    <w:rsid w:val="00924267"/>
    <w:rsid w:val="009242E3"/>
    <w:rsid w:val="00924BCF"/>
    <w:rsid w:val="00924C59"/>
    <w:rsid w:val="009258D4"/>
    <w:rsid w:val="00925D3F"/>
    <w:rsid w:val="0092617B"/>
    <w:rsid w:val="00926ED0"/>
    <w:rsid w:val="00927C6D"/>
    <w:rsid w:val="00927DF3"/>
    <w:rsid w:val="00930980"/>
    <w:rsid w:val="009309A0"/>
    <w:rsid w:val="00932E88"/>
    <w:rsid w:val="00933A54"/>
    <w:rsid w:val="009344E4"/>
    <w:rsid w:val="00935048"/>
    <w:rsid w:val="00937937"/>
    <w:rsid w:val="00937C2D"/>
    <w:rsid w:val="00937C42"/>
    <w:rsid w:val="00940687"/>
    <w:rsid w:val="00941BC5"/>
    <w:rsid w:val="00941F42"/>
    <w:rsid w:val="00942735"/>
    <w:rsid w:val="00942FB0"/>
    <w:rsid w:val="00943B47"/>
    <w:rsid w:val="0094576D"/>
    <w:rsid w:val="0094591F"/>
    <w:rsid w:val="00945F41"/>
    <w:rsid w:val="00946988"/>
    <w:rsid w:val="00946B20"/>
    <w:rsid w:val="00946BFE"/>
    <w:rsid w:val="009470B1"/>
    <w:rsid w:val="00947D09"/>
    <w:rsid w:val="00954128"/>
    <w:rsid w:val="00954888"/>
    <w:rsid w:val="00955A9C"/>
    <w:rsid w:val="00956B15"/>
    <w:rsid w:val="009570D3"/>
    <w:rsid w:val="009571EA"/>
    <w:rsid w:val="009575A1"/>
    <w:rsid w:val="00957872"/>
    <w:rsid w:val="00960053"/>
    <w:rsid w:val="009610C0"/>
    <w:rsid w:val="00961200"/>
    <w:rsid w:val="00961C9A"/>
    <w:rsid w:val="0096293A"/>
    <w:rsid w:val="00962D08"/>
    <w:rsid w:val="009635A4"/>
    <w:rsid w:val="009638ED"/>
    <w:rsid w:val="00966F3B"/>
    <w:rsid w:val="009672FD"/>
    <w:rsid w:val="00970E1A"/>
    <w:rsid w:val="00970F84"/>
    <w:rsid w:val="00971F14"/>
    <w:rsid w:val="00972B40"/>
    <w:rsid w:val="0097338D"/>
    <w:rsid w:val="00973851"/>
    <w:rsid w:val="00974555"/>
    <w:rsid w:val="00974F3A"/>
    <w:rsid w:val="009750E6"/>
    <w:rsid w:val="00975980"/>
    <w:rsid w:val="0097620F"/>
    <w:rsid w:val="009764F1"/>
    <w:rsid w:val="009767BE"/>
    <w:rsid w:val="00976FD3"/>
    <w:rsid w:val="009801DD"/>
    <w:rsid w:val="0098047F"/>
    <w:rsid w:val="009813DE"/>
    <w:rsid w:val="00983066"/>
    <w:rsid w:val="00984377"/>
    <w:rsid w:val="00986349"/>
    <w:rsid w:val="00986C36"/>
    <w:rsid w:val="00987290"/>
    <w:rsid w:val="009879D5"/>
    <w:rsid w:val="00991376"/>
    <w:rsid w:val="00991903"/>
    <w:rsid w:val="00991F5E"/>
    <w:rsid w:val="00992F35"/>
    <w:rsid w:val="009931E7"/>
    <w:rsid w:val="00994A7D"/>
    <w:rsid w:val="00995655"/>
    <w:rsid w:val="00995EA2"/>
    <w:rsid w:val="00996120"/>
    <w:rsid w:val="00997DA6"/>
    <w:rsid w:val="009A03A2"/>
    <w:rsid w:val="009A0524"/>
    <w:rsid w:val="009A0679"/>
    <w:rsid w:val="009A0B82"/>
    <w:rsid w:val="009A0C49"/>
    <w:rsid w:val="009A1047"/>
    <w:rsid w:val="009A18D1"/>
    <w:rsid w:val="009A34BF"/>
    <w:rsid w:val="009A352B"/>
    <w:rsid w:val="009A39FE"/>
    <w:rsid w:val="009A4AC0"/>
    <w:rsid w:val="009A4E0B"/>
    <w:rsid w:val="009A4EBF"/>
    <w:rsid w:val="009A4F1C"/>
    <w:rsid w:val="009A4FD9"/>
    <w:rsid w:val="009A5642"/>
    <w:rsid w:val="009A5B64"/>
    <w:rsid w:val="009A64C3"/>
    <w:rsid w:val="009A7335"/>
    <w:rsid w:val="009A7941"/>
    <w:rsid w:val="009B00B7"/>
    <w:rsid w:val="009B0B37"/>
    <w:rsid w:val="009B0E21"/>
    <w:rsid w:val="009B109E"/>
    <w:rsid w:val="009B2276"/>
    <w:rsid w:val="009B2C79"/>
    <w:rsid w:val="009B3B33"/>
    <w:rsid w:val="009B3F56"/>
    <w:rsid w:val="009B459C"/>
    <w:rsid w:val="009B5A16"/>
    <w:rsid w:val="009B5A5E"/>
    <w:rsid w:val="009B5E9A"/>
    <w:rsid w:val="009B634B"/>
    <w:rsid w:val="009B6C43"/>
    <w:rsid w:val="009B7CE6"/>
    <w:rsid w:val="009C02F0"/>
    <w:rsid w:val="009C0F07"/>
    <w:rsid w:val="009C1063"/>
    <w:rsid w:val="009C26BA"/>
    <w:rsid w:val="009C430A"/>
    <w:rsid w:val="009C63B9"/>
    <w:rsid w:val="009C6DE3"/>
    <w:rsid w:val="009C71AD"/>
    <w:rsid w:val="009C7656"/>
    <w:rsid w:val="009C7A12"/>
    <w:rsid w:val="009C7C6D"/>
    <w:rsid w:val="009D30F5"/>
    <w:rsid w:val="009D3216"/>
    <w:rsid w:val="009D3264"/>
    <w:rsid w:val="009D3564"/>
    <w:rsid w:val="009D375A"/>
    <w:rsid w:val="009D4C1B"/>
    <w:rsid w:val="009D4E89"/>
    <w:rsid w:val="009D4F51"/>
    <w:rsid w:val="009D4F88"/>
    <w:rsid w:val="009D6662"/>
    <w:rsid w:val="009D797F"/>
    <w:rsid w:val="009E1F0C"/>
    <w:rsid w:val="009E1FF5"/>
    <w:rsid w:val="009E2E11"/>
    <w:rsid w:val="009E2F83"/>
    <w:rsid w:val="009E3183"/>
    <w:rsid w:val="009E399D"/>
    <w:rsid w:val="009E3A9B"/>
    <w:rsid w:val="009E4995"/>
    <w:rsid w:val="009E53F3"/>
    <w:rsid w:val="009E5768"/>
    <w:rsid w:val="009E5F8A"/>
    <w:rsid w:val="009F00D9"/>
    <w:rsid w:val="009F1FD8"/>
    <w:rsid w:val="009F3A1A"/>
    <w:rsid w:val="009F49FF"/>
    <w:rsid w:val="009F5757"/>
    <w:rsid w:val="009F61A4"/>
    <w:rsid w:val="009F687C"/>
    <w:rsid w:val="009F721D"/>
    <w:rsid w:val="009F7D1B"/>
    <w:rsid w:val="009F7F13"/>
    <w:rsid w:val="00A00ECE"/>
    <w:rsid w:val="00A01C3F"/>
    <w:rsid w:val="00A0244C"/>
    <w:rsid w:val="00A02C7D"/>
    <w:rsid w:val="00A03444"/>
    <w:rsid w:val="00A047D6"/>
    <w:rsid w:val="00A04837"/>
    <w:rsid w:val="00A04C3F"/>
    <w:rsid w:val="00A0718C"/>
    <w:rsid w:val="00A07244"/>
    <w:rsid w:val="00A100D9"/>
    <w:rsid w:val="00A10CDA"/>
    <w:rsid w:val="00A1116D"/>
    <w:rsid w:val="00A12C1A"/>
    <w:rsid w:val="00A14CB9"/>
    <w:rsid w:val="00A16124"/>
    <w:rsid w:val="00A170B9"/>
    <w:rsid w:val="00A17ABB"/>
    <w:rsid w:val="00A20522"/>
    <w:rsid w:val="00A21574"/>
    <w:rsid w:val="00A220DF"/>
    <w:rsid w:val="00A2392D"/>
    <w:rsid w:val="00A25565"/>
    <w:rsid w:val="00A25618"/>
    <w:rsid w:val="00A25C23"/>
    <w:rsid w:val="00A260A8"/>
    <w:rsid w:val="00A26338"/>
    <w:rsid w:val="00A271A4"/>
    <w:rsid w:val="00A27B68"/>
    <w:rsid w:val="00A3037B"/>
    <w:rsid w:val="00A310D5"/>
    <w:rsid w:val="00A31F8C"/>
    <w:rsid w:val="00A32B36"/>
    <w:rsid w:val="00A35BB9"/>
    <w:rsid w:val="00A35CC3"/>
    <w:rsid w:val="00A3609F"/>
    <w:rsid w:val="00A37F70"/>
    <w:rsid w:val="00A426B0"/>
    <w:rsid w:val="00A431E7"/>
    <w:rsid w:val="00A438B0"/>
    <w:rsid w:val="00A43D87"/>
    <w:rsid w:val="00A448D7"/>
    <w:rsid w:val="00A45F9F"/>
    <w:rsid w:val="00A4661C"/>
    <w:rsid w:val="00A46DF6"/>
    <w:rsid w:val="00A46E7A"/>
    <w:rsid w:val="00A46FBB"/>
    <w:rsid w:val="00A471E5"/>
    <w:rsid w:val="00A47BA8"/>
    <w:rsid w:val="00A51D50"/>
    <w:rsid w:val="00A51F29"/>
    <w:rsid w:val="00A5227E"/>
    <w:rsid w:val="00A52C88"/>
    <w:rsid w:val="00A53287"/>
    <w:rsid w:val="00A54437"/>
    <w:rsid w:val="00A54C46"/>
    <w:rsid w:val="00A5590C"/>
    <w:rsid w:val="00A5697E"/>
    <w:rsid w:val="00A56F46"/>
    <w:rsid w:val="00A5734D"/>
    <w:rsid w:val="00A57ED2"/>
    <w:rsid w:val="00A606AE"/>
    <w:rsid w:val="00A60DC1"/>
    <w:rsid w:val="00A61262"/>
    <w:rsid w:val="00A61508"/>
    <w:rsid w:val="00A62BAB"/>
    <w:rsid w:val="00A63A8B"/>
    <w:rsid w:val="00A64BED"/>
    <w:rsid w:val="00A64EB5"/>
    <w:rsid w:val="00A70EB7"/>
    <w:rsid w:val="00A7122A"/>
    <w:rsid w:val="00A7165F"/>
    <w:rsid w:val="00A72A77"/>
    <w:rsid w:val="00A72FE0"/>
    <w:rsid w:val="00A7302F"/>
    <w:rsid w:val="00A7429B"/>
    <w:rsid w:val="00A746E5"/>
    <w:rsid w:val="00A76010"/>
    <w:rsid w:val="00A815CB"/>
    <w:rsid w:val="00A821DF"/>
    <w:rsid w:val="00A82AFD"/>
    <w:rsid w:val="00A8346C"/>
    <w:rsid w:val="00A85552"/>
    <w:rsid w:val="00A85559"/>
    <w:rsid w:val="00A86A87"/>
    <w:rsid w:val="00A87A06"/>
    <w:rsid w:val="00A87FF4"/>
    <w:rsid w:val="00A91C92"/>
    <w:rsid w:val="00A923DF"/>
    <w:rsid w:val="00A93887"/>
    <w:rsid w:val="00A9487E"/>
    <w:rsid w:val="00A94913"/>
    <w:rsid w:val="00A94D5B"/>
    <w:rsid w:val="00A9523D"/>
    <w:rsid w:val="00A96172"/>
    <w:rsid w:val="00A9631D"/>
    <w:rsid w:val="00A970CC"/>
    <w:rsid w:val="00A97C49"/>
    <w:rsid w:val="00AA0607"/>
    <w:rsid w:val="00AA095A"/>
    <w:rsid w:val="00AA19D2"/>
    <w:rsid w:val="00AA2ECE"/>
    <w:rsid w:val="00AA3463"/>
    <w:rsid w:val="00AA4D3A"/>
    <w:rsid w:val="00AA5241"/>
    <w:rsid w:val="00AB0705"/>
    <w:rsid w:val="00AB0710"/>
    <w:rsid w:val="00AB094D"/>
    <w:rsid w:val="00AB09BA"/>
    <w:rsid w:val="00AB1CCA"/>
    <w:rsid w:val="00AB2216"/>
    <w:rsid w:val="00AB3070"/>
    <w:rsid w:val="00AB360C"/>
    <w:rsid w:val="00AB40EF"/>
    <w:rsid w:val="00AB5018"/>
    <w:rsid w:val="00AB50B3"/>
    <w:rsid w:val="00AB5270"/>
    <w:rsid w:val="00AB545B"/>
    <w:rsid w:val="00AB59BD"/>
    <w:rsid w:val="00AB6B2B"/>
    <w:rsid w:val="00AC1D3E"/>
    <w:rsid w:val="00AC26A9"/>
    <w:rsid w:val="00AC2A8A"/>
    <w:rsid w:val="00AC3938"/>
    <w:rsid w:val="00AC451E"/>
    <w:rsid w:val="00AC58F6"/>
    <w:rsid w:val="00AC5A8B"/>
    <w:rsid w:val="00AC5D07"/>
    <w:rsid w:val="00AC7731"/>
    <w:rsid w:val="00AC7B65"/>
    <w:rsid w:val="00AC7F11"/>
    <w:rsid w:val="00AD0792"/>
    <w:rsid w:val="00AD0989"/>
    <w:rsid w:val="00AD0CD6"/>
    <w:rsid w:val="00AD0EB7"/>
    <w:rsid w:val="00AD1789"/>
    <w:rsid w:val="00AD1BD7"/>
    <w:rsid w:val="00AD2C46"/>
    <w:rsid w:val="00AD2D4D"/>
    <w:rsid w:val="00AD5C96"/>
    <w:rsid w:val="00AD6797"/>
    <w:rsid w:val="00AD6989"/>
    <w:rsid w:val="00AD70C2"/>
    <w:rsid w:val="00AE0370"/>
    <w:rsid w:val="00AE1581"/>
    <w:rsid w:val="00AE1903"/>
    <w:rsid w:val="00AE260C"/>
    <w:rsid w:val="00AE29A1"/>
    <w:rsid w:val="00AE2EEA"/>
    <w:rsid w:val="00AE2FB5"/>
    <w:rsid w:val="00AE52C0"/>
    <w:rsid w:val="00AE57AD"/>
    <w:rsid w:val="00AE57CC"/>
    <w:rsid w:val="00AE60C3"/>
    <w:rsid w:val="00AE76F3"/>
    <w:rsid w:val="00AE7F53"/>
    <w:rsid w:val="00AF3EDA"/>
    <w:rsid w:val="00AF70D0"/>
    <w:rsid w:val="00AF7B46"/>
    <w:rsid w:val="00B0022F"/>
    <w:rsid w:val="00B00B6F"/>
    <w:rsid w:val="00B021E1"/>
    <w:rsid w:val="00B02357"/>
    <w:rsid w:val="00B027DE"/>
    <w:rsid w:val="00B03C57"/>
    <w:rsid w:val="00B04061"/>
    <w:rsid w:val="00B0515D"/>
    <w:rsid w:val="00B0723B"/>
    <w:rsid w:val="00B07489"/>
    <w:rsid w:val="00B07841"/>
    <w:rsid w:val="00B078F9"/>
    <w:rsid w:val="00B07EC6"/>
    <w:rsid w:val="00B1095C"/>
    <w:rsid w:val="00B10DFB"/>
    <w:rsid w:val="00B113FF"/>
    <w:rsid w:val="00B125D9"/>
    <w:rsid w:val="00B127F7"/>
    <w:rsid w:val="00B13A16"/>
    <w:rsid w:val="00B14A6C"/>
    <w:rsid w:val="00B14F5D"/>
    <w:rsid w:val="00B15F75"/>
    <w:rsid w:val="00B1633C"/>
    <w:rsid w:val="00B168DE"/>
    <w:rsid w:val="00B17663"/>
    <w:rsid w:val="00B17958"/>
    <w:rsid w:val="00B20E46"/>
    <w:rsid w:val="00B21D68"/>
    <w:rsid w:val="00B22860"/>
    <w:rsid w:val="00B22C67"/>
    <w:rsid w:val="00B22D3E"/>
    <w:rsid w:val="00B2345A"/>
    <w:rsid w:val="00B2400A"/>
    <w:rsid w:val="00B2410F"/>
    <w:rsid w:val="00B24B41"/>
    <w:rsid w:val="00B25635"/>
    <w:rsid w:val="00B26AEC"/>
    <w:rsid w:val="00B27192"/>
    <w:rsid w:val="00B2738D"/>
    <w:rsid w:val="00B30F7E"/>
    <w:rsid w:val="00B313E1"/>
    <w:rsid w:val="00B31A55"/>
    <w:rsid w:val="00B31AFE"/>
    <w:rsid w:val="00B32435"/>
    <w:rsid w:val="00B32596"/>
    <w:rsid w:val="00B325BB"/>
    <w:rsid w:val="00B33471"/>
    <w:rsid w:val="00B33DD5"/>
    <w:rsid w:val="00B33EFE"/>
    <w:rsid w:val="00B341A8"/>
    <w:rsid w:val="00B349A4"/>
    <w:rsid w:val="00B35EF4"/>
    <w:rsid w:val="00B36811"/>
    <w:rsid w:val="00B36B42"/>
    <w:rsid w:val="00B36C91"/>
    <w:rsid w:val="00B37098"/>
    <w:rsid w:val="00B37B0F"/>
    <w:rsid w:val="00B37FC5"/>
    <w:rsid w:val="00B42138"/>
    <w:rsid w:val="00B43205"/>
    <w:rsid w:val="00B433AE"/>
    <w:rsid w:val="00B441EF"/>
    <w:rsid w:val="00B441F1"/>
    <w:rsid w:val="00B454EF"/>
    <w:rsid w:val="00B47F30"/>
    <w:rsid w:val="00B501BD"/>
    <w:rsid w:val="00B511C4"/>
    <w:rsid w:val="00B5282C"/>
    <w:rsid w:val="00B52A55"/>
    <w:rsid w:val="00B52DB2"/>
    <w:rsid w:val="00B558C5"/>
    <w:rsid w:val="00B55CA0"/>
    <w:rsid w:val="00B56F77"/>
    <w:rsid w:val="00B57553"/>
    <w:rsid w:val="00B57B0C"/>
    <w:rsid w:val="00B57D24"/>
    <w:rsid w:val="00B61861"/>
    <w:rsid w:val="00B62207"/>
    <w:rsid w:val="00B62BF2"/>
    <w:rsid w:val="00B642B3"/>
    <w:rsid w:val="00B642C4"/>
    <w:rsid w:val="00B65030"/>
    <w:rsid w:val="00B656EF"/>
    <w:rsid w:val="00B66FA5"/>
    <w:rsid w:val="00B679DD"/>
    <w:rsid w:val="00B67C03"/>
    <w:rsid w:val="00B708CD"/>
    <w:rsid w:val="00B70F9C"/>
    <w:rsid w:val="00B71879"/>
    <w:rsid w:val="00B7306C"/>
    <w:rsid w:val="00B730F9"/>
    <w:rsid w:val="00B74ACB"/>
    <w:rsid w:val="00B74C84"/>
    <w:rsid w:val="00B752DA"/>
    <w:rsid w:val="00B77B41"/>
    <w:rsid w:val="00B77CF5"/>
    <w:rsid w:val="00B77E57"/>
    <w:rsid w:val="00B80C3D"/>
    <w:rsid w:val="00B825EC"/>
    <w:rsid w:val="00B84032"/>
    <w:rsid w:val="00B86480"/>
    <w:rsid w:val="00B86CCC"/>
    <w:rsid w:val="00B87B08"/>
    <w:rsid w:val="00B90577"/>
    <w:rsid w:val="00B91A5A"/>
    <w:rsid w:val="00B91BFC"/>
    <w:rsid w:val="00B92643"/>
    <w:rsid w:val="00B92AB3"/>
    <w:rsid w:val="00B934EA"/>
    <w:rsid w:val="00B94736"/>
    <w:rsid w:val="00B95493"/>
    <w:rsid w:val="00B957CD"/>
    <w:rsid w:val="00B970F9"/>
    <w:rsid w:val="00BA0A65"/>
    <w:rsid w:val="00BA0C22"/>
    <w:rsid w:val="00BA1B63"/>
    <w:rsid w:val="00BA26D2"/>
    <w:rsid w:val="00BA2D46"/>
    <w:rsid w:val="00BA37E8"/>
    <w:rsid w:val="00BA393E"/>
    <w:rsid w:val="00BA3D96"/>
    <w:rsid w:val="00BA4BC7"/>
    <w:rsid w:val="00BA4D9A"/>
    <w:rsid w:val="00BA57B9"/>
    <w:rsid w:val="00BA67A8"/>
    <w:rsid w:val="00BB0A50"/>
    <w:rsid w:val="00BB37C0"/>
    <w:rsid w:val="00BB4067"/>
    <w:rsid w:val="00BB4CC4"/>
    <w:rsid w:val="00BB6A88"/>
    <w:rsid w:val="00BC11CE"/>
    <w:rsid w:val="00BC2250"/>
    <w:rsid w:val="00BC28CC"/>
    <w:rsid w:val="00BC28DD"/>
    <w:rsid w:val="00BC2FD1"/>
    <w:rsid w:val="00BC3B36"/>
    <w:rsid w:val="00BC3C3B"/>
    <w:rsid w:val="00BC4480"/>
    <w:rsid w:val="00BC5238"/>
    <w:rsid w:val="00BC52C3"/>
    <w:rsid w:val="00BC62BB"/>
    <w:rsid w:val="00BC6D4D"/>
    <w:rsid w:val="00BC6ECA"/>
    <w:rsid w:val="00BC745A"/>
    <w:rsid w:val="00BD0249"/>
    <w:rsid w:val="00BD195B"/>
    <w:rsid w:val="00BD19D1"/>
    <w:rsid w:val="00BD2479"/>
    <w:rsid w:val="00BD2C6A"/>
    <w:rsid w:val="00BD577B"/>
    <w:rsid w:val="00BD6BB6"/>
    <w:rsid w:val="00BD74A1"/>
    <w:rsid w:val="00BD7CF0"/>
    <w:rsid w:val="00BE1B1F"/>
    <w:rsid w:val="00BE285D"/>
    <w:rsid w:val="00BE28E0"/>
    <w:rsid w:val="00BE2C76"/>
    <w:rsid w:val="00BE5AFE"/>
    <w:rsid w:val="00BE5DAB"/>
    <w:rsid w:val="00BF0704"/>
    <w:rsid w:val="00BF0CCB"/>
    <w:rsid w:val="00BF3298"/>
    <w:rsid w:val="00BF3EEF"/>
    <w:rsid w:val="00BF4B41"/>
    <w:rsid w:val="00BF6159"/>
    <w:rsid w:val="00C00BA3"/>
    <w:rsid w:val="00C00C9C"/>
    <w:rsid w:val="00C016CA"/>
    <w:rsid w:val="00C01942"/>
    <w:rsid w:val="00C022FB"/>
    <w:rsid w:val="00C02CE2"/>
    <w:rsid w:val="00C03D05"/>
    <w:rsid w:val="00C03FE5"/>
    <w:rsid w:val="00C04482"/>
    <w:rsid w:val="00C04867"/>
    <w:rsid w:val="00C054D2"/>
    <w:rsid w:val="00C063B4"/>
    <w:rsid w:val="00C06A1B"/>
    <w:rsid w:val="00C07433"/>
    <w:rsid w:val="00C078F6"/>
    <w:rsid w:val="00C07C20"/>
    <w:rsid w:val="00C10293"/>
    <w:rsid w:val="00C104BD"/>
    <w:rsid w:val="00C10A03"/>
    <w:rsid w:val="00C11E7D"/>
    <w:rsid w:val="00C12542"/>
    <w:rsid w:val="00C14645"/>
    <w:rsid w:val="00C148CE"/>
    <w:rsid w:val="00C14CA3"/>
    <w:rsid w:val="00C150DC"/>
    <w:rsid w:val="00C15BC4"/>
    <w:rsid w:val="00C167E2"/>
    <w:rsid w:val="00C1740E"/>
    <w:rsid w:val="00C174BF"/>
    <w:rsid w:val="00C201D1"/>
    <w:rsid w:val="00C2178F"/>
    <w:rsid w:val="00C21C2E"/>
    <w:rsid w:val="00C2244E"/>
    <w:rsid w:val="00C23943"/>
    <w:rsid w:val="00C23B34"/>
    <w:rsid w:val="00C26CD1"/>
    <w:rsid w:val="00C26FBB"/>
    <w:rsid w:val="00C27C1E"/>
    <w:rsid w:val="00C30214"/>
    <w:rsid w:val="00C3193E"/>
    <w:rsid w:val="00C31C49"/>
    <w:rsid w:val="00C323A3"/>
    <w:rsid w:val="00C3338C"/>
    <w:rsid w:val="00C343F6"/>
    <w:rsid w:val="00C34D5B"/>
    <w:rsid w:val="00C3558D"/>
    <w:rsid w:val="00C35B7B"/>
    <w:rsid w:val="00C368B4"/>
    <w:rsid w:val="00C37369"/>
    <w:rsid w:val="00C374CA"/>
    <w:rsid w:val="00C4071E"/>
    <w:rsid w:val="00C40EEC"/>
    <w:rsid w:val="00C41524"/>
    <w:rsid w:val="00C426B5"/>
    <w:rsid w:val="00C449C5"/>
    <w:rsid w:val="00C44C8D"/>
    <w:rsid w:val="00C45497"/>
    <w:rsid w:val="00C45CA6"/>
    <w:rsid w:val="00C45E43"/>
    <w:rsid w:val="00C46893"/>
    <w:rsid w:val="00C47F8B"/>
    <w:rsid w:val="00C51D4D"/>
    <w:rsid w:val="00C5357A"/>
    <w:rsid w:val="00C538CD"/>
    <w:rsid w:val="00C54889"/>
    <w:rsid w:val="00C55918"/>
    <w:rsid w:val="00C56145"/>
    <w:rsid w:val="00C6066A"/>
    <w:rsid w:val="00C62610"/>
    <w:rsid w:val="00C626C0"/>
    <w:rsid w:val="00C63FF9"/>
    <w:rsid w:val="00C643AA"/>
    <w:rsid w:val="00C647E8"/>
    <w:rsid w:val="00C6587F"/>
    <w:rsid w:val="00C6702B"/>
    <w:rsid w:val="00C67348"/>
    <w:rsid w:val="00C702B9"/>
    <w:rsid w:val="00C70C31"/>
    <w:rsid w:val="00C7193A"/>
    <w:rsid w:val="00C71999"/>
    <w:rsid w:val="00C7214B"/>
    <w:rsid w:val="00C723F4"/>
    <w:rsid w:val="00C72A57"/>
    <w:rsid w:val="00C73E24"/>
    <w:rsid w:val="00C765AF"/>
    <w:rsid w:val="00C76933"/>
    <w:rsid w:val="00C771E4"/>
    <w:rsid w:val="00C80485"/>
    <w:rsid w:val="00C8139B"/>
    <w:rsid w:val="00C81C99"/>
    <w:rsid w:val="00C81CE5"/>
    <w:rsid w:val="00C82261"/>
    <w:rsid w:val="00C822BC"/>
    <w:rsid w:val="00C82BA1"/>
    <w:rsid w:val="00C861BF"/>
    <w:rsid w:val="00C862C2"/>
    <w:rsid w:val="00C8646A"/>
    <w:rsid w:val="00C86D20"/>
    <w:rsid w:val="00C87079"/>
    <w:rsid w:val="00C8711F"/>
    <w:rsid w:val="00C87A49"/>
    <w:rsid w:val="00C909A3"/>
    <w:rsid w:val="00C916CA"/>
    <w:rsid w:val="00C92D8D"/>
    <w:rsid w:val="00C93020"/>
    <w:rsid w:val="00C953EA"/>
    <w:rsid w:val="00C96296"/>
    <w:rsid w:val="00C96814"/>
    <w:rsid w:val="00C969E4"/>
    <w:rsid w:val="00C96A37"/>
    <w:rsid w:val="00C96BF1"/>
    <w:rsid w:val="00C9788F"/>
    <w:rsid w:val="00C97F3B"/>
    <w:rsid w:val="00CA066C"/>
    <w:rsid w:val="00CA08EA"/>
    <w:rsid w:val="00CA09C3"/>
    <w:rsid w:val="00CA1139"/>
    <w:rsid w:val="00CA1D38"/>
    <w:rsid w:val="00CA3651"/>
    <w:rsid w:val="00CA3BF3"/>
    <w:rsid w:val="00CA44D0"/>
    <w:rsid w:val="00CA44E9"/>
    <w:rsid w:val="00CA4BD0"/>
    <w:rsid w:val="00CA56EC"/>
    <w:rsid w:val="00CA636E"/>
    <w:rsid w:val="00CA6FD5"/>
    <w:rsid w:val="00CA71BF"/>
    <w:rsid w:val="00CA7D21"/>
    <w:rsid w:val="00CB124B"/>
    <w:rsid w:val="00CB13FC"/>
    <w:rsid w:val="00CB179B"/>
    <w:rsid w:val="00CB1E03"/>
    <w:rsid w:val="00CB214B"/>
    <w:rsid w:val="00CB452C"/>
    <w:rsid w:val="00CB5D7C"/>
    <w:rsid w:val="00CB6EBF"/>
    <w:rsid w:val="00CC0DC4"/>
    <w:rsid w:val="00CC13D4"/>
    <w:rsid w:val="00CC2A5C"/>
    <w:rsid w:val="00CC3013"/>
    <w:rsid w:val="00CC32A8"/>
    <w:rsid w:val="00CC33D6"/>
    <w:rsid w:val="00CC4821"/>
    <w:rsid w:val="00CC4DE3"/>
    <w:rsid w:val="00CC54A6"/>
    <w:rsid w:val="00CC5D73"/>
    <w:rsid w:val="00CC6001"/>
    <w:rsid w:val="00CC684B"/>
    <w:rsid w:val="00CC6DB6"/>
    <w:rsid w:val="00CC7342"/>
    <w:rsid w:val="00CC75F7"/>
    <w:rsid w:val="00CC7940"/>
    <w:rsid w:val="00CD04DF"/>
    <w:rsid w:val="00CD07B4"/>
    <w:rsid w:val="00CD1C29"/>
    <w:rsid w:val="00CD20B9"/>
    <w:rsid w:val="00CD39AD"/>
    <w:rsid w:val="00CD45C4"/>
    <w:rsid w:val="00CD4930"/>
    <w:rsid w:val="00CD559A"/>
    <w:rsid w:val="00CD56D4"/>
    <w:rsid w:val="00CD5AF5"/>
    <w:rsid w:val="00CD64A1"/>
    <w:rsid w:val="00CD68EC"/>
    <w:rsid w:val="00CD7F84"/>
    <w:rsid w:val="00CE05EF"/>
    <w:rsid w:val="00CE06EC"/>
    <w:rsid w:val="00CE084D"/>
    <w:rsid w:val="00CE0CEA"/>
    <w:rsid w:val="00CE2121"/>
    <w:rsid w:val="00CE4861"/>
    <w:rsid w:val="00CE48CF"/>
    <w:rsid w:val="00CE66B5"/>
    <w:rsid w:val="00CE6A88"/>
    <w:rsid w:val="00CF0D60"/>
    <w:rsid w:val="00CF0E21"/>
    <w:rsid w:val="00CF1CE7"/>
    <w:rsid w:val="00CF2423"/>
    <w:rsid w:val="00CF250D"/>
    <w:rsid w:val="00CF2F13"/>
    <w:rsid w:val="00CF3425"/>
    <w:rsid w:val="00CF4E3C"/>
    <w:rsid w:val="00CF524C"/>
    <w:rsid w:val="00CF529F"/>
    <w:rsid w:val="00CF55FD"/>
    <w:rsid w:val="00CF5E1E"/>
    <w:rsid w:val="00CF5E90"/>
    <w:rsid w:val="00CF744B"/>
    <w:rsid w:val="00D00D0F"/>
    <w:rsid w:val="00D00FB3"/>
    <w:rsid w:val="00D01E8F"/>
    <w:rsid w:val="00D021E6"/>
    <w:rsid w:val="00D02BE3"/>
    <w:rsid w:val="00D04546"/>
    <w:rsid w:val="00D05EEC"/>
    <w:rsid w:val="00D05FFB"/>
    <w:rsid w:val="00D061AD"/>
    <w:rsid w:val="00D075F8"/>
    <w:rsid w:val="00D0784F"/>
    <w:rsid w:val="00D07A5A"/>
    <w:rsid w:val="00D1009E"/>
    <w:rsid w:val="00D11254"/>
    <w:rsid w:val="00D129CD"/>
    <w:rsid w:val="00D130DA"/>
    <w:rsid w:val="00D13884"/>
    <w:rsid w:val="00D142BD"/>
    <w:rsid w:val="00D15696"/>
    <w:rsid w:val="00D16780"/>
    <w:rsid w:val="00D16DA9"/>
    <w:rsid w:val="00D16E14"/>
    <w:rsid w:val="00D16E55"/>
    <w:rsid w:val="00D172E6"/>
    <w:rsid w:val="00D17BC7"/>
    <w:rsid w:val="00D20345"/>
    <w:rsid w:val="00D215AC"/>
    <w:rsid w:val="00D2167D"/>
    <w:rsid w:val="00D2454F"/>
    <w:rsid w:val="00D26627"/>
    <w:rsid w:val="00D26D57"/>
    <w:rsid w:val="00D31343"/>
    <w:rsid w:val="00D3193B"/>
    <w:rsid w:val="00D31960"/>
    <w:rsid w:val="00D31B98"/>
    <w:rsid w:val="00D32015"/>
    <w:rsid w:val="00D32162"/>
    <w:rsid w:val="00D32ABC"/>
    <w:rsid w:val="00D34205"/>
    <w:rsid w:val="00D34680"/>
    <w:rsid w:val="00D3479A"/>
    <w:rsid w:val="00D35510"/>
    <w:rsid w:val="00D35E57"/>
    <w:rsid w:val="00D3643D"/>
    <w:rsid w:val="00D367BB"/>
    <w:rsid w:val="00D41524"/>
    <w:rsid w:val="00D42007"/>
    <w:rsid w:val="00D43580"/>
    <w:rsid w:val="00D43E7C"/>
    <w:rsid w:val="00D44033"/>
    <w:rsid w:val="00D44AF3"/>
    <w:rsid w:val="00D4524B"/>
    <w:rsid w:val="00D454CA"/>
    <w:rsid w:val="00D45DFA"/>
    <w:rsid w:val="00D503C7"/>
    <w:rsid w:val="00D50FB5"/>
    <w:rsid w:val="00D51313"/>
    <w:rsid w:val="00D524A3"/>
    <w:rsid w:val="00D53489"/>
    <w:rsid w:val="00D53765"/>
    <w:rsid w:val="00D540E8"/>
    <w:rsid w:val="00D54FA3"/>
    <w:rsid w:val="00D5507E"/>
    <w:rsid w:val="00D551AC"/>
    <w:rsid w:val="00D55664"/>
    <w:rsid w:val="00D55D23"/>
    <w:rsid w:val="00D55EBD"/>
    <w:rsid w:val="00D5619B"/>
    <w:rsid w:val="00D56C9E"/>
    <w:rsid w:val="00D56D5B"/>
    <w:rsid w:val="00D57C52"/>
    <w:rsid w:val="00D62AD0"/>
    <w:rsid w:val="00D63E15"/>
    <w:rsid w:val="00D64512"/>
    <w:rsid w:val="00D65D3A"/>
    <w:rsid w:val="00D65F9D"/>
    <w:rsid w:val="00D661C9"/>
    <w:rsid w:val="00D67011"/>
    <w:rsid w:val="00D6727D"/>
    <w:rsid w:val="00D70501"/>
    <w:rsid w:val="00D71D60"/>
    <w:rsid w:val="00D7272A"/>
    <w:rsid w:val="00D73599"/>
    <w:rsid w:val="00D73632"/>
    <w:rsid w:val="00D73738"/>
    <w:rsid w:val="00D766AC"/>
    <w:rsid w:val="00D76B47"/>
    <w:rsid w:val="00D76D6B"/>
    <w:rsid w:val="00D77AD5"/>
    <w:rsid w:val="00D77ECA"/>
    <w:rsid w:val="00D807F7"/>
    <w:rsid w:val="00D80932"/>
    <w:rsid w:val="00D80D5C"/>
    <w:rsid w:val="00D80DDA"/>
    <w:rsid w:val="00D811C2"/>
    <w:rsid w:val="00D81371"/>
    <w:rsid w:val="00D8193F"/>
    <w:rsid w:val="00D8286F"/>
    <w:rsid w:val="00D8296E"/>
    <w:rsid w:val="00D82F02"/>
    <w:rsid w:val="00D82F54"/>
    <w:rsid w:val="00D832A9"/>
    <w:rsid w:val="00D837CA"/>
    <w:rsid w:val="00D83F74"/>
    <w:rsid w:val="00D844C0"/>
    <w:rsid w:val="00D85905"/>
    <w:rsid w:val="00D860CB"/>
    <w:rsid w:val="00D86418"/>
    <w:rsid w:val="00D87417"/>
    <w:rsid w:val="00D905F7"/>
    <w:rsid w:val="00D90729"/>
    <w:rsid w:val="00D90736"/>
    <w:rsid w:val="00D90BE7"/>
    <w:rsid w:val="00D955EA"/>
    <w:rsid w:val="00D97E39"/>
    <w:rsid w:val="00DA054D"/>
    <w:rsid w:val="00DA1AEA"/>
    <w:rsid w:val="00DA2EAD"/>
    <w:rsid w:val="00DA3CA1"/>
    <w:rsid w:val="00DA3CE0"/>
    <w:rsid w:val="00DA450C"/>
    <w:rsid w:val="00DA4A0B"/>
    <w:rsid w:val="00DA5BDB"/>
    <w:rsid w:val="00DA5CFE"/>
    <w:rsid w:val="00DA5ED1"/>
    <w:rsid w:val="00DA649D"/>
    <w:rsid w:val="00DA653C"/>
    <w:rsid w:val="00DB2A7C"/>
    <w:rsid w:val="00DB350E"/>
    <w:rsid w:val="00DB5105"/>
    <w:rsid w:val="00DB7486"/>
    <w:rsid w:val="00DB7C30"/>
    <w:rsid w:val="00DC0649"/>
    <w:rsid w:val="00DC0672"/>
    <w:rsid w:val="00DC0D5F"/>
    <w:rsid w:val="00DC0D6D"/>
    <w:rsid w:val="00DC13F4"/>
    <w:rsid w:val="00DC141B"/>
    <w:rsid w:val="00DC259E"/>
    <w:rsid w:val="00DC2687"/>
    <w:rsid w:val="00DC4717"/>
    <w:rsid w:val="00DC4FFF"/>
    <w:rsid w:val="00DC5682"/>
    <w:rsid w:val="00DC5A7E"/>
    <w:rsid w:val="00DC5B35"/>
    <w:rsid w:val="00DD08EA"/>
    <w:rsid w:val="00DD11A6"/>
    <w:rsid w:val="00DD13C8"/>
    <w:rsid w:val="00DD2394"/>
    <w:rsid w:val="00DD3401"/>
    <w:rsid w:val="00DD37F7"/>
    <w:rsid w:val="00DD49F8"/>
    <w:rsid w:val="00DD5417"/>
    <w:rsid w:val="00DD558A"/>
    <w:rsid w:val="00DD5EFE"/>
    <w:rsid w:val="00DD6805"/>
    <w:rsid w:val="00DE028A"/>
    <w:rsid w:val="00DE0C15"/>
    <w:rsid w:val="00DE1078"/>
    <w:rsid w:val="00DE1D2F"/>
    <w:rsid w:val="00DE2986"/>
    <w:rsid w:val="00DE2F69"/>
    <w:rsid w:val="00DE2FFE"/>
    <w:rsid w:val="00DE324B"/>
    <w:rsid w:val="00DE33CA"/>
    <w:rsid w:val="00DE4024"/>
    <w:rsid w:val="00DE4590"/>
    <w:rsid w:val="00DE4A73"/>
    <w:rsid w:val="00DE5AEB"/>
    <w:rsid w:val="00DE626B"/>
    <w:rsid w:val="00DE6EE1"/>
    <w:rsid w:val="00DE6FCF"/>
    <w:rsid w:val="00DE75A0"/>
    <w:rsid w:val="00DE7624"/>
    <w:rsid w:val="00DF0226"/>
    <w:rsid w:val="00DF03BE"/>
    <w:rsid w:val="00DF0542"/>
    <w:rsid w:val="00DF0803"/>
    <w:rsid w:val="00DF094F"/>
    <w:rsid w:val="00DF1C7E"/>
    <w:rsid w:val="00DF247E"/>
    <w:rsid w:val="00DF3323"/>
    <w:rsid w:val="00DF3900"/>
    <w:rsid w:val="00DF48DA"/>
    <w:rsid w:val="00DF5D6D"/>
    <w:rsid w:val="00DF62E8"/>
    <w:rsid w:val="00DF7CAD"/>
    <w:rsid w:val="00E00CAD"/>
    <w:rsid w:val="00E01676"/>
    <w:rsid w:val="00E01AA5"/>
    <w:rsid w:val="00E01B1B"/>
    <w:rsid w:val="00E04F7D"/>
    <w:rsid w:val="00E059A6"/>
    <w:rsid w:val="00E05AD3"/>
    <w:rsid w:val="00E05FC7"/>
    <w:rsid w:val="00E0646F"/>
    <w:rsid w:val="00E065AA"/>
    <w:rsid w:val="00E0676E"/>
    <w:rsid w:val="00E071F7"/>
    <w:rsid w:val="00E072BE"/>
    <w:rsid w:val="00E075E7"/>
    <w:rsid w:val="00E07A8E"/>
    <w:rsid w:val="00E10704"/>
    <w:rsid w:val="00E112BC"/>
    <w:rsid w:val="00E1419E"/>
    <w:rsid w:val="00E15291"/>
    <w:rsid w:val="00E1539A"/>
    <w:rsid w:val="00E155CE"/>
    <w:rsid w:val="00E167D8"/>
    <w:rsid w:val="00E16C9A"/>
    <w:rsid w:val="00E209EF"/>
    <w:rsid w:val="00E232D2"/>
    <w:rsid w:val="00E23E75"/>
    <w:rsid w:val="00E24180"/>
    <w:rsid w:val="00E24885"/>
    <w:rsid w:val="00E24F8A"/>
    <w:rsid w:val="00E25346"/>
    <w:rsid w:val="00E25606"/>
    <w:rsid w:val="00E25A71"/>
    <w:rsid w:val="00E30527"/>
    <w:rsid w:val="00E31204"/>
    <w:rsid w:val="00E31BD8"/>
    <w:rsid w:val="00E326B1"/>
    <w:rsid w:val="00E32DF5"/>
    <w:rsid w:val="00E33DE3"/>
    <w:rsid w:val="00E340F0"/>
    <w:rsid w:val="00E34EF2"/>
    <w:rsid w:val="00E35DE9"/>
    <w:rsid w:val="00E37266"/>
    <w:rsid w:val="00E37C29"/>
    <w:rsid w:val="00E37F29"/>
    <w:rsid w:val="00E405DE"/>
    <w:rsid w:val="00E40ECA"/>
    <w:rsid w:val="00E41367"/>
    <w:rsid w:val="00E42726"/>
    <w:rsid w:val="00E429BC"/>
    <w:rsid w:val="00E429D6"/>
    <w:rsid w:val="00E437EA"/>
    <w:rsid w:val="00E452B3"/>
    <w:rsid w:val="00E46A39"/>
    <w:rsid w:val="00E473ED"/>
    <w:rsid w:val="00E504A5"/>
    <w:rsid w:val="00E51D14"/>
    <w:rsid w:val="00E51D25"/>
    <w:rsid w:val="00E52243"/>
    <w:rsid w:val="00E523CD"/>
    <w:rsid w:val="00E53146"/>
    <w:rsid w:val="00E53262"/>
    <w:rsid w:val="00E53599"/>
    <w:rsid w:val="00E54820"/>
    <w:rsid w:val="00E55D56"/>
    <w:rsid w:val="00E567E3"/>
    <w:rsid w:val="00E578B1"/>
    <w:rsid w:val="00E57CA6"/>
    <w:rsid w:val="00E57D3C"/>
    <w:rsid w:val="00E600F2"/>
    <w:rsid w:val="00E607D6"/>
    <w:rsid w:val="00E60B06"/>
    <w:rsid w:val="00E61614"/>
    <w:rsid w:val="00E61AFB"/>
    <w:rsid w:val="00E61E09"/>
    <w:rsid w:val="00E62618"/>
    <w:rsid w:val="00E63A01"/>
    <w:rsid w:val="00E65244"/>
    <w:rsid w:val="00E652FE"/>
    <w:rsid w:val="00E65B13"/>
    <w:rsid w:val="00E65C65"/>
    <w:rsid w:val="00E65E00"/>
    <w:rsid w:val="00E6666A"/>
    <w:rsid w:val="00E66A1A"/>
    <w:rsid w:val="00E6741E"/>
    <w:rsid w:val="00E67AE1"/>
    <w:rsid w:val="00E67DB3"/>
    <w:rsid w:val="00E70162"/>
    <w:rsid w:val="00E71928"/>
    <w:rsid w:val="00E71F34"/>
    <w:rsid w:val="00E7205F"/>
    <w:rsid w:val="00E75757"/>
    <w:rsid w:val="00E7593C"/>
    <w:rsid w:val="00E75D60"/>
    <w:rsid w:val="00E763D0"/>
    <w:rsid w:val="00E76C19"/>
    <w:rsid w:val="00E76CB1"/>
    <w:rsid w:val="00E7758C"/>
    <w:rsid w:val="00E80128"/>
    <w:rsid w:val="00E81570"/>
    <w:rsid w:val="00E81D6F"/>
    <w:rsid w:val="00E82473"/>
    <w:rsid w:val="00E8256F"/>
    <w:rsid w:val="00E82CBA"/>
    <w:rsid w:val="00E839C0"/>
    <w:rsid w:val="00E84322"/>
    <w:rsid w:val="00E8471F"/>
    <w:rsid w:val="00E851A0"/>
    <w:rsid w:val="00E8586B"/>
    <w:rsid w:val="00E85B61"/>
    <w:rsid w:val="00E85EDC"/>
    <w:rsid w:val="00E86189"/>
    <w:rsid w:val="00E86A28"/>
    <w:rsid w:val="00E90E6E"/>
    <w:rsid w:val="00E91868"/>
    <w:rsid w:val="00E92294"/>
    <w:rsid w:val="00E9254B"/>
    <w:rsid w:val="00E92A95"/>
    <w:rsid w:val="00E93401"/>
    <w:rsid w:val="00E94247"/>
    <w:rsid w:val="00E9443F"/>
    <w:rsid w:val="00E9469D"/>
    <w:rsid w:val="00E94B22"/>
    <w:rsid w:val="00E94B38"/>
    <w:rsid w:val="00E94E2B"/>
    <w:rsid w:val="00E95D3C"/>
    <w:rsid w:val="00EA1229"/>
    <w:rsid w:val="00EA3EA0"/>
    <w:rsid w:val="00EA471E"/>
    <w:rsid w:val="00EA5375"/>
    <w:rsid w:val="00EA53D6"/>
    <w:rsid w:val="00EA5928"/>
    <w:rsid w:val="00EA63C1"/>
    <w:rsid w:val="00EA6677"/>
    <w:rsid w:val="00EA66BC"/>
    <w:rsid w:val="00EA695B"/>
    <w:rsid w:val="00EB0314"/>
    <w:rsid w:val="00EB07DB"/>
    <w:rsid w:val="00EB08C3"/>
    <w:rsid w:val="00EB1F85"/>
    <w:rsid w:val="00EB2BC9"/>
    <w:rsid w:val="00EB3BF7"/>
    <w:rsid w:val="00EB4AA5"/>
    <w:rsid w:val="00EB50D0"/>
    <w:rsid w:val="00EB593C"/>
    <w:rsid w:val="00EB71C8"/>
    <w:rsid w:val="00EC088F"/>
    <w:rsid w:val="00EC1F07"/>
    <w:rsid w:val="00EC2ED7"/>
    <w:rsid w:val="00EC395C"/>
    <w:rsid w:val="00EC443B"/>
    <w:rsid w:val="00EC4E09"/>
    <w:rsid w:val="00EC66C8"/>
    <w:rsid w:val="00EC7360"/>
    <w:rsid w:val="00ED1806"/>
    <w:rsid w:val="00ED1CC9"/>
    <w:rsid w:val="00ED47F6"/>
    <w:rsid w:val="00ED5293"/>
    <w:rsid w:val="00ED6555"/>
    <w:rsid w:val="00ED6E03"/>
    <w:rsid w:val="00EE146C"/>
    <w:rsid w:val="00EE181C"/>
    <w:rsid w:val="00EE2095"/>
    <w:rsid w:val="00EE24CC"/>
    <w:rsid w:val="00EE6231"/>
    <w:rsid w:val="00EE6EEB"/>
    <w:rsid w:val="00EE7512"/>
    <w:rsid w:val="00EE76B8"/>
    <w:rsid w:val="00EE7D2E"/>
    <w:rsid w:val="00EF038F"/>
    <w:rsid w:val="00EF14ED"/>
    <w:rsid w:val="00EF1506"/>
    <w:rsid w:val="00EF1C4E"/>
    <w:rsid w:val="00EF2454"/>
    <w:rsid w:val="00EF6D75"/>
    <w:rsid w:val="00EF72AB"/>
    <w:rsid w:val="00EF734B"/>
    <w:rsid w:val="00EF7AF8"/>
    <w:rsid w:val="00EF7D1D"/>
    <w:rsid w:val="00F004D7"/>
    <w:rsid w:val="00F00E16"/>
    <w:rsid w:val="00F0483E"/>
    <w:rsid w:val="00F04BB9"/>
    <w:rsid w:val="00F04F13"/>
    <w:rsid w:val="00F05094"/>
    <w:rsid w:val="00F05317"/>
    <w:rsid w:val="00F0544D"/>
    <w:rsid w:val="00F0623F"/>
    <w:rsid w:val="00F06CC9"/>
    <w:rsid w:val="00F07013"/>
    <w:rsid w:val="00F07F67"/>
    <w:rsid w:val="00F10ECB"/>
    <w:rsid w:val="00F10F76"/>
    <w:rsid w:val="00F111C9"/>
    <w:rsid w:val="00F1179B"/>
    <w:rsid w:val="00F11BB8"/>
    <w:rsid w:val="00F13327"/>
    <w:rsid w:val="00F13AE9"/>
    <w:rsid w:val="00F14DB2"/>
    <w:rsid w:val="00F14DE2"/>
    <w:rsid w:val="00F14FA3"/>
    <w:rsid w:val="00F1595E"/>
    <w:rsid w:val="00F15CBC"/>
    <w:rsid w:val="00F16572"/>
    <w:rsid w:val="00F165DD"/>
    <w:rsid w:val="00F17711"/>
    <w:rsid w:val="00F200B0"/>
    <w:rsid w:val="00F2010C"/>
    <w:rsid w:val="00F212A7"/>
    <w:rsid w:val="00F21342"/>
    <w:rsid w:val="00F21F12"/>
    <w:rsid w:val="00F224D1"/>
    <w:rsid w:val="00F22A89"/>
    <w:rsid w:val="00F22F34"/>
    <w:rsid w:val="00F241E9"/>
    <w:rsid w:val="00F24C0D"/>
    <w:rsid w:val="00F24FFB"/>
    <w:rsid w:val="00F25E2E"/>
    <w:rsid w:val="00F26448"/>
    <w:rsid w:val="00F26C85"/>
    <w:rsid w:val="00F276BB"/>
    <w:rsid w:val="00F320F7"/>
    <w:rsid w:val="00F3236D"/>
    <w:rsid w:val="00F3289B"/>
    <w:rsid w:val="00F32F44"/>
    <w:rsid w:val="00F334A5"/>
    <w:rsid w:val="00F34F07"/>
    <w:rsid w:val="00F37C76"/>
    <w:rsid w:val="00F414A4"/>
    <w:rsid w:val="00F41701"/>
    <w:rsid w:val="00F420E1"/>
    <w:rsid w:val="00F42201"/>
    <w:rsid w:val="00F426F6"/>
    <w:rsid w:val="00F427EA"/>
    <w:rsid w:val="00F4332F"/>
    <w:rsid w:val="00F43586"/>
    <w:rsid w:val="00F435AD"/>
    <w:rsid w:val="00F43C72"/>
    <w:rsid w:val="00F44D2D"/>
    <w:rsid w:val="00F45099"/>
    <w:rsid w:val="00F45730"/>
    <w:rsid w:val="00F467C1"/>
    <w:rsid w:val="00F4721A"/>
    <w:rsid w:val="00F47270"/>
    <w:rsid w:val="00F473D1"/>
    <w:rsid w:val="00F475E8"/>
    <w:rsid w:val="00F47845"/>
    <w:rsid w:val="00F478F3"/>
    <w:rsid w:val="00F47C0A"/>
    <w:rsid w:val="00F5115B"/>
    <w:rsid w:val="00F52312"/>
    <w:rsid w:val="00F52872"/>
    <w:rsid w:val="00F531CF"/>
    <w:rsid w:val="00F5339E"/>
    <w:rsid w:val="00F53763"/>
    <w:rsid w:val="00F537EF"/>
    <w:rsid w:val="00F53DAA"/>
    <w:rsid w:val="00F54E7D"/>
    <w:rsid w:val="00F556AC"/>
    <w:rsid w:val="00F56221"/>
    <w:rsid w:val="00F5738A"/>
    <w:rsid w:val="00F6175C"/>
    <w:rsid w:val="00F61961"/>
    <w:rsid w:val="00F61E51"/>
    <w:rsid w:val="00F621B6"/>
    <w:rsid w:val="00F63543"/>
    <w:rsid w:val="00F64194"/>
    <w:rsid w:val="00F641C8"/>
    <w:rsid w:val="00F64287"/>
    <w:rsid w:val="00F643F4"/>
    <w:rsid w:val="00F648AF"/>
    <w:rsid w:val="00F64C3B"/>
    <w:rsid w:val="00F663D1"/>
    <w:rsid w:val="00F709A6"/>
    <w:rsid w:val="00F70F24"/>
    <w:rsid w:val="00F70F77"/>
    <w:rsid w:val="00F714CB"/>
    <w:rsid w:val="00F71993"/>
    <w:rsid w:val="00F723D3"/>
    <w:rsid w:val="00F73AE0"/>
    <w:rsid w:val="00F745F7"/>
    <w:rsid w:val="00F764E2"/>
    <w:rsid w:val="00F769F9"/>
    <w:rsid w:val="00F777CA"/>
    <w:rsid w:val="00F77C2C"/>
    <w:rsid w:val="00F8034B"/>
    <w:rsid w:val="00F80457"/>
    <w:rsid w:val="00F80ACC"/>
    <w:rsid w:val="00F82311"/>
    <w:rsid w:val="00F82D83"/>
    <w:rsid w:val="00F8353E"/>
    <w:rsid w:val="00F83AB4"/>
    <w:rsid w:val="00F8578C"/>
    <w:rsid w:val="00F857E1"/>
    <w:rsid w:val="00F8645B"/>
    <w:rsid w:val="00F91CE8"/>
    <w:rsid w:val="00F91EBB"/>
    <w:rsid w:val="00F932C2"/>
    <w:rsid w:val="00F93B8C"/>
    <w:rsid w:val="00F949B1"/>
    <w:rsid w:val="00F949E9"/>
    <w:rsid w:val="00F96F41"/>
    <w:rsid w:val="00FA0D43"/>
    <w:rsid w:val="00FA1143"/>
    <w:rsid w:val="00FA15C2"/>
    <w:rsid w:val="00FA1FEF"/>
    <w:rsid w:val="00FA2121"/>
    <w:rsid w:val="00FA32E5"/>
    <w:rsid w:val="00FA3F03"/>
    <w:rsid w:val="00FA4AC4"/>
    <w:rsid w:val="00FA5890"/>
    <w:rsid w:val="00FA5C3A"/>
    <w:rsid w:val="00FA5F1E"/>
    <w:rsid w:val="00FA6E0A"/>
    <w:rsid w:val="00FA7A1A"/>
    <w:rsid w:val="00FA7BDD"/>
    <w:rsid w:val="00FB16CD"/>
    <w:rsid w:val="00FB2913"/>
    <w:rsid w:val="00FB2BB9"/>
    <w:rsid w:val="00FB3B82"/>
    <w:rsid w:val="00FB4413"/>
    <w:rsid w:val="00FB5669"/>
    <w:rsid w:val="00FB6415"/>
    <w:rsid w:val="00FB6B8E"/>
    <w:rsid w:val="00FB7784"/>
    <w:rsid w:val="00FC1168"/>
    <w:rsid w:val="00FC2343"/>
    <w:rsid w:val="00FC2464"/>
    <w:rsid w:val="00FC27EC"/>
    <w:rsid w:val="00FC29DD"/>
    <w:rsid w:val="00FC2AAF"/>
    <w:rsid w:val="00FC3060"/>
    <w:rsid w:val="00FC369F"/>
    <w:rsid w:val="00FC3877"/>
    <w:rsid w:val="00FC43BC"/>
    <w:rsid w:val="00FC4A9D"/>
    <w:rsid w:val="00FC4C45"/>
    <w:rsid w:val="00FC4D88"/>
    <w:rsid w:val="00FC7E2B"/>
    <w:rsid w:val="00FD0257"/>
    <w:rsid w:val="00FD102B"/>
    <w:rsid w:val="00FD1DA8"/>
    <w:rsid w:val="00FD2041"/>
    <w:rsid w:val="00FD2652"/>
    <w:rsid w:val="00FD3A7C"/>
    <w:rsid w:val="00FD3E17"/>
    <w:rsid w:val="00FD3E96"/>
    <w:rsid w:val="00FD4773"/>
    <w:rsid w:val="00FD5449"/>
    <w:rsid w:val="00FD755E"/>
    <w:rsid w:val="00FD79A3"/>
    <w:rsid w:val="00FD7C1C"/>
    <w:rsid w:val="00FD7D72"/>
    <w:rsid w:val="00FE07C4"/>
    <w:rsid w:val="00FE1DB5"/>
    <w:rsid w:val="00FE23D2"/>
    <w:rsid w:val="00FE2D3F"/>
    <w:rsid w:val="00FE3E9B"/>
    <w:rsid w:val="00FE46D0"/>
    <w:rsid w:val="00FE48A1"/>
    <w:rsid w:val="00FE57FB"/>
    <w:rsid w:val="00FE6674"/>
    <w:rsid w:val="00FE749A"/>
    <w:rsid w:val="00FE7698"/>
    <w:rsid w:val="00FF0298"/>
    <w:rsid w:val="00FF0CB7"/>
    <w:rsid w:val="00FF108E"/>
    <w:rsid w:val="00FF1F85"/>
    <w:rsid w:val="00FF3D4C"/>
    <w:rsid w:val="00FF3E9A"/>
    <w:rsid w:val="00FF452E"/>
    <w:rsid w:val="00FF458A"/>
    <w:rsid w:val="00FF4F70"/>
    <w:rsid w:val="00FF5D74"/>
    <w:rsid w:val="00FF5DEA"/>
    <w:rsid w:val="00FF75A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507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locked="1" w:semiHidden="0" w:uiPriority="9" w:unhideWhenUsed="0" w:qFormat="1"/>
    <w:lsdException w:name="heading 2" w:semiHidden="0"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header" w:uiPriority="99"/>
    <w:lsdException w:name="footer" w:uiPriority="99"/>
    <w:lsdException w:name="caption" w:qFormat="1"/>
    <w:lsdException w:name="footnote reference" w:uiPriority="99"/>
    <w:lsdException w:name="List Bullet" w:uiPriority="99"/>
    <w:lsdException w:name="List Number" w:semiHidden="0" w:unhideWhenUsed="0"/>
    <w:lsdException w:name="List 4" w:semiHidden="0" w:unhideWhenUsed="0"/>
    <w:lsdException w:name="List 5" w:semiHidden="0" w:unhideWhenUsed="0"/>
    <w:lsdException w:name="Title" w:semiHidden="0" w:unhideWhenUsed="0" w:qFormat="1"/>
    <w:lsdException w:name="Body Text" w:uiPriority="99"/>
    <w:lsdException w:name="Subtitle" w:semiHidden="0" w:uiPriority="11" w:unhideWhenUsed="0" w:qFormat="1"/>
    <w:lsdException w:name="Salutation" w:semiHidden="0" w:unhideWhenUsed="0"/>
    <w:lsdException w:name="Date" w:semiHidden="0" w:unhideWhenUsed="0"/>
    <w:lsdException w:name="Body Text First Indent" w:semiHidden="0" w:unhideWhenUsed="0"/>
    <w:lsdException w:name="Body Text 2" w:uiPriority="99"/>
    <w:lsdException w:name="Hyperlink" w:uiPriority="99"/>
    <w:lsdException w:name="FollowedHyperlink" w:uiPriority="99"/>
    <w:lsdException w:name="Strong" w:semiHidden="0" w:uiPriority="99" w:unhideWhenUsed="0" w:qFormat="1"/>
    <w:lsdException w:name="Emphasis" w:semiHidden="0" w:uiPriority="20" w:unhideWhenUsed="0" w:qFormat="1"/>
    <w:lsdException w:name="Normal (Web)" w:uiPriority="99" w:qFormat="1"/>
    <w:lsdException w:name="HTML Preformatted"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4">
    <w:name w:val="Normal"/>
    <w:qFormat/>
    <w:rsid w:val="004A3E76"/>
    <w:rPr>
      <w:sz w:val="24"/>
      <w:szCs w:val="24"/>
    </w:rPr>
  </w:style>
  <w:style w:type="paragraph" w:styleId="12">
    <w:name w:val="heading 1"/>
    <w:aliases w:val="Заголовок 1 Знак Знак,Заголовок 1 Знак Знак Знак,Caaieiaie aei?ac,çàãîëîâîê 1,caaieiaie 1,новая страница,Знак19,Заголовок 1 Знак2,Заголовок 1 Знак1 Знак,Заголовок 1 Знак1,Заголовок 1 Знак3 Знак1,Заголовок 1 Знак2 Знак Знак1,1,Заголовок 11"/>
    <w:basedOn w:val="a4"/>
    <w:next w:val="a5"/>
    <w:link w:val="14"/>
    <w:uiPriority w:val="9"/>
    <w:qFormat/>
    <w:rsid w:val="001805E1"/>
    <w:pPr>
      <w:keepNext/>
      <w:pageBreakBefore/>
      <w:numPr>
        <w:numId w:val="1"/>
      </w:numPr>
      <w:pBdr>
        <w:top w:val="single" w:sz="4" w:space="1" w:color="1F497D" w:themeColor="text2"/>
        <w:left w:val="single" w:sz="4" w:space="4" w:color="1F497D" w:themeColor="text2"/>
        <w:bottom w:val="single" w:sz="4" w:space="1" w:color="1F497D" w:themeColor="text2"/>
        <w:right w:val="single" w:sz="4" w:space="4" w:color="1F497D" w:themeColor="text2"/>
      </w:pBdr>
      <w:shd w:val="clear" w:color="auto" w:fill="1F497D" w:themeFill="text2"/>
      <w:tabs>
        <w:tab w:val="left" w:pos="851"/>
      </w:tabs>
      <w:spacing w:before="240" w:after="120"/>
      <w:jc w:val="center"/>
      <w:outlineLvl w:val="0"/>
    </w:pPr>
    <w:rPr>
      <w:rFonts w:asciiTheme="minorHAnsi" w:hAnsiTheme="minorHAnsi"/>
      <w:b/>
      <w:bCs/>
      <w:caps/>
      <w:color w:val="FFFFFF" w:themeColor="background1"/>
      <w:kern w:val="32"/>
      <w:sz w:val="28"/>
      <w:szCs w:val="28"/>
    </w:rPr>
  </w:style>
  <w:style w:type="paragraph" w:styleId="2">
    <w:name w:val="heading 2"/>
    <w:aliases w:val="Знак2 Знак, Знак2, Знак2 Знак Знак Знак, Знак2 Знак1,Знак2,Знак2 Знак Знак Знак,Знак2 Знак1,ГЛАВА,Заголовок 2 Знак1,Заголовок 2 Знак Знак,Заголовок 21,Заголовок 2 Знак1 Знак Знак1 Знак,Заголовок 2 Знак Знак Знак Знак1 Знак,2,Перед:  0 пт"/>
    <w:basedOn w:val="a4"/>
    <w:next w:val="a5"/>
    <w:link w:val="20"/>
    <w:qFormat/>
    <w:rsid w:val="000D782E"/>
    <w:pPr>
      <w:keepNext/>
      <w:numPr>
        <w:ilvl w:val="1"/>
        <w:numId w:val="1"/>
      </w:numPr>
      <w:pBdr>
        <w:top w:val="single" w:sz="4" w:space="1" w:color="4F81BD" w:themeColor="accent1"/>
        <w:left w:val="single" w:sz="4" w:space="4" w:color="4F81BD" w:themeColor="accent1"/>
        <w:bottom w:val="single" w:sz="4" w:space="1" w:color="4F81BD" w:themeColor="accent1"/>
        <w:right w:val="single" w:sz="4" w:space="4" w:color="4F81BD" w:themeColor="accent1"/>
      </w:pBdr>
      <w:shd w:val="clear" w:color="auto" w:fill="4F81BD" w:themeFill="accent1"/>
      <w:tabs>
        <w:tab w:val="left" w:pos="1134"/>
        <w:tab w:val="left" w:pos="1276"/>
      </w:tabs>
      <w:spacing w:before="180" w:after="60"/>
      <w:outlineLvl w:val="1"/>
    </w:pPr>
    <w:rPr>
      <w:rFonts w:asciiTheme="minorHAnsi" w:hAnsiTheme="minorHAnsi"/>
      <w:b/>
      <w:bCs/>
      <w:iCs/>
      <w:color w:val="FFFFFF" w:themeColor="background1"/>
      <w:sz w:val="28"/>
      <w:szCs w:val="28"/>
    </w:rPr>
  </w:style>
  <w:style w:type="paragraph" w:styleId="3">
    <w:name w:val="heading 3"/>
    <w:aliases w:val="Знак3 Знак, Знак3, Знак3 Знак Знак Знак,Знак3,Знак3 Знак Знак Знак,ПодЗаголовок,Заголовок 31,OG Heading 3,Основной текст Знак Знак Знак Знак,Знак9,Знак14,Знак3 Знак Знак Знак Знак Знак,3"/>
    <w:basedOn w:val="a4"/>
    <w:next w:val="a5"/>
    <w:link w:val="30"/>
    <w:uiPriority w:val="9"/>
    <w:qFormat/>
    <w:rsid w:val="00AB2216"/>
    <w:pPr>
      <w:keepNext/>
      <w:numPr>
        <w:ilvl w:val="2"/>
        <w:numId w:val="1"/>
      </w:numPr>
      <w:pBdr>
        <w:top w:val="single" w:sz="4" w:space="1" w:color="8DB3E2" w:themeColor="text2" w:themeTint="66"/>
        <w:left w:val="single" w:sz="4" w:space="4" w:color="8DB3E2" w:themeColor="text2" w:themeTint="66"/>
        <w:bottom w:val="single" w:sz="4" w:space="1" w:color="8DB3E2" w:themeColor="text2" w:themeTint="66"/>
        <w:right w:val="single" w:sz="4" w:space="4" w:color="8DB3E2" w:themeColor="text2" w:themeTint="66"/>
      </w:pBdr>
      <w:shd w:val="clear" w:color="auto" w:fill="8DB3E2" w:themeFill="text2" w:themeFillTint="66"/>
      <w:tabs>
        <w:tab w:val="left" w:pos="1276"/>
      </w:tabs>
      <w:spacing w:before="120" w:after="120"/>
      <w:outlineLvl w:val="2"/>
    </w:pPr>
    <w:rPr>
      <w:rFonts w:asciiTheme="minorHAnsi" w:hAnsiTheme="minorHAnsi"/>
      <w:b/>
      <w:bCs/>
      <w:color w:val="FFFFFF" w:themeColor="background1"/>
      <w:sz w:val="26"/>
      <w:szCs w:val="26"/>
    </w:rPr>
  </w:style>
  <w:style w:type="paragraph" w:styleId="4">
    <w:name w:val="heading 4"/>
    <w:aliases w:val="Заголовок 4ТАБЛИЦ"/>
    <w:basedOn w:val="a4"/>
    <w:next w:val="a5"/>
    <w:link w:val="40"/>
    <w:uiPriority w:val="9"/>
    <w:qFormat/>
    <w:rsid w:val="00AB2216"/>
    <w:pPr>
      <w:keepNext/>
      <w:numPr>
        <w:ilvl w:val="3"/>
        <w:numId w:val="1"/>
      </w:numPr>
      <w:pBdr>
        <w:top w:val="single" w:sz="4" w:space="1" w:color="95B3D7" w:themeColor="accent1" w:themeTint="99"/>
        <w:left w:val="single" w:sz="4" w:space="4" w:color="95B3D7" w:themeColor="accent1" w:themeTint="99"/>
        <w:bottom w:val="single" w:sz="4" w:space="1" w:color="95B3D7" w:themeColor="accent1" w:themeTint="99"/>
        <w:right w:val="single" w:sz="4" w:space="4" w:color="95B3D7" w:themeColor="accent1" w:themeTint="99"/>
      </w:pBdr>
      <w:shd w:val="clear" w:color="auto" w:fill="95B3D7" w:themeFill="accent1" w:themeFillTint="99"/>
      <w:tabs>
        <w:tab w:val="left" w:pos="1418"/>
      </w:tabs>
      <w:spacing w:before="120" w:after="60"/>
      <w:outlineLvl w:val="3"/>
    </w:pPr>
    <w:rPr>
      <w:rFonts w:asciiTheme="minorHAnsi" w:hAnsiTheme="minorHAnsi"/>
      <w:b/>
      <w:bCs/>
      <w:color w:val="FFFFFF" w:themeColor="background1"/>
    </w:rPr>
  </w:style>
  <w:style w:type="paragraph" w:styleId="5">
    <w:name w:val="heading 5"/>
    <w:aliases w:val="Заголовок 5№Таблицы,Заголовок№ТАблиц"/>
    <w:basedOn w:val="a4"/>
    <w:next w:val="a4"/>
    <w:link w:val="50"/>
    <w:uiPriority w:val="9"/>
    <w:qFormat/>
    <w:rsid w:val="00F61E51"/>
    <w:pPr>
      <w:numPr>
        <w:ilvl w:val="4"/>
        <w:numId w:val="1"/>
      </w:numPr>
      <w:tabs>
        <w:tab w:val="left" w:pos="1701"/>
      </w:tabs>
      <w:spacing w:before="240" w:after="60"/>
      <w:outlineLvl w:val="4"/>
    </w:pPr>
    <w:rPr>
      <w:b/>
      <w:bCs/>
      <w:iCs/>
      <w:sz w:val="22"/>
      <w:szCs w:val="22"/>
    </w:rPr>
  </w:style>
  <w:style w:type="paragraph" w:styleId="6">
    <w:name w:val="heading 6"/>
    <w:basedOn w:val="a4"/>
    <w:next w:val="a4"/>
    <w:link w:val="60"/>
    <w:uiPriority w:val="9"/>
    <w:qFormat/>
    <w:rsid w:val="00F61E51"/>
    <w:pPr>
      <w:numPr>
        <w:ilvl w:val="5"/>
        <w:numId w:val="1"/>
      </w:numPr>
      <w:spacing w:before="240" w:after="60"/>
      <w:outlineLvl w:val="5"/>
    </w:pPr>
    <w:rPr>
      <w:b/>
      <w:bCs/>
      <w:sz w:val="22"/>
      <w:szCs w:val="22"/>
    </w:rPr>
  </w:style>
  <w:style w:type="paragraph" w:styleId="7">
    <w:name w:val="heading 7"/>
    <w:aliases w:val="Заголовок x.x"/>
    <w:basedOn w:val="a4"/>
    <w:next w:val="a4"/>
    <w:link w:val="70"/>
    <w:uiPriority w:val="9"/>
    <w:qFormat/>
    <w:rsid w:val="00F61E51"/>
    <w:pPr>
      <w:numPr>
        <w:ilvl w:val="6"/>
        <w:numId w:val="1"/>
      </w:numPr>
      <w:spacing w:before="240" w:after="60"/>
      <w:outlineLvl w:val="6"/>
    </w:pPr>
  </w:style>
  <w:style w:type="paragraph" w:styleId="8">
    <w:name w:val="heading 8"/>
    <w:basedOn w:val="a4"/>
    <w:next w:val="a4"/>
    <w:link w:val="80"/>
    <w:uiPriority w:val="9"/>
    <w:qFormat/>
    <w:rsid w:val="00F61E51"/>
    <w:pPr>
      <w:numPr>
        <w:ilvl w:val="7"/>
        <w:numId w:val="1"/>
      </w:numPr>
      <w:spacing w:before="240" w:after="60"/>
      <w:outlineLvl w:val="7"/>
    </w:pPr>
    <w:rPr>
      <w:i/>
      <w:iCs/>
    </w:rPr>
  </w:style>
  <w:style w:type="paragraph" w:styleId="9">
    <w:name w:val="heading 9"/>
    <w:basedOn w:val="a4"/>
    <w:next w:val="a4"/>
    <w:link w:val="90"/>
    <w:uiPriority w:val="9"/>
    <w:qFormat/>
    <w:rsid w:val="00F61E51"/>
    <w:pPr>
      <w:numPr>
        <w:ilvl w:val="8"/>
        <w:numId w:val="1"/>
      </w:numPr>
      <w:spacing w:before="240" w:after="60"/>
      <w:outlineLvl w:val="8"/>
    </w:pPr>
    <w:rPr>
      <w:rFonts w:ascii="Arial" w:hAnsi="Arial" w:cs="Arial"/>
      <w:sz w:val="22"/>
      <w:szCs w:val="22"/>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paragraph" w:customStyle="1" w:styleId="a5">
    <w:name w:val="Абзац"/>
    <w:basedOn w:val="a4"/>
    <w:link w:val="a9"/>
    <w:qFormat/>
    <w:rsid w:val="001805E1"/>
    <w:pPr>
      <w:spacing w:before="120" w:after="60"/>
      <w:ind w:firstLine="567"/>
      <w:jc w:val="both"/>
    </w:pPr>
    <w:rPr>
      <w:rFonts w:asciiTheme="minorHAnsi" w:hAnsiTheme="minorHAnsi"/>
    </w:rPr>
  </w:style>
  <w:style w:type="character" w:customStyle="1" w:styleId="a9">
    <w:name w:val="Абзац Знак"/>
    <w:link w:val="a5"/>
    <w:rsid w:val="001805E1"/>
    <w:rPr>
      <w:rFonts w:asciiTheme="minorHAnsi" w:hAnsiTheme="minorHAnsi"/>
      <w:sz w:val="24"/>
      <w:szCs w:val="24"/>
    </w:rPr>
  </w:style>
  <w:style w:type="paragraph" w:styleId="a2">
    <w:name w:val="List"/>
    <w:basedOn w:val="a4"/>
    <w:link w:val="aa"/>
    <w:rsid w:val="00AB2216"/>
    <w:pPr>
      <w:numPr>
        <w:numId w:val="5"/>
      </w:numPr>
      <w:spacing w:after="60"/>
      <w:jc w:val="both"/>
    </w:pPr>
    <w:rPr>
      <w:rFonts w:asciiTheme="minorHAnsi" w:hAnsiTheme="minorHAnsi"/>
      <w:snapToGrid w:val="0"/>
    </w:rPr>
  </w:style>
  <w:style w:type="character" w:customStyle="1" w:styleId="aa">
    <w:name w:val="Список Знак"/>
    <w:link w:val="a2"/>
    <w:rsid w:val="00AB2216"/>
    <w:rPr>
      <w:rFonts w:asciiTheme="minorHAnsi" w:hAnsiTheme="minorHAnsi"/>
      <w:snapToGrid w:val="0"/>
      <w:sz w:val="24"/>
      <w:szCs w:val="24"/>
    </w:rPr>
  </w:style>
  <w:style w:type="paragraph" w:styleId="31">
    <w:name w:val="toc 3"/>
    <w:basedOn w:val="a4"/>
    <w:next w:val="a4"/>
    <w:autoRedefine/>
    <w:uiPriority w:val="39"/>
    <w:rsid w:val="00F61E51"/>
    <w:pPr>
      <w:ind w:left="480"/>
    </w:pPr>
    <w:rPr>
      <w:i/>
      <w:iCs/>
      <w:sz w:val="20"/>
      <w:szCs w:val="20"/>
    </w:rPr>
  </w:style>
  <w:style w:type="paragraph" w:customStyle="1" w:styleId="a">
    <w:name w:val="Список нумерованный"/>
    <w:basedOn w:val="a4"/>
    <w:rsid w:val="0054040A"/>
    <w:pPr>
      <w:numPr>
        <w:numId w:val="6"/>
      </w:numPr>
      <w:spacing w:before="120"/>
      <w:jc w:val="both"/>
    </w:pPr>
  </w:style>
  <w:style w:type="paragraph" w:customStyle="1" w:styleId="ab">
    <w:name w:val="Табличный"/>
    <w:basedOn w:val="a4"/>
    <w:rsid w:val="00F61E51"/>
    <w:pPr>
      <w:keepNext/>
      <w:widowControl w:val="0"/>
      <w:spacing w:before="60" w:after="60"/>
      <w:jc w:val="center"/>
    </w:pPr>
    <w:rPr>
      <w:b/>
      <w:sz w:val="22"/>
      <w:szCs w:val="20"/>
    </w:rPr>
  </w:style>
  <w:style w:type="paragraph" w:customStyle="1" w:styleId="ac">
    <w:name w:val="Содержание"/>
    <w:basedOn w:val="a4"/>
    <w:rsid w:val="00F61E51"/>
    <w:pPr>
      <w:widowControl w:val="0"/>
      <w:spacing w:before="240" w:after="240"/>
      <w:jc w:val="center"/>
    </w:pPr>
    <w:rPr>
      <w:b/>
      <w:caps/>
      <w:szCs w:val="20"/>
    </w:rPr>
  </w:style>
  <w:style w:type="paragraph" w:styleId="ad">
    <w:name w:val="Balloon Text"/>
    <w:aliases w:val=" Знак5"/>
    <w:basedOn w:val="a4"/>
    <w:link w:val="ae"/>
    <w:rsid w:val="00F61E51"/>
    <w:pPr>
      <w:widowControl w:val="0"/>
      <w:suppressAutoHyphens/>
      <w:jc w:val="both"/>
    </w:pPr>
    <w:rPr>
      <w:rFonts w:ascii="Tahoma" w:hAnsi="Tahoma" w:cs="Courier New"/>
      <w:sz w:val="16"/>
      <w:szCs w:val="16"/>
    </w:rPr>
  </w:style>
  <w:style w:type="paragraph" w:styleId="15">
    <w:name w:val="toc 1"/>
    <w:basedOn w:val="a4"/>
    <w:next w:val="a4"/>
    <w:uiPriority w:val="39"/>
    <w:rsid w:val="00F61E51"/>
    <w:pPr>
      <w:spacing w:before="120" w:after="120"/>
    </w:pPr>
    <w:rPr>
      <w:b/>
      <w:bCs/>
      <w:caps/>
      <w:sz w:val="20"/>
      <w:szCs w:val="20"/>
    </w:rPr>
  </w:style>
  <w:style w:type="paragraph" w:styleId="21">
    <w:name w:val="toc 2"/>
    <w:basedOn w:val="a4"/>
    <w:next w:val="a4"/>
    <w:autoRedefine/>
    <w:uiPriority w:val="39"/>
    <w:rsid w:val="00F61E51"/>
    <w:pPr>
      <w:ind w:left="240"/>
    </w:pPr>
    <w:rPr>
      <w:smallCaps/>
      <w:sz w:val="20"/>
      <w:szCs w:val="20"/>
    </w:rPr>
  </w:style>
  <w:style w:type="paragraph" w:styleId="af">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4"/>
    <w:next w:val="a4"/>
    <w:link w:val="22"/>
    <w:qFormat/>
    <w:rsid w:val="004E26BF"/>
    <w:pPr>
      <w:spacing w:before="120" w:after="120"/>
      <w:jc w:val="center"/>
    </w:pPr>
    <w:rPr>
      <w:rFonts w:asciiTheme="minorHAnsi" w:hAnsiTheme="minorHAnsi"/>
      <w:b/>
      <w:bCs/>
      <w:szCs w:val="20"/>
    </w:rPr>
  </w:style>
  <w:style w:type="paragraph" w:customStyle="1" w:styleId="af0">
    <w:name w:val="Название таблицы"/>
    <w:basedOn w:val="af"/>
    <w:rsid w:val="00F0623F"/>
    <w:pPr>
      <w:keepNext/>
      <w:spacing w:before="240" w:after="0"/>
      <w:jc w:val="left"/>
    </w:pPr>
    <w:rPr>
      <w:szCs w:val="22"/>
    </w:rPr>
  </w:style>
  <w:style w:type="paragraph" w:customStyle="1" w:styleId="af1">
    <w:name w:val="Табличный_заголовки"/>
    <w:basedOn w:val="a4"/>
    <w:qFormat/>
    <w:rsid w:val="00A04837"/>
    <w:pPr>
      <w:keepNext/>
      <w:keepLines/>
      <w:jc w:val="center"/>
    </w:pPr>
    <w:rPr>
      <w:rFonts w:asciiTheme="minorHAnsi" w:hAnsiTheme="minorHAnsi"/>
      <w:b/>
      <w:sz w:val="22"/>
      <w:szCs w:val="22"/>
    </w:rPr>
  </w:style>
  <w:style w:type="paragraph" w:customStyle="1" w:styleId="af2">
    <w:name w:val="Табличный_центр"/>
    <w:basedOn w:val="a4"/>
    <w:rsid w:val="00B13A16"/>
    <w:pPr>
      <w:shd w:val="clear" w:color="auto" w:fill="FFFFFF" w:themeFill="background1"/>
      <w:jc w:val="center"/>
    </w:pPr>
    <w:rPr>
      <w:rFonts w:asciiTheme="minorHAnsi" w:hAnsiTheme="minorHAnsi"/>
      <w:sz w:val="22"/>
      <w:szCs w:val="22"/>
    </w:rPr>
  </w:style>
  <w:style w:type="paragraph" w:customStyle="1" w:styleId="13">
    <w:name w:val="Список 1)"/>
    <w:basedOn w:val="a4"/>
    <w:rsid w:val="004E26BF"/>
    <w:pPr>
      <w:numPr>
        <w:numId w:val="4"/>
      </w:numPr>
      <w:spacing w:after="60"/>
      <w:jc w:val="both"/>
    </w:pPr>
    <w:rPr>
      <w:rFonts w:asciiTheme="minorHAnsi" w:hAnsiTheme="minorHAnsi"/>
    </w:rPr>
  </w:style>
  <w:style w:type="paragraph" w:customStyle="1" w:styleId="a1">
    <w:name w:val="Табличный_нумерованный"/>
    <w:basedOn w:val="a4"/>
    <w:link w:val="af3"/>
    <w:rsid w:val="00A04837"/>
    <w:pPr>
      <w:numPr>
        <w:numId w:val="3"/>
      </w:numPr>
    </w:pPr>
    <w:rPr>
      <w:rFonts w:asciiTheme="minorHAnsi" w:hAnsiTheme="minorHAnsi"/>
      <w:sz w:val="22"/>
      <w:szCs w:val="22"/>
    </w:rPr>
  </w:style>
  <w:style w:type="character" w:customStyle="1" w:styleId="af3">
    <w:name w:val="Табличный_нумерованный Знак"/>
    <w:link w:val="a1"/>
    <w:rsid w:val="00A04837"/>
    <w:rPr>
      <w:rFonts w:asciiTheme="minorHAnsi" w:hAnsiTheme="minorHAnsi"/>
      <w:sz w:val="22"/>
      <w:szCs w:val="22"/>
    </w:rPr>
  </w:style>
  <w:style w:type="paragraph" w:styleId="41">
    <w:name w:val="toc 4"/>
    <w:basedOn w:val="a4"/>
    <w:next w:val="a4"/>
    <w:autoRedefine/>
    <w:uiPriority w:val="39"/>
    <w:rsid w:val="003E0A93"/>
    <w:pPr>
      <w:ind w:left="720"/>
    </w:pPr>
    <w:rPr>
      <w:sz w:val="18"/>
      <w:szCs w:val="18"/>
    </w:rPr>
  </w:style>
  <w:style w:type="paragraph" w:styleId="51">
    <w:name w:val="toc 5"/>
    <w:basedOn w:val="a4"/>
    <w:next w:val="a4"/>
    <w:autoRedefine/>
    <w:uiPriority w:val="39"/>
    <w:rsid w:val="00F61E51"/>
    <w:pPr>
      <w:ind w:left="960"/>
    </w:pPr>
    <w:rPr>
      <w:sz w:val="18"/>
      <w:szCs w:val="18"/>
    </w:rPr>
  </w:style>
  <w:style w:type="paragraph" w:styleId="61">
    <w:name w:val="toc 6"/>
    <w:basedOn w:val="a4"/>
    <w:next w:val="a4"/>
    <w:autoRedefine/>
    <w:uiPriority w:val="39"/>
    <w:rsid w:val="00F61E51"/>
    <w:pPr>
      <w:ind w:left="1200"/>
    </w:pPr>
    <w:rPr>
      <w:sz w:val="18"/>
      <w:szCs w:val="18"/>
    </w:rPr>
  </w:style>
  <w:style w:type="paragraph" w:styleId="71">
    <w:name w:val="toc 7"/>
    <w:basedOn w:val="a4"/>
    <w:next w:val="a4"/>
    <w:autoRedefine/>
    <w:uiPriority w:val="39"/>
    <w:rsid w:val="00F61E51"/>
    <w:pPr>
      <w:ind w:left="1440"/>
    </w:pPr>
    <w:rPr>
      <w:sz w:val="18"/>
      <w:szCs w:val="18"/>
    </w:rPr>
  </w:style>
  <w:style w:type="paragraph" w:styleId="81">
    <w:name w:val="toc 8"/>
    <w:basedOn w:val="a4"/>
    <w:next w:val="a4"/>
    <w:autoRedefine/>
    <w:uiPriority w:val="39"/>
    <w:rsid w:val="00F61E51"/>
    <w:pPr>
      <w:ind w:left="1680"/>
    </w:pPr>
    <w:rPr>
      <w:sz w:val="18"/>
      <w:szCs w:val="18"/>
    </w:rPr>
  </w:style>
  <w:style w:type="paragraph" w:styleId="91">
    <w:name w:val="toc 9"/>
    <w:basedOn w:val="a4"/>
    <w:next w:val="a4"/>
    <w:autoRedefine/>
    <w:uiPriority w:val="39"/>
    <w:rsid w:val="00F61E51"/>
    <w:pPr>
      <w:ind w:left="1920"/>
    </w:pPr>
    <w:rPr>
      <w:sz w:val="18"/>
      <w:szCs w:val="18"/>
    </w:rPr>
  </w:style>
  <w:style w:type="paragraph" w:styleId="af4">
    <w:name w:val="toa heading"/>
    <w:basedOn w:val="a4"/>
    <w:next w:val="a4"/>
    <w:semiHidden/>
    <w:rsid w:val="00F61E51"/>
    <w:pPr>
      <w:spacing w:before="40" w:after="20"/>
      <w:jc w:val="center"/>
    </w:pPr>
    <w:rPr>
      <w:b/>
      <w:sz w:val="22"/>
      <w:szCs w:val="20"/>
    </w:rPr>
  </w:style>
  <w:style w:type="paragraph" w:styleId="af5">
    <w:name w:val="annotation text"/>
    <w:basedOn w:val="a4"/>
    <w:link w:val="af6"/>
    <w:semiHidden/>
    <w:rsid w:val="00F61E51"/>
    <w:rPr>
      <w:sz w:val="20"/>
      <w:szCs w:val="20"/>
    </w:rPr>
  </w:style>
  <w:style w:type="paragraph" w:styleId="af7">
    <w:name w:val="annotation subject"/>
    <w:basedOn w:val="af5"/>
    <w:next w:val="af5"/>
    <w:link w:val="af8"/>
    <w:semiHidden/>
    <w:rsid w:val="00F61E51"/>
    <w:pPr>
      <w:ind w:firstLine="284"/>
      <w:jc w:val="both"/>
    </w:pPr>
    <w:rPr>
      <w:b/>
      <w:bCs/>
    </w:rPr>
  </w:style>
  <w:style w:type="paragraph" w:customStyle="1" w:styleId="a0">
    <w:name w:val="Список а)"/>
    <w:basedOn w:val="a2"/>
    <w:rsid w:val="0054040A"/>
    <w:pPr>
      <w:numPr>
        <w:numId w:val="2"/>
      </w:numPr>
    </w:pPr>
  </w:style>
  <w:style w:type="paragraph" w:styleId="af9">
    <w:name w:val="Document Map"/>
    <w:basedOn w:val="a4"/>
    <w:link w:val="afa"/>
    <w:semiHidden/>
    <w:rsid w:val="00F61E51"/>
    <w:pPr>
      <w:widowControl w:val="0"/>
      <w:shd w:val="clear" w:color="auto" w:fill="000080"/>
      <w:suppressAutoHyphens/>
      <w:jc w:val="both"/>
    </w:pPr>
    <w:rPr>
      <w:rFonts w:ascii="Tahoma" w:hAnsi="Tahoma"/>
      <w:szCs w:val="20"/>
    </w:rPr>
  </w:style>
  <w:style w:type="character" w:styleId="afb">
    <w:name w:val="annotation reference"/>
    <w:semiHidden/>
    <w:rsid w:val="00F61E51"/>
    <w:rPr>
      <w:sz w:val="16"/>
      <w:szCs w:val="16"/>
    </w:rPr>
  </w:style>
  <w:style w:type="paragraph" w:customStyle="1" w:styleId="afc">
    <w:name w:val="Табличный_слева"/>
    <w:basedOn w:val="a4"/>
    <w:rsid w:val="00491BEC"/>
    <w:rPr>
      <w:rFonts w:asciiTheme="minorHAnsi" w:hAnsiTheme="minorHAnsi"/>
      <w:sz w:val="22"/>
      <w:szCs w:val="22"/>
    </w:rPr>
  </w:style>
  <w:style w:type="paragraph" w:customStyle="1" w:styleId="16">
    <w:name w:val="Обычный 1"/>
    <w:basedOn w:val="a4"/>
    <w:next w:val="a4"/>
    <w:semiHidden/>
    <w:rsid w:val="00F61E51"/>
    <w:pPr>
      <w:tabs>
        <w:tab w:val="num" w:pos="360"/>
      </w:tabs>
      <w:spacing w:before="120"/>
      <w:ind w:left="360" w:hanging="360"/>
      <w:jc w:val="both"/>
    </w:pPr>
    <w:rPr>
      <w:szCs w:val="20"/>
    </w:rPr>
  </w:style>
  <w:style w:type="table" w:styleId="afd">
    <w:name w:val="Table Grid"/>
    <w:basedOn w:val="a7"/>
    <w:uiPriority w:val="59"/>
    <w:rsid w:val="0097385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e">
    <w:name w:val="Обычный влево"/>
    <w:basedOn w:val="16"/>
    <w:rsid w:val="0084131A"/>
    <w:pPr>
      <w:tabs>
        <w:tab w:val="clear" w:pos="360"/>
      </w:tabs>
      <w:spacing w:before="0"/>
      <w:ind w:left="0" w:firstLine="0"/>
      <w:jc w:val="left"/>
    </w:pPr>
  </w:style>
  <w:style w:type="paragraph" w:customStyle="1" w:styleId="aff">
    <w:name w:val="Табличный_по ширине"/>
    <w:basedOn w:val="afc"/>
    <w:rsid w:val="00B13A16"/>
    <w:pPr>
      <w:jc w:val="both"/>
    </w:pPr>
    <w:rPr>
      <w:rFonts w:asciiTheme="majorHAnsi" w:hAnsiTheme="majorHAnsi"/>
    </w:rPr>
  </w:style>
  <w:style w:type="character" w:styleId="aff0">
    <w:name w:val="Placeholder Text"/>
    <w:basedOn w:val="a6"/>
    <w:uiPriority w:val="99"/>
    <w:semiHidden/>
    <w:rsid w:val="004E26BF"/>
    <w:rPr>
      <w:color w:val="808080"/>
    </w:rPr>
  </w:style>
  <w:style w:type="table" w:customStyle="1" w:styleId="aff1">
    <w:name w:val="Стиль Таблица Геоника"/>
    <w:basedOn w:val="a7"/>
    <w:uiPriority w:val="99"/>
    <w:rsid w:val="00B13A16"/>
    <w:tblPr>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CellMar>
        <w:top w:w="0" w:type="dxa"/>
        <w:left w:w="108" w:type="dxa"/>
        <w:bottom w:w="0" w:type="dxa"/>
        <w:right w:w="108" w:type="dxa"/>
      </w:tblCellMar>
    </w:tblPr>
    <w:tcPr>
      <w:shd w:val="clear" w:color="auto" w:fill="FFFFFF" w:themeFill="background1"/>
    </w:tcPr>
  </w:style>
  <w:style w:type="paragraph" w:styleId="aff2">
    <w:name w:val="header"/>
    <w:aliases w:val=" Знак4"/>
    <w:basedOn w:val="a4"/>
    <w:link w:val="aff3"/>
    <w:uiPriority w:val="99"/>
    <w:rsid w:val="000F1BCB"/>
    <w:pPr>
      <w:tabs>
        <w:tab w:val="center" w:pos="4677"/>
        <w:tab w:val="right" w:pos="9355"/>
      </w:tabs>
    </w:pPr>
  </w:style>
  <w:style w:type="character" w:customStyle="1" w:styleId="aff3">
    <w:name w:val="Верхний колонтитул Знак"/>
    <w:aliases w:val=" Знак4 Знак"/>
    <w:basedOn w:val="a6"/>
    <w:link w:val="aff2"/>
    <w:uiPriority w:val="99"/>
    <w:rsid w:val="000F1BCB"/>
    <w:rPr>
      <w:sz w:val="24"/>
      <w:szCs w:val="24"/>
    </w:rPr>
  </w:style>
  <w:style w:type="paragraph" w:styleId="aff4">
    <w:name w:val="footer"/>
    <w:aliases w:val=" Знак, Знак6"/>
    <w:basedOn w:val="a4"/>
    <w:link w:val="aff5"/>
    <w:uiPriority w:val="99"/>
    <w:rsid w:val="000F1BCB"/>
    <w:pPr>
      <w:tabs>
        <w:tab w:val="center" w:pos="4677"/>
        <w:tab w:val="right" w:pos="9355"/>
      </w:tabs>
    </w:pPr>
  </w:style>
  <w:style w:type="character" w:customStyle="1" w:styleId="aff5">
    <w:name w:val="Нижний колонтитул Знак"/>
    <w:aliases w:val=" Знак Знак, Знак6 Знак"/>
    <w:basedOn w:val="a6"/>
    <w:link w:val="aff4"/>
    <w:uiPriority w:val="99"/>
    <w:rsid w:val="000F1BCB"/>
    <w:rPr>
      <w:sz w:val="24"/>
      <w:szCs w:val="24"/>
    </w:rPr>
  </w:style>
  <w:style w:type="character" w:styleId="aff6">
    <w:name w:val="Hyperlink"/>
    <w:basedOn w:val="a6"/>
    <w:uiPriority w:val="99"/>
    <w:unhideWhenUsed/>
    <w:rsid w:val="005770E2"/>
    <w:rPr>
      <w:color w:val="0000FF" w:themeColor="hyperlink"/>
      <w:u w:val="single"/>
    </w:rPr>
  </w:style>
  <w:style w:type="paragraph" w:styleId="aff7">
    <w:name w:val="Normal (Web)"/>
    <w:aliases w:val="Обычный (Web),Обычный (веб)3,Обычный (Web)1,Обычный (веб) Знак1,Обычный (веб) Знак Знак1,Обычный (веб) Знак Знак Знак,Знак Знак1 Знак Знак,Обычный (веб) Знак Знак Знак Знак,Знак Знак Знак Знак Знак,Знак4 Зна"/>
    <w:basedOn w:val="a4"/>
    <w:link w:val="aff8"/>
    <w:uiPriority w:val="99"/>
    <w:unhideWhenUsed/>
    <w:qFormat/>
    <w:rsid w:val="005770E2"/>
    <w:pPr>
      <w:tabs>
        <w:tab w:val="num" w:pos="0"/>
      </w:tabs>
      <w:spacing w:before="100" w:beforeAutospacing="1" w:after="100" w:afterAutospacing="1" w:line="276" w:lineRule="auto"/>
    </w:pPr>
    <w:rPr>
      <w:rFonts w:ascii="Calibri" w:eastAsia="Calibri" w:hAnsi="Calibri"/>
      <w:bCs/>
      <w:color w:val="000000"/>
      <w:kern w:val="24"/>
      <w:sz w:val="20"/>
      <w:szCs w:val="20"/>
      <w:lang w:val="en-US" w:eastAsia="ar-SA" w:bidi="en-US"/>
    </w:rPr>
  </w:style>
  <w:style w:type="paragraph" w:styleId="aff9">
    <w:name w:val="footnote text"/>
    <w:basedOn w:val="a4"/>
    <w:link w:val="affa"/>
    <w:uiPriority w:val="99"/>
    <w:unhideWhenUsed/>
    <w:rsid w:val="005770E2"/>
    <w:pPr>
      <w:tabs>
        <w:tab w:val="left" w:pos="708"/>
      </w:tabs>
      <w:spacing w:before="120" w:after="120" w:line="360" w:lineRule="auto"/>
      <w:jc w:val="both"/>
    </w:pPr>
    <w:rPr>
      <w:rFonts w:ascii="Arial" w:hAnsi="Arial"/>
      <w:sz w:val="20"/>
      <w:szCs w:val="20"/>
    </w:rPr>
  </w:style>
  <w:style w:type="character" w:customStyle="1" w:styleId="affa">
    <w:name w:val="Текст сноски Знак"/>
    <w:basedOn w:val="a6"/>
    <w:link w:val="aff9"/>
    <w:uiPriority w:val="99"/>
    <w:rsid w:val="005770E2"/>
    <w:rPr>
      <w:rFonts w:ascii="Arial" w:hAnsi="Arial"/>
    </w:rPr>
  </w:style>
  <w:style w:type="character" w:styleId="affb">
    <w:name w:val="footnote reference"/>
    <w:uiPriority w:val="99"/>
    <w:unhideWhenUsed/>
    <w:rsid w:val="005770E2"/>
    <w:rPr>
      <w:vertAlign w:val="superscript"/>
    </w:rPr>
  </w:style>
  <w:style w:type="paragraph" w:styleId="affc">
    <w:name w:val="List Paragraph"/>
    <w:aliases w:val="Варианты ответов,Введение"/>
    <w:basedOn w:val="a4"/>
    <w:link w:val="affd"/>
    <w:uiPriority w:val="34"/>
    <w:qFormat/>
    <w:rsid w:val="0003278C"/>
    <w:pPr>
      <w:tabs>
        <w:tab w:val="left" w:pos="1080"/>
      </w:tabs>
      <w:spacing w:line="360" w:lineRule="auto"/>
      <w:ind w:left="720" w:firstLine="567"/>
      <w:contextualSpacing/>
      <w:jc w:val="both"/>
    </w:pPr>
    <w:rPr>
      <w:rFonts w:eastAsia="Calibri"/>
      <w:b/>
    </w:rPr>
  </w:style>
  <w:style w:type="paragraph" w:styleId="affe">
    <w:name w:val="Body Text Indent"/>
    <w:basedOn w:val="a4"/>
    <w:link w:val="afff"/>
    <w:rsid w:val="00FD4773"/>
    <w:pPr>
      <w:ind w:firstLine="540"/>
      <w:jc w:val="both"/>
    </w:pPr>
  </w:style>
  <w:style w:type="character" w:customStyle="1" w:styleId="afff">
    <w:name w:val="Основной текст с отступом Знак"/>
    <w:basedOn w:val="a6"/>
    <w:link w:val="affe"/>
    <w:rsid w:val="00FD4773"/>
    <w:rPr>
      <w:sz w:val="24"/>
      <w:szCs w:val="24"/>
    </w:rPr>
  </w:style>
  <w:style w:type="paragraph" w:styleId="afff0">
    <w:name w:val="No Spacing"/>
    <w:aliases w:val="Основной"/>
    <w:link w:val="afff1"/>
    <w:uiPriority w:val="1"/>
    <w:qFormat/>
    <w:rsid w:val="00FD4773"/>
    <w:rPr>
      <w:rFonts w:ascii="Calibri" w:eastAsia="Calibri" w:hAnsi="Calibri"/>
      <w:sz w:val="22"/>
      <w:szCs w:val="22"/>
      <w:lang w:eastAsia="en-US"/>
    </w:rPr>
  </w:style>
  <w:style w:type="paragraph" w:styleId="afff2">
    <w:name w:val="TOC Heading"/>
    <w:basedOn w:val="12"/>
    <w:next w:val="a4"/>
    <w:uiPriority w:val="39"/>
    <w:unhideWhenUsed/>
    <w:qFormat/>
    <w:rsid w:val="00A00ECE"/>
    <w:pPr>
      <w:keepLines/>
      <w:pageBreakBefore w:val="0"/>
      <w:numPr>
        <w:numId w:val="0"/>
      </w:numPr>
      <w:pBdr>
        <w:top w:val="none" w:sz="0" w:space="0" w:color="auto"/>
        <w:left w:val="none" w:sz="0" w:space="0" w:color="auto"/>
        <w:bottom w:val="none" w:sz="0" w:space="0" w:color="auto"/>
        <w:right w:val="none" w:sz="0" w:space="0" w:color="auto"/>
      </w:pBdr>
      <w:shd w:val="clear" w:color="auto" w:fill="auto"/>
      <w:tabs>
        <w:tab w:val="clear" w:pos="851"/>
      </w:tabs>
      <w:spacing w:before="480" w:after="0"/>
      <w:jc w:val="left"/>
      <w:outlineLvl w:val="9"/>
    </w:pPr>
    <w:rPr>
      <w:rFonts w:asciiTheme="majorHAnsi" w:eastAsiaTheme="majorEastAsia" w:hAnsiTheme="majorHAnsi" w:cstheme="majorBidi"/>
      <w:caps w:val="0"/>
      <w:color w:val="365F91" w:themeColor="accent1" w:themeShade="BF"/>
      <w:kern w:val="0"/>
    </w:rPr>
  </w:style>
  <w:style w:type="paragraph" w:styleId="afff3">
    <w:name w:val="Title"/>
    <w:basedOn w:val="a4"/>
    <w:next w:val="a4"/>
    <w:link w:val="afff4"/>
    <w:qFormat/>
    <w:rsid w:val="005E6920"/>
    <w:pPr>
      <w:spacing w:before="720" w:after="200" w:line="276" w:lineRule="auto"/>
    </w:pPr>
    <w:rPr>
      <w:rFonts w:ascii="Calibri" w:hAnsi="Calibri"/>
      <w:caps/>
      <w:color w:val="4F81BD"/>
      <w:spacing w:val="10"/>
      <w:kern w:val="28"/>
      <w:sz w:val="52"/>
      <w:szCs w:val="52"/>
      <w:lang w:val="en-US" w:eastAsia="en-US"/>
    </w:rPr>
  </w:style>
  <w:style w:type="character" w:customStyle="1" w:styleId="afff4">
    <w:name w:val="Название Знак"/>
    <w:basedOn w:val="a6"/>
    <w:link w:val="afff3"/>
    <w:rsid w:val="005E6920"/>
    <w:rPr>
      <w:rFonts w:ascii="Calibri" w:hAnsi="Calibri"/>
      <w:caps/>
      <w:color w:val="4F81BD"/>
      <w:spacing w:val="10"/>
      <w:kern w:val="28"/>
      <w:sz w:val="52"/>
      <w:szCs w:val="52"/>
      <w:lang w:val="en-US" w:eastAsia="en-US"/>
    </w:rPr>
  </w:style>
  <w:style w:type="paragraph" w:styleId="afff5">
    <w:name w:val="Subtitle"/>
    <w:basedOn w:val="a4"/>
    <w:next w:val="a4"/>
    <w:link w:val="afff6"/>
    <w:uiPriority w:val="11"/>
    <w:qFormat/>
    <w:rsid w:val="005E6920"/>
    <w:pPr>
      <w:spacing w:before="200" w:after="1000"/>
    </w:pPr>
    <w:rPr>
      <w:rFonts w:ascii="Calibri" w:hAnsi="Calibri"/>
      <w:caps/>
      <w:color w:val="595959"/>
      <w:spacing w:val="10"/>
      <w:lang w:val="en-US" w:eastAsia="en-US"/>
    </w:rPr>
  </w:style>
  <w:style w:type="character" w:customStyle="1" w:styleId="afff6">
    <w:name w:val="Подзаголовок Знак"/>
    <w:basedOn w:val="a6"/>
    <w:link w:val="afff5"/>
    <w:uiPriority w:val="11"/>
    <w:rsid w:val="005E6920"/>
    <w:rPr>
      <w:rFonts w:ascii="Calibri" w:hAnsi="Calibri"/>
      <w:caps/>
      <w:color w:val="595959"/>
      <w:spacing w:val="10"/>
      <w:sz w:val="24"/>
      <w:szCs w:val="24"/>
      <w:lang w:val="en-US" w:eastAsia="en-US"/>
    </w:rPr>
  </w:style>
  <w:style w:type="character" w:styleId="afff7">
    <w:name w:val="Strong"/>
    <w:uiPriority w:val="99"/>
    <w:qFormat/>
    <w:rsid w:val="005E6920"/>
    <w:rPr>
      <w:b/>
      <w:bCs/>
    </w:rPr>
  </w:style>
  <w:style w:type="character" w:styleId="afff8">
    <w:name w:val="Emphasis"/>
    <w:uiPriority w:val="20"/>
    <w:qFormat/>
    <w:rsid w:val="005E6920"/>
    <w:rPr>
      <w:caps/>
      <w:color w:val="243F60"/>
      <w:spacing w:val="5"/>
    </w:rPr>
  </w:style>
  <w:style w:type="paragraph" w:styleId="23">
    <w:name w:val="Quote"/>
    <w:basedOn w:val="a4"/>
    <w:next w:val="a4"/>
    <w:link w:val="24"/>
    <w:uiPriority w:val="29"/>
    <w:rsid w:val="005E6920"/>
    <w:pPr>
      <w:spacing w:before="200" w:after="200" w:line="276" w:lineRule="auto"/>
    </w:pPr>
    <w:rPr>
      <w:rFonts w:ascii="Calibri" w:hAnsi="Calibri"/>
      <w:i/>
      <w:iCs/>
      <w:sz w:val="20"/>
      <w:szCs w:val="20"/>
      <w:lang w:val="en-US" w:eastAsia="en-US"/>
    </w:rPr>
  </w:style>
  <w:style w:type="character" w:customStyle="1" w:styleId="24">
    <w:name w:val="Цитата 2 Знак"/>
    <w:basedOn w:val="a6"/>
    <w:link w:val="23"/>
    <w:uiPriority w:val="29"/>
    <w:rsid w:val="005E6920"/>
    <w:rPr>
      <w:rFonts w:ascii="Calibri" w:hAnsi="Calibri"/>
      <w:i/>
      <w:iCs/>
      <w:lang w:val="en-US" w:eastAsia="en-US"/>
    </w:rPr>
  </w:style>
  <w:style w:type="paragraph" w:styleId="afff9">
    <w:name w:val="Intense Quote"/>
    <w:basedOn w:val="a4"/>
    <w:next w:val="a4"/>
    <w:link w:val="afffa"/>
    <w:uiPriority w:val="30"/>
    <w:rsid w:val="005E6920"/>
    <w:pPr>
      <w:pBdr>
        <w:top w:val="single" w:sz="4" w:space="10" w:color="4F81BD"/>
        <w:left w:val="single" w:sz="4" w:space="10" w:color="4F81BD"/>
      </w:pBdr>
      <w:spacing w:before="200" w:line="276" w:lineRule="auto"/>
      <w:ind w:left="1296" w:right="1152"/>
      <w:jc w:val="both"/>
    </w:pPr>
    <w:rPr>
      <w:rFonts w:ascii="Calibri" w:hAnsi="Calibri"/>
      <w:i/>
      <w:iCs/>
      <w:color w:val="4F81BD"/>
      <w:sz w:val="20"/>
      <w:szCs w:val="20"/>
      <w:lang w:val="en-US" w:eastAsia="en-US"/>
    </w:rPr>
  </w:style>
  <w:style w:type="character" w:customStyle="1" w:styleId="afffa">
    <w:name w:val="Выделенная цитата Знак"/>
    <w:basedOn w:val="a6"/>
    <w:link w:val="afff9"/>
    <w:uiPriority w:val="30"/>
    <w:rsid w:val="005E6920"/>
    <w:rPr>
      <w:rFonts w:ascii="Calibri" w:hAnsi="Calibri"/>
      <w:i/>
      <w:iCs/>
      <w:color w:val="4F81BD"/>
      <w:lang w:val="en-US" w:eastAsia="en-US"/>
    </w:rPr>
  </w:style>
  <w:style w:type="character" w:styleId="afffb">
    <w:name w:val="Subtle Emphasis"/>
    <w:uiPriority w:val="19"/>
    <w:rsid w:val="005E6920"/>
    <w:rPr>
      <w:i/>
      <w:iCs/>
      <w:color w:val="243F60"/>
    </w:rPr>
  </w:style>
  <w:style w:type="character" w:styleId="afffc">
    <w:name w:val="Intense Emphasis"/>
    <w:uiPriority w:val="21"/>
    <w:rsid w:val="005E6920"/>
    <w:rPr>
      <w:b/>
      <w:bCs/>
      <w:caps/>
      <w:color w:val="243F60"/>
      <w:spacing w:val="10"/>
    </w:rPr>
  </w:style>
  <w:style w:type="character" w:styleId="afffd">
    <w:name w:val="Subtle Reference"/>
    <w:uiPriority w:val="31"/>
    <w:rsid w:val="005E6920"/>
    <w:rPr>
      <w:b/>
      <w:bCs/>
      <w:color w:val="4F81BD"/>
    </w:rPr>
  </w:style>
  <w:style w:type="character" w:styleId="afffe">
    <w:name w:val="Intense Reference"/>
    <w:uiPriority w:val="32"/>
    <w:rsid w:val="005E6920"/>
    <w:rPr>
      <w:b/>
      <w:bCs/>
      <w:i/>
      <w:iCs/>
      <w:caps/>
      <w:color w:val="4F81BD"/>
    </w:rPr>
  </w:style>
  <w:style w:type="character" w:styleId="affff">
    <w:name w:val="Book Title"/>
    <w:uiPriority w:val="33"/>
    <w:rsid w:val="005E6920"/>
    <w:rPr>
      <w:b/>
      <w:bCs/>
      <w:i/>
      <w:iCs/>
      <w:spacing w:val="9"/>
    </w:rPr>
  </w:style>
  <w:style w:type="paragraph" w:styleId="affff0">
    <w:name w:val="List Bullet"/>
    <w:basedOn w:val="a4"/>
    <w:uiPriority w:val="99"/>
    <w:unhideWhenUsed/>
    <w:rsid w:val="005E6920"/>
    <w:pPr>
      <w:spacing w:before="200" w:after="200" w:line="360" w:lineRule="auto"/>
      <w:ind w:left="1571" w:hanging="360"/>
      <w:contextualSpacing/>
      <w:jc w:val="both"/>
    </w:pPr>
    <w:rPr>
      <w:rFonts w:ascii="Calibri" w:hAnsi="Calibri"/>
      <w:sz w:val="20"/>
      <w:szCs w:val="20"/>
      <w:lang w:val="en-US" w:eastAsia="en-US" w:bidi="en-US"/>
    </w:rPr>
  </w:style>
  <w:style w:type="character" w:styleId="affff1">
    <w:name w:val="FollowedHyperlink"/>
    <w:uiPriority w:val="99"/>
    <w:unhideWhenUsed/>
    <w:rsid w:val="005E6920"/>
    <w:rPr>
      <w:color w:val="800080"/>
      <w:u w:val="single"/>
    </w:rPr>
  </w:style>
  <w:style w:type="paragraph" w:styleId="affff2">
    <w:name w:val="Body Text"/>
    <w:aliases w:val=" Знак1 Знак Знак Знак Знак, Знак1 Знак Знак Знак"/>
    <w:basedOn w:val="a4"/>
    <w:link w:val="affff3"/>
    <w:uiPriority w:val="99"/>
    <w:unhideWhenUsed/>
    <w:rsid w:val="005E6920"/>
    <w:pPr>
      <w:spacing w:before="200" w:after="120" w:line="360" w:lineRule="auto"/>
      <w:ind w:firstLine="709"/>
      <w:jc w:val="both"/>
    </w:pPr>
    <w:rPr>
      <w:rFonts w:ascii="Calibri" w:hAnsi="Calibri"/>
      <w:lang w:val="en-US" w:eastAsia="en-US"/>
    </w:rPr>
  </w:style>
  <w:style w:type="character" w:customStyle="1" w:styleId="affff3">
    <w:name w:val="Основной текст Знак"/>
    <w:aliases w:val=" Знак1 Знак Знак Знак Знак Знак, Знак1 Знак Знак Знак Знак1"/>
    <w:basedOn w:val="a6"/>
    <w:link w:val="affff2"/>
    <w:uiPriority w:val="99"/>
    <w:rsid w:val="005E6920"/>
    <w:rPr>
      <w:rFonts w:ascii="Calibri" w:hAnsi="Calibri"/>
      <w:sz w:val="24"/>
      <w:szCs w:val="24"/>
      <w:lang w:val="en-US" w:eastAsia="en-US"/>
    </w:rPr>
  </w:style>
  <w:style w:type="paragraph" w:styleId="25">
    <w:name w:val="Body Text 2"/>
    <w:aliases w:val=" Знак1,Знак"/>
    <w:basedOn w:val="a4"/>
    <w:link w:val="26"/>
    <w:uiPriority w:val="99"/>
    <w:rsid w:val="005E6920"/>
    <w:pPr>
      <w:spacing w:before="200" w:after="200" w:line="360" w:lineRule="auto"/>
      <w:ind w:firstLine="680"/>
      <w:jc w:val="center"/>
    </w:pPr>
    <w:rPr>
      <w:rFonts w:ascii="Calibri" w:hAnsi="Calibri"/>
      <w:b/>
      <w:bCs/>
      <w:caps/>
      <w:lang w:val="en-US" w:eastAsia="en-US"/>
    </w:rPr>
  </w:style>
  <w:style w:type="character" w:customStyle="1" w:styleId="26">
    <w:name w:val="Основной текст 2 Знак"/>
    <w:aliases w:val=" Знак1 Знак,Знак Знак1"/>
    <w:basedOn w:val="a6"/>
    <w:link w:val="25"/>
    <w:rsid w:val="005E6920"/>
    <w:rPr>
      <w:rFonts w:ascii="Calibri" w:hAnsi="Calibri"/>
      <w:b/>
      <w:bCs/>
      <w:caps/>
      <w:sz w:val="24"/>
      <w:szCs w:val="24"/>
      <w:lang w:val="en-US" w:eastAsia="en-US"/>
    </w:rPr>
  </w:style>
  <w:style w:type="numbering" w:styleId="111111">
    <w:name w:val="Outline List 2"/>
    <w:basedOn w:val="a8"/>
    <w:rsid w:val="005E6920"/>
    <w:pPr>
      <w:numPr>
        <w:numId w:val="7"/>
      </w:numPr>
    </w:pPr>
  </w:style>
  <w:style w:type="character" w:styleId="affff4">
    <w:name w:val="page number"/>
    <w:basedOn w:val="a6"/>
    <w:rsid w:val="005E6920"/>
  </w:style>
  <w:style w:type="paragraph" w:styleId="27">
    <w:name w:val="Body Text Indent 2"/>
    <w:basedOn w:val="a4"/>
    <w:link w:val="28"/>
    <w:rsid w:val="005E6920"/>
    <w:pPr>
      <w:spacing w:before="200" w:after="120" w:line="480" w:lineRule="auto"/>
      <w:ind w:left="283" w:firstLine="680"/>
      <w:jc w:val="both"/>
    </w:pPr>
    <w:rPr>
      <w:rFonts w:ascii="Calibri" w:hAnsi="Calibri"/>
      <w:lang w:val="en-US" w:eastAsia="en-US"/>
    </w:rPr>
  </w:style>
  <w:style w:type="character" w:customStyle="1" w:styleId="28">
    <w:name w:val="Основной текст с отступом 2 Знак"/>
    <w:basedOn w:val="a6"/>
    <w:link w:val="27"/>
    <w:rsid w:val="005E6920"/>
    <w:rPr>
      <w:rFonts w:ascii="Calibri" w:hAnsi="Calibri"/>
      <w:sz w:val="24"/>
      <w:szCs w:val="24"/>
      <w:lang w:val="en-US" w:eastAsia="en-US"/>
    </w:rPr>
  </w:style>
  <w:style w:type="numbering" w:styleId="1ai">
    <w:name w:val="Outline List 1"/>
    <w:basedOn w:val="a8"/>
    <w:rsid w:val="005E6920"/>
    <w:pPr>
      <w:numPr>
        <w:numId w:val="8"/>
      </w:numPr>
    </w:pPr>
  </w:style>
  <w:style w:type="paragraph" w:styleId="32">
    <w:name w:val="Body Text 3"/>
    <w:basedOn w:val="a4"/>
    <w:link w:val="33"/>
    <w:rsid w:val="005E6920"/>
    <w:pPr>
      <w:spacing w:before="200" w:after="120" w:line="360" w:lineRule="auto"/>
      <w:ind w:firstLine="680"/>
      <w:jc w:val="both"/>
    </w:pPr>
    <w:rPr>
      <w:rFonts w:ascii="Calibri" w:hAnsi="Calibri"/>
      <w:sz w:val="16"/>
      <w:szCs w:val="16"/>
      <w:lang w:val="en-US" w:eastAsia="en-US"/>
    </w:rPr>
  </w:style>
  <w:style w:type="character" w:customStyle="1" w:styleId="33">
    <w:name w:val="Основной текст 3 Знак"/>
    <w:basedOn w:val="a6"/>
    <w:link w:val="32"/>
    <w:rsid w:val="005E6920"/>
    <w:rPr>
      <w:rFonts w:ascii="Calibri" w:hAnsi="Calibri"/>
      <w:sz w:val="16"/>
      <w:szCs w:val="16"/>
      <w:lang w:val="en-US" w:eastAsia="en-US"/>
    </w:rPr>
  </w:style>
  <w:style w:type="paragraph" w:styleId="34">
    <w:name w:val="Body Text Indent 3"/>
    <w:basedOn w:val="a4"/>
    <w:link w:val="35"/>
    <w:rsid w:val="005E6920"/>
    <w:pPr>
      <w:spacing w:before="200" w:after="200" w:line="360" w:lineRule="auto"/>
      <w:ind w:left="708" w:firstLine="709"/>
      <w:jc w:val="both"/>
    </w:pPr>
    <w:rPr>
      <w:rFonts w:ascii="Calibri" w:hAnsi="Calibri"/>
      <w:sz w:val="28"/>
      <w:szCs w:val="28"/>
      <w:lang w:val="en-US" w:eastAsia="en-US"/>
    </w:rPr>
  </w:style>
  <w:style w:type="character" w:customStyle="1" w:styleId="35">
    <w:name w:val="Основной текст с отступом 3 Знак"/>
    <w:basedOn w:val="a6"/>
    <w:link w:val="34"/>
    <w:rsid w:val="005E6920"/>
    <w:rPr>
      <w:rFonts w:ascii="Calibri" w:hAnsi="Calibri"/>
      <w:sz w:val="28"/>
      <w:szCs w:val="28"/>
      <w:lang w:val="en-US" w:eastAsia="en-US"/>
    </w:rPr>
  </w:style>
  <w:style w:type="paragraph" w:styleId="affff5">
    <w:name w:val="Block Text"/>
    <w:basedOn w:val="a4"/>
    <w:rsid w:val="005E6920"/>
    <w:pPr>
      <w:spacing w:before="200" w:after="200" w:line="360" w:lineRule="auto"/>
      <w:ind w:left="526" w:right="43" w:firstLine="709"/>
      <w:jc w:val="both"/>
    </w:pPr>
    <w:rPr>
      <w:rFonts w:ascii="Calibri" w:hAnsi="Calibri"/>
      <w:sz w:val="28"/>
      <w:szCs w:val="28"/>
      <w:lang w:val="en-US" w:eastAsia="en-US" w:bidi="en-US"/>
    </w:rPr>
  </w:style>
  <w:style w:type="character" w:styleId="affff6">
    <w:name w:val="line number"/>
    <w:rsid w:val="005E6920"/>
    <w:rPr>
      <w:sz w:val="18"/>
      <w:szCs w:val="18"/>
    </w:rPr>
  </w:style>
  <w:style w:type="paragraph" w:styleId="29">
    <w:name w:val="List 2"/>
    <w:basedOn w:val="a2"/>
    <w:rsid w:val="005E6920"/>
    <w:pPr>
      <w:numPr>
        <w:numId w:val="0"/>
      </w:numPr>
      <w:spacing w:before="200" w:after="240" w:line="240" w:lineRule="atLeast"/>
      <w:ind w:left="1800" w:hanging="360"/>
    </w:pPr>
    <w:rPr>
      <w:rFonts w:ascii="Arial" w:hAnsi="Arial" w:cs="Arial"/>
      <w:snapToGrid/>
      <w:spacing w:val="-5"/>
      <w:sz w:val="20"/>
      <w:szCs w:val="20"/>
      <w:lang w:val="en-US" w:eastAsia="en-US" w:bidi="en-US"/>
    </w:rPr>
  </w:style>
  <w:style w:type="paragraph" w:styleId="36">
    <w:name w:val="List 3"/>
    <w:basedOn w:val="a2"/>
    <w:rsid w:val="005E6920"/>
    <w:pPr>
      <w:numPr>
        <w:numId w:val="0"/>
      </w:numPr>
      <w:spacing w:before="200" w:after="240" w:line="240" w:lineRule="atLeast"/>
      <w:ind w:left="2160" w:hanging="360"/>
    </w:pPr>
    <w:rPr>
      <w:rFonts w:ascii="Arial" w:hAnsi="Arial" w:cs="Arial"/>
      <w:snapToGrid/>
      <w:spacing w:val="-5"/>
      <w:sz w:val="20"/>
      <w:szCs w:val="20"/>
      <w:lang w:val="en-US" w:eastAsia="en-US" w:bidi="en-US"/>
    </w:rPr>
  </w:style>
  <w:style w:type="paragraph" w:styleId="42">
    <w:name w:val="List 4"/>
    <w:basedOn w:val="a2"/>
    <w:rsid w:val="005E6920"/>
    <w:pPr>
      <w:numPr>
        <w:numId w:val="0"/>
      </w:numPr>
      <w:spacing w:before="200" w:after="240" w:line="240" w:lineRule="atLeast"/>
      <w:ind w:left="2520" w:hanging="360"/>
    </w:pPr>
    <w:rPr>
      <w:rFonts w:ascii="Arial" w:hAnsi="Arial" w:cs="Arial"/>
      <w:snapToGrid/>
      <w:spacing w:val="-5"/>
      <w:sz w:val="20"/>
      <w:szCs w:val="20"/>
      <w:lang w:val="en-US" w:eastAsia="en-US" w:bidi="en-US"/>
    </w:rPr>
  </w:style>
  <w:style w:type="paragraph" w:styleId="52">
    <w:name w:val="List 5"/>
    <w:basedOn w:val="a2"/>
    <w:rsid w:val="005E6920"/>
    <w:pPr>
      <w:numPr>
        <w:numId w:val="0"/>
      </w:numPr>
      <w:spacing w:before="200" w:after="240" w:line="240" w:lineRule="atLeast"/>
      <w:ind w:left="2880" w:hanging="360"/>
    </w:pPr>
    <w:rPr>
      <w:rFonts w:ascii="Arial" w:hAnsi="Arial" w:cs="Arial"/>
      <w:snapToGrid/>
      <w:spacing w:val="-5"/>
      <w:sz w:val="20"/>
      <w:szCs w:val="20"/>
      <w:lang w:val="en-US" w:eastAsia="en-US" w:bidi="en-US"/>
    </w:rPr>
  </w:style>
  <w:style w:type="paragraph" w:styleId="2a">
    <w:name w:val="List Bullet 2"/>
    <w:basedOn w:val="affff0"/>
    <w:autoRedefine/>
    <w:rsid w:val="005E6920"/>
    <w:pPr>
      <w:tabs>
        <w:tab w:val="num" w:pos="360"/>
      </w:tabs>
      <w:spacing w:after="240" w:line="240" w:lineRule="atLeast"/>
      <w:ind w:left="1800"/>
      <w:contextualSpacing w:val="0"/>
    </w:pPr>
    <w:rPr>
      <w:rFonts w:ascii="Arial" w:hAnsi="Arial" w:cs="Arial"/>
      <w:spacing w:val="-5"/>
    </w:rPr>
  </w:style>
  <w:style w:type="paragraph" w:styleId="37">
    <w:name w:val="List Bullet 3"/>
    <w:basedOn w:val="affff0"/>
    <w:autoRedefine/>
    <w:rsid w:val="005E6920"/>
    <w:pPr>
      <w:tabs>
        <w:tab w:val="num" w:pos="360"/>
      </w:tabs>
      <w:spacing w:after="240" w:line="240" w:lineRule="atLeast"/>
      <w:ind w:left="2160"/>
      <w:contextualSpacing w:val="0"/>
    </w:pPr>
    <w:rPr>
      <w:rFonts w:ascii="Arial" w:hAnsi="Arial" w:cs="Arial"/>
      <w:spacing w:val="-5"/>
    </w:rPr>
  </w:style>
  <w:style w:type="paragraph" w:styleId="43">
    <w:name w:val="List Bullet 4"/>
    <w:basedOn w:val="affff0"/>
    <w:autoRedefine/>
    <w:rsid w:val="005E6920"/>
    <w:pPr>
      <w:tabs>
        <w:tab w:val="num" w:pos="360"/>
      </w:tabs>
      <w:spacing w:after="240" w:line="240" w:lineRule="atLeast"/>
      <w:ind w:left="2520"/>
      <w:contextualSpacing w:val="0"/>
    </w:pPr>
    <w:rPr>
      <w:rFonts w:ascii="Arial" w:hAnsi="Arial" w:cs="Arial"/>
      <w:spacing w:val="-5"/>
    </w:rPr>
  </w:style>
  <w:style w:type="paragraph" w:styleId="53">
    <w:name w:val="List Bullet 5"/>
    <w:basedOn w:val="affff0"/>
    <w:autoRedefine/>
    <w:rsid w:val="005E6920"/>
    <w:pPr>
      <w:tabs>
        <w:tab w:val="num" w:pos="360"/>
      </w:tabs>
      <w:spacing w:after="240" w:line="240" w:lineRule="atLeast"/>
      <w:ind w:left="2880"/>
      <w:contextualSpacing w:val="0"/>
    </w:pPr>
    <w:rPr>
      <w:rFonts w:ascii="Arial" w:hAnsi="Arial" w:cs="Arial"/>
      <w:spacing w:val="-5"/>
    </w:rPr>
  </w:style>
  <w:style w:type="paragraph" w:styleId="affff7">
    <w:name w:val="List Continue"/>
    <w:basedOn w:val="a2"/>
    <w:rsid w:val="005E6920"/>
    <w:pPr>
      <w:numPr>
        <w:numId w:val="0"/>
      </w:numPr>
      <w:spacing w:before="200" w:after="240" w:line="240" w:lineRule="atLeast"/>
      <w:ind w:left="1440"/>
    </w:pPr>
    <w:rPr>
      <w:rFonts w:ascii="Arial" w:hAnsi="Arial" w:cs="Arial"/>
      <w:snapToGrid/>
      <w:spacing w:val="-5"/>
      <w:sz w:val="20"/>
      <w:szCs w:val="20"/>
      <w:lang w:val="en-US" w:eastAsia="en-US" w:bidi="en-US"/>
    </w:rPr>
  </w:style>
  <w:style w:type="paragraph" w:styleId="2b">
    <w:name w:val="List Continue 2"/>
    <w:basedOn w:val="affff7"/>
    <w:rsid w:val="005E6920"/>
    <w:pPr>
      <w:ind w:left="2160"/>
    </w:pPr>
  </w:style>
  <w:style w:type="paragraph" w:styleId="38">
    <w:name w:val="List Continue 3"/>
    <w:basedOn w:val="affff7"/>
    <w:rsid w:val="005E6920"/>
    <w:pPr>
      <w:ind w:left="2520"/>
    </w:pPr>
  </w:style>
  <w:style w:type="paragraph" w:styleId="44">
    <w:name w:val="List Continue 4"/>
    <w:basedOn w:val="affff7"/>
    <w:rsid w:val="005E6920"/>
    <w:pPr>
      <w:ind w:left="2880"/>
    </w:pPr>
  </w:style>
  <w:style w:type="paragraph" w:styleId="54">
    <w:name w:val="List Continue 5"/>
    <w:basedOn w:val="affff7"/>
    <w:rsid w:val="005E6920"/>
    <w:pPr>
      <w:ind w:left="3240"/>
    </w:pPr>
  </w:style>
  <w:style w:type="paragraph" w:styleId="affff8">
    <w:name w:val="List Number"/>
    <w:basedOn w:val="a4"/>
    <w:rsid w:val="005E6920"/>
    <w:pPr>
      <w:spacing w:before="100" w:beforeAutospacing="1" w:after="100" w:afterAutospacing="1" w:line="360" w:lineRule="auto"/>
      <w:ind w:firstLine="709"/>
      <w:jc w:val="both"/>
    </w:pPr>
    <w:rPr>
      <w:rFonts w:ascii="Calibri" w:hAnsi="Calibri"/>
      <w:sz w:val="28"/>
      <w:szCs w:val="28"/>
      <w:lang w:val="en-US" w:eastAsia="en-US" w:bidi="en-US"/>
    </w:rPr>
  </w:style>
  <w:style w:type="paragraph" w:styleId="2c">
    <w:name w:val="List Number 2"/>
    <w:basedOn w:val="affff8"/>
    <w:rsid w:val="005E6920"/>
    <w:pPr>
      <w:spacing w:before="0" w:beforeAutospacing="0" w:after="240" w:afterAutospacing="0" w:line="240" w:lineRule="atLeast"/>
      <w:ind w:left="1800" w:hanging="360"/>
    </w:pPr>
    <w:rPr>
      <w:rFonts w:ascii="Arial" w:hAnsi="Arial" w:cs="Arial"/>
      <w:spacing w:val="-5"/>
      <w:sz w:val="20"/>
      <w:szCs w:val="20"/>
    </w:rPr>
  </w:style>
  <w:style w:type="paragraph" w:styleId="39">
    <w:name w:val="List Number 3"/>
    <w:basedOn w:val="affff8"/>
    <w:rsid w:val="005E6920"/>
    <w:pPr>
      <w:tabs>
        <w:tab w:val="num" w:pos="720"/>
      </w:tabs>
      <w:spacing w:before="0" w:beforeAutospacing="0" w:after="240" w:afterAutospacing="0" w:line="240" w:lineRule="atLeast"/>
      <w:ind w:left="2160"/>
    </w:pPr>
    <w:rPr>
      <w:rFonts w:ascii="Arial" w:hAnsi="Arial" w:cs="Arial"/>
      <w:spacing w:val="-5"/>
      <w:sz w:val="20"/>
      <w:szCs w:val="20"/>
    </w:rPr>
  </w:style>
  <w:style w:type="paragraph" w:styleId="45">
    <w:name w:val="List Number 4"/>
    <w:basedOn w:val="affff8"/>
    <w:rsid w:val="005E6920"/>
    <w:pPr>
      <w:spacing w:before="0" w:beforeAutospacing="0" w:after="240" w:afterAutospacing="0" w:line="240" w:lineRule="atLeast"/>
      <w:ind w:left="2520" w:hanging="360"/>
    </w:pPr>
    <w:rPr>
      <w:rFonts w:ascii="Arial" w:hAnsi="Arial" w:cs="Arial"/>
      <w:spacing w:val="-5"/>
      <w:sz w:val="20"/>
      <w:szCs w:val="20"/>
    </w:rPr>
  </w:style>
  <w:style w:type="paragraph" w:styleId="55">
    <w:name w:val="List Number 5"/>
    <w:basedOn w:val="affff8"/>
    <w:rsid w:val="005E6920"/>
    <w:pPr>
      <w:spacing w:before="0" w:beforeAutospacing="0" w:after="240" w:afterAutospacing="0" w:line="240" w:lineRule="atLeast"/>
      <w:ind w:left="2880" w:hanging="360"/>
    </w:pPr>
    <w:rPr>
      <w:rFonts w:ascii="Arial" w:hAnsi="Arial" w:cs="Arial"/>
      <w:spacing w:val="-5"/>
      <w:sz w:val="20"/>
      <w:szCs w:val="20"/>
    </w:rPr>
  </w:style>
  <w:style w:type="paragraph" w:styleId="affff9">
    <w:name w:val="Message Header"/>
    <w:basedOn w:val="affff2"/>
    <w:link w:val="affffa"/>
    <w:rsid w:val="005E6920"/>
    <w:pPr>
      <w:keepLines/>
      <w:tabs>
        <w:tab w:val="left" w:pos="3600"/>
        <w:tab w:val="left" w:pos="4680"/>
      </w:tabs>
      <w:spacing w:line="280" w:lineRule="exact"/>
      <w:ind w:left="1080" w:right="2160" w:hanging="1080"/>
    </w:pPr>
    <w:rPr>
      <w:rFonts w:ascii="Arial" w:hAnsi="Arial"/>
      <w:sz w:val="22"/>
      <w:szCs w:val="22"/>
    </w:rPr>
  </w:style>
  <w:style w:type="character" w:customStyle="1" w:styleId="affffa">
    <w:name w:val="Шапка Знак"/>
    <w:basedOn w:val="a6"/>
    <w:link w:val="affff9"/>
    <w:rsid w:val="005E6920"/>
    <w:rPr>
      <w:rFonts w:ascii="Arial" w:hAnsi="Arial"/>
      <w:sz w:val="22"/>
      <w:szCs w:val="22"/>
      <w:lang w:val="en-US" w:eastAsia="en-US"/>
    </w:rPr>
  </w:style>
  <w:style w:type="paragraph" w:styleId="affffb">
    <w:name w:val="Normal Indent"/>
    <w:basedOn w:val="a4"/>
    <w:rsid w:val="005E6920"/>
    <w:pPr>
      <w:spacing w:before="200" w:after="200" w:line="360" w:lineRule="auto"/>
      <w:ind w:left="1440" w:firstLine="709"/>
      <w:jc w:val="both"/>
    </w:pPr>
    <w:rPr>
      <w:rFonts w:ascii="Arial" w:hAnsi="Arial" w:cs="Arial"/>
      <w:spacing w:val="-5"/>
      <w:sz w:val="20"/>
      <w:szCs w:val="20"/>
      <w:lang w:val="en-US" w:eastAsia="en-US" w:bidi="en-US"/>
    </w:rPr>
  </w:style>
  <w:style w:type="paragraph" w:styleId="HTML">
    <w:name w:val="HTML Address"/>
    <w:basedOn w:val="a4"/>
    <w:link w:val="HTML0"/>
    <w:rsid w:val="005E6920"/>
    <w:pPr>
      <w:spacing w:before="200" w:after="200" w:line="360" w:lineRule="auto"/>
      <w:ind w:left="1080" w:firstLine="709"/>
      <w:jc w:val="both"/>
    </w:pPr>
    <w:rPr>
      <w:rFonts w:ascii="Arial" w:hAnsi="Arial"/>
      <w:i/>
      <w:iCs/>
      <w:spacing w:val="-5"/>
      <w:sz w:val="20"/>
      <w:szCs w:val="20"/>
      <w:lang w:val="en-US" w:eastAsia="en-US"/>
    </w:rPr>
  </w:style>
  <w:style w:type="character" w:customStyle="1" w:styleId="HTML0">
    <w:name w:val="Адрес HTML Знак"/>
    <w:basedOn w:val="a6"/>
    <w:link w:val="HTML"/>
    <w:rsid w:val="005E6920"/>
    <w:rPr>
      <w:rFonts w:ascii="Arial" w:hAnsi="Arial"/>
      <w:i/>
      <w:iCs/>
      <w:spacing w:val="-5"/>
      <w:lang w:val="en-US" w:eastAsia="en-US"/>
    </w:rPr>
  </w:style>
  <w:style w:type="paragraph" w:styleId="affffc">
    <w:name w:val="envelope address"/>
    <w:basedOn w:val="a4"/>
    <w:rsid w:val="005E6920"/>
    <w:pPr>
      <w:framePr w:w="7920" w:h="1980" w:hRule="exact" w:hSpace="180" w:wrap="auto" w:hAnchor="page" w:xAlign="center" w:yAlign="bottom"/>
      <w:spacing w:before="200" w:after="200" w:line="360" w:lineRule="auto"/>
      <w:ind w:left="2880" w:firstLine="709"/>
      <w:jc w:val="both"/>
    </w:pPr>
    <w:rPr>
      <w:rFonts w:ascii="Arial" w:hAnsi="Arial" w:cs="Arial"/>
      <w:spacing w:val="-5"/>
      <w:sz w:val="28"/>
      <w:szCs w:val="28"/>
      <w:lang w:val="en-US" w:eastAsia="en-US" w:bidi="en-US"/>
    </w:rPr>
  </w:style>
  <w:style w:type="character" w:styleId="HTML1">
    <w:name w:val="HTML Acronym"/>
    <w:rsid w:val="005E6920"/>
    <w:rPr>
      <w:lang w:val="ru-RU"/>
    </w:rPr>
  </w:style>
  <w:style w:type="paragraph" w:styleId="affffd">
    <w:name w:val="Date"/>
    <w:basedOn w:val="a4"/>
    <w:next w:val="a4"/>
    <w:link w:val="affffe"/>
    <w:rsid w:val="005E6920"/>
    <w:pPr>
      <w:spacing w:before="200" w:after="200" w:line="360" w:lineRule="auto"/>
      <w:ind w:left="1080" w:firstLine="709"/>
      <w:jc w:val="both"/>
    </w:pPr>
    <w:rPr>
      <w:rFonts w:ascii="Arial" w:hAnsi="Arial"/>
      <w:spacing w:val="-5"/>
      <w:sz w:val="20"/>
      <w:szCs w:val="20"/>
      <w:lang w:val="en-US" w:eastAsia="en-US"/>
    </w:rPr>
  </w:style>
  <w:style w:type="character" w:customStyle="1" w:styleId="affffe">
    <w:name w:val="Дата Знак"/>
    <w:basedOn w:val="a6"/>
    <w:link w:val="affffd"/>
    <w:rsid w:val="005E6920"/>
    <w:rPr>
      <w:rFonts w:ascii="Arial" w:hAnsi="Arial"/>
      <w:spacing w:val="-5"/>
      <w:lang w:val="en-US" w:eastAsia="en-US"/>
    </w:rPr>
  </w:style>
  <w:style w:type="paragraph" w:styleId="afffff">
    <w:name w:val="Note Heading"/>
    <w:basedOn w:val="a4"/>
    <w:next w:val="a4"/>
    <w:link w:val="afffff0"/>
    <w:rsid w:val="005E6920"/>
    <w:pPr>
      <w:spacing w:before="200" w:after="200" w:line="360" w:lineRule="auto"/>
      <w:ind w:left="1080" w:firstLine="709"/>
      <w:jc w:val="both"/>
    </w:pPr>
    <w:rPr>
      <w:rFonts w:ascii="Arial" w:hAnsi="Arial"/>
      <w:spacing w:val="-5"/>
      <w:sz w:val="20"/>
      <w:szCs w:val="20"/>
      <w:lang w:val="en-US" w:eastAsia="en-US"/>
    </w:rPr>
  </w:style>
  <w:style w:type="character" w:customStyle="1" w:styleId="afffff0">
    <w:name w:val="Заголовок записки Знак"/>
    <w:basedOn w:val="a6"/>
    <w:link w:val="afffff"/>
    <w:rsid w:val="005E6920"/>
    <w:rPr>
      <w:rFonts w:ascii="Arial" w:hAnsi="Arial"/>
      <w:spacing w:val="-5"/>
      <w:lang w:val="en-US" w:eastAsia="en-US"/>
    </w:rPr>
  </w:style>
  <w:style w:type="character" w:styleId="HTML2">
    <w:name w:val="HTML Keyboard"/>
    <w:rsid w:val="005E6920"/>
    <w:rPr>
      <w:rFonts w:ascii="Courier New" w:hAnsi="Courier New" w:cs="Courier New"/>
      <w:sz w:val="20"/>
      <w:szCs w:val="20"/>
      <w:lang w:val="ru-RU"/>
    </w:rPr>
  </w:style>
  <w:style w:type="character" w:styleId="HTML3">
    <w:name w:val="HTML Code"/>
    <w:rsid w:val="005E6920"/>
    <w:rPr>
      <w:rFonts w:ascii="Courier New" w:hAnsi="Courier New" w:cs="Courier New"/>
      <w:sz w:val="20"/>
      <w:szCs w:val="20"/>
      <w:lang w:val="ru-RU"/>
    </w:rPr>
  </w:style>
  <w:style w:type="paragraph" w:styleId="afffff1">
    <w:name w:val="Body Text First Indent"/>
    <w:basedOn w:val="affff2"/>
    <w:link w:val="afffff2"/>
    <w:rsid w:val="005E6920"/>
    <w:pPr>
      <w:ind w:left="1080" w:firstLine="210"/>
    </w:pPr>
    <w:rPr>
      <w:rFonts w:ascii="Arial" w:hAnsi="Arial"/>
      <w:spacing w:val="-5"/>
    </w:rPr>
  </w:style>
  <w:style w:type="character" w:customStyle="1" w:styleId="afffff2">
    <w:name w:val="Красная строка Знак"/>
    <w:basedOn w:val="affff3"/>
    <w:link w:val="afffff1"/>
    <w:rsid w:val="005E6920"/>
    <w:rPr>
      <w:rFonts w:ascii="Arial" w:hAnsi="Arial"/>
      <w:spacing w:val="-5"/>
      <w:sz w:val="24"/>
      <w:szCs w:val="24"/>
      <w:lang w:val="en-US" w:eastAsia="en-US"/>
    </w:rPr>
  </w:style>
  <w:style w:type="paragraph" w:styleId="2d">
    <w:name w:val="Body Text First Indent 2"/>
    <w:basedOn w:val="affe"/>
    <w:link w:val="2e"/>
    <w:rsid w:val="005E6920"/>
    <w:pPr>
      <w:spacing w:before="200" w:after="120" w:line="360" w:lineRule="auto"/>
      <w:ind w:left="283" w:firstLine="210"/>
      <w:jc w:val="left"/>
    </w:pPr>
    <w:rPr>
      <w:rFonts w:ascii="Arial" w:hAnsi="Arial"/>
      <w:spacing w:val="-5"/>
      <w:lang w:val="en-US" w:eastAsia="en-US"/>
    </w:rPr>
  </w:style>
  <w:style w:type="character" w:customStyle="1" w:styleId="2e">
    <w:name w:val="Красная строка 2 Знак"/>
    <w:basedOn w:val="afff"/>
    <w:link w:val="2d"/>
    <w:rsid w:val="005E6920"/>
    <w:rPr>
      <w:rFonts w:ascii="Arial" w:hAnsi="Arial"/>
      <w:spacing w:val="-5"/>
      <w:sz w:val="24"/>
      <w:szCs w:val="24"/>
      <w:lang w:val="en-US" w:eastAsia="en-US"/>
    </w:rPr>
  </w:style>
  <w:style w:type="character" w:styleId="HTML4">
    <w:name w:val="HTML Sample"/>
    <w:rsid w:val="005E6920"/>
    <w:rPr>
      <w:rFonts w:ascii="Courier New" w:hAnsi="Courier New" w:cs="Courier New"/>
      <w:lang w:val="ru-RU"/>
    </w:rPr>
  </w:style>
  <w:style w:type="paragraph" w:styleId="2f">
    <w:name w:val="envelope return"/>
    <w:basedOn w:val="a4"/>
    <w:rsid w:val="005E6920"/>
    <w:pPr>
      <w:spacing w:before="200" w:after="200" w:line="360" w:lineRule="auto"/>
      <w:ind w:left="1080" w:firstLine="709"/>
      <w:jc w:val="both"/>
    </w:pPr>
    <w:rPr>
      <w:rFonts w:ascii="Arial" w:hAnsi="Arial" w:cs="Arial"/>
      <w:spacing w:val="-5"/>
      <w:sz w:val="20"/>
      <w:szCs w:val="20"/>
      <w:lang w:val="en-US" w:eastAsia="en-US" w:bidi="en-US"/>
    </w:rPr>
  </w:style>
  <w:style w:type="character" w:styleId="HTML5">
    <w:name w:val="HTML Definition"/>
    <w:rsid w:val="005E6920"/>
    <w:rPr>
      <w:i/>
      <w:iCs/>
      <w:lang w:val="ru-RU"/>
    </w:rPr>
  </w:style>
  <w:style w:type="character" w:styleId="HTML6">
    <w:name w:val="HTML Variable"/>
    <w:rsid w:val="005E6920"/>
    <w:rPr>
      <w:i/>
      <w:iCs/>
      <w:lang w:val="ru-RU"/>
    </w:rPr>
  </w:style>
  <w:style w:type="character" w:styleId="HTML7">
    <w:name w:val="HTML Typewriter"/>
    <w:rsid w:val="005E6920"/>
    <w:rPr>
      <w:rFonts w:ascii="Courier New" w:hAnsi="Courier New" w:cs="Courier New"/>
      <w:sz w:val="20"/>
      <w:szCs w:val="20"/>
      <w:lang w:val="ru-RU"/>
    </w:rPr>
  </w:style>
  <w:style w:type="paragraph" w:styleId="afffff3">
    <w:name w:val="Signature"/>
    <w:basedOn w:val="a4"/>
    <w:link w:val="afffff4"/>
    <w:rsid w:val="005E6920"/>
    <w:pPr>
      <w:spacing w:before="200" w:after="200" w:line="360" w:lineRule="auto"/>
      <w:ind w:left="4252" w:firstLine="709"/>
      <w:jc w:val="both"/>
    </w:pPr>
    <w:rPr>
      <w:rFonts w:ascii="Arial" w:hAnsi="Arial"/>
      <w:spacing w:val="-5"/>
      <w:sz w:val="20"/>
      <w:szCs w:val="20"/>
      <w:lang w:val="en-US" w:eastAsia="en-US"/>
    </w:rPr>
  </w:style>
  <w:style w:type="character" w:customStyle="1" w:styleId="afffff4">
    <w:name w:val="Подпись Знак"/>
    <w:basedOn w:val="a6"/>
    <w:link w:val="afffff3"/>
    <w:rsid w:val="005E6920"/>
    <w:rPr>
      <w:rFonts w:ascii="Arial" w:hAnsi="Arial"/>
      <w:spacing w:val="-5"/>
      <w:lang w:val="en-US" w:eastAsia="en-US"/>
    </w:rPr>
  </w:style>
  <w:style w:type="paragraph" w:styleId="afffff5">
    <w:name w:val="Salutation"/>
    <w:basedOn w:val="a4"/>
    <w:next w:val="a4"/>
    <w:link w:val="afffff6"/>
    <w:rsid w:val="005E6920"/>
    <w:pPr>
      <w:spacing w:before="200" w:after="200" w:line="360" w:lineRule="auto"/>
      <w:ind w:left="1080" w:firstLine="709"/>
      <w:jc w:val="both"/>
    </w:pPr>
    <w:rPr>
      <w:rFonts w:ascii="Arial" w:hAnsi="Arial"/>
      <w:spacing w:val="-5"/>
      <w:sz w:val="20"/>
      <w:szCs w:val="20"/>
      <w:lang w:val="en-US" w:eastAsia="en-US"/>
    </w:rPr>
  </w:style>
  <w:style w:type="character" w:customStyle="1" w:styleId="afffff6">
    <w:name w:val="Приветствие Знак"/>
    <w:basedOn w:val="a6"/>
    <w:link w:val="afffff5"/>
    <w:rsid w:val="005E6920"/>
    <w:rPr>
      <w:rFonts w:ascii="Arial" w:hAnsi="Arial"/>
      <w:spacing w:val="-5"/>
      <w:lang w:val="en-US" w:eastAsia="en-US"/>
    </w:rPr>
  </w:style>
  <w:style w:type="paragraph" w:styleId="afffff7">
    <w:name w:val="Closing"/>
    <w:basedOn w:val="a4"/>
    <w:link w:val="afffff8"/>
    <w:rsid w:val="005E6920"/>
    <w:pPr>
      <w:spacing w:before="200" w:after="200" w:line="360" w:lineRule="auto"/>
      <w:ind w:left="4252" w:firstLine="709"/>
      <w:jc w:val="both"/>
    </w:pPr>
    <w:rPr>
      <w:rFonts w:ascii="Arial" w:hAnsi="Arial"/>
      <w:spacing w:val="-5"/>
      <w:sz w:val="20"/>
      <w:szCs w:val="20"/>
      <w:lang w:val="en-US" w:eastAsia="en-US"/>
    </w:rPr>
  </w:style>
  <w:style w:type="character" w:customStyle="1" w:styleId="afffff8">
    <w:name w:val="Прощание Знак"/>
    <w:basedOn w:val="a6"/>
    <w:link w:val="afffff7"/>
    <w:rsid w:val="005E6920"/>
    <w:rPr>
      <w:rFonts w:ascii="Arial" w:hAnsi="Arial"/>
      <w:spacing w:val="-5"/>
      <w:lang w:val="en-US" w:eastAsia="en-US"/>
    </w:rPr>
  </w:style>
  <w:style w:type="paragraph" w:styleId="HTML8">
    <w:name w:val="HTML Preformatted"/>
    <w:basedOn w:val="a4"/>
    <w:link w:val="HTML9"/>
    <w:uiPriority w:val="99"/>
    <w:rsid w:val="005E6920"/>
    <w:pPr>
      <w:spacing w:before="200" w:after="200" w:line="360" w:lineRule="auto"/>
      <w:ind w:left="1080" w:firstLine="709"/>
      <w:jc w:val="both"/>
    </w:pPr>
    <w:rPr>
      <w:rFonts w:ascii="Courier New" w:hAnsi="Courier New"/>
      <w:spacing w:val="-5"/>
      <w:sz w:val="20"/>
      <w:szCs w:val="20"/>
      <w:lang w:val="en-US" w:eastAsia="en-US"/>
    </w:rPr>
  </w:style>
  <w:style w:type="character" w:customStyle="1" w:styleId="HTML9">
    <w:name w:val="Стандартный HTML Знак"/>
    <w:basedOn w:val="a6"/>
    <w:link w:val="HTML8"/>
    <w:uiPriority w:val="99"/>
    <w:rsid w:val="005E6920"/>
    <w:rPr>
      <w:rFonts w:ascii="Courier New" w:hAnsi="Courier New"/>
      <w:spacing w:val="-5"/>
      <w:lang w:val="en-US" w:eastAsia="en-US"/>
    </w:rPr>
  </w:style>
  <w:style w:type="paragraph" w:styleId="afffff9">
    <w:name w:val="Plain Text"/>
    <w:basedOn w:val="a4"/>
    <w:link w:val="afffffa"/>
    <w:rsid w:val="005E6920"/>
    <w:pPr>
      <w:spacing w:before="200" w:after="200" w:line="360" w:lineRule="auto"/>
      <w:ind w:left="1080" w:firstLine="709"/>
      <w:jc w:val="both"/>
    </w:pPr>
    <w:rPr>
      <w:rFonts w:ascii="Courier New" w:hAnsi="Courier New"/>
      <w:spacing w:val="-5"/>
      <w:sz w:val="20"/>
      <w:szCs w:val="20"/>
      <w:lang w:val="en-US" w:eastAsia="en-US"/>
    </w:rPr>
  </w:style>
  <w:style w:type="character" w:customStyle="1" w:styleId="afffffa">
    <w:name w:val="Текст Знак"/>
    <w:basedOn w:val="a6"/>
    <w:link w:val="afffff9"/>
    <w:rsid w:val="005E6920"/>
    <w:rPr>
      <w:rFonts w:ascii="Courier New" w:hAnsi="Courier New"/>
      <w:spacing w:val="-5"/>
      <w:lang w:val="en-US" w:eastAsia="en-US"/>
    </w:rPr>
  </w:style>
  <w:style w:type="character" w:styleId="HTMLa">
    <w:name w:val="HTML Cite"/>
    <w:rsid w:val="005E6920"/>
    <w:rPr>
      <w:i/>
      <w:iCs/>
      <w:lang w:val="ru-RU"/>
    </w:rPr>
  </w:style>
  <w:style w:type="paragraph" w:styleId="afffffb">
    <w:name w:val="E-mail Signature"/>
    <w:basedOn w:val="a4"/>
    <w:link w:val="afffffc"/>
    <w:rsid w:val="005E6920"/>
    <w:pPr>
      <w:spacing w:before="200" w:after="200" w:line="360" w:lineRule="auto"/>
      <w:ind w:left="1080" w:firstLine="709"/>
      <w:jc w:val="both"/>
    </w:pPr>
    <w:rPr>
      <w:rFonts w:ascii="Arial" w:hAnsi="Arial"/>
      <w:spacing w:val="-5"/>
      <w:sz w:val="20"/>
      <w:szCs w:val="20"/>
      <w:lang w:val="en-US" w:eastAsia="en-US"/>
    </w:rPr>
  </w:style>
  <w:style w:type="character" w:customStyle="1" w:styleId="afffffc">
    <w:name w:val="Электронная подпись Знак"/>
    <w:basedOn w:val="a6"/>
    <w:link w:val="afffffb"/>
    <w:rsid w:val="005E6920"/>
    <w:rPr>
      <w:rFonts w:ascii="Arial" w:hAnsi="Arial"/>
      <w:spacing w:val="-5"/>
      <w:lang w:val="en-US" w:eastAsia="en-US"/>
    </w:rPr>
  </w:style>
  <w:style w:type="table" w:styleId="-1">
    <w:name w:val="Table Web 1"/>
    <w:basedOn w:val="a7"/>
    <w:rsid w:val="005E6920"/>
    <w:rPr>
      <w:rFonts w:ascii="Calibri" w:hAnsi="Calibri"/>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7"/>
    <w:rsid w:val="005E6920"/>
    <w:rPr>
      <w:rFonts w:ascii="Calibri" w:hAnsi="Calibri"/>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7"/>
    <w:rsid w:val="005E6920"/>
    <w:rPr>
      <w:rFonts w:ascii="Calibri" w:hAnsi="Calibri"/>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d">
    <w:name w:val="Table Elegant"/>
    <w:basedOn w:val="a7"/>
    <w:rsid w:val="005E6920"/>
    <w:rPr>
      <w:rFonts w:ascii="Calibri" w:hAnsi="Calibri"/>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7">
    <w:name w:val="Table Subtle 1"/>
    <w:basedOn w:val="a7"/>
    <w:rsid w:val="005E6920"/>
    <w:rPr>
      <w:rFonts w:ascii="Calibri" w:hAnsi="Calibri"/>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0">
    <w:name w:val="Table Subtle 2"/>
    <w:basedOn w:val="a7"/>
    <w:rsid w:val="005E6920"/>
    <w:rPr>
      <w:rFonts w:ascii="Calibri" w:hAnsi="Calibri"/>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8">
    <w:name w:val="Table Classic 1"/>
    <w:basedOn w:val="a7"/>
    <w:rsid w:val="005E6920"/>
    <w:rPr>
      <w:rFonts w:ascii="Calibri" w:hAnsi="Calibri"/>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1">
    <w:name w:val="Table Classic 2"/>
    <w:basedOn w:val="a7"/>
    <w:rsid w:val="005E6920"/>
    <w:rPr>
      <w:rFonts w:ascii="Calibri" w:hAnsi="Calibri"/>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a">
    <w:name w:val="Table Classic 3"/>
    <w:basedOn w:val="a7"/>
    <w:rsid w:val="005E6920"/>
    <w:rPr>
      <w:rFonts w:ascii="Calibri" w:hAnsi="Calibri"/>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6">
    <w:name w:val="Table Classic 4"/>
    <w:basedOn w:val="a7"/>
    <w:rsid w:val="005E6920"/>
    <w:rPr>
      <w:rFonts w:ascii="Calibri" w:hAnsi="Calibri"/>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9">
    <w:name w:val="Table 3D effects 1"/>
    <w:basedOn w:val="a7"/>
    <w:rsid w:val="005E6920"/>
    <w:rPr>
      <w:rFonts w:ascii="Calibri" w:hAnsi="Calibri"/>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2">
    <w:name w:val="Table 3D effects 2"/>
    <w:basedOn w:val="a7"/>
    <w:rsid w:val="005E6920"/>
    <w:rPr>
      <w:rFonts w:ascii="Calibri" w:hAnsi="Calibri"/>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b">
    <w:name w:val="Table 3D effects 3"/>
    <w:basedOn w:val="a7"/>
    <w:rsid w:val="005E6920"/>
    <w:rPr>
      <w:rFonts w:ascii="Calibri" w:hAnsi="Calibri"/>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a">
    <w:name w:val="Table Simple 1"/>
    <w:basedOn w:val="a7"/>
    <w:rsid w:val="005E6920"/>
    <w:rPr>
      <w:rFonts w:ascii="Calibri" w:hAnsi="Calibri"/>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3">
    <w:name w:val="Table Simple 2"/>
    <w:basedOn w:val="a7"/>
    <w:rsid w:val="005E6920"/>
    <w:rPr>
      <w:rFonts w:ascii="Calibri" w:hAnsi="Calibri"/>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c">
    <w:name w:val="Table Simple 3"/>
    <w:basedOn w:val="a7"/>
    <w:rsid w:val="005E6920"/>
    <w:rPr>
      <w:rFonts w:ascii="Calibri" w:hAnsi="Calibri"/>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b">
    <w:name w:val="Table Grid 1"/>
    <w:basedOn w:val="a7"/>
    <w:rsid w:val="005E6920"/>
    <w:rPr>
      <w:rFonts w:ascii="Calibri" w:hAnsi="Calibri"/>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4">
    <w:name w:val="Table Grid 2"/>
    <w:basedOn w:val="a7"/>
    <w:rsid w:val="005E6920"/>
    <w:rPr>
      <w:rFonts w:ascii="Calibri" w:hAnsi="Calibri"/>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d">
    <w:name w:val="Table Grid 3"/>
    <w:basedOn w:val="a7"/>
    <w:rsid w:val="005E6920"/>
    <w:rPr>
      <w:rFonts w:ascii="Calibri" w:hAnsi="Calibri"/>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7">
    <w:name w:val="Table Grid 4"/>
    <w:basedOn w:val="a7"/>
    <w:rsid w:val="005E6920"/>
    <w:rPr>
      <w:rFonts w:ascii="Calibri" w:hAnsi="Calibri"/>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6">
    <w:name w:val="Table Grid 5"/>
    <w:basedOn w:val="a7"/>
    <w:rsid w:val="005E6920"/>
    <w:rPr>
      <w:rFonts w:ascii="Calibri" w:hAnsi="Calibri"/>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2">
    <w:name w:val="Table Grid 6"/>
    <w:basedOn w:val="a7"/>
    <w:rsid w:val="005E6920"/>
    <w:rPr>
      <w:rFonts w:ascii="Calibri" w:hAnsi="Calibri"/>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7"/>
    <w:rsid w:val="005E6920"/>
    <w:rPr>
      <w:rFonts w:ascii="Calibri" w:hAnsi="Calibri"/>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7"/>
    <w:rsid w:val="005E6920"/>
    <w:rPr>
      <w:rFonts w:ascii="Calibri" w:hAnsi="Calibri"/>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e">
    <w:name w:val="Table Contemporary"/>
    <w:basedOn w:val="a7"/>
    <w:rsid w:val="005E6920"/>
    <w:rPr>
      <w:rFonts w:ascii="Calibri" w:hAnsi="Calibri"/>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
    <w:name w:val="Table Professional"/>
    <w:basedOn w:val="a7"/>
    <w:rsid w:val="005E6920"/>
    <w:rPr>
      <w:rFonts w:ascii="Calibri" w:hAnsi="Calibri"/>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styleId="affffff0">
    <w:name w:val="Outline List 3"/>
    <w:basedOn w:val="a8"/>
    <w:rsid w:val="005E6920"/>
  </w:style>
  <w:style w:type="table" w:styleId="1c">
    <w:name w:val="Table Columns 1"/>
    <w:basedOn w:val="a7"/>
    <w:rsid w:val="005E6920"/>
    <w:rPr>
      <w:rFonts w:ascii="Calibri" w:hAnsi="Calibri"/>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5">
    <w:name w:val="Table Columns 2"/>
    <w:basedOn w:val="a7"/>
    <w:rsid w:val="005E6920"/>
    <w:rPr>
      <w:rFonts w:ascii="Calibri" w:hAnsi="Calibri"/>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e">
    <w:name w:val="Table Columns 3"/>
    <w:basedOn w:val="a7"/>
    <w:rsid w:val="005E6920"/>
    <w:rPr>
      <w:rFonts w:ascii="Calibri" w:hAnsi="Calibri"/>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7"/>
    <w:rsid w:val="005E6920"/>
    <w:rPr>
      <w:rFonts w:ascii="Calibri" w:hAnsi="Calibri"/>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7"/>
    <w:rsid w:val="005E6920"/>
    <w:rPr>
      <w:rFonts w:ascii="Calibri" w:hAnsi="Calibri"/>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7"/>
    <w:rsid w:val="005E6920"/>
    <w:rPr>
      <w:rFonts w:ascii="Calibri" w:hAnsi="Calibri"/>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7"/>
    <w:rsid w:val="005E6920"/>
    <w:rPr>
      <w:rFonts w:ascii="Calibri" w:hAnsi="Calibri"/>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7"/>
    <w:rsid w:val="005E6920"/>
    <w:rPr>
      <w:rFonts w:ascii="Calibri" w:hAnsi="Calibri"/>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7"/>
    <w:rsid w:val="005E6920"/>
    <w:rPr>
      <w:rFonts w:ascii="Calibri" w:hAnsi="Calibri"/>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7"/>
    <w:rsid w:val="005E6920"/>
    <w:rPr>
      <w:rFonts w:ascii="Calibri" w:hAnsi="Calibri"/>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7"/>
    <w:rsid w:val="005E6920"/>
    <w:rPr>
      <w:rFonts w:ascii="Calibri" w:hAnsi="Calibri"/>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7"/>
    <w:rsid w:val="005E6920"/>
    <w:rPr>
      <w:rFonts w:ascii="Calibri" w:hAnsi="Calibri"/>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7"/>
    <w:rsid w:val="005E6920"/>
    <w:rPr>
      <w:rFonts w:ascii="Calibri" w:hAnsi="Calibri"/>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1">
    <w:name w:val="Table Theme"/>
    <w:basedOn w:val="a7"/>
    <w:rsid w:val="005E6920"/>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d">
    <w:name w:val="Table Colorful 1"/>
    <w:basedOn w:val="a7"/>
    <w:rsid w:val="005E6920"/>
    <w:rPr>
      <w:rFonts w:ascii="Calibri" w:hAnsi="Calibri"/>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6">
    <w:name w:val="Table Colorful 2"/>
    <w:basedOn w:val="a7"/>
    <w:rsid w:val="005E6920"/>
    <w:rPr>
      <w:rFonts w:ascii="Calibri" w:hAnsi="Calibri"/>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
    <w:name w:val="Table Colorful 3"/>
    <w:basedOn w:val="a7"/>
    <w:rsid w:val="005E6920"/>
    <w:rPr>
      <w:rFonts w:ascii="Calibri" w:hAnsi="Calibri"/>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ffff2">
    <w:name w:val="endnote text"/>
    <w:basedOn w:val="a4"/>
    <w:link w:val="affffff3"/>
    <w:rsid w:val="005E6920"/>
    <w:pPr>
      <w:spacing w:before="200" w:after="200" w:line="360" w:lineRule="auto"/>
      <w:ind w:firstLine="680"/>
      <w:jc w:val="both"/>
    </w:pPr>
    <w:rPr>
      <w:rFonts w:ascii="Calibri" w:hAnsi="Calibri"/>
      <w:sz w:val="20"/>
      <w:szCs w:val="20"/>
      <w:lang w:val="en-US" w:eastAsia="en-US" w:bidi="en-US"/>
    </w:rPr>
  </w:style>
  <w:style w:type="character" w:customStyle="1" w:styleId="affffff3">
    <w:name w:val="Текст концевой сноски Знак"/>
    <w:basedOn w:val="a6"/>
    <w:link w:val="affffff2"/>
    <w:rsid w:val="005E6920"/>
    <w:rPr>
      <w:rFonts w:ascii="Calibri" w:hAnsi="Calibri"/>
      <w:lang w:val="en-US" w:eastAsia="en-US" w:bidi="en-US"/>
    </w:rPr>
  </w:style>
  <w:style w:type="character" w:styleId="affffff4">
    <w:name w:val="endnote reference"/>
    <w:rsid w:val="005E6920"/>
    <w:rPr>
      <w:vertAlign w:val="superscript"/>
    </w:rPr>
  </w:style>
  <w:style w:type="table" w:styleId="2-5">
    <w:name w:val="Medium Shading 2 Accent 5"/>
    <w:basedOn w:val="a7"/>
    <w:uiPriority w:val="64"/>
    <w:rsid w:val="005E6920"/>
    <w:rPr>
      <w:rFonts w:ascii="Calibri" w:hAnsi="Calibri"/>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4F4F4"/>
      </w:tcPr>
    </w:tblStylePr>
    <w:tblStylePr w:type="firstCol">
      <w:rPr>
        <w:b/>
        <w:bCs/>
        <w:color w:val="F4F4F4"/>
      </w:rPr>
      <w:tblPr/>
      <w:tcPr>
        <w:tcBorders>
          <w:top w:val="nil"/>
          <w:left w:val="nil"/>
          <w:bottom w:val="single" w:sz="18" w:space="0" w:color="auto"/>
          <w:right w:val="nil"/>
          <w:insideH w:val="nil"/>
          <w:insideV w:val="nil"/>
        </w:tcBorders>
        <w:shd w:val="clear" w:color="auto" w:fill="4BACC6"/>
      </w:tcPr>
    </w:tblStylePr>
    <w:tblStylePr w:type="lastCol">
      <w:rPr>
        <w:b/>
        <w:bCs/>
        <w:color w:val="F4F4F4"/>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4F4F4"/>
      </w:rPr>
      <w:tblPr/>
      <w:tcPr>
        <w:tcBorders>
          <w:top w:val="single" w:sz="18" w:space="0" w:color="auto"/>
          <w:left w:val="nil"/>
          <w:bottom w:val="single" w:sz="18" w:space="0" w:color="auto"/>
          <w:right w:val="nil"/>
          <w:insideH w:val="nil"/>
          <w:insideV w:val="nil"/>
        </w:tcBorders>
      </w:tcPr>
    </w:tblStylePr>
  </w:style>
  <w:style w:type="paragraph" w:styleId="affffff5">
    <w:name w:val="Revision"/>
    <w:hidden/>
    <w:uiPriority w:val="99"/>
    <w:semiHidden/>
    <w:rsid w:val="005E6920"/>
    <w:pPr>
      <w:spacing w:before="200" w:after="200" w:line="276" w:lineRule="auto"/>
    </w:pPr>
    <w:rPr>
      <w:rFonts w:ascii="Calibri" w:hAnsi="Calibri"/>
      <w:sz w:val="24"/>
      <w:szCs w:val="24"/>
    </w:rPr>
  </w:style>
  <w:style w:type="paragraph" w:customStyle="1" w:styleId="Geonika0">
    <w:name w:val="Geonika Обычный текст"/>
    <w:basedOn w:val="a4"/>
    <w:link w:val="Geonika1"/>
    <w:qFormat/>
    <w:rsid w:val="00D8193F"/>
    <w:pPr>
      <w:spacing w:before="120" w:after="60" w:line="276" w:lineRule="auto"/>
      <w:ind w:firstLine="567"/>
      <w:jc w:val="both"/>
    </w:pPr>
    <w:rPr>
      <w:rFonts w:ascii="Calibri" w:hAnsi="Calibri"/>
      <w:lang w:eastAsia="ar-SA" w:bidi="en-US"/>
    </w:rPr>
  </w:style>
  <w:style w:type="character" w:customStyle="1" w:styleId="Geonika1">
    <w:name w:val="Geonika Обычный текст Знак"/>
    <w:link w:val="Geonika0"/>
    <w:rsid w:val="00D8193F"/>
    <w:rPr>
      <w:rFonts w:ascii="Calibri" w:hAnsi="Calibri"/>
      <w:sz w:val="24"/>
      <w:szCs w:val="24"/>
      <w:lang w:eastAsia="ar-SA" w:bidi="en-US"/>
    </w:rPr>
  </w:style>
  <w:style w:type="character" w:customStyle="1" w:styleId="apple-converted-space">
    <w:name w:val="apple-converted-space"/>
    <w:basedOn w:val="a6"/>
    <w:rsid w:val="00B91BFC"/>
  </w:style>
  <w:style w:type="paragraph" w:customStyle="1" w:styleId="S">
    <w:name w:val="S_Отступ"/>
    <w:basedOn w:val="a4"/>
    <w:link w:val="S0"/>
    <w:autoRedefine/>
    <w:qFormat/>
    <w:rsid w:val="00EC4E09"/>
    <w:rPr>
      <w:rFonts w:eastAsia="Calibri"/>
      <w:lang w:eastAsia="en-US"/>
    </w:rPr>
  </w:style>
  <w:style w:type="character" w:customStyle="1" w:styleId="S0">
    <w:name w:val="S_Отступ Знак"/>
    <w:link w:val="S"/>
    <w:rsid w:val="00EC4E09"/>
    <w:rPr>
      <w:rFonts w:eastAsia="Calibri"/>
      <w:sz w:val="24"/>
      <w:szCs w:val="24"/>
      <w:lang w:eastAsia="en-US"/>
    </w:rPr>
  </w:style>
  <w:style w:type="paragraph" w:customStyle="1" w:styleId="S1">
    <w:name w:val="S_Титульный"/>
    <w:basedOn w:val="a4"/>
    <w:uiPriority w:val="99"/>
    <w:rsid w:val="00955A9C"/>
    <w:pPr>
      <w:spacing w:before="200" w:after="200" w:line="360" w:lineRule="auto"/>
      <w:ind w:left="3240"/>
      <w:jc w:val="right"/>
    </w:pPr>
    <w:rPr>
      <w:rFonts w:ascii="Calibri" w:hAnsi="Calibri"/>
      <w:b/>
      <w:sz w:val="32"/>
      <w:szCs w:val="32"/>
      <w:lang w:val="en-US" w:eastAsia="en-US" w:bidi="en-US"/>
    </w:rPr>
  </w:style>
  <w:style w:type="paragraph" w:customStyle="1" w:styleId="affffff6">
    <w:name w:val="ООО  «Институт Территориального Планирования"/>
    <w:basedOn w:val="a4"/>
    <w:link w:val="affffff7"/>
    <w:qFormat/>
    <w:rsid w:val="00955A9C"/>
    <w:pPr>
      <w:spacing w:before="200" w:after="200" w:line="360" w:lineRule="auto"/>
      <w:ind w:left="709"/>
      <w:jc w:val="right"/>
    </w:pPr>
    <w:rPr>
      <w:rFonts w:ascii="Calibri" w:hAnsi="Calibri"/>
    </w:rPr>
  </w:style>
  <w:style w:type="character" w:customStyle="1" w:styleId="affffff7">
    <w:name w:val="ООО  «Институт Территориального Планирования Знак"/>
    <w:link w:val="affffff6"/>
    <w:rsid w:val="00955A9C"/>
    <w:rPr>
      <w:rFonts w:ascii="Calibri" w:hAnsi="Calibri"/>
      <w:sz w:val="24"/>
      <w:szCs w:val="24"/>
    </w:rPr>
  </w:style>
  <w:style w:type="paragraph" w:customStyle="1" w:styleId="Geonika">
    <w:name w:val="Geonika Маркированый список"/>
    <w:basedOn w:val="a4"/>
    <w:link w:val="Geonika2"/>
    <w:qFormat/>
    <w:rsid w:val="00C1740E"/>
    <w:pPr>
      <w:numPr>
        <w:numId w:val="9"/>
      </w:numPr>
      <w:tabs>
        <w:tab w:val="left" w:pos="900"/>
      </w:tabs>
      <w:spacing w:before="120" w:after="120" w:line="276" w:lineRule="auto"/>
      <w:jc w:val="both"/>
    </w:pPr>
    <w:rPr>
      <w:rFonts w:ascii="Calibri" w:hAnsi="Calibri"/>
      <w:lang w:eastAsia="en-US" w:bidi="en-US"/>
    </w:rPr>
  </w:style>
  <w:style w:type="character" w:customStyle="1" w:styleId="Geonika2">
    <w:name w:val="Geonika Маркированый список Знак"/>
    <w:link w:val="Geonika"/>
    <w:rsid w:val="00C1740E"/>
    <w:rPr>
      <w:rFonts w:ascii="Calibri" w:hAnsi="Calibri"/>
      <w:sz w:val="24"/>
      <w:szCs w:val="24"/>
      <w:lang w:eastAsia="en-US" w:bidi="en-US"/>
    </w:rPr>
  </w:style>
  <w:style w:type="paragraph" w:customStyle="1" w:styleId="Geonika3">
    <w:name w:val="Geonika Текст в таблице"/>
    <w:basedOn w:val="Geonika0"/>
    <w:link w:val="Geonika4"/>
    <w:qFormat/>
    <w:rsid w:val="005D196E"/>
    <w:pPr>
      <w:spacing w:line="240" w:lineRule="auto"/>
      <w:ind w:firstLine="0"/>
      <w:jc w:val="center"/>
    </w:pPr>
  </w:style>
  <w:style w:type="character" w:customStyle="1" w:styleId="Geonika4">
    <w:name w:val="Geonika Текст в таблице Знак"/>
    <w:basedOn w:val="Geonika1"/>
    <w:link w:val="Geonika3"/>
    <w:rsid w:val="005D196E"/>
    <w:rPr>
      <w:rFonts w:ascii="Calibri" w:hAnsi="Calibri"/>
      <w:sz w:val="24"/>
      <w:szCs w:val="24"/>
      <w:lang w:eastAsia="ar-SA" w:bidi="en-US"/>
    </w:rPr>
  </w:style>
  <w:style w:type="paragraph" w:customStyle="1" w:styleId="Geonika30">
    <w:name w:val="Geonika Заголовок 3"/>
    <w:basedOn w:val="a4"/>
    <w:link w:val="Geonika31"/>
    <w:qFormat/>
    <w:rsid w:val="002707A4"/>
    <w:pPr>
      <w:shd w:val="clear" w:color="auto" w:fill="95B3D7"/>
      <w:spacing w:before="120" w:after="60" w:line="276" w:lineRule="auto"/>
      <w:ind w:firstLine="57"/>
      <w:jc w:val="both"/>
    </w:pPr>
    <w:rPr>
      <w:rFonts w:ascii="Calibri" w:hAnsi="Calibri"/>
      <w:b/>
      <w:caps/>
      <w:color w:val="FFFFFF"/>
      <w:lang w:eastAsia="ar-SA" w:bidi="en-US"/>
    </w:rPr>
  </w:style>
  <w:style w:type="character" w:customStyle="1" w:styleId="Geonika31">
    <w:name w:val="Geonika Заголовок 3 Знак"/>
    <w:link w:val="Geonika30"/>
    <w:rsid w:val="002707A4"/>
    <w:rPr>
      <w:rFonts w:ascii="Calibri" w:hAnsi="Calibri"/>
      <w:b/>
      <w:caps/>
      <w:color w:val="FFFFFF"/>
      <w:sz w:val="24"/>
      <w:szCs w:val="24"/>
      <w:shd w:val="clear" w:color="auto" w:fill="95B3D7"/>
      <w:lang w:eastAsia="ar-SA" w:bidi="en-US"/>
    </w:rPr>
  </w:style>
  <w:style w:type="paragraph" w:customStyle="1" w:styleId="Geonika5">
    <w:name w:val="Geonika Подзаголовк"/>
    <w:basedOn w:val="Geonika0"/>
    <w:link w:val="Geonika6"/>
    <w:qFormat/>
    <w:rsid w:val="00D4524B"/>
    <w:rPr>
      <w:b/>
    </w:rPr>
  </w:style>
  <w:style w:type="character" w:customStyle="1" w:styleId="Geonika6">
    <w:name w:val="Geonika Подзаголовк Знак"/>
    <w:link w:val="Geonika5"/>
    <w:rsid w:val="00D4524B"/>
    <w:rPr>
      <w:rFonts w:ascii="Calibri" w:hAnsi="Calibri"/>
      <w:b/>
      <w:sz w:val="24"/>
      <w:szCs w:val="24"/>
      <w:lang w:eastAsia="ar-SA" w:bidi="en-US"/>
    </w:rPr>
  </w:style>
  <w:style w:type="paragraph" w:customStyle="1" w:styleId="Geonika20">
    <w:name w:val="Geonika Заголовок 2"/>
    <w:basedOn w:val="2"/>
    <w:link w:val="Geonika21"/>
    <w:qFormat/>
    <w:rsid w:val="00D4524B"/>
    <w:pPr>
      <w:keepNext w:val="0"/>
      <w:numPr>
        <w:ilvl w:val="0"/>
        <w:numId w:val="0"/>
      </w:numPr>
      <w:pBdr>
        <w:top w:val="single" w:sz="24" w:space="0" w:color="365F91"/>
        <w:left w:val="single" w:sz="24" w:space="0" w:color="365F91"/>
        <w:bottom w:val="single" w:sz="24" w:space="0" w:color="365F91"/>
        <w:right w:val="single" w:sz="24" w:space="0" w:color="365F91"/>
      </w:pBdr>
      <w:shd w:val="clear" w:color="auto" w:fill="365F91"/>
      <w:tabs>
        <w:tab w:val="clear" w:pos="1134"/>
        <w:tab w:val="clear" w:pos="1276"/>
      </w:tabs>
      <w:spacing w:before="200" w:after="0" w:line="276" w:lineRule="auto"/>
    </w:pPr>
    <w:rPr>
      <w:rFonts w:ascii="Calibri" w:hAnsi="Calibri"/>
      <w:bCs w:val="0"/>
      <w:iCs w:val="0"/>
      <w:caps/>
      <w:color w:val="FFFFFF"/>
      <w:spacing w:val="15"/>
      <w:sz w:val="24"/>
      <w:szCs w:val="24"/>
      <w:lang w:eastAsia="en-US" w:bidi="en-US"/>
    </w:rPr>
  </w:style>
  <w:style w:type="character" w:customStyle="1" w:styleId="Geonika21">
    <w:name w:val="Geonika Заголовок 2 Знак"/>
    <w:link w:val="Geonika20"/>
    <w:rsid w:val="00D4524B"/>
    <w:rPr>
      <w:rFonts w:ascii="Calibri" w:hAnsi="Calibri"/>
      <w:b/>
      <w:caps/>
      <w:color w:val="FFFFFF"/>
      <w:spacing w:val="15"/>
      <w:sz w:val="24"/>
      <w:szCs w:val="24"/>
      <w:shd w:val="clear" w:color="auto" w:fill="365F91"/>
      <w:lang w:eastAsia="en-US" w:bidi="en-US"/>
    </w:rPr>
  </w:style>
  <w:style w:type="paragraph" w:customStyle="1" w:styleId="S4">
    <w:name w:val="S_Обычный"/>
    <w:basedOn w:val="a4"/>
    <w:link w:val="S5"/>
    <w:qFormat/>
    <w:rsid w:val="00D540E8"/>
    <w:pPr>
      <w:spacing w:before="120" w:after="60" w:line="276" w:lineRule="auto"/>
      <w:ind w:firstLine="567"/>
      <w:jc w:val="both"/>
    </w:pPr>
    <w:rPr>
      <w:rFonts w:ascii="Calibri" w:hAnsi="Calibri"/>
      <w:lang w:eastAsia="ar-SA"/>
    </w:rPr>
  </w:style>
  <w:style w:type="character" w:customStyle="1" w:styleId="S5">
    <w:name w:val="S_Обычный Знак"/>
    <w:link w:val="S4"/>
    <w:rsid w:val="00D540E8"/>
    <w:rPr>
      <w:rFonts w:ascii="Calibri" w:hAnsi="Calibri"/>
      <w:sz w:val="24"/>
      <w:szCs w:val="24"/>
      <w:lang w:eastAsia="ar-SA"/>
    </w:rPr>
  </w:style>
  <w:style w:type="paragraph" w:customStyle="1" w:styleId="ConsPlusNormal">
    <w:name w:val="ConsPlusNormal"/>
    <w:link w:val="ConsPlusNormal0"/>
    <w:rsid w:val="00317694"/>
    <w:pPr>
      <w:widowControl w:val="0"/>
      <w:autoSpaceDE w:val="0"/>
      <w:autoSpaceDN w:val="0"/>
      <w:adjustRightInd w:val="0"/>
      <w:ind w:firstLine="720"/>
    </w:pPr>
    <w:rPr>
      <w:rFonts w:ascii="Arial" w:hAnsi="Arial" w:cs="Arial"/>
    </w:rPr>
  </w:style>
  <w:style w:type="paragraph" w:customStyle="1" w:styleId="ArNar">
    <w:name w:val="Обычный ArNar"/>
    <w:basedOn w:val="a4"/>
    <w:link w:val="ArNar0"/>
    <w:rsid w:val="00255D8E"/>
    <w:pPr>
      <w:ind w:firstLine="709"/>
      <w:jc w:val="both"/>
    </w:pPr>
    <w:rPr>
      <w:rFonts w:ascii="Arial Narrow" w:hAnsi="Arial Narrow"/>
      <w:color w:val="000000"/>
      <w:sz w:val="22"/>
      <w:szCs w:val="20"/>
    </w:rPr>
  </w:style>
  <w:style w:type="character" w:customStyle="1" w:styleId="ArNar0">
    <w:name w:val="Обычный ArNar Знак"/>
    <w:link w:val="ArNar"/>
    <w:rsid w:val="00255D8E"/>
    <w:rPr>
      <w:rFonts w:ascii="Arial Narrow" w:hAnsi="Arial Narrow"/>
      <w:color w:val="000000"/>
      <w:sz w:val="22"/>
    </w:rPr>
  </w:style>
  <w:style w:type="character" w:customStyle="1" w:styleId="20">
    <w:name w:val="Заголовок 2 Знак"/>
    <w:aliases w:val="Знак2 Знак Знак, Знак2 Знак, Знак2 Знак Знак Знак Знак, Знак2 Знак1 Знак,Знак2 Знак2,Знак2 Знак Знак Знак Знак,Знак2 Знак1 Знак,ГЛАВА Знак,Заголовок 2 Знак1 Знак,Заголовок 2 Знак Знак Знак,Заголовок 21 Знак,2 Знак,Перед:  0 пт Знак"/>
    <w:basedOn w:val="a6"/>
    <w:link w:val="2"/>
    <w:rsid w:val="00431513"/>
    <w:rPr>
      <w:rFonts w:asciiTheme="minorHAnsi" w:hAnsiTheme="minorHAnsi"/>
      <w:b/>
      <w:bCs/>
      <w:iCs/>
      <w:color w:val="FFFFFF" w:themeColor="background1"/>
      <w:sz w:val="28"/>
      <w:szCs w:val="28"/>
      <w:shd w:val="clear" w:color="auto" w:fill="4F81BD" w:themeFill="accent1"/>
    </w:rPr>
  </w:style>
  <w:style w:type="character" w:customStyle="1" w:styleId="30">
    <w:name w:val="Заголовок 3 Знак"/>
    <w:aliases w:val="Знак3 Знак Знак, Знак3 Знак, Знак3 Знак Знак Знак Знак,Знак3 Знак1,Знак3 Знак Знак Знак Знак,ПодЗаголовок Знак,Заголовок 31 Знак,OG Heading 3 Знак,Основной текст Знак Знак Знак Знак Знак,Знак9 Знак,Знак14 Знак,3 Знак"/>
    <w:basedOn w:val="a6"/>
    <w:link w:val="3"/>
    <w:uiPriority w:val="9"/>
    <w:rsid w:val="00431513"/>
    <w:rPr>
      <w:rFonts w:asciiTheme="minorHAnsi" w:hAnsiTheme="minorHAnsi"/>
      <w:b/>
      <w:bCs/>
      <w:color w:val="FFFFFF" w:themeColor="background1"/>
      <w:sz w:val="26"/>
      <w:szCs w:val="26"/>
      <w:shd w:val="clear" w:color="auto" w:fill="8DB3E2" w:themeFill="text2" w:themeFillTint="66"/>
    </w:rPr>
  </w:style>
  <w:style w:type="character" w:customStyle="1" w:styleId="14">
    <w:name w:val="Заголовок 1 Знак"/>
    <w:aliases w:val="Заголовок 1 Знак Знак Знак1,Заголовок 1 Знак Знак Знак Знак,Caaieiaie aei?ac Знак,çàãîëîâîê 1 Знак,caaieiaie 1 Знак,новая страница Знак1,Знак19 Знак,Заголовок 1 Знак2 Знак1,Заголовок 1 Знак1 Знак Знак1,Заголовок 1 Знак1 Знак2,1 Знак"/>
    <w:basedOn w:val="a6"/>
    <w:link w:val="12"/>
    <w:uiPriority w:val="9"/>
    <w:rsid w:val="004D49AA"/>
    <w:rPr>
      <w:rFonts w:asciiTheme="minorHAnsi" w:hAnsiTheme="minorHAnsi"/>
      <w:b/>
      <w:bCs/>
      <w:caps/>
      <w:color w:val="FFFFFF" w:themeColor="background1"/>
      <w:kern w:val="32"/>
      <w:sz w:val="28"/>
      <w:szCs w:val="28"/>
      <w:shd w:val="clear" w:color="auto" w:fill="1F497D" w:themeFill="text2"/>
    </w:rPr>
  </w:style>
  <w:style w:type="numbering" w:customStyle="1" w:styleId="1111111">
    <w:name w:val="1 / 1.1 / 1.1.11"/>
    <w:basedOn w:val="a8"/>
    <w:next w:val="111111"/>
    <w:rsid w:val="00920915"/>
  </w:style>
  <w:style w:type="character" w:customStyle="1" w:styleId="apple-style-span">
    <w:name w:val="apple-style-span"/>
    <w:basedOn w:val="a6"/>
    <w:rsid w:val="006E1F55"/>
  </w:style>
  <w:style w:type="paragraph" w:customStyle="1" w:styleId="G">
    <w:name w:val="G_Маркированый список"/>
    <w:basedOn w:val="a4"/>
    <w:link w:val="G0"/>
    <w:qFormat/>
    <w:rsid w:val="00BC52C3"/>
    <w:pPr>
      <w:numPr>
        <w:numId w:val="10"/>
      </w:numPr>
      <w:tabs>
        <w:tab w:val="left" w:pos="993"/>
      </w:tabs>
      <w:spacing w:before="80" w:after="60"/>
      <w:jc w:val="both"/>
    </w:pPr>
    <w:rPr>
      <w:rFonts w:ascii="Calibri" w:hAnsi="Calibri"/>
      <w:lang w:eastAsia="en-US" w:bidi="en-US"/>
    </w:rPr>
  </w:style>
  <w:style w:type="character" w:customStyle="1" w:styleId="G0">
    <w:name w:val="G_Маркированый список Знак"/>
    <w:link w:val="G"/>
    <w:rsid w:val="00BC52C3"/>
    <w:rPr>
      <w:rFonts w:ascii="Calibri" w:hAnsi="Calibri"/>
      <w:sz w:val="24"/>
      <w:szCs w:val="24"/>
      <w:lang w:eastAsia="en-US" w:bidi="en-US"/>
    </w:rPr>
  </w:style>
  <w:style w:type="paragraph" w:customStyle="1" w:styleId="G1">
    <w:name w:val="G_Обычный текст"/>
    <w:basedOn w:val="a5"/>
    <w:link w:val="G2"/>
    <w:qFormat/>
    <w:rsid w:val="003249EA"/>
    <w:rPr>
      <w:rFonts w:ascii="Calibri" w:hAnsi="Calibri"/>
      <w:lang w:eastAsia="ar-SA" w:bidi="en-US"/>
    </w:rPr>
  </w:style>
  <w:style w:type="character" w:customStyle="1" w:styleId="G2">
    <w:name w:val="G_Обычный текст Знак"/>
    <w:link w:val="G1"/>
    <w:rsid w:val="003249EA"/>
    <w:rPr>
      <w:rFonts w:ascii="Calibri" w:hAnsi="Calibri"/>
      <w:sz w:val="24"/>
      <w:szCs w:val="24"/>
      <w:lang w:eastAsia="ar-SA" w:bidi="en-US"/>
    </w:rPr>
  </w:style>
  <w:style w:type="paragraph" w:customStyle="1" w:styleId="G3">
    <w:name w:val="G_Подзаголовк"/>
    <w:basedOn w:val="G1"/>
    <w:qFormat/>
    <w:rsid w:val="006E1F55"/>
    <w:pPr>
      <w:jc w:val="center"/>
    </w:pPr>
    <w:rPr>
      <w:b/>
    </w:rPr>
  </w:style>
  <w:style w:type="paragraph" w:customStyle="1" w:styleId="G4">
    <w:name w:val="G_Текст в таблице"/>
    <w:basedOn w:val="G1"/>
    <w:link w:val="G5"/>
    <w:qFormat/>
    <w:rsid w:val="007A6B02"/>
    <w:pPr>
      <w:ind w:firstLine="0"/>
      <w:jc w:val="center"/>
    </w:pPr>
    <w:rPr>
      <w:lang w:eastAsia="ru-RU" w:bidi="ar-SA"/>
    </w:rPr>
  </w:style>
  <w:style w:type="character" w:customStyle="1" w:styleId="G5">
    <w:name w:val="G_Текст в таблице Знак"/>
    <w:basedOn w:val="G2"/>
    <w:link w:val="G4"/>
    <w:rsid w:val="007A6B02"/>
    <w:rPr>
      <w:rFonts w:ascii="Calibri" w:hAnsi="Calibri"/>
      <w:sz w:val="24"/>
      <w:szCs w:val="24"/>
      <w:lang w:eastAsia="ar-SA" w:bidi="en-US"/>
    </w:rPr>
  </w:style>
  <w:style w:type="paragraph" w:customStyle="1" w:styleId="1e">
    <w:name w:val="Обычный1"/>
    <w:rsid w:val="006A7D23"/>
    <w:rPr>
      <w:sz w:val="24"/>
    </w:rPr>
  </w:style>
  <w:style w:type="paragraph" w:customStyle="1" w:styleId="CharChar">
    <w:name w:val="Char Знак Знак Char Знак Знак Знак Знак Знак Знак Знак Знак Знак Знак Знак Знак Знак Знак Знак Знак"/>
    <w:basedOn w:val="a4"/>
    <w:rsid w:val="00E31204"/>
    <w:rPr>
      <w:rFonts w:ascii="Verdana" w:hAnsi="Verdana" w:cs="Verdana"/>
      <w:sz w:val="20"/>
      <w:szCs w:val="20"/>
      <w:lang w:val="en-US" w:eastAsia="en-US"/>
    </w:rPr>
  </w:style>
  <w:style w:type="table" w:customStyle="1" w:styleId="2f7">
    <w:name w:val="Стиль Таблица Геоника2"/>
    <w:basedOn w:val="a7"/>
    <w:uiPriority w:val="99"/>
    <w:rsid w:val="00F47C0A"/>
    <w:tblPr>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CellMar>
        <w:top w:w="0" w:type="dxa"/>
        <w:left w:w="108" w:type="dxa"/>
        <w:bottom w:w="0" w:type="dxa"/>
        <w:right w:w="108" w:type="dxa"/>
      </w:tblCellMar>
    </w:tblPr>
    <w:tcPr>
      <w:shd w:val="clear" w:color="auto" w:fill="FFFFFF" w:themeFill="background1"/>
    </w:tcPr>
  </w:style>
  <w:style w:type="table" w:customStyle="1" w:styleId="1f">
    <w:name w:val="Стиль Таблица Геоника1"/>
    <w:basedOn w:val="a7"/>
    <w:uiPriority w:val="99"/>
    <w:rsid w:val="00F47C0A"/>
    <w:tblPr>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CellMar>
        <w:top w:w="0" w:type="dxa"/>
        <w:left w:w="108" w:type="dxa"/>
        <w:bottom w:w="0" w:type="dxa"/>
        <w:right w:w="108" w:type="dxa"/>
      </w:tblCellMar>
    </w:tblPr>
    <w:tcPr>
      <w:shd w:val="clear" w:color="auto" w:fill="FFFFFF" w:themeFill="background1"/>
    </w:tcPr>
  </w:style>
  <w:style w:type="character" w:customStyle="1" w:styleId="22">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basedOn w:val="a6"/>
    <w:link w:val="af"/>
    <w:locked/>
    <w:rsid w:val="00DC0649"/>
    <w:rPr>
      <w:rFonts w:asciiTheme="minorHAnsi" w:hAnsiTheme="minorHAnsi"/>
      <w:b/>
      <w:bCs/>
      <w:sz w:val="24"/>
    </w:rPr>
  </w:style>
  <w:style w:type="paragraph" w:customStyle="1" w:styleId="1">
    <w:name w:val="ГРАД 1 Заголовок"/>
    <w:basedOn w:val="12"/>
    <w:rsid w:val="00DE1078"/>
    <w:pPr>
      <w:keepNext w:val="0"/>
      <w:numPr>
        <w:numId w:val="11"/>
      </w:numPr>
      <w:pBdr>
        <w:top w:val="none" w:sz="0" w:space="0" w:color="auto"/>
        <w:left w:val="none" w:sz="0" w:space="0" w:color="auto"/>
        <w:bottom w:val="none" w:sz="0" w:space="0" w:color="auto"/>
        <w:right w:val="none" w:sz="0" w:space="0" w:color="auto"/>
      </w:pBdr>
      <w:shd w:val="clear" w:color="auto" w:fill="auto"/>
      <w:tabs>
        <w:tab w:val="clear" w:pos="432"/>
        <w:tab w:val="clear" w:pos="851"/>
        <w:tab w:val="num" w:pos="360"/>
        <w:tab w:val="left" w:pos="1080"/>
      </w:tabs>
      <w:suppressAutoHyphens/>
      <w:spacing w:before="120" w:after="360" w:line="360" w:lineRule="auto"/>
      <w:ind w:left="0" w:firstLine="0"/>
      <w:jc w:val="both"/>
    </w:pPr>
    <w:rPr>
      <w:rFonts w:ascii="Times New Roman" w:hAnsi="Times New Roman" w:cs="Arial"/>
      <w:caps w:val="0"/>
      <w:color w:val="auto"/>
      <w:kern w:val="2"/>
      <w:sz w:val="24"/>
      <w:szCs w:val="32"/>
      <w:lang w:eastAsia="ar-SA"/>
    </w:rPr>
  </w:style>
  <w:style w:type="paragraph" w:customStyle="1" w:styleId="11">
    <w:name w:val="ГРАД 1.1 Заголовок"/>
    <w:basedOn w:val="2"/>
    <w:rsid w:val="00DE1078"/>
    <w:pPr>
      <w:numPr>
        <w:numId w:val="11"/>
      </w:numPr>
      <w:pBdr>
        <w:top w:val="none" w:sz="0" w:space="0" w:color="auto"/>
        <w:left w:val="none" w:sz="0" w:space="0" w:color="auto"/>
        <w:bottom w:val="none" w:sz="0" w:space="0" w:color="auto"/>
        <w:right w:val="none" w:sz="0" w:space="0" w:color="auto"/>
      </w:pBdr>
      <w:shd w:val="clear" w:color="auto" w:fill="auto"/>
      <w:tabs>
        <w:tab w:val="clear" w:pos="576"/>
        <w:tab w:val="clear" w:pos="1134"/>
        <w:tab w:val="clear" w:pos="1276"/>
        <w:tab w:val="num" w:pos="360"/>
        <w:tab w:val="left" w:pos="1080"/>
      </w:tabs>
      <w:suppressAutoHyphens/>
      <w:spacing w:before="120" w:after="240" w:line="360" w:lineRule="auto"/>
      <w:ind w:left="0" w:firstLine="0"/>
      <w:jc w:val="both"/>
    </w:pPr>
    <w:rPr>
      <w:rFonts w:ascii="Times New Roman" w:hAnsi="Times New Roman"/>
      <w:iCs w:val="0"/>
      <w:color w:val="auto"/>
      <w:sz w:val="24"/>
      <w:szCs w:val="20"/>
      <w:lang w:eastAsia="ar-SA"/>
    </w:rPr>
  </w:style>
  <w:style w:type="paragraph" w:customStyle="1" w:styleId="111">
    <w:name w:val="ГРАД 1.1.1 Заголовок"/>
    <w:basedOn w:val="3"/>
    <w:rsid w:val="00DE1078"/>
    <w:pPr>
      <w:numPr>
        <w:numId w:val="11"/>
      </w:numPr>
      <w:pBdr>
        <w:top w:val="none" w:sz="0" w:space="0" w:color="auto"/>
        <w:left w:val="none" w:sz="0" w:space="0" w:color="auto"/>
        <w:bottom w:val="none" w:sz="0" w:space="0" w:color="auto"/>
        <w:right w:val="none" w:sz="0" w:space="0" w:color="auto"/>
      </w:pBdr>
      <w:shd w:val="clear" w:color="auto" w:fill="auto"/>
      <w:tabs>
        <w:tab w:val="clear" w:pos="720"/>
        <w:tab w:val="clear" w:pos="1276"/>
        <w:tab w:val="num" w:pos="360"/>
        <w:tab w:val="left" w:pos="1080"/>
      </w:tabs>
      <w:suppressAutoHyphens/>
      <w:spacing w:line="360" w:lineRule="auto"/>
      <w:ind w:left="0" w:firstLine="0"/>
      <w:jc w:val="both"/>
    </w:pPr>
    <w:rPr>
      <w:rFonts w:ascii="Times New Roman" w:hAnsi="Times New Roman" w:cs="Arial"/>
      <w:color w:val="auto"/>
      <w:sz w:val="24"/>
      <w:lang w:eastAsia="ar-SA"/>
    </w:rPr>
  </w:style>
  <w:style w:type="paragraph" w:customStyle="1" w:styleId="affffff8">
    <w:name w:val="ГРАД Основной текст"/>
    <w:basedOn w:val="a4"/>
    <w:link w:val="affffff9"/>
    <w:rsid w:val="00DE1078"/>
    <w:pPr>
      <w:tabs>
        <w:tab w:val="left" w:pos="540"/>
        <w:tab w:val="left" w:pos="1080"/>
        <w:tab w:val="left" w:pos="1260"/>
        <w:tab w:val="left" w:pos="1620"/>
      </w:tabs>
      <w:suppressAutoHyphens/>
      <w:ind w:firstLine="709"/>
      <w:jc w:val="both"/>
    </w:pPr>
    <w:rPr>
      <w:bCs/>
      <w:color w:val="000000"/>
      <w:spacing w:val="4"/>
      <w:szCs w:val="28"/>
      <w:lang w:eastAsia="ar-SA"/>
    </w:rPr>
  </w:style>
  <w:style w:type="paragraph" w:customStyle="1" w:styleId="affffffa">
    <w:name w:val="ГРАД Список маркированный"/>
    <w:basedOn w:val="a4"/>
    <w:rsid w:val="00DE1078"/>
    <w:pPr>
      <w:tabs>
        <w:tab w:val="num" w:pos="360"/>
        <w:tab w:val="left" w:pos="992"/>
      </w:tabs>
      <w:suppressAutoHyphens/>
      <w:ind w:firstLine="709"/>
      <w:jc w:val="both"/>
    </w:pPr>
    <w:rPr>
      <w:color w:val="000000"/>
      <w:spacing w:val="-1"/>
      <w:lang w:eastAsia="ar-SA"/>
    </w:rPr>
  </w:style>
  <w:style w:type="paragraph" w:customStyle="1" w:styleId="S6">
    <w:name w:val="S_Обычный в таблице"/>
    <w:basedOn w:val="a4"/>
    <w:link w:val="S7"/>
    <w:rsid w:val="00F427EA"/>
    <w:pPr>
      <w:tabs>
        <w:tab w:val="left" w:pos="1080"/>
      </w:tabs>
      <w:suppressAutoHyphens/>
      <w:spacing w:line="360" w:lineRule="auto"/>
      <w:jc w:val="center"/>
    </w:pPr>
    <w:rPr>
      <w:lang w:eastAsia="ar-SA"/>
    </w:rPr>
  </w:style>
  <w:style w:type="paragraph" w:customStyle="1" w:styleId="S8">
    <w:name w:val="S_Таблица"/>
    <w:basedOn w:val="a4"/>
    <w:rsid w:val="00F427EA"/>
    <w:pPr>
      <w:suppressAutoHyphens/>
      <w:spacing w:line="360" w:lineRule="auto"/>
      <w:ind w:right="-2"/>
      <w:jc w:val="right"/>
    </w:pPr>
    <w:rPr>
      <w:lang w:eastAsia="ar-SA"/>
    </w:rPr>
  </w:style>
  <w:style w:type="character" w:customStyle="1" w:styleId="S7">
    <w:name w:val="S_Обычный в таблице Знак"/>
    <w:basedOn w:val="a6"/>
    <w:link w:val="S6"/>
    <w:rsid w:val="00F427EA"/>
    <w:rPr>
      <w:sz w:val="24"/>
      <w:szCs w:val="24"/>
      <w:lang w:eastAsia="ar-SA"/>
    </w:rPr>
  </w:style>
  <w:style w:type="character" w:customStyle="1" w:styleId="affffff9">
    <w:name w:val="ГРАД Основной текст Знак Знак"/>
    <w:basedOn w:val="a6"/>
    <w:link w:val="affffff8"/>
    <w:rsid w:val="00FC27EC"/>
    <w:rPr>
      <w:bCs/>
      <w:color w:val="000000"/>
      <w:spacing w:val="4"/>
      <w:sz w:val="24"/>
      <w:szCs w:val="28"/>
      <w:lang w:eastAsia="ar-SA"/>
    </w:rPr>
  </w:style>
  <w:style w:type="paragraph" w:customStyle="1" w:styleId="S2">
    <w:name w:val="S_Заголовок 2"/>
    <w:basedOn w:val="2"/>
    <w:rsid w:val="00C969E4"/>
    <w:pPr>
      <w:keepLines/>
      <w:numPr>
        <w:numId w:val="12"/>
      </w:numPr>
      <w:pBdr>
        <w:top w:val="none" w:sz="0" w:space="0" w:color="auto"/>
        <w:left w:val="none" w:sz="0" w:space="0" w:color="auto"/>
        <w:bottom w:val="none" w:sz="0" w:space="0" w:color="auto"/>
        <w:right w:val="none" w:sz="0" w:space="0" w:color="auto"/>
      </w:pBdr>
      <w:shd w:val="clear" w:color="auto" w:fill="FFFFFF"/>
      <w:tabs>
        <w:tab w:val="clear" w:pos="1134"/>
        <w:tab w:val="clear" w:pos="1276"/>
        <w:tab w:val="left" w:pos="1353"/>
      </w:tabs>
      <w:spacing w:before="120" w:after="120"/>
      <w:ind w:left="0" w:firstLine="709"/>
      <w:jc w:val="both"/>
    </w:pPr>
    <w:rPr>
      <w:rFonts w:ascii="Times New Roman" w:hAnsi="Times New Roman"/>
      <w:bCs w:val="0"/>
      <w:iCs w:val="0"/>
      <w:color w:val="auto"/>
      <w:sz w:val="24"/>
      <w:szCs w:val="24"/>
      <w:lang w:eastAsia="ar-SA"/>
    </w:rPr>
  </w:style>
  <w:style w:type="paragraph" w:customStyle="1" w:styleId="S3">
    <w:name w:val="S_Заголовок 3"/>
    <w:basedOn w:val="S2"/>
    <w:rsid w:val="00C969E4"/>
    <w:pPr>
      <w:numPr>
        <w:ilvl w:val="2"/>
      </w:numPr>
      <w:ind w:left="0" w:firstLine="709"/>
    </w:pPr>
    <w:rPr>
      <w:b w:val="0"/>
      <w:u w:val="single"/>
    </w:rPr>
  </w:style>
  <w:style w:type="character" w:customStyle="1" w:styleId="afff1">
    <w:name w:val="Без интервала Знак"/>
    <w:aliases w:val="Основной Знак"/>
    <w:basedOn w:val="a6"/>
    <w:link w:val="afff0"/>
    <w:uiPriority w:val="1"/>
    <w:rsid w:val="00B62207"/>
    <w:rPr>
      <w:rFonts w:ascii="Calibri" w:eastAsia="Calibri" w:hAnsi="Calibri"/>
      <w:sz w:val="22"/>
      <w:szCs w:val="22"/>
      <w:lang w:eastAsia="en-US"/>
    </w:rPr>
  </w:style>
  <w:style w:type="paragraph" w:customStyle="1" w:styleId="-S">
    <w:name w:val="- S_Маркированный"/>
    <w:basedOn w:val="a4"/>
    <w:qFormat/>
    <w:rsid w:val="00647543"/>
    <w:pPr>
      <w:numPr>
        <w:numId w:val="13"/>
      </w:numPr>
      <w:tabs>
        <w:tab w:val="left" w:pos="1072"/>
      </w:tabs>
      <w:suppressAutoHyphens/>
      <w:spacing w:before="60" w:after="60"/>
      <w:jc w:val="both"/>
    </w:pPr>
    <w:rPr>
      <w:rFonts w:ascii="Calibri" w:hAnsi="Calibri"/>
      <w:lang w:eastAsia="ar-SA"/>
    </w:rPr>
  </w:style>
  <w:style w:type="character" w:customStyle="1" w:styleId="affd">
    <w:name w:val="Абзац списка Знак"/>
    <w:aliases w:val="Варианты ответов Знак,Введение Знак"/>
    <w:link w:val="affc"/>
    <w:uiPriority w:val="34"/>
    <w:locked/>
    <w:rsid w:val="00D32015"/>
    <w:rPr>
      <w:rFonts w:eastAsia="Calibri"/>
      <w:b/>
      <w:sz w:val="24"/>
      <w:szCs w:val="24"/>
    </w:rPr>
  </w:style>
  <w:style w:type="paragraph" w:customStyle="1" w:styleId="6-5">
    <w:name w:val="6.Табл.-5уровень"/>
    <w:basedOn w:val="a4"/>
    <w:rsid w:val="00D32015"/>
    <w:pPr>
      <w:keepLines/>
      <w:ind w:left="623" w:hanging="113"/>
    </w:pPr>
    <w:rPr>
      <w:sz w:val="16"/>
      <w:szCs w:val="20"/>
    </w:rPr>
  </w:style>
  <w:style w:type="paragraph" w:customStyle="1" w:styleId="6-">
    <w:name w:val="6.Табл.-данные"/>
    <w:basedOn w:val="a4"/>
    <w:qFormat/>
    <w:rsid w:val="00D32015"/>
    <w:pPr>
      <w:keepLines/>
      <w:spacing w:line="264" w:lineRule="auto"/>
      <w:ind w:right="227"/>
      <w:jc w:val="right"/>
    </w:pPr>
    <w:rPr>
      <w:sz w:val="18"/>
      <w:szCs w:val="20"/>
    </w:rPr>
  </w:style>
  <w:style w:type="character" w:customStyle="1" w:styleId="affffffb">
    <w:name w:val="Основной текст_"/>
    <w:basedOn w:val="a6"/>
    <w:link w:val="58"/>
    <w:rsid w:val="00D32015"/>
    <w:rPr>
      <w:sz w:val="28"/>
      <w:szCs w:val="28"/>
      <w:shd w:val="clear" w:color="auto" w:fill="FFFFFF"/>
    </w:rPr>
  </w:style>
  <w:style w:type="paragraph" w:customStyle="1" w:styleId="58">
    <w:name w:val="Основной текст5"/>
    <w:basedOn w:val="a4"/>
    <w:link w:val="affffffb"/>
    <w:rsid w:val="00D32015"/>
    <w:pPr>
      <w:widowControl w:val="0"/>
      <w:shd w:val="clear" w:color="auto" w:fill="FFFFFF"/>
      <w:spacing w:line="482" w:lineRule="exact"/>
      <w:jc w:val="both"/>
    </w:pPr>
    <w:rPr>
      <w:sz w:val="28"/>
      <w:szCs w:val="28"/>
    </w:rPr>
  </w:style>
  <w:style w:type="paragraph" w:customStyle="1" w:styleId="63">
    <w:name w:val="Основной текст6"/>
    <w:basedOn w:val="a4"/>
    <w:rsid w:val="00D32015"/>
    <w:pPr>
      <w:widowControl w:val="0"/>
      <w:shd w:val="clear" w:color="auto" w:fill="FFFFFF"/>
      <w:spacing w:line="283" w:lineRule="exact"/>
      <w:ind w:hanging="1420"/>
    </w:pPr>
    <w:rPr>
      <w:color w:val="000000"/>
      <w:sz w:val="23"/>
      <w:szCs w:val="23"/>
    </w:rPr>
  </w:style>
  <w:style w:type="character" w:customStyle="1" w:styleId="affffffc">
    <w:name w:val="Записка текст Знак"/>
    <w:link w:val="affffffd"/>
    <w:locked/>
    <w:rsid w:val="00FE6674"/>
    <w:rPr>
      <w:sz w:val="24"/>
      <w:szCs w:val="24"/>
    </w:rPr>
  </w:style>
  <w:style w:type="paragraph" w:customStyle="1" w:styleId="affffffd">
    <w:name w:val="Записка текст"/>
    <w:basedOn w:val="a4"/>
    <w:link w:val="affffffc"/>
    <w:qFormat/>
    <w:rsid w:val="00FE6674"/>
    <w:pPr>
      <w:spacing w:before="80" w:after="40"/>
      <w:ind w:firstLine="709"/>
      <w:jc w:val="both"/>
    </w:pPr>
  </w:style>
  <w:style w:type="paragraph" w:customStyle="1" w:styleId="OTCHET00">
    <w:name w:val="OTCHET_00"/>
    <w:basedOn w:val="2c"/>
    <w:rsid w:val="00307B12"/>
    <w:pPr>
      <w:tabs>
        <w:tab w:val="left" w:pos="720"/>
        <w:tab w:val="left" w:pos="3402"/>
      </w:tabs>
      <w:spacing w:after="0" w:line="360" w:lineRule="auto"/>
      <w:ind w:left="0" w:firstLine="0"/>
    </w:pPr>
    <w:rPr>
      <w:rFonts w:ascii="Times New Roman" w:hAnsi="Times New Roman" w:cs="Times New Roman"/>
      <w:spacing w:val="0"/>
      <w:sz w:val="24"/>
      <w:szCs w:val="24"/>
      <w:lang w:eastAsia="ru-RU" w:bidi="ar-SA"/>
    </w:rPr>
  </w:style>
  <w:style w:type="character" w:customStyle="1" w:styleId="affffffe">
    <w:name w:val="Гипертекстовая ссылка"/>
    <w:basedOn w:val="a6"/>
    <w:uiPriority w:val="99"/>
    <w:rsid w:val="00307B12"/>
    <w:rPr>
      <w:rFonts w:cs="Times New Roman"/>
      <w:b w:val="0"/>
      <w:color w:val="106BBE"/>
    </w:rPr>
  </w:style>
  <w:style w:type="character" w:customStyle="1" w:styleId="2f8">
    <w:name w:val="Основной текст (2)_"/>
    <w:basedOn w:val="a6"/>
    <w:link w:val="2f9"/>
    <w:rsid w:val="00307B12"/>
    <w:rPr>
      <w:sz w:val="28"/>
      <w:szCs w:val="28"/>
      <w:shd w:val="clear" w:color="auto" w:fill="FFFFFF"/>
    </w:rPr>
  </w:style>
  <w:style w:type="paragraph" w:customStyle="1" w:styleId="2f9">
    <w:name w:val="Основной текст (2)"/>
    <w:basedOn w:val="a4"/>
    <w:link w:val="2f8"/>
    <w:rsid w:val="00307B12"/>
    <w:pPr>
      <w:widowControl w:val="0"/>
      <w:shd w:val="clear" w:color="auto" w:fill="FFFFFF"/>
      <w:spacing w:line="320" w:lineRule="exact"/>
      <w:jc w:val="both"/>
    </w:pPr>
    <w:rPr>
      <w:sz w:val="28"/>
      <w:szCs w:val="28"/>
    </w:rPr>
  </w:style>
  <w:style w:type="character" w:customStyle="1" w:styleId="1f0">
    <w:name w:val="Основной текст Знак1"/>
    <w:uiPriority w:val="99"/>
    <w:locked/>
    <w:rsid w:val="00307B12"/>
    <w:rPr>
      <w:rFonts w:ascii="Times New Roman" w:hAnsi="Times New Roman" w:cs="Times New Roman" w:hint="default"/>
      <w:sz w:val="27"/>
      <w:szCs w:val="27"/>
      <w:shd w:val="clear" w:color="auto" w:fill="FFFFFF"/>
    </w:rPr>
  </w:style>
  <w:style w:type="character" w:customStyle="1" w:styleId="40">
    <w:name w:val="Заголовок 4 Знак"/>
    <w:aliases w:val="Заголовок 4ТАБЛИЦ Знак"/>
    <w:basedOn w:val="a6"/>
    <w:link w:val="4"/>
    <w:uiPriority w:val="9"/>
    <w:rsid w:val="00307B12"/>
    <w:rPr>
      <w:rFonts w:asciiTheme="minorHAnsi" w:hAnsiTheme="minorHAnsi"/>
      <w:b/>
      <w:bCs/>
      <w:color w:val="FFFFFF" w:themeColor="background1"/>
      <w:sz w:val="24"/>
      <w:szCs w:val="24"/>
      <w:shd w:val="clear" w:color="auto" w:fill="95B3D7" w:themeFill="accent1" w:themeFillTint="99"/>
    </w:rPr>
  </w:style>
  <w:style w:type="character" w:customStyle="1" w:styleId="50">
    <w:name w:val="Заголовок 5 Знак"/>
    <w:aliases w:val="Заголовок 5№Таблицы Знак,Заголовок№ТАблиц Знак"/>
    <w:basedOn w:val="a6"/>
    <w:link w:val="5"/>
    <w:uiPriority w:val="9"/>
    <w:rsid w:val="00307B12"/>
    <w:rPr>
      <w:b/>
      <w:bCs/>
      <w:iCs/>
      <w:sz w:val="22"/>
      <w:szCs w:val="22"/>
    </w:rPr>
  </w:style>
  <w:style w:type="character" w:customStyle="1" w:styleId="60">
    <w:name w:val="Заголовок 6 Знак"/>
    <w:basedOn w:val="a6"/>
    <w:link w:val="6"/>
    <w:uiPriority w:val="9"/>
    <w:rsid w:val="00307B12"/>
    <w:rPr>
      <w:b/>
      <w:bCs/>
      <w:sz w:val="22"/>
      <w:szCs w:val="22"/>
    </w:rPr>
  </w:style>
  <w:style w:type="character" w:customStyle="1" w:styleId="70">
    <w:name w:val="Заголовок 7 Знак"/>
    <w:aliases w:val="Заголовок x.x Знак"/>
    <w:basedOn w:val="a6"/>
    <w:link w:val="7"/>
    <w:uiPriority w:val="9"/>
    <w:rsid w:val="00307B12"/>
    <w:rPr>
      <w:sz w:val="24"/>
      <w:szCs w:val="24"/>
    </w:rPr>
  </w:style>
  <w:style w:type="character" w:customStyle="1" w:styleId="80">
    <w:name w:val="Заголовок 8 Знак"/>
    <w:basedOn w:val="a6"/>
    <w:link w:val="8"/>
    <w:uiPriority w:val="9"/>
    <w:rsid w:val="00307B12"/>
    <w:rPr>
      <w:i/>
      <w:iCs/>
      <w:sz w:val="24"/>
      <w:szCs w:val="24"/>
    </w:rPr>
  </w:style>
  <w:style w:type="character" w:customStyle="1" w:styleId="90">
    <w:name w:val="Заголовок 9 Знак"/>
    <w:basedOn w:val="a6"/>
    <w:link w:val="9"/>
    <w:uiPriority w:val="9"/>
    <w:rsid w:val="00307B12"/>
    <w:rPr>
      <w:rFonts w:ascii="Arial" w:hAnsi="Arial" w:cs="Arial"/>
      <w:sz w:val="22"/>
      <w:szCs w:val="22"/>
    </w:rPr>
  </w:style>
  <w:style w:type="character" w:customStyle="1" w:styleId="ae">
    <w:name w:val="Текст выноски Знак"/>
    <w:aliases w:val=" Знак5 Знак"/>
    <w:basedOn w:val="a6"/>
    <w:link w:val="ad"/>
    <w:rsid w:val="00307B12"/>
    <w:rPr>
      <w:rFonts w:ascii="Tahoma" w:hAnsi="Tahoma" w:cs="Courier New"/>
      <w:sz w:val="16"/>
      <w:szCs w:val="16"/>
    </w:rPr>
  </w:style>
  <w:style w:type="character" w:customStyle="1" w:styleId="af6">
    <w:name w:val="Текст примечания Знак"/>
    <w:basedOn w:val="a6"/>
    <w:link w:val="af5"/>
    <w:semiHidden/>
    <w:rsid w:val="00307B12"/>
  </w:style>
  <w:style w:type="character" w:customStyle="1" w:styleId="af8">
    <w:name w:val="Тема примечания Знак"/>
    <w:basedOn w:val="af6"/>
    <w:link w:val="af7"/>
    <w:semiHidden/>
    <w:rsid w:val="00307B12"/>
    <w:rPr>
      <w:b/>
      <w:bCs/>
    </w:rPr>
  </w:style>
  <w:style w:type="character" w:customStyle="1" w:styleId="afa">
    <w:name w:val="Схема документа Знак"/>
    <w:basedOn w:val="a6"/>
    <w:link w:val="af9"/>
    <w:semiHidden/>
    <w:rsid w:val="00307B12"/>
    <w:rPr>
      <w:rFonts w:ascii="Tahoma" w:hAnsi="Tahoma"/>
      <w:sz w:val="24"/>
      <w:shd w:val="clear" w:color="auto" w:fill="000080"/>
    </w:rPr>
  </w:style>
  <w:style w:type="paragraph" w:customStyle="1" w:styleId="afffffff">
    <w:name w:val="Таблицы (моноширинный)"/>
    <w:basedOn w:val="a4"/>
    <w:next w:val="a4"/>
    <w:rsid w:val="00307B12"/>
    <w:pPr>
      <w:widowControl w:val="0"/>
      <w:autoSpaceDE w:val="0"/>
      <w:autoSpaceDN w:val="0"/>
      <w:adjustRightInd w:val="0"/>
      <w:jc w:val="both"/>
    </w:pPr>
    <w:rPr>
      <w:rFonts w:ascii="Courier New" w:hAnsi="Courier New" w:cs="Courier New"/>
      <w:sz w:val="20"/>
      <w:szCs w:val="20"/>
    </w:rPr>
  </w:style>
  <w:style w:type="paragraph" w:customStyle="1" w:styleId="maintext">
    <w:name w:val="maintext"/>
    <w:basedOn w:val="a4"/>
    <w:rsid w:val="00307B12"/>
    <w:pPr>
      <w:ind w:left="480" w:right="480"/>
      <w:jc w:val="both"/>
    </w:pPr>
    <w:rPr>
      <w:color w:val="202020"/>
      <w:sz w:val="22"/>
      <w:szCs w:val="22"/>
    </w:rPr>
  </w:style>
  <w:style w:type="paragraph" w:customStyle="1" w:styleId="ConsNormal">
    <w:name w:val="ConsNormal"/>
    <w:rsid w:val="00307B12"/>
    <w:pPr>
      <w:widowControl w:val="0"/>
      <w:autoSpaceDE w:val="0"/>
      <w:autoSpaceDN w:val="0"/>
      <w:adjustRightInd w:val="0"/>
      <w:ind w:right="19772" w:firstLine="720"/>
    </w:pPr>
    <w:rPr>
      <w:rFonts w:ascii="Arial" w:hAnsi="Arial" w:cs="Arial"/>
      <w:sz w:val="22"/>
      <w:szCs w:val="22"/>
    </w:rPr>
  </w:style>
  <w:style w:type="character" w:customStyle="1" w:styleId="afffffff0">
    <w:name w:val="Основной текст + Полужирный"/>
    <w:basedOn w:val="1f0"/>
    <w:uiPriority w:val="99"/>
    <w:rsid w:val="00307B12"/>
    <w:rPr>
      <w:rFonts w:ascii="Arial" w:hAnsi="Arial" w:cs="Arial" w:hint="default"/>
      <w:b/>
      <w:bCs/>
      <w:sz w:val="19"/>
      <w:szCs w:val="19"/>
      <w:u w:val="none"/>
      <w:shd w:val="clear" w:color="auto" w:fill="FFFFFF"/>
    </w:rPr>
  </w:style>
  <w:style w:type="character" w:customStyle="1" w:styleId="Exact">
    <w:name w:val="Основной текст Exact"/>
    <w:basedOn w:val="a6"/>
    <w:uiPriority w:val="99"/>
    <w:rsid w:val="00307B12"/>
    <w:rPr>
      <w:rFonts w:ascii="Arial" w:hAnsi="Arial" w:cs="Arial"/>
      <w:spacing w:val="3"/>
      <w:sz w:val="18"/>
      <w:szCs w:val="18"/>
      <w:u w:val="none"/>
    </w:rPr>
  </w:style>
  <w:style w:type="character" w:customStyle="1" w:styleId="2Exact">
    <w:name w:val="Основной текст (2) Exact"/>
    <w:basedOn w:val="a6"/>
    <w:uiPriority w:val="99"/>
    <w:rsid w:val="00307B12"/>
    <w:rPr>
      <w:rFonts w:ascii="Arial" w:hAnsi="Arial" w:cs="Arial"/>
      <w:b/>
      <w:bCs/>
      <w:spacing w:val="3"/>
      <w:sz w:val="18"/>
      <w:szCs w:val="18"/>
      <w:u w:val="none"/>
    </w:rPr>
  </w:style>
  <w:style w:type="character" w:customStyle="1" w:styleId="64">
    <w:name w:val="Основной текст (6)_"/>
    <w:basedOn w:val="a6"/>
    <w:link w:val="610"/>
    <w:uiPriority w:val="99"/>
    <w:rsid w:val="00307B12"/>
    <w:rPr>
      <w:i/>
      <w:iCs/>
      <w:sz w:val="19"/>
      <w:szCs w:val="19"/>
      <w:shd w:val="clear" w:color="auto" w:fill="FFFFFF"/>
    </w:rPr>
  </w:style>
  <w:style w:type="character" w:customStyle="1" w:styleId="6Arial">
    <w:name w:val="Основной текст (6) + Arial"/>
    <w:aliases w:val="Не курсив"/>
    <w:basedOn w:val="64"/>
    <w:uiPriority w:val="99"/>
    <w:rsid w:val="00307B12"/>
    <w:rPr>
      <w:rFonts w:ascii="Arial" w:hAnsi="Arial" w:cs="Arial"/>
      <w:i w:val="0"/>
      <w:iCs w:val="0"/>
      <w:sz w:val="19"/>
      <w:szCs w:val="19"/>
      <w:shd w:val="clear" w:color="auto" w:fill="FFFFFF"/>
    </w:rPr>
  </w:style>
  <w:style w:type="paragraph" w:customStyle="1" w:styleId="610">
    <w:name w:val="Основной текст (6)1"/>
    <w:basedOn w:val="a4"/>
    <w:link w:val="64"/>
    <w:uiPriority w:val="99"/>
    <w:rsid w:val="00307B12"/>
    <w:pPr>
      <w:widowControl w:val="0"/>
      <w:shd w:val="clear" w:color="auto" w:fill="FFFFFF"/>
      <w:spacing w:before="300" w:line="240" w:lineRule="atLeast"/>
    </w:pPr>
    <w:rPr>
      <w:i/>
      <w:iCs/>
      <w:sz w:val="19"/>
      <w:szCs w:val="19"/>
    </w:rPr>
  </w:style>
  <w:style w:type="character" w:customStyle="1" w:styleId="aff8">
    <w:name w:val="Обычный (веб) Знак"/>
    <w:aliases w:val="Обычный (Web) Знак,Обычный (веб)3 Знак,Обычный (Web)1 Знак,Обычный (веб) Знак1 Знак,Обычный (веб) Знак Знак1 Знак,Обычный (веб) Знак Знак Знак Знак1,Знак Знак1 Знак Знак Знак,Обычный (веб) Знак Знак Знак Знак Знак,Знак4 Зна Знак"/>
    <w:basedOn w:val="a6"/>
    <w:link w:val="aff7"/>
    <w:uiPriority w:val="99"/>
    <w:rsid w:val="00307B12"/>
    <w:rPr>
      <w:rFonts w:ascii="Calibri" w:eastAsia="Calibri" w:hAnsi="Calibri"/>
      <w:bCs/>
      <w:color w:val="000000"/>
      <w:kern w:val="24"/>
      <w:lang w:val="en-US" w:eastAsia="ar-SA" w:bidi="en-US"/>
    </w:rPr>
  </w:style>
  <w:style w:type="paragraph" w:customStyle="1" w:styleId="Default">
    <w:name w:val="Default"/>
    <w:rsid w:val="00307B12"/>
    <w:pPr>
      <w:autoSpaceDE w:val="0"/>
      <w:autoSpaceDN w:val="0"/>
      <w:adjustRightInd w:val="0"/>
    </w:pPr>
    <w:rPr>
      <w:rFonts w:ascii="Arial" w:eastAsia="Calibri" w:hAnsi="Arial" w:cs="Arial"/>
      <w:color w:val="000000"/>
      <w:sz w:val="24"/>
      <w:szCs w:val="24"/>
      <w:lang w:eastAsia="en-US"/>
    </w:rPr>
  </w:style>
  <w:style w:type="paragraph" w:customStyle="1" w:styleId="310">
    <w:name w:val="заголовок 31"/>
    <w:basedOn w:val="a4"/>
    <w:next w:val="a4"/>
    <w:rsid w:val="00307B12"/>
    <w:pPr>
      <w:keepNext/>
      <w:tabs>
        <w:tab w:val="num" w:pos="0"/>
        <w:tab w:val="num" w:pos="720"/>
        <w:tab w:val="left" w:pos="993"/>
      </w:tabs>
      <w:ind w:left="720" w:hanging="720"/>
      <w:jc w:val="center"/>
    </w:pPr>
    <w:rPr>
      <w:b/>
      <w:sz w:val="28"/>
      <w:szCs w:val="20"/>
    </w:rPr>
  </w:style>
  <w:style w:type="character" w:customStyle="1" w:styleId="ConsPlusNormal0">
    <w:name w:val="ConsPlusNormal Знак"/>
    <w:link w:val="ConsPlusNormal"/>
    <w:locked/>
    <w:rsid w:val="00307B12"/>
    <w:rPr>
      <w:rFonts w:ascii="Arial" w:hAnsi="Arial" w:cs="Arial"/>
    </w:rPr>
  </w:style>
  <w:style w:type="paragraph" w:customStyle="1" w:styleId="1f1">
    <w:name w:val="Основной текст1"/>
    <w:basedOn w:val="a4"/>
    <w:rsid w:val="00307B12"/>
    <w:pPr>
      <w:widowControl w:val="0"/>
      <w:shd w:val="clear" w:color="auto" w:fill="FFFFFF"/>
      <w:spacing w:after="240" w:line="302" w:lineRule="exact"/>
    </w:pPr>
    <w:rPr>
      <w:sz w:val="26"/>
      <w:szCs w:val="26"/>
    </w:rPr>
  </w:style>
  <w:style w:type="character" w:customStyle="1" w:styleId="Bodytext">
    <w:name w:val="Body text_"/>
    <w:basedOn w:val="a6"/>
    <w:link w:val="2fa"/>
    <w:rsid w:val="00307B12"/>
    <w:rPr>
      <w:shd w:val="clear" w:color="auto" w:fill="FFFFFF"/>
    </w:rPr>
  </w:style>
  <w:style w:type="character" w:customStyle="1" w:styleId="Bodytext7">
    <w:name w:val="Body text (7)_"/>
    <w:basedOn w:val="a6"/>
    <w:link w:val="Bodytext70"/>
    <w:rsid w:val="00307B12"/>
    <w:rPr>
      <w:b/>
      <w:bCs/>
      <w:sz w:val="23"/>
      <w:szCs w:val="23"/>
      <w:shd w:val="clear" w:color="auto" w:fill="FFFFFF"/>
    </w:rPr>
  </w:style>
  <w:style w:type="paragraph" w:customStyle="1" w:styleId="2fa">
    <w:name w:val="Основной текст2"/>
    <w:basedOn w:val="a4"/>
    <w:link w:val="Bodytext"/>
    <w:rsid w:val="00307B12"/>
    <w:pPr>
      <w:widowControl w:val="0"/>
      <w:shd w:val="clear" w:color="auto" w:fill="FFFFFF"/>
      <w:spacing w:before="540" w:line="0" w:lineRule="atLeast"/>
    </w:pPr>
    <w:rPr>
      <w:sz w:val="20"/>
      <w:szCs w:val="20"/>
    </w:rPr>
  </w:style>
  <w:style w:type="paragraph" w:customStyle="1" w:styleId="Bodytext70">
    <w:name w:val="Body text (7)"/>
    <w:basedOn w:val="a4"/>
    <w:link w:val="Bodytext7"/>
    <w:rsid w:val="00307B12"/>
    <w:pPr>
      <w:widowControl w:val="0"/>
      <w:shd w:val="clear" w:color="auto" w:fill="FFFFFF"/>
      <w:spacing w:after="60" w:line="0" w:lineRule="atLeast"/>
      <w:jc w:val="both"/>
    </w:pPr>
    <w:rPr>
      <w:b/>
      <w:bCs/>
      <w:sz w:val="23"/>
      <w:szCs w:val="23"/>
    </w:rPr>
  </w:style>
  <w:style w:type="character" w:customStyle="1" w:styleId="afffffff1">
    <w:name w:val="Основной текст + Не полужирный"/>
    <w:basedOn w:val="affffffb"/>
    <w:rsid w:val="00307B12"/>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rPr>
  </w:style>
  <w:style w:type="paragraph" w:customStyle="1" w:styleId="3f0">
    <w:name w:val="Основной текст3"/>
    <w:basedOn w:val="a4"/>
    <w:rsid w:val="00307B12"/>
    <w:pPr>
      <w:widowControl w:val="0"/>
      <w:shd w:val="clear" w:color="auto" w:fill="FFFFFF"/>
      <w:spacing w:before="420" w:after="60" w:line="0" w:lineRule="atLeast"/>
      <w:jc w:val="both"/>
    </w:pPr>
    <w:rPr>
      <w:b/>
      <w:bCs/>
      <w:color w:val="000000"/>
      <w:sz w:val="22"/>
      <w:szCs w:val="22"/>
    </w:rPr>
  </w:style>
  <w:style w:type="paragraph" w:customStyle="1" w:styleId="160">
    <w:name w:val="Основной текст16"/>
    <w:basedOn w:val="a4"/>
    <w:rsid w:val="00307B12"/>
    <w:pPr>
      <w:widowControl w:val="0"/>
      <w:shd w:val="clear" w:color="auto" w:fill="FFFFFF"/>
      <w:spacing w:line="442" w:lineRule="exact"/>
      <w:ind w:hanging="1800"/>
    </w:pPr>
    <w:rPr>
      <w:color w:val="000000"/>
      <w:sz w:val="27"/>
      <w:szCs w:val="27"/>
    </w:rPr>
  </w:style>
  <w:style w:type="paragraph" w:customStyle="1" w:styleId="110">
    <w:name w:val="Основной текст11"/>
    <w:basedOn w:val="a4"/>
    <w:rsid w:val="00307B12"/>
    <w:pPr>
      <w:widowControl w:val="0"/>
      <w:shd w:val="clear" w:color="auto" w:fill="FFFFFF"/>
      <w:spacing w:line="0" w:lineRule="atLeast"/>
      <w:ind w:hanging="800"/>
      <w:jc w:val="both"/>
    </w:pPr>
    <w:rPr>
      <w:color w:val="000000"/>
      <w:sz w:val="26"/>
      <w:szCs w:val="26"/>
    </w:rPr>
  </w:style>
  <w:style w:type="paragraph" w:customStyle="1" w:styleId="ConsPlusCell">
    <w:name w:val="ConsPlusCell"/>
    <w:rsid w:val="00307B12"/>
    <w:pPr>
      <w:widowControl w:val="0"/>
      <w:autoSpaceDE w:val="0"/>
      <w:autoSpaceDN w:val="0"/>
    </w:pPr>
    <w:rPr>
      <w:rFonts w:ascii="Courier New" w:hAnsi="Courier New" w:cs="Courier New"/>
    </w:rPr>
  </w:style>
  <w:style w:type="paragraph" w:customStyle="1" w:styleId="ConsPlusNonformat">
    <w:name w:val="ConsPlusNonformat"/>
    <w:rsid w:val="00307B12"/>
    <w:pPr>
      <w:widowControl w:val="0"/>
      <w:autoSpaceDE w:val="0"/>
      <w:autoSpaceDN w:val="0"/>
      <w:adjustRightInd w:val="0"/>
    </w:pPr>
    <w:rPr>
      <w:rFonts w:ascii="Courier New" w:hAnsi="Courier New" w:cs="Courier New"/>
    </w:rPr>
  </w:style>
  <w:style w:type="paragraph" w:customStyle="1" w:styleId="a3">
    <w:name w:val="Требования"/>
    <w:basedOn w:val="a4"/>
    <w:rsid w:val="00307B12"/>
    <w:pPr>
      <w:numPr>
        <w:ilvl w:val="1"/>
        <w:numId w:val="14"/>
      </w:numPr>
      <w:spacing w:before="120" w:after="60"/>
      <w:ind w:left="0" w:firstLine="567"/>
      <w:jc w:val="both"/>
      <w:outlineLvl w:val="1"/>
    </w:pPr>
    <w:rPr>
      <w:bCs/>
      <w:i/>
      <w:iCs/>
    </w:rPr>
  </w:style>
  <w:style w:type="character" w:customStyle="1" w:styleId="130">
    <w:name w:val="Заголовок 1 Знак3"/>
    <w:aliases w:val="новая страница Знак,Знак19 Знак2,Заголовок 1 Знак2 Знак,Заголовок 1 Знак1 Знак Знак,Заголовок 1 Знак1 Знак1,Заголовок 1 Знак3 Знак1 Знак,Заголовок 1 Знак2 Знак Знак1 Знак,Заголовок 1 Знак1 Знак Знак Знак1 Знак"/>
    <w:basedOn w:val="a6"/>
    <w:rsid w:val="00307B12"/>
    <w:rPr>
      <w:rFonts w:asciiTheme="majorHAnsi" w:eastAsiaTheme="majorEastAsia" w:hAnsiTheme="majorHAnsi" w:cstheme="majorBidi"/>
      <w:b/>
      <w:bCs/>
      <w:color w:val="365F91" w:themeColor="accent1" w:themeShade="BF"/>
      <w:sz w:val="28"/>
      <w:szCs w:val="28"/>
    </w:rPr>
  </w:style>
  <w:style w:type="character" w:customStyle="1" w:styleId="210">
    <w:name w:val="Заголовок 2 Знак1 Знак Знак"/>
    <w:aliases w:val="Заголовок 2 Знак Знак Знак Знак,Заголовок 2 Знак1 Знак Знак1 Знак Знак,Заголовок 2 Знак Знак Знак Знак1 Знак Знак,Знак18 Знак Знак Знак Знак1 Знак Знак,Заголовок 2 Знак Знак1 Знак Знак Знак1"/>
    <w:semiHidden/>
    <w:locked/>
    <w:rsid w:val="00307B12"/>
    <w:rPr>
      <w:rFonts w:ascii="Arial" w:eastAsia="Times New Roman" w:hAnsi="Arial" w:cs="Arial"/>
      <w:b/>
      <w:bCs/>
      <w:i/>
      <w:iCs/>
      <w:sz w:val="28"/>
      <w:szCs w:val="28"/>
      <w:lang w:eastAsia="ru-RU"/>
    </w:rPr>
  </w:style>
  <w:style w:type="character" w:customStyle="1" w:styleId="311">
    <w:name w:val="Заголовок 3 Знак1"/>
    <w:aliases w:val="OG Heading 3 Знак1,Знак3 Знак2,Знак3 Знак Знак1"/>
    <w:basedOn w:val="a6"/>
    <w:semiHidden/>
    <w:rsid w:val="00307B12"/>
    <w:rPr>
      <w:rFonts w:asciiTheme="majorHAnsi" w:eastAsiaTheme="majorEastAsia" w:hAnsiTheme="majorHAnsi" w:cstheme="majorBidi"/>
      <w:b/>
      <w:bCs/>
      <w:color w:val="4F81BD" w:themeColor="accent1"/>
      <w:sz w:val="24"/>
      <w:szCs w:val="24"/>
    </w:rPr>
  </w:style>
  <w:style w:type="character" w:customStyle="1" w:styleId="211">
    <w:name w:val="Основной текст 2 Знак1"/>
    <w:aliases w:val="Знак Знак"/>
    <w:basedOn w:val="a6"/>
    <w:semiHidden/>
    <w:rsid w:val="00307B12"/>
    <w:rPr>
      <w:rFonts w:ascii="Times New Roman" w:eastAsia="Times New Roman" w:hAnsi="Times New Roman" w:cs="Times New Roman"/>
      <w:sz w:val="24"/>
      <w:szCs w:val="24"/>
      <w:lang w:eastAsia="ru-RU"/>
    </w:rPr>
  </w:style>
  <w:style w:type="character" w:customStyle="1" w:styleId="2fb">
    <w:name w:val="Основной текст Знак2"/>
    <w:aliases w:val="Основной текст Знак Знак Знак Знак Знак1,Основной текст Знак1 Знак1,Знак3 Знак Знак Знак1,Знак9 Знак1,Знак3 Знак3"/>
    <w:basedOn w:val="a6"/>
    <w:locked/>
    <w:rsid w:val="00307B12"/>
    <w:rPr>
      <w:rFonts w:ascii="Calibri" w:eastAsia="Calibri" w:hAnsi="Calibri" w:hint="default"/>
      <w:sz w:val="24"/>
      <w:szCs w:val="22"/>
      <w:lang w:eastAsia="en-US"/>
    </w:rPr>
  </w:style>
  <w:style w:type="paragraph" w:customStyle="1" w:styleId="afffffff2">
    <w:name w:val="Знак Знак Знак Знак"/>
    <w:basedOn w:val="a4"/>
    <w:rsid w:val="00307B12"/>
    <w:pPr>
      <w:spacing w:before="100" w:beforeAutospacing="1" w:after="100" w:afterAutospacing="1"/>
    </w:pPr>
    <w:rPr>
      <w:rFonts w:ascii="Tahoma" w:hAnsi="Tahoma"/>
      <w:sz w:val="20"/>
      <w:szCs w:val="20"/>
      <w:lang w:val="en-US" w:eastAsia="en-US"/>
    </w:rPr>
  </w:style>
  <w:style w:type="character" w:customStyle="1" w:styleId="Arial10pt">
    <w:name w:val="Основной текст + Arial;10 pt;Курсив"/>
    <w:rsid w:val="00307B12"/>
    <w:rPr>
      <w:rFonts w:ascii="Arial" w:eastAsia="Arial" w:hAnsi="Arial" w:cs="Arial"/>
      <w:b w:val="0"/>
      <w:bCs w:val="0"/>
      <w:i/>
      <w:iCs/>
      <w:smallCaps w:val="0"/>
      <w:strike w:val="0"/>
      <w:color w:val="000000"/>
      <w:spacing w:val="-10"/>
      <w:w w:val="100"/>
      <w:position w:val="0"/>
      <w:sz w:val="20"/>
      <w:szCs w:val="20"/>
      <w:u w:val="none"/>
      <w:lang w:val="ru-RU"/>
    </w:rPr>
  </w:style>
  <w:style w:type="character" w:customStyle="1" w:styleId="Georgia115pt0pt">
    <w:name w:val="Основной текст + Georgia;11.5 pt;Интервал 0 pt"/>
    <w:rsid w:val="00307B12"/>
    <w:rPr>
      <w:rFonts w:ascii="Georgia" w:eastAsia="Georgia" w:hAnsi="Georgia" w:cs="Georgia"/>
      <w:b w:val="0"/>
      <w:bCs w:val="0"/>
      <w:i w:val="0"/>
      <w:iCs w:val="0"/>
      <w:smallCaps w:val="0"/>
      <w:strike w:val="0"/>
      <w:color w:val="000000"/>
      <w:spacing w:val="0"/>
      <w:w w:val="100"/>
      <w:position w:val="0"/>
      <w:sz w:val="23"/>
      <w:szCs w:val="23"/>
      <w:u w:val="none"/>
      <w:lang w:val="ru-RU"/>
    </w:rPr>
  </w:style>
  <w:style w:type="paragraph" w:customStyle="1" w:styleId="afffffff3">
    <w:name w:val="Заголовок статьи"/>
    <w:basedOn w:val="a4"/>
    <w:next w:val="a4"/>
    <w:rsid w:val="00307B12"/>
    <w:pPr>
      <w:widowControl w:val="0"/>
      <w:autoSpaceDE w:val="0"/>
      <w:autoSpaceDN w:val="0"/>
      <w:adjustRightInd w:val="0"/>
      <w:ind w:left="1612" w:hanging="892"/>
      <w:jc w:val="both"/>
    </w:pPr>
    <w:rPr>
      <w:rFonts w:ascii="Arial" w:hAnsi="Arial"/>
      <w:sz w:val="20"/>
      <w:szCs w:val="20"/>
    </w:rPr>
  </w:style>
  <w:style w:type="paragraph" w:customStyle="1" w:styleId="formattext">
    <w:name w:val="formattext"/>
    <w:basedOn w:val="a4"/>
    <w:rsid w:val="00307B12"/>
    <w:pPr>
      <w:spacing w:before="100" w:beforeAutospacing="1" w:after="100" w:afterAutospacing="1"/>
    </w:pPr>
  </w:style>
  <w:style w:type="paragraph" w:customStyle="1" w:styleId="consplusnormal1">
    <w:name w:val="consplusnormal"/>
    <w:basedOn w:val="a4"/>
    <w:rsid w:val="00307B12"/>
    <w:pPr>
      <w:spacing w:before="100" w:beforeAutospacing="1" w:after="100" w:afterAutospacing="1"/>
    </w:pPr>
  </w:style>
  <w:style w:type="paragraph" w:customStyle="1" w:styleId="afffffff4">
    <w:name w:val="основной текст"/>
    <w:basedOn w:val="a4"/>
    <w:rsid w:val="00307B12"/>
    <w:pPr>
      <w:spacing w:after="120"/>
      <w:ind w:firstLine="851"/>
      <w:jc w:val="both"/>
    </w:pPr>
    <w:rPr>
      <w:rFonts w:ascii="Arial" w:hAnsi="Arial"/>
      <w:sz w:val="28"/>
      <w:szCs w:val="20"/>
    </w:rPr>
  </w:style>
  <w:style w:type="paragraph" w:customStyle="1" w:styleId="FR1">
    <w:name w:val="FR1"/>
    <w:rsid w:val="00307B12"/>
    <w:pPr>
      <w:widowControl w:val="0"/>
      <w:autoSpaceDE w:val="0"/>
      <w:autoSpaceDN w:val="0"/>
      <w:spacing w:before="20"/>
      <w:ind w:left="760"/>
    </w:pPr>
    <w:rPr>
      <w:sz w:val="32"/>
      <w:szCs w:val="32"/>
    </w:rPr>
  </w:style>
  <w:style w:type="paragraph" w:customStyle="1" w:styleId="Arial">
    <w:name w:val="Основной текст + Arial"/>
    <w:aliases w:val="10 pt,Курсив"/>
    <w:basedOn w:val="2f9"/>
    <w:rsid w:val="00307B12"/>
  </w:style>
  <w:style w:type="paragraph" w:customStyle="1" w:styleId="Georgia">
    <w:name w:val="Основной текст + Georgia"/>
    <w:aliases w:val="11.5 pt,Интервал 0 pt"/>
    <w:basedOn w:val="Arial"/>
    <w:rsid w:val="00307B12"/>
  </w:style>
  <w:style w:type="paragraph" w:customStyle="1" w:styleId="ConsPlusTitle">
    <w:name w:val="ConsPlusTitle"/>
    <w:rsid w:val="00307B12"/>
    <w:pPr>
      <w:widowControl w:val="0"/>
      <w:autoSpaceDE w:val="0"/>
      <w:autoSpaceDN w:val="0"/>
    </w:pPr>
    <w:rPr>
      <w:rFonts w:ascii="Calibri" w:hAnsi="Calibri" w:cs="Calibri"/>
      <w:b/>
      <w:sz w:val="22"/>
    </w:rPr>
  </w:style>
  <w:style w:type="paragraph" w:customStyle="1" w:styleId="dktexjustify">
    <w:name w:val="dktexjustify"/>
    <w:basedOn w:val="a4"/>
    <w:rsid w:val="00307B12"/>
    <w:pPr>
      <w:spacing w:before="100" w:beforeAutospacing="1" w:after="100" w:afterAutospacing="1"/>
    </w:pPr>
  </w:style>
  <w:style w:type="paragraph" w:customStyle="1" w:styleId="S9">
    <w:name w:val="S_Обычный жирный"/>
    <w:basedOn w:val="a4"/>
    <w:qFormat/>
    <w:rsid w:val="00307B12"/>
    <w:pPr>
      <w:ind w:firstLine="709"/>
      <w:jc w:val="both"/>
    </w:pPr>
    <w:rPr>
      <w:sz w:val="28"/>
    </w:rPr>
  </w:style>
  <w:style w:type="paragraph" w:customStyle="1" w:styleId="200">
    <w:name w:val="Основной текст20"/>
    <w:basedOn w:val="a4"/>
    <w:rsid w:val="00307B12"/>
    <w:pPr>
      <w:widowControl w:val="0"/>
      <w:shd w:val="clear" w:color="auto" w:fill="FFFFFF"/>
      <w:spacing w:line="0" w:lineRule="atLeast"/>
      <w:ind w:hanging="340"/>
      <w:jc w:val="center"/>
    </w:pPr>
    <w:rPr>
      <w:sz w:val="20"/>
      <w:szCs w:val="20"/>
    </w:rPr>
  </w:style>
  <w:style w:type="character" w:customStyle="1" w:styleId="afffffff5">
    <w:name w:val="Основной текст + Курсив"/>
    <w:basedOn w:val="a6"/>
    <w:rsid w:val="00307B12"/>
    <w:rPr>
      <w:i/>
      <w:iCs/>
      <w:color w:val="000000"/>
      <w:spacing w:val="0"/>
      <w:w w:val="100"/>
      <w:position w:val="0"/>
      <w:sz w:val="24"/>
      <w:szCs w:val="24"/>
      <w:shd w:val="clear" w:color="auto" w:fill="FFFFFF"/>
      <w:lang w:val="ru-RU" w:eastAsia="ru-RU" w:bidi="ru-RU"/>
    </w:rPr>
  </w:style>
  <w:style w:type="character" w:customStyle="1" w:styleId="115pt">
    <w:name w:val="Основной текст + 11.5 pt"/>
    <w:basedOn w:val="a6"/>
    <w:rsid w:val="00307B12"/>
    <w:rPr>
      <w:rFonts w:ascii="Times New Roman" w:eastAsia="Times New Roman" w:hAnsi="Times New Roman" w:cs="Times New Roman" w:hint="default"/>
      <w:color w:val="000000"/>
      <w:spacing w:val="0"/>
      <w:w w:val="100"/>
      <w:position w:val="0"/>
      <w:sz w:val="23"/>
      <w:szCs w:val="23"/>
      <w:shd w:val="clear" w:color="auto" w:fill="FFFFFF"/>
      <w:lang w:val="ru-RU" w:eastAsia="ru-RU" w:bidi="ru-RU"/>
    </w:rPr>
  </w:style>
  <w:style w:type="character" w:customStyle="1" w:styleId="73">
    <w:name w:val="Основной текст7"/>
    <w:basedOn w:val="affffffb"/>
    <w:rsid w:val="00307B12"/>
    <w:rPr>
      <w:color w:val="000000"/>
      <w:spacing w:val="0"/>
      <w:w w:val="100"/>
      <w:position w:val="0"/>
      <w:sz w:val="24"/>
      <w:szCs w:val="24"/>
      <w:shd w:val="clear" w:color="auto" w:fill="FFFFFF"/>
      <w:lang w:val="ru-RU" w:eastAsia="ru-RU" w:bidi="ru-RU"/>
    </w:rPr>
  </w:style>
  <w:style w:type="character" w:customStyle="1" w:styleId="4pt">
    <w:name w:val="Основной текст + 4 pt"/>
    <w:basedOn w:val="affffffb"/>
    <w:rsid w:val="00307B12"/>
    <w:rPr>
      <w:rFonts w:ascii="Times New Roman" w:eastAsia="Times New Roman" w:hAnsi="Times New Roman" w:cs="Times New Roman"/>
      <w:b w:val="0"/>
      <w:bCs w:val="0"/>
      <w:i w:val="0"/>
      <w:iCs w:val="0"/>
      <w:smallCaps w:val="0"/>
      <w:strike w:val="0"/>
      <w:color w:val="000000"/>
      <w:spacing w:val="0"/>
      <w:w w:val="100"/>
      <w:position w:val="0"/>
      <w:sz w:val="8"/>
      <w:szCs w:val="8"/>
      <w:u w:val="none"/>
      <w:shd w:val="clear" w:color="auto" w:fill="FFFFFF"/>
      <w:lang w:val="ru-RU" w:eastAsia="ru-RU" w:bidi="ru-RU"/>
    </w:rPr>
  </w:style>
  <w:style w:type="character" w:customStyle="1" w:styleId="11pt">
    <w:name w:val="Основной текст + 11 pt"/>
    <w:basedOn w:val="affffffb"/>
    <w:rsid w:val="00307B12"/>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10pt">
    <w:name w:val="Основной текст + 10 pt;Полужирный"/>
    <w:basedOn w:val="affffffb"/>
    <w:rsid w:val="00307B12"/>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131">
    <w:name w:val="Основной текст13"/>
    <w:basedOn w:val="affffffb"/>
    <w:rsid w:val="00307B12"/>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ArialUnicodeMS115pt">
    <w:name w:val="Основной текст + Arial Unicode MS;11.5 pt"/>
    <w:basedOn w:val="affffffb"/>
    <w:rsid w:val="00307B12"/>
    <w:rPr>
      <w:rFonts w:ascii="Arial Unicode MS" w:eastAsia="Arial Unicode MS" w:hAnsi="Arial Unicode MS" w:cs="Arial Unicode MS"/>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112">
    <w:name w:val="Основной текст (11)"/>
    <w:basedOn w:val="a6"/>
    <w:rsid w:val="00307B12"/>
    <w:rPr>
      <w:rFonts w:ascii="Times New Roman" w:eastAsia="Times New Roman" w:hAnsi="Times New Roman" w:cs="Times New Roman"/>
      <w:b w:val="0"/>
      <w:bCs w:val="0"/>
      <w:i/>
      <w:iCs/>
      <w:smallCaps w:val="0"/>
      <w:strike w:val="0"/>
      <w:color w:val="000000"/>
      <w:spacing w:val="0"/>
      <w:w w:val="100"/>
      <w:position w:val="0"/>
      <w:sz w:val="24"/>
      <w:szCs w:val="24"/>
      <w:u w:val="single"/>
      <w:lang w:val="ru-RU" w:eastAsia="ru-RU" w:bidi="ru-RU"/>
    </w:rPr>
  </w:style>
  <w:style w:type="character" w:customStyle="1" w:styleId="113">
    <w:name w:val="Основной текст (11) + Не курсив"/>
    <w:basedOn w:val="a6"/>
    <w:rsid w:val="00307B12"/>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style>
  <w:style w:type="paragraph" w:customStyle="1" w:styleId="10">
    <w:name w:val="Табличный_нумерованный_10"/>
    <w:basedOn w:val="a4"/>
    <w:qFormat/>
    <w:rsid w:val="00713729"/>
    <w:pPr>
      <w:numPr>
        <w:numId w:val="18"/>
      </w:numPr>
    </w:pPr>
    <w:rPr>
      <w:sz w:val="20"/>
    </w:rPr>
  </w:style>
  <w:style w:type="paragraph" w:customStyle="1" w:styleId="100">
    <w:name w:val="Табличный_центр_10"/>
    <w:basedOn w:val="a4"/>
    <w:qFormat/>
    <w:rsid w:val="007F1BA8"/>
    <w:pPr>
      <w:jc w:val="center"/>
    </w:pPr>
    <w:rPr>
      <w:sz w:val="20"/>
    </w:rPr>
  </w:style>
  <w:style w:type="character" w:customStyle="1" w:styleId="83">
    <w:name w:val="Основной текст (8)_"/>
    <w:basedOn w:val="a6"/>
    <w:link w:val="84"/>
    <w:rsid w:val="00833F81"/>
    <w:rPr>
      <w:sz w:val="8"/>
      <w:szCs w:val="8"/>
      <w:shd w:val="clear" w:color="auto" w:fill="FFFFFF"/>
    </w:rPr>
  </w:style>
  <w:style w:type="paragraph" w:customStyle="1" w:styleId="84">
    <w:name w:val="Основной текст (8)"/>
    <w:basedOn w:val="a4"/>
    <w:link w:val="83"/>
    <w:rsid w:val="00833F81"/>
    <w:pPr>
      <w:shd w:val="clear" w:color="auto" w:fill="FFFFFF"/>
      <w:spacing w:line="0" w:lineRule="atLeast"/>
    </w:pPr>
    <w:rPr>
      <w:sz w:val="8"/>
      <w:szCs w:val="8"/>
    </w:rPr>
  </w:style>
  <w:style w:type="paragraph" w:customStyle="1" w:styleId="92">
    <w:name w:val="Основной текст9"/>
    <w:basedOn w:val="a4"/>
    <w:rsid w:val="00833F81"/>
    <w:pPr>
      <w:widowControl w:val="0"/>
      <w:shd w:val="clear" w:color="auto" w:fill="FFFFFF"/>
      <w:spacing w:after="300" w:line="317" w:lineRule="exact"/>
    </w:pPr>
    <w:rPr>
      <w:spacing w:val="4"/>
      <w:sz w:val="20"/>
      <w:szCs w:val="20"/>
    </w:rPr>
  </w:style>
  <w:style w:type="character" w:customStyle="1" w:styleId="blk">
    <w:name w:val="blk"/>
    <w:basedOn w:val="a6"/>
    <w:rsid w:val="00833F81"/>
  </w:style>
  <w:style w:type="paragraph" w:customStyle="1" w:styleId="afffffff6">
    <w:name w:val="ТЕКСТ ГРАД"/>
    <w:basedOn w:val="a4"/>
    <w:link w:val="afffffff7"/>
    <w:qFormat/>
    <w:rsid w:val="00833F81"/>
    <w:pPr>
      <w:spacing w:line="360" w:lineRule="auto"/>
      <w:ind w:firstLine="709"/>
      <w:jc w:val="both"/>
    </w:pPr>
    <w:rPr>
      <w:lang w:val="x-none" w:eastAsia="x-none"/>
    </w:rPr>
  </w:style>
  <w:style w:type="character" w:customStyle="1" w:styleId="afffffff7">
    <w:name w:val="ТЕКСТ ГРАД Знак"/>
    <w:link w:val="afffffff6"/>
    <w:rsid w:val="00833F81"/>
    <w:rPr>
      <w:sz w:val="24"/>
      <w:szCs w:val="24"/>
      <w:lang w:val="x-none" w:eastAsia="x-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4">
    <w:name w:val="Normal"/>
    <w:qFormat/>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numbering" w:customStyle="1" w:styleId="a5">
    <w:name w:val="1ai"/>
    <w:pPr>
      <w:numPr>
        <w:numId w:val="8"/>
      </w:numPr>
    </w:pPr>
  </w:style>
  <w:style w:type="numbering" w:customStyle="1" w:styleId="a9">
    <w:name w:val="111111"/>
    <w:pPr>
      <w:numPr>
        <w:numId w:val="7"/>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141573">
      <w:bodyDiv w:val="1"/>
      <w:marLeft w:val="0"/>
      <w:marRight w:val="0"/>
      <w:marTop w:val="0"/>
      <w:marBottom w:val="0"/>
      <w:divBdr>
        <w:top w:val="none" w:sz="0" w:space="0" w:color="auto"/>
        <w:left w:val="none" w:sz="0" w:space="0" w:color="auto"/>
        <w:bottom w:val="none" w:sz="0" w:space="0" w:color="auto"/>
        <w:right w:val="none" w:sz="0" w:space="0" w:color="auto"/>
      </w:divBdr>
    </w:div>
    <w:div w:id="34552266">
      <w:bodyDiv w:val="1"/>
      <w:marLeft w:val="0"/>
      <w:marRight w:val="0"/>
      <w:marTop w:val="0"/>
      <w:marBottom w:val="0"/>
      <w:divBdr>
        <w:top w:val="none" w:sz="0" w:space="0" w:color="auto"/>
        <w:left w:val="none" w:sz="0" w:space="0" w:color="auto"/>
        <w:bottom w:val="none" w:sz="0" w:space="0" w:color="auto"/>
        <w:right w:val="none" w:sz="0" w:space="0" w:color="auto"/>
      </w:divBdr>
    </w:div>
    <w:div w:id="43524370">
      <w:bodyDiv w:val="1"/>
      <w:marLeft w:val="0"/>
      <w:marRight w:val="0"/>
      <w:marTop w:val="0"/>
      <w:marBottom w:val="0"/>
      <w:divBdr>
        <w:top w:val="none" w:sz="0" w:space="0" w:color="auto"/>
        <w:left w:val="none" w:sz="0" w:space="0" w:color="auto"/>
        <w:bottom w:val="none" w:sz="0" w:space="0" w:color="auto"/>
        <w:right w:val="none" w:sz="0" w:space="0" w:color="auto"/>
      </w:divBdr>
    </w:div>
    <w:div w:id="59258782">
      <w:bodyDiv w:val="1"/>
      <w:marLeft w:val="0"/>
      <w:marRight w:val="0"/>
      <w:marTop w:val="0"/>
      <w:marBottom w:val="0"/>
      <w:divBdr>
        <w:top w:val="none" w:sz="0" w:space="0" w:color="auto"/>
        <w:left w:val="none" w:sz="0" w:space="0" w:color="auto"/>
        <w:bottom w:val="none" w:sz="0" w:space="0" w:color="auto"/>
        <w:right w:val="none" w:sz="0" w:space="0" w:color="auto"/>
      </w:divBdr>
    </w:div>
    <w:div w:id="70666095">
      <w:bodyDiv w:val="1"/>
      <w:marLeft w:val="0"/>
      <w:marRight w:val="0"/>
      <w:marTop w:val="0"/>
      <w:marBottom w:val="0"/>
      <w:divBdr>
        <w:top w:val="none" w:sz="0" w:space="0" w:color="auto"/>
        <w:left w:val="none" w:sz="0" w:space="0" w:color="auto"/>
        <w:bottom w:val="none" w:sz="0" w:space="0" w:color="auto"/>
        <w:right w:val="none" w:sz="0" w:space="0" w:color="auto"/>
      </w:divBdr>
    </w:div>
    <w:div w:id="82338442">
      <w:bodyDiv w:val="1"/>
      <w:marLeft w:val="0"/>
      <w:marRight w:val="0"/>
      <w:marTop w:val="0"/>
      <w:marBottom w:val="0"/>
      <w:divBdr>
        <w:top w:val="none" w:sz="0" w:space="0" w:color="auto"/>
        <w:left w:val="none" w:sz="0" w:space="0" w:color="auto"/>
        <w:bottom w:val="none" w:sz="0" w:space="0" w:color="auto"/>
        <w:right w:val="none" w:sz="0" w:space="0" w:color="auto"/>
      </w:divBdr>
    </w:div>
    <w:div w:id="118378134">
      <w:bodyDiv w:val="1"/>
      <w:marLeft w:val="0"/>
      <w:marRight w:val="0"/>
      <w:marTop w:val="0"/>
      <w:marBottom w:val="0"/>
      <w:divBdr>
        <w:top w:val="none" w:sz="0" w:space="0" w:color="auto"/>
        <w:left w:val="none" w:sz="0" w:space="0" w:color="auto"/>
        <w:bottom w:val="none" w:sz="0" w:space="0" w:color="auto"/>
        <w:right w:val="none" w:sz="0" w:space="0" w:color="auto"/>
      </w:divBdr>
    </w:div>
    <w:div w:id="122432221">
      <w:bodyDiv w:val="1"/>
      <w:marLeft w:val="0"/>
      <w:marRight w:val="0"/>
      <w:marTop w:val="0"/>
      <w:marBottom w:val="0"/>
      <w:divBdr>
        <w:top w:val="none" w:sz="0" w:space="0" w:color="auto"/>
        <w:left w:val="none" w:sz="0" w:space="0" w:color="auto"/>
        <w:bottom w:val="none" w:sz="0" w:space="0" w:color="auto"/>
        <w:right w:val="none" w:sz="0" w:space="0" w:color="auto"/>
      </w:divBdr>
    </w:div>
    <w:div w:id="157313894">
      <w:bodyDiv w:val="1"/>
      <w:marLeft w:val="0"/>
      <w:marRight w:val="0"/>
      <w:marTop w:val="0"/>
      <w:marBottom w:val="0"/>
      <w:divBdr>
        <w:top w:val="none" w:sz="0" w:space="0" w:color="auto"/>
        <w:left w:val="none" w:sz="0" w:space="0" w:color="auto"/>
        <w:bottom w:val="none" w:sz="0" w:space="0" w:color="auto"/>
        <w:right w:val="none" w:sz="0" w:space="0" w:color="auto"/>
      </w:divBdr>
    </w:div>
    <w:div w:id="161091173">
      <w:bodyDiv w:val="1"/>
      <w:marLeft w:val="0"/>
      <w:marRight w:val="0"/>
      <w:marTop w:val="0"/>
      <w:marBottom w:val="0"/>
      <w:divBdr>
        <w:top w:val="none" w:sz="0" w:space="0" w:color="auto"/>
        <w:left w:val="none" w:sz="0" w:space="0" w:color="auto"/>
        <w:bottom w:val="none" w:sz="0" w:space="0" w:color="auto"/>
        <w:right w:val="none" w:sz="0" w:space="0" w:color="auto"/>
      </w:divBdr>
    </w:div>
    <w:div w:id="164562519">
      <w:bodyDiv w:val="1"/>
      <w:marLeft w:val="0"/>
      <w:marRight w:val="0"/>
      <w:marTop w:val="0"/>
      <w:marBottom w:val="0"/>
      <w:divBdr>
        <w:top w:val="none" w:sz="0" w:space="0" w:color="auto"/>
        <w:left w:val="none" w:sz="0" w:space="0" w:color="auto"/>
        <w:bottom w:val="none" w:sz="0" w:space="0" w:color="auto"/>
        <w:right w:val="none" w:sz="0" w:space="0" w:color="auto"/>
      </w:divBdr>
    </w:div>
    <w:div w:id="173231453">
      <w:bodyDiv w:val="1"/>
      <w:marLeft w:val="0"/>
      <w:marRight w:val="0"/>
      <w:marTop w:val="0"/>
      <w:marBottom w:val="0"/>
      <w:divBdr>
        <w:top w:val="none" w:sz="0" w:space="0" w:color="auto"/>
        <w:left w:val="none" w:sz="0" w:space="0" w:color="auto"/>
        <w:bottom w:val="none" w:sz="0" w:space="0" w:color="auto"/>
        <w:right w:val="none" w:sz="0" w:space="0" w:color="auto"/>
      </w:divBdr>
    </w:div>
    <w:div w:id="177622987">
      <w:bodyDiv w:val="1"/>
      <w:marLeft w:val="0"/>
      <w:marRight w:val="0"/>
      <w:marTop w:val="0"/>
      <w:marBottom w:val="0"/>
      <w:divBdr>
        <w:top w:val="none" w:sz="0" w:space="0" w:color="auto"/>
        <w:left w:val="none" w:sz="0" w:space="0" w:color="auto"/>
        <w:bottom w:val="none" w:sz="0" w:space="0" w:color="auto"/>
        <w:right w:val="none" w:sz="0" w:space="0" w:color="auto"/>
      </w:divBdr>
    </w:div>
    <w:div w:id="186531224">
      <w:bodyDiv w:val="1"/>
      <w:marLeft w:val="0"/>
      <w:marRight w:val="0"/>
      <w:marTop w:val="0"/>
      <w:marBottom w:val="0"/>
      <w:divBdr>
        <w:top w:val="none" w:sz="0" w:space="0" w:color="auto"/>
        <w:left w:val="none" w:sz="0" w:space="0" w:color="auto"/>
        <w:bottom w:val="none" w:sz="0" w:space="0" w:color="auto"/>
        <w:right w:val="none" w:sz="0" w:space="0" w:color="auto"/>
      </w:divBdr>
      <w:divsChild>
        <w:div w:id="2109619948">
          <w:marLeft w:val="0"/>
          <w:marRight w:val="0"/>
          <w:marTop w:val="225"/>
          <w:marBottom w:val="300"/>
          <w:divBdr>
            <w:top w:val="none" w:sz="0" w:space="0" w:color="auto"/>
            <w:left w:val="none" w:sz="0" w:space="0" w:color="auto"/>
            <w:bottom w:val="none" w:sz="0" w:space="0" w:color="auto"/>
            <w:right w:val="none" w:sz="0" w:space="0" w:color="auto"/>
          </w:divBdr>
          <w:divsChild>
            <w:div w:id="1527019936">
              <w:marLeft w:val="0"/>
              <w:marRight w:val="0"/>
              <w:marTop w:val="0"/>
              <w:marBottom w:val="0"/>
              <w:divBdr>
                <w:top w:val="none" w:sz="0" w:space="0" w:color="auto"/>
                <w:left w:val="none" w:sz="0" w:space="0" w:color="auto"/>
                <w:bottom w:val="none" w:sz="0" w:space="0" w:color="auto"/>
                <w:right w:val="none" w:sz="0" w:space="0" w:color="auto"/>
              </w:divBdr>
            </w:div>
            <w:div w:id="551578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629230">
      <w:bodyDiv w:val="1"/>
      <w:marLeft w:val="0"/>
      <w:marRight w:val="0"/>
      <w:marTop w:val="0"/>
      <w:marBottom w:val="0"/>
      <w:divBdr>
        <w:top w:val="none" w:sz="0" w:space="0" w:color="auto"/>
        <w:left w:val="none" w:sz="0" w:space="0" w:color="auto"/>
        <w:bottom w:val="none" w:sz="0" w:space="0" w:color="auto"/>
        <w:right w:val="none" w:sz="0" w:space="0" w:color="auto"/>
      </w:divBdr>
    </w:div>
    <w:div w:id="218899813">
      <w:bodyDiv w:val="1"/>
      <w:marLeft w:val="0"/>
      <w:marRight w:val="0"/>
      <w:marTop w:val="0"/>
      <w:marBottom w:val="0"/>
      <w:divBdr>
        <w:top w:val="none" w:sz="0" w:space="0" w:color="auto"/>
        <w:left w:val="none" w:sz="0" w:space="0" w:color="auto"/>
        <w:bottom w:val="none" w:sz="0" w:space="0" w:color="auto"/>
        <w:right w:val="none" w:sz="0" w:space="0" w:color="auto"/>
      </w:divBdr>
      <w:divsChild>
        <w:div w:id="694963370">
          <w:marLeft w:val="-30"/>
          <w:marRight w:val="0"/>
          <w:marTop w:val="0"/>
          <w:marBottom w:val="0"/>
          <w:divBdr>
            <w:top w:val="none" w:sz="0" w:space="0" w:color="auto"/>
            <w:left w:val="none" w:sz="0" w:space="0" w:color="auto"/>
            <w:bottom w:val="none" w:sz="0" w:space="0" w:color="auto"/>
            <w:right w:val="none" w:sz="0" w:space="0" w:color="auto"/>
          </w:divBdr>
          <w:divsChild>
            <w:div w:id="2047365036">
              <w:marLeft w:val="40"/>
              <w:marRight w:val="0"/>
              <w:marTop w:val="0"/>
              <w:marBottom w:val="0"/>
              <w:divBdr>
                <w:top w:val="none" w:sz="0" w:space="0" w:color="auto"/>
                <w:left w:val="none" w:sz="0" w:space="0" w:color="auto"/>
                <w:bottom w:val="none" w:sz="0" w:space="0" w:color="auto"/>
                <w:right w:val="none" w:sz="0" w:space="0" w:color="auto"/>
              </w:divBdr>
            </w:div>
          </w:divsChild>
        </w:div>
        <w:div w:id="1340545339">
          <w:marLeft w:val="-30"/>
          <w:marRight w:val="0"/>
          <w:marTop w:val="0"/>
          <w:marBottom w:val="0"/>
          <w:divBdr>
            <w:top w:val="none" w:sz="0" w:space="0" w:color="auto"/>
            <w:left w:val="none" w:sz="0" w:space="0" w:color="auto"/>
            <w:bottom w:val="none" w:sz="0" w:space="0" w:color="auto"/>
            <w:right w:val="none" w:sz="0" w:space="0" w:color="auto"/>
          </w:divBdr>
          <w:divsChild>
            <w:div w:id="482812575">
              <w:marLeft w:val="40"/>
              <w:marRight w:val="0"/>
              <w:marTop w:val="0"/>
              <w:marBottom w:val="0"/>
              <w:divBdr>
                <w:top w:val="none" w:sz="0" w:space="0" w:color="auto"/>
                <w:left w:val="none" w:sz="0" w:space="0" w:color="auto"/>
                <w:bottom w:val="none" w:sz="0" w:space="0" w:color="auto"/>
                <w:right w:val="none" w:sz="0" w:space="0" w:color="auto"/>
              </w:divBdr>
            </w:div>
            <w:div w:id="1072435062">
              <w:marLeft w:val="40"/>
              <w:marRight w:val="0"/>
              <w:marTop w:val="0"/>
              <w:marBottom w:val="0"/>
              <w:divBdr>
                <w:top w:val="none" w:sz="0" w:space="0" w:color="auto"/>
                <w:left w:val="none" w:sz="0" w:space="0" w:color="auto"/>
                <w:bottom w:val="none" w:sz="0" w:space="0" w:color="auto"/>
                <w:right w:val="none" w:sz="0" w:space="0" w:color="auto"/>
              </w:divBdr>
            </w:div>
          </w:divsChild>
        </w:div>
      </w:divsChild>
    </w:div>
    <w:div w:id="234165865">
      <w:bodyDiv w:val="1"/>
      <w:marLeft w:val="0"/>
      <w:marRight w:val="0"/>
      <w:marTop w:val="0"/>
      <w:marBottom w:val="0"/>
      <w:divBdr>
        <w:top w:val="none" w:sz="0" w:space="0" w:color="auto"/>
        <w:left w:val="none" w:sz="0" w:space="0" w:color="auto"/>
        <w:bottom w:val="none" w:sz="0" w:space="0" w:color="auto"/>
        <w:right w:val="none" w:sz="0" w:space="0" w:color="auto"/>
      </w:divBdr>
    </w:div>
    <w:div w:id="323096800">
      <w:bodyDiv w:val="1"/>
      <w:marLeft w:val="0"/>
      <w:marRight w:val="0"/>
      <w:marTop w:val="0"/>
      <w:marBottom w:val="0"/>
      <w:divBdr>
        <w:top w:val="none" w:sz="0" w:space="0" w:color="auto"/>
        <w:left w:val="none" w:sz="0" w:space="0" w:color="auto"/>
        <w:bottom w:val="none" w:sz="0" w:space="0" w:color="auto"/>
        <w:right w:val="none" w:sz="0" w:space="0" w:color="auto"/>
      </w:divBdr>
      <w:divsChild>
        <w:div w:id="484513915">
          <w:marLeft w:val="0"/>
          <w:marRight w:val="0"/>
          <w:marTop w:val="0"/>
          <w:marBottom w:val="0"/>
          <w:divBdr>
            <w:top w:val="none" w:sz="0" w:space="0" w:color="auto"/>
            <w:left w:val="none" w:sz="0" w:space="0" w:color="auto"/>
            <w:bottom w:val="none" w:sz="0" w:space="0" w:color="auto"/>
            <w:right w:val="none" w:sz="0" w:space="0" w:color="auto"/>
          </w:divBdr>
          <w:divsChild>
            <w:div w:id="191358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0066870">
      <w:bodyDiv w:val="1"/>
      <w:marLeft w:val="0"/>
      <w:marRight w:val="0"/>
      <w:marTop w:val="0"/>
      <w:marBottom w:val="0"/>
      <w:divBdr>
        <w:top w:val="none" w:sz="0" w:space="0" w:color="auto"/>
        <w:left w:val="none" w:sz="0" w:space="0" w:color="auto"/>
        <w:bottom w:val="none" w:sz="0" w:space="0" w:color="auto"/>
        <w:right w:val="none" w:sz="0" w:space="0" w:color="auto"/>
      </w:divBdr>
    </w:div>
    <w:div w:id="331376117">
      <w:bodyDiv w:val="1"/>
      <w:marLeft w:val="0"/>
      <w:marRight w:val="0"/>
      <w:marTop w:val="0"/>
      <w:marBottom w:val="0"/>
      <w:divBdr>
        <w:top w:val="none" w:sz="0" w:space="0" w:color="auto"/>
        <w:left w:val="none" w:sz="0" w:space="0" w:color="auto"/>
        <w:bottom w:val="none" w:sz="0" w:space="0" w:color="auto"/>
        <w:right w:val="none" w:sz="0" w:space="0" w:color="auto"/>
      </w:divBdr>
    </w:div>
    <w:div w:id="370158342">
      <w:bodyDiv w:val="1"/>
      <w:marLeft w:val="0"/>
      <w:marRight w:val="0"/>
      <w:marTop w:val="0"/>
      <w:marBottom w:val="0"/>
      <w:divBdr>
        <w:top w:val="none" w:sz="0" w:space="0" w:color="auto"/>
        <w:left w:val="none" w:sz="0" w:space="0" w:color="auto"/>
        <w:bottom w:val="none" w:sz="0" w:space="0" w:color="auto"/>
        <w:right w:val="none" w:sz="0" w:space="0" w:color="auto"/>
      </w:divBdr>
    </w:div>
    <w:div w:id="384448632">
      <w:bodyDiv w:val="1"/>
      <w:marLeft w:val="0"/>
      <w:marRight w:val="0"/>
      <w:marTop w:val="0"/>
      <w:marBottom w:val="0"/>
      <w:divBdr>
        <w:top w:val="none" w:sz="0" w:space="0" w:color="auto"/>
        <w:left w:val="none" w:sz="0" w:space="0" w:color="auto"/>
        <w:bottom w:val="none" w:sz="0" w:space="0" w:color="auto"/>
        <w:right w:val="none" w:sz="0" w:space="0" w:color="auto"/>
      </w:divBdr>
    </w:div>
    <w:div w:id="389764786">
      <w:bodyDiv w:val="1"/>
      <w:marLeft w:val="0"/>
      <w:marRight w:val="0"/>
      <w:marTop w:val="0"/>
      <w:marBottom w:val="0"/>
      <w:divBdr>
        <w:top w:val="none" w:sz="0" w:space="0" w:color="auto"/>
        <w:left w:val="none" w:sz="0" w:space="0" w:color="auto"/>
        <w:bottom w:val="none" w:sz="0" w:space="0" w:color="auto"/>
        <w:right w:val="none" w:sz="0" w:space="0" w:color="auto"/>
      </w:divBdr>
    </w:div>
    <w:div w:id="393895902">
      <w:bodyDiv w:val="1"/>
      <w:marLeft w:val="0"/>
      <w:marRight w:val="0"/>
      <w:marTop w:val="0"/>
      <w:marBottom w:val="0"/>
      <w:divBdr>
        <w:top w:val="none" w:sz="0" w:space="0" w:color="auto"/>
        <w:left w:val="none" w:sz="0" w:space="0" w:color="auto"/>
        <w:bottom w:val="none" w:sz="0" w:space="0" w:color="auto"/>
        <w:right w:val="none" w:sz="0" w:space="0" w:color="auto"/>
      </w:divBdr>
    </w:div>
    <w:div w:id="399064982">
      <w:bodyDiv w:val="1"/>
      <w:marLeft w:val="0"/>
      <w:marRight w:val="0"/>
      <w:marTop w:val="0"/>
      <w:marBottom w:val="0"/>
      <w:divBdr>
        <w:top w:val="none" w:sz="0" w:space="0" w:color="auto"/>
        <w:left w:val="none" w:sz="0" w:space="0" w:color="auto"/>
        <w:bottom w:val="none" w:sz="0" w:space="0" w:color="auto"/>
        <w:right w:val="none" w:sz="0" w:space="0" w:color="auto"/>
      </w:divBdr>
    </w:div>
    <w:div w:id="420176736">
      <w:bodyDiv w:val="1"/>
      <w:marLeft w:val="0"/>
      <w:marRight w:val="0"/>
      <w:marTop w:val="0"/>
      <w:marBottom w:val="0"/>
      <w:divBdr>
        <w:top w:val="none" w:sz="0" w:space="0" w:color="auto"/>
        <w:left w:val="none" w:sz="0" w:space="0" w:color="auto"/>
        <w:bottom w:val="none" w:sz="0" w:space="0" w:color="auto"/>
        <w:right w:val="none" w:sz="0" w:space="0" w:color="auto"/>
      </w:divBdr>
    </w:div>
    <w:div w:id="499276220">
      <w:bodyDiv w:val="1"/>
      <w:marLeft w:val="0"/>
      <w:marRight w:val="0"/>
      <w:marTop w:val="0"/>
      <w:marBottom w:val="0"/>
      <w:divBdr>
        <w:top w:val="none" w:sz="0" w:space="0" w:color="auto"/>
        <w:left w:val="none" w:sz="0" w:space="0" w:color="auto"/>
        <w:bottom w:val="none" w:sz="0" w:space="0" w:color="auto"/>
        <w:right w:val="none" w:sz="0" w:space="0" w:color="auto"/>
      </w:divBdr>
      <w:divsChild>
        <w:div w:id="1572811537">
          <w:marLeft w:val="0"/>
          <w:marRight w:val="0"/>
          <w:marTop w:val="0"/>
          <w:marBottom w:val="0"/>
          <w:divBdr>
            <w:top w:val="none" w:sz="0" w:space="0" w:color="auto"/>
            <w:left w:val="none" w:sz="0" w:space="0" w:color="auto"/>
            <w:bottom w:val="none" w:sz="0" w:space="0" w:color="auto"/>
            <w:right w:val="none" w:sz="0" w:space="0" w:color="auto"/>
          </w:divBdr>
        </w:div>
      </w:divsChild>
    </w:div>
    <w:div w:id="507870061">
      <w:bodyDiv w:val="1"/>
      <w:marLeft w:val="0"/>
      <w:marRight w:val="0"/>
      <w:marTop w:val="0"/>
      <w:marBottom w:val="0"/>
      <w:divBdr>
        <w:top w:val="none" w:sz="0" w:space="0" w:color="auto"/>
        <w:left w:val="none" w:sz="0" w:space="0" w:color="auto"/>
        <w:bottom w:val="none" w:sz="0" w:space="0" w:color="auto"/>
        <w:right w:val="none" w:sz="0" w:space="0" w:color="auto"/>
      </w:divBdr>
    </w:div>
    <w:div w:id="512571478">
      <w:bodyDiv w:val="1"/>
      <w:marLeft w:val="0"/>
      <w:marRight w:val="0"/>
      <w:marTop w:val="0"/>
      <w:marBottom w:val="0"/>
      <w:divBdr>
        <w:top w:val="none" w:sz="0" w:space="0" w:color="auto"/>
        <w:left w:val="none" w:sz="0" w:space="0" w:color="auto"/>
        <w:bottom w:val="none" w:sz="0" w:space="0" w:color="auto"/>
        <w:right w:val="none" w:sz="0" w:space="0" w:color="auto"/>
      </w:divBdr>
    </w:div>
    <w:div w:id="535242681">
      <w:bodyDiv w:val="1"/>
      <w:marLeft w:val="0"/>
      <w:marRight w:val="0"/>
      <w:marTop w:val="0"/>
      <w:marBottom w:val="0"/>
      <w:divBdr>
        <w:top w:val="none" w:sz="0" w:space="0" w:color="auto"/>
        <w:left w:val="none" w:sz="0" w:space="0" w:color="auto"/>
        <w:bottom w:val="none" w:sz="0" w:space="0" w:color="auto"/>
        <w:right w:val="none" w:sz="0" w:space="0" w:color="auto"/>
      </w:divBdr>
    </w:div>
    <w:div w:id="580063338">
      <w:bodyDiv w:val="1"/>
      <w:marLeft w:val="0"/>
      <w:marRight w:val="0"/>
      <w:marTop w:val="0"/>
      <w:marBottom w:val="0"/>
      <w:divBdr>
        <w:top w:val="none" w:sz="0" w:space="0" w:color="auto"/>
        <w:left w:val="none" w:sz="0" w:space="0" w:color="auto"/>
        <w:bottom w:val="none" w:sz="0" w:space="0" w:color="auto"/>
        <w:right w:val="none" w:sz="0" w:space="0" w:color="auto"/>
      </w:divBdr>
    </w:div>
    <w:div w:id="582878483">
      <w:bodyDiv w:val="1"/>
      <w:marLeft w:val="0"/>
      <w:marRight w:val="0"/>
      <w:marTop w:val="0"/>
      <w:marBottom w:val="0"/>
      <w:divBdr>
        <w:top w:val="none" w:sz="0" w:space="0" w:color="auto"/>
        <w:left w:val="none" w:sz="0" w:space="0" w:color="auto"/>
        <w:bottom w:val="none" w:sz="0" w:space="0" w:color="auto"/>
        <w:right w:val="none" w:sz="0" w:space="0" w:color="auto"/>
      </w:divBdr>
    </w:div>
    <w:div w:id="594049674">
      <w:bodyDiv w:val="1"/>
      <w:marLeft w:val="0"/>
      <w:marRight w:val="0"/>
      <w:marTop w:val="0"/>
      <w:marBottom w:val="0"/>
      <w:divBdr>
        <w:top w:val="none" w:sz="0" w:space="0" w:color="auto"/>
        <w:left w:val="none" w:sz="0" w:space="0" w:color="auto"/>
        <w:bottom w:val="none" w:sz="0" w:space="0" w:color="auto"/>
        <w:right w:val="none" w:sz="0" w:space="0" w:color="auto"/>
      </w:divBdr>
    </w:div>
    <w:div w:id="598489349">
      <w:bodyDiv w:val="1"/>
      <w:marLeft w:val="0"/>
      <w:marRight w:val="0"/>
      <w:marTop w:val="0"/>
      <w:marBottom w:val="0"/>
      <w:divBdr>
        <w:top w:val="none" w:sz="0" w:space="0" w:color="auto"/>
        <w:left w:val="none" w:sz="0" w:space="0" w:color="auto"/>
        <w:bottom w:val="none" w:sz="0" w:space="0" w:color="auto"/>
        <w:right w:val="none" w:sz="0" w:space="0" w:color="auto"/>
      </w:divBdr>
    </w:div>
    <w:div w:id="614211154">
      <w:bodyDiv w:val="1"/>
      <w:marLeft w:val="0"/>
      <w:marRight w:val="0"/>
      <w:marTop w:val="0"/>
      <w:marBottom w:val="0"/>
      <w:divBdr>
        <w:top w:val="none" w:sz="0" w:space="0" w:color="auto"/>
        <w:left w:val="none" w:sz="0" w:space="0" w:color="auto"/>
        <w:bottom w:val="none" w:sz="0" w:space="0" w:color="auto"/>
        <w:right w:val="none" w:sz="0" w:space="0" w:color="auto"/>
      </w:divBdr>
    </w:div>
    <w:div w:id="626083487">
      <w:bodyDiv w:val="1"/>
      <w:marLeft w:val="0"/>
      <w:marRight w:val="0"/>
      <w:marTop w:val="0"/>
      <w:marBottom w:val="0"/>
      <w:divBdr>
        <w:top w:val="none" w:sz="0" w:space="0" w:color="auto"/>
        <w:left w:val="none" w:sz="0" w:space="0" w:color="auto"/>
        <w:bottom w:val="none" w:sz="0" w:space="0" w:color="auto"/>
        <w:right w:val="none" w:sz="0" w:space="0" w:color="auto"/>
      </w:divBdr>
    </w:div>
    <w:div w:id="663514658">
      <w:bodyDiv w:val="1"/>
      <w:marLeft w:val="0"/>
      <w:marRight w:val="0"/>
      <w:marTop w:val="0"/>
      <w:marBottom w:val="0"/>
      <w:divBdr>
        <w:top w:val="none" w:sz="0" w:space="0" w:color="auto"/>
        <w:left w:val="none" w:sz="0" w:space="0" w:color="auto"/>
        <w:bottom w:val="none" w:sz="0" w:space="0" w:color="auto"/>
        <w:right w:val="none" w:sz="0" w:space="0" w:color="auto"/>
      </w:divBdr>
    </w:div>
    <w:div w:id="669913726">
      <w:bodyDiv w:val="1"/>
      <w:marLeft w:val="0"/>
      <w:marRight w:val="0"/>
      <w:marTop w:val="0"/>
      <w:marBottom w:val="0"/>
      <w:divBdr>
        <w:top w:val="none" w:sz="0" w:space="0" w:color="auto"/>
        <w:left w:val="none" w:sz="0" w:space="0" w:color="auto"/>
        <w:bottom w:val="none" w:sz="0" w:space="0" w:color="auto"/>
        <w:right w:val="none" w:sz="0" w:space="0" w:color="auto"/>
      </w:divBdr>
    </w:div>
    <w:div w:id="676888541">
      <w:bodyDiv w:val="1"/>
      <w:marLeft w:val="0"/>
      <w:marRight w:val="0"/>
      <w:marTop w:val="0"/>
      <w:marBottom w:val="0"/>
      <w:divBdr>
        <w:top w:val="none" w:sz="0" w:space="0" w:color="auto"/>
        <w:left w:val="none" w:sz="0" w:space="0" w:color="auto"/>
        <w:bottom w:val="none" w:sz="0" w:space="0" w:color="auto"/>
        <w:right w:val="none" w:sz="0" w:space="0" w:color="auto"/>
      </w:divBdr>
    </w:div>
    <w:div w:id="683555388">
      <w:bodyDiv w:val="1"/>
      <w:marLeft w:val="0"/>
      <w:marRight w:val="0"/>
      <w:marTop w:val="0"/>
      <w:marBottom w:val="0"/>
      <w:divBdr>
        <w:top w:val="none" w:sz="0" w:space="0" w:color="auto"/>
        <w:left w:val="none" w:sz="0" w:space="0" w:color="auto"/>
        <w:bottom w:val="none" w:sz="0" w:space="0" w:color="auto"/>
        <w:right w:val="none" w:sz="0" w:space="0" w:color="auto"/>
      </w:divBdr>
    </w:div>
    <w:div w:id="684600511">
      <w:bodyDiv w:val="1"/>
      <w:marLeft w:val="0"/>
      <w:marRight w:val="0"/>
      <w:marTop w:val="0"/>
      <w:marBottom w:val="0"/>
      <w:divBdr>
        <w:top w:val="none" w:sz="0" w:space="0" w:color="auto"/>
        <w:left w:val="none" w:sz="0" w:space="0" w:color="auto"/>
        <w:bottom w:val="none" w:sz="0" w:space="0" w:color="auto"/>
        <w:right w:val="none" w:sz="0" w:space="0" w:color="auto"/>
      </w:divBdr>
    </w:div>
    <w:div w:id="703289551">
      <w:bodyDiv w:val="1"/>
      <w:marLeft w:val="0"/>
      <w:marRight w:val="0"/>
      <w:marTop w:val="0"/>
      <w:marBottom w:val="0"/>
      <w:divBdr>
        <w:top w:val="none" w:sz="0" w:space="0" w:color="auto"/>
        <w:left w:val="none" w:sz="0" w:space="0" w:color="auto"/>
        <w:bottom w:val="none" w:sz="0" w:space="0" w:color="auto"/>
        <w:right w:val="none" w:sz="0" w:space="0" w:color="auto"/>
      </w:divBdr>
    </w:div>
    <w:div w:id="721908125">
      <w:bodyDiv w:val="1"/>
      <w:marLeft w:val="0"/>
      <w:marRight w:val="0"/>
      <w:marTop w:val="0"/>
      <w:marBottom w:val="0"/>
      <w:divBdr>
        <w:top w:val="none" w:sz="0" w:space="0" w:color="auto"/>
        <w:left w:val="none" w:sz="0" w:space="0" w:color="auto"/>
        <w:bottom w:val="none" w:sz="0" w:space="0" w:color="auto"/>
        <w:right w:val="none" w:sz="0" w:space="0" w:color="auto"/>
      </w:divBdr>
    </w:div>
    <w:div w:id="737049668">
      <w:bodyDiv w:val="1"/>
      <w:marLeft w:val="0"/>
      <w:marRight w:val="0"/>
      <w:marTop w:val="0"/>
      <w:marBottom w:val="0"/>
      <w:divBdr>
        <w:top w:val="none" w:sz="0" w:space="0" w:color="auto"/>
        <w:left w:val="none" w:sz="0" w:space="0" w:color="auto"/>
        <w:bottom w:val="none" w:sz="0" w:space="0" w:color="auto"/>
        <w:right w:val="none" w:sz="0" w:space="0" w:color="auto"/>
      </w:divBdr>
    </w:div>
    <w:div w:id="743139745">
      <w:bodyDiv w:val="1"/>
      <w:marLeft w:val="0"/>
      <w:marRight w:val="0"/>
      <w:marTop w:val="0"/>
      <w:marBottom w:val="0"/>
      <w:divBdr>
        <w:top w:val="none" w:sz="0" w:space="0" w:color="auto"/>
        <w:left w:val="none" w:sz="0" w:space="0" w:color="auto"/>
        <w:bottom w:val="none" w:sz="0" w:space="0" w:color="auto"/>
        <w:right w:val="none" w:sz="0" w:space="0" w:color="auto"/>
      </w:divBdr>
    </w:div>
    <w:div w:id="756555277">
      <w:bodyDiv w:val="1"/>
      <w:marLeft w:val="0"/>
      <w:marRight w:val="0"/>
      <w:marTop w:val="0"/>
      <w:marBottom w:val="0"/>
      <w:divBdr>
        <w:top w:val="none" w:sz="0" w:space="0" w:color="auto"/>
        <w:left w:val="none" w:sz="0" w:space="0" w:color="auto"/>
        <w:bottom w:val="none" w:sz="0" w:space="0" w:color="auto"/>
        <w:right w:val="none" w:sz="0" w:space="0" w:color="auto"/>
      </w:divBdr>
    </w:div>
    <w:div w:id="761534993">
      <w:bodyDiv w:val="1"/>
      <w:marLeft w:val="0"/>
      <w:marRight w:val="0"/>
      <w:marTop w:val="0"/>
      <w:marBottom w:val="0"/>
      <w:divBdr>
        <w:top w:val="none" w:sz="0" w:space="0" w:color="auto"/>
        <w:left w:val="none" w:sz="0" w:space="0" w:color="auto"/>
        <w:bottom w:val="none" w:sz="0" w:space="0" w:color="auto"/>
        <w:right w:val="none" w:sz="0" w:space="0" w:color="auto"/>
      </w:divBdr>
    </w:div>
    <w:div w:id="764617812">
      <w:bodyDiv w:val="1"/>
      <w:marLeft w:val="0"/>
      <w:marRight w:val="0"/>
      <w:marTop w:val="0"/>
      <w:marBottom w:val="0"/>
      <w:divBdr>
        <w:top w:val="none" w:sz="0" w:space="0" w:color="auto"/>
        <w:left w:val="none" w:sz="0" w:space="0" w:color="auto"/>
        <w:bottom w:val="none" w:sz="0" w:space="0" w:color="auto"/>
        <w:right w:val="none" w:sz="0" w:space="0" w:color="auto"/>
      </w:divBdr>
    </w:div>
    <w:div w:id="777943041">
      <w:bodyDiv w:val="1"/>
      <w:marLeft w:val="0"/>
      <w:marRight w:val="0"/>
      <w:marTop w:val="0"/>
      <w:marBottom w:val="0"/>
      <w:divBdr>
        <w:top w:val="none" w:sz="0" w:space="0" w:color="auto"/>
        <w:left w:val="none" w:sz="0" w:space="0" w:color="auto"/>
        <w:bottom w:val="none" w:sz="0" w:space="0" w:color="auto"/>
        <w:right w:val="none" w:sz="0" w:space="0" w:color="auto"/>
      </w:divBdr>
    </w:div>
    <w:div w:id="779836626">
      <w:bodyDiv w:val="1"/>
      <w:marLeft w:val="0"/>
      <w:marRight w:val="0"/>
      <w:marTop w:val="0"/>
      <w:marBottom w:val="0"/>
      <w:divBdr>
        <w:top w:val="none" w:sz="0" w:space="0" w:color="auto"/>
        <w:left w:val="none" w:sz="0" w:space="0" w:color="auto"/>
        <w:bottom w:val="none" w:sz="0" w:space="0" w:color="auto"/>
        <w:right w:val="none" w:sz="0" w:space="0" w:color="auto"/>
      </w:divBdr>
    </w:div>
    <w:div w:id="781339004">
      <w:bodyDiv w:val="1"/>
      <w:marLeft w:val="0"/>
      <w:marRight w:val="0"/>
      <w:marTop w:val="0"/>
      <w:marBottom w:val="0"/>
      <w:divBdr>
        <w:top w:val="none" w:sz="0" w:space="0" w:color="auto"/>
        <w:left w:val="none" w:sz="0" w:space="0" w:color="auto"/>
        <w:bottom w:val="none" w:sz="0" w:space="0" w:color="auto"/>
        <w:right w:val="none" w:sz="0" w:space="0" w:color="auto"/>
      </w:divBdr>
    </w:div>
    <w:div w:id="791903930">
      <w:bodyDiv w:val="1"/>
      <w:marLeft w:val="0"/>
      <w:marRight w:val="0"/>
      <w:marTop w:val="0"/>
      <w:marBottom w:val="0"/>
      <w:divBdr>
        <w:top w:val="none" w:sz="0" w:space="0" w:color="auto"/>
        <w:left w:val="none" w:sz="0" w:space="0" w:color="auto"/>
        <w:bottom w:val="none" w:sz="0" w:space="0" w:color="auto"/>
        <w:right w:val="none" w:sz="0" w:space="0" w:color="auto"/>
      </w:divBdr>
    </w:div>
    <w:div w:id="847863928">
      <w:bodyDiv w:val="1"/>
      <w:marLeft w:val="0"/>
      <w:marRight w:val="0"/>
      <w:marTop w:val="0"/>
      <w:marBottom w:val="0"/>
      <w:divBdr>
        <w:top w:val="none" w:sz="0" w:space="0" w:color="auto"/>
        <w:left w:val="none" w:sz="0" w:space="0" w:color="auto"/>
        <w:bottom w:val="none" w:sz="0" w:space="0" w:color="auto"/>
        <w:right w:val="none" w:sz="0" w:space="0" w:color="auto"/>
      </w:divBdr>
      <w:divsChild>
        <w:div w:id="1266041602">
          <w:marLeft w:val="0"/>
          <w:marRight w:val="0"/>
          <w:marTop w:val="225"/>
          <w:marBottom w:val="300"/>
          <w:divBdr>
            <w:top w:val="none" w:sz="0" w:space="0" w:color="auto"/>
            <w:left w:val="none" w:sz="0" w:space="0" w:color="auto"/>
            <w:bottom w:val="none" w:sz="0" w:space="0" w:color="auto"/>
            <w:right w:val="none" w:sz="0" w:space="0" w:color="auto"/>
          </w:divBdr>
          <w:divsChild>
            <w:div w:id="1668897504">
              <w:marLeft w:val="0"/>
              <w:marRight w:val="0"/>
              <w:marTop w:val="0"/>
              <w:marBottom w:val="0"/>
              <w:divBdr>
                <w:top w:val="none" w:sz="0" w:space="0" w:color="auto"/>
                <w:left w:val="none" w:sz="0" w:space="0" w:color="auto"/>
                <w:bottom w:val="none" w:sz="0" w:space="0" w:color="auto"/>
                <w:right w:val="none" w:sz="0" w:space="0" w:color="auto"/>
              </w:divBdr>
            </w:div>
            <w:div w:id="1807041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659632">
      <w:bodyDiv w:val="1"/>
      <w:marLeft w:val="0"/>
      <w:marRight w:val="0"/>
      <w:marTop w:val="0"/>
      <w:marBottom w:val="0"/>
      <w:divBdr>
        <w:top w:val="none" w:sz="0" w:space="0" w:color="auto"/>
        <w:left w:val="none" w:sz="0" w:space="0" w:color="auto"/>
        <w:bottom w:val="none" w:sz="0" w:space="0" w:color="auto"/>
        <w:right w:val="none" w:sz="0" w:space="0" w:color="auto"/>
      </w:divBdr>
    </w:div>
    <w:div w:id="937641026">
      <w:bodyDiv w:val="1"/>
      <w:marLeft w:val="0"/>
      <w:marRight w:val="0"/>
      <w:marTop w:val="0"/>
      <w:marBottom w:val="0"/>
      <w:divBdr>
        <w:top w:val="none" w:sz="0" w:space="0" w:color="auto"/>
        <w:left w:val="none" w:sz="0" w:space="0" w:color="auto"/>
        <w:bottom w:val="none" w:sz="0" w:space="0" w:color="auto"/>
        <w:right w:val="none" w:sz="0" w:space="0" w:color="auto"/>
      </w:divBdr>
    </w:div>
    <w:div w:id="956838708">
      <w:bodyDiv w:val="1"/>
      <w:marLeft w:val="0"/>
      <w:marRight w:val="0"/>
      <w:marTop w:val="0"/>
      <w:marBottom w:val="0"/>
      <w:divBdr>
        <w:top w:val="none" w:sz="0" w:space="0" w:color="auto"/>
        <w:left w:val="none" w:sz="0" w:space="0" w:color="auto"/>
        <w:bottom w:val="none" w:sz="0" w:space="0" w:color="auto"/>
        <w:right w:val="none" w:sz="0" w:space="0" w:color="auto"/>
      </w:divBdr>
    </w:div>
    <w:div w:id="961888378">
      <w:bodyDiv w:val="1"/>
      <w:marLeft w:val="0"/>
      <w:marRight w:val="0"/>
      <w:marTop w:val="0"/>
      <w:marBottom w:val="0"/>
      <w:divBdr>
        <w:top w:val="none" w:sz="0" w:space="0" w:color="auto"/>
        <w:left w:val="none" w:sz="0" w:space="0" w:color="auto"/>
        <w:bottom w:val="none" w:sz="0" w:space="0" w:color="auto"/>
        <w:right w:val="none" w:sz="0" w:space="0" w:color="auto"/>
      </w:divBdr>
    </w:div>
    <w:div w:id="1005667836">
      <w:bodyDiv w:val="1"/>
      <w:marLeft w:val="0"/>
      <w:marRight w:val="0"/>
      <w:marTop w:val="0"/>
      <w:marBottom w:val="0"/>
      <w:divBdr>
        <w:top w:val="none" w:sz="0" w:space="0" w:color="auto"/>
        <w:left w:val="none" w:sz="0" w:space="0" w:color="auto"/>
        <w:bottom w:val="none" w:sz="0" w:space="0" w:color="auto"/>
        <w:right w:val="none" w:sz="0" w:space="0" w:color="auto"/>
      </w:divBdr>
      <w:divsChild>
        <w:div w:id="124659996">
          <w:marLeft w:val="0"/>
          <w:marRight w:val="0"/>
          <w:marTop w:val="0"/>
          <w:marBottom w:val="0"/>
          <w:divBdr>
            <w:top w:val="none" w:sz="0" w:space="0" w:color="auto"/>
            <w:left w:val="none" w:sz="0" w:space="0" w:color="auto"/>
            <w:bottom w:val="none" w:sz="0" w:space="0" w:color="auto"/>
            <w:right w:val="none" w:sz="0" w:space="0" w:color="auto"/>
          </w:divBdr>
        </w:div>
      </w:divsChild>
    </w:div>
    <w:div w:id="1030299108">
      <w:bodyDiv w:val="1"/>
      <w:marLeft w:val="0"/>
      <w:marRight w:val="0"/>
      <w:marTop w:val="0"/>
      <w:marBottom w:val="0"/>
      <w:divBdr>
        <w:top w:val="none" w:sz="0" w:space="0" w:color="auto"/>
        <w:left w:val="none" w:sz="0" w:space="0" w:color="auto"/>
        <w:bottom w:val="none" w:sz="0" w:space="0" w:color="auto"/>
        <w:right w:val="none" w:sz="0" w:space="0" w:color="auto"/>
      </w:divBdr>
      <w:divsChild>
        <w:div w:id="1141458573">
          <w:marLeft w:val="0"/>
          <w:marRight w:val="0"/>
          <w:marTop w:val="225"/>
          <w:marBottom w:val="300"/>
          <w:divBdr>
            <w:top w:val="none" w:sz="0" w:space="0" w:color="auto"/>
            <w:left w:val="none" w:sz="0" w:space="0" w:color="auto"/>
            <w:bottom w:val="none" w:sz="0" w:space="0" w:color="auto"/>
            <w:right w:val="none" w:sz="0" w:space="0" w:color="auto"/>
          </w:divBdr>
          <w:divsChild>
            <w:div w:id="565578578">
              <w:marLeft w:val="0"/>
              <w:marRight w:val="0"/>
              <w:marTop w:val="0"/>
              <w:marBottom w:val="0"/>
              <w:divBdr>
                <w:top w:val="none" w:sz="0" w:space="0" w:color="auto"/>
                <w:left w:val="none" w:sz="0" w:space="0" w:color="auto"/>
                <w:bottom w:val="none" w:sz="0" w:space="0" w:color="auto"/>
                <w:right w:val="none" w:sz="0" w:space="0" w:color="auto"/>
              </w:divBdr>
            </w:div>
            <w:div w:id="1593466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9983197">
      <w:bodyDiv w:val="1"/>
      <w:marLeft w:val="0"/>
      <w:marRight w:val="0"/>
      <w:marTop w:val="0"/>
      <w:marBottom w:val="0"/>
      <w:divBdr>
        <w:top w:val="none" w:sz="0" w:space="0" w:color="auto"/>
        <w:left w:val="none" w:sz="0" w:space="0" w:color="auto"/>
        <w:bottom w:val="none" w:sz="0" w:space="0" w:color="auto"/>
        <w:right w:val="none" w:sz="0" w:space="0" w:color="auto"/>
      </w:divBdr>
    </w:div>
    <w:div w:id="1076123444">
      <w:bodyDiv w:val="1"/>
      <w:marLeft w:val="0"/>
      <w:marRight w:val="0"/>
      <w:marTop w:val="0"/>
      <w:marBottom w:val="0"/>
      <w:divBdr>
        <w:top w:val="none" w:sz="0" w:space="0" w:color="auto"/>
        <w:left w:val="none" w:sz="0" w:space="0" w:color="auto"/>
        <w:bottom w:val="none" w:sz="0" w:space="0" w:color="auto"/>
        <w:right w:val="none" w:sz="0" w:space="0" w:color="auto"/>
      </w:divBdr>
    </w:div>
    <w:div w:id="1076980503">
      <w:bodyDiv w:val="1"/>
      <w:marLeft w:val="0"/>
      <w:marRight w:val="0"/>
      <w:marTop w:val="0"/>
      <w:marBottom w:val="0"/>
      <w:divBdr>
        <w:top w:val="none" w:sz="0" w:space="0" w:color="auto"/>
        <w:left w:val="none" w:sz="0" w:space="0" w:color="auto"/>
        <w:bottom w:val="none" w:sz="0" w:space="0" w:color="auto"/>
        <w:right w:val="none" w:sz="0" w:space="0" w:color="auto"/>
      </w:divBdr>
      <w:divsChild>
        <w:div w:id="96366034">
          <w:marLeft w:val="0"/>
          <w:marRight w:val="0"/>
          <w:marTop w:val="225"/>
          <w:marBottom w:val="300"/>
          <w:divBdr>
            <w:top w:val="none" w:sz="0" w:space="0" w:color="auto"/>
            <w:left w:val="none" w:sz="0" w:space="0" w:color="auto"/>
            <w:bottom w:val="none" w:sz="0" w:space="0" w:color="auto"/>
            <w:right w:val="none" w:sz="0" w:space="0" w:color="auto"/>
          </w:divBdr>
          <w:divsChild>
            <w:div w:id="2109963272">
              <w:marLeft w:val="0"/>
              <w:marRight w:val="0"/>
              <w:marTop w:val="0"/>
              <w:marBottom w:val="0"/>
              <w:divBdr>
                <w:top w:val="none" w:sz="0" w:space="0" w:color="auto"/>
                <w:left w:val="none" w:sz="0" w:space="0" w:color="auto"/>
                <w:bottom w:val="none" w:sz="0" w:space="0" w:color="auto"/>
                <w:right w:val="none" w:sz="0" w:space="0" w:color="auto"/>
              </w:divBdr>
            </w:div>
            <w:div w:id="1541478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6027433">
      <w:bodyDiv w:val="1"/>
      <w:marLeft w:val="0"/>
      <w:marRight w:val="0"/>
      <w:marTop w:val="0"/>
      <w:marBottom w:val="0"/>
      <w:divBdr>
        <w:top w:val="none" w:sz="0" w:space="0" w:color="auto"/>
        <w:left w:val="none" w:sz="0" w:space="0" w:color="auto"/>
        <w:bottom w:val="none" w:sz="0" w:space="0" w:color="auto"/>
        <w:right w:val="none" w:sz="0" w:space="0" w:color="auto"/>
      </w:divBdr>
    </w:div>
    <w:div w:id="1105734638">
      <w:bodyDiv w:val="1"/>
      <w:marLeft w:val="0"/>
      <w:marRight w:val="0"/>
      <w:marTop w:val="0"/>
      <w:marBottom w:val="0"/>
      <w:divBdr>
        <w:top w:val="none" w:sz="0" w:space="0" w:color="auto"/>
        <w:left w:val="none" w:sz="0" w:space="0" w:color="auto"/>
        <w:bottom w:val="none" w:sz="0" w:space="0" w:color="auto"/>
        <w:right w:val="none" w:sz="0" w:space="0" w:color="auto"/>
      </w:divBdr>
    </w:div>
    <w:div w:id="1106194255">
      <w:bodyDiv w:val="1"/>
      <w:marLeft w:val="0"/>
      <w:marRight w:val="0"/>
      <w:marTop w:val="0"/>
      <w:marBottom w:val="0"/>
      <w:divBdr>
        <w:top w:val="none" w:sz="0" w:space="0" w:color="auto"/>
        <w:left w:val="none" w:sz="0" w:space="0" w:color="auto"/>
        <w:bottom w:val="none" w:sz="0" w:space="0" w:color="auto"/>
        <w:right w:val="none" w:sz="0" w:space="0" w:color="auto"/>
      </w:divBdr>
    </w:div>
    <w:div w:id="1106265050">
      <w:bodyDiv w:val="1"/>
      <w:marLeft w:val="0"/>
      <w:marRight w:val="0"/>
      <w:marTop w:val="0"/>
      <w:marBottom w:val="0"/>
      <w:divBdr>
        <w:top w:val="none" w:sz="0" w:space="0" w:color="auto"/>
        <w:left w:val="none" w:sz="0" w:space="0" w:color="auto"/>
        <w:bottom w:val="none" w:sz="0" w:space="0" w:color="auto"/>
        <w:right w:val="none" w:sz="0" w:space="0" w:color="auto"/>
      </w:divBdr>
      <w:divsChild>
        <w:div w:id="284385363">
          <w:marLeft w:val="0"/>
          <w:marRight w:val="0"/>
          <w:marTop w:val="0"/>
          <w:marBottom w:val="0"/>
          <w:divBdr>
            <w:top w:val="none" w:sz="0" w:space="0" w:color="auto"/>
            <w:left w:val="none" w:sz="0" w:space="0" w:color="auto"/>
            <w:bottom w:val="none" w:sz="0" w:space="0" w:color="auto"/>
            <w:right w:val="none" w:sz="0" w:space="0" w:color="auto"/>
          </w:divBdr>
          <w:divsChild>
            <w:div w:id="1114786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4828661">
      <w:bodyDiv w:val="1"/>
      <w:marLeft w:val="0"/>
      <w:marRight w:val="0"/>
      <w:marTop w:val="0"/>
      <w:marBottom w:val="0"/>
      <w:divBdr>
        <w:top w:val="none" w:sz="0" w:space="0" w:color="auto"/>
        <w:left w:val="none" w:sz="0" w:space="0" w:color="auto"/>
        <w:bottom w:val="none" w:sz="0" w:space="0" w:color="auto"/>
        <w:right w:val="none" w:sz="0" w:space="0" w:color="auto"/>
      </w:divBdr>
    </w:div>
    <w:div w:id="1162811582">
      <w:bodyDiv w:val="1"/>
      <w:marLeft w:val="0"/>
      <w:marRight w:val="0"/>
      <w:marTop w:val="0"/>
      <w:marBottom w:val="0"/>
      <w:divBdr>
        <w:top w:val="none" w:sz="0" w:space="0" w:color="auto"/>
        <w:left w:val="none" w:sz="0" w:space="0" w:color="auto"/>
        <w:bottom w:val="none" w:sz="0" w:space="0" w:color="auto"/>
        <w:right w:val="none" w:sz="0" w:space="0" w:color="auto"/>
      </w:divBdr>
    </w:div>
    <w:div w:id="1172644449">
      <w:bodyDiv w:val="1"/>
      <w:marLeft w:val="0"/>
      <w:marRight w:val="0"/>
      <w:marTop w:val="0"/>
      <w:marBottom w:val="0"/>
      <w:divBdr>
        <w:top w:val="none" w:sz="0" w:space="0" w:color="auto"/>
        <w:left w:val="none" w:sz="0" w:space="0" w:color="auto"/>
        <w:bottom w:val="none" w:sz="0" w:space="0" w:color="auto"/>
        <w:right w:val="none" w:sz="0" w:space="0" w:color="auto"/>
      </w:divBdr>
    </w:div>
    <w:div w:id="1174417638">
      <w:bodyDiv w:val="1"/>
      <w:marLeft w:val="0"/>
      <w:marRight w:val="0"/>
      <w:marTop w:val="0"/>
      <w:marBottom w:val="0"/>
      <w:divBdr>
        <w:top w:val="none" w:sz="0" w:space="0" w:color="auto"/>
        <w:left w:val="none" w:sz="0" w:space="0" w:color="auto"/>
        <w:bottom w:val="none" w:sz="0" w:space="0" w:color="auto"/>
        <w:right w:val="none" w:sz="0" w:space="0" w:color="auto"/>
      </w:divBdr>
    </w:div>
    <w:div w:id="1194853677">
      <w:bodyDiv w:val="1"/>
      <w:marLeft w:val="0"/>
      <w:marRight w:val="0"/>
      <w:marTop w:val="0"/>
      <w:marBottom w:val="0"/>
      <w:divBdr>
        <w:top w:val="none" w:sz="0" w:space="0" w:color="auto"/>
        <w:left w:val="none" w:sz="0" w:space="0" w:color="auto"/>
        <w:bottom w:val="none" w:sz="0" w:space="0" w:color="auto"/>
        <w:right w:val="none" w:sz="0" w:space="0" w:color="auto"/>
      </w:divBdr>
    </w:div>
    <w:div w:id="1231696999">
      <w:bodyDiv w:val="1"/>
      <w:marLeft w:val="0"/>
      <w:marRight w:val="0"/>
      <w:marTop w:val="0"/>
      <w:marBottom w:val="0"/>
      <w:divBdr>
        <w:top w:val="none" w:sz="0" w:space="0" w:color="auto"/>
        <w:left w:val="none" w:sz="0" w:space="0" w:color="auto"/>
        <w:bottom w:val="none" w:sz="0" w:space="0" w:color="auto"/>
        <w:right w:val="none" w:sz="0" w:space="0" w:color="auto"/>
      </w:divBdr>
    </w:div>
    <w:div w:id="1254581924">
      <w:bodyDiv w:val="1"/>
      <w:marLeft w:val="0"/>
      <w:marRight w:val="0"/>
      <w:marTop w:val="0"/>
      <w:marBottom w:val="0"/>
      <w:divBdr>
        <w:top w:val="none" w:sz="0" w:space="0" w:color="auto"/>
        <w:left w:val="none" w:sz="0" w:space="0" w:color="auto"/>
        <w:bottom w:val="none" w:sz="0" w:space="0" w:color="auto"/>
        <w:right w:val="none" w:sz="0" w:space="0" w:color="auto"/>
      </w:divBdr>
    </w:div>
    <w:div w:id="1256590460">
      <w:bodyDiv w:val="1"/>
      <w:marLeft w:val="0"/>
      <w:marRight w:val="0"/>
      <w:marTop w:val="0"/>
      <w:marBottom w:val="0"/>
      <w:divBdr>
        <w:top w:val="none" w:sz="0" w:space="0" w:color="auto"/>
        <w:left w:val="none" w:sz="0" w:space="0" w:color="auto"/>
        <w:bottom w:val="none" w:sz="0" w:space="0" w:color="auto"/>
        <w:right w:val="none" w:sz="0" w:space="0" w:color="auto"/>
      </w:divBdr>
      <w:divsChild>
        <w:div w:id="1549488092">
          <w:marLeft w:val="0"/>
          <w:marRight w:val="0"/>
          <w:marTop w:val="225"/>
          <w:marBottom w:val="300"/>
          <w:divBdr>
            <w:top w:val="none" w:sz="0" w:space="0" w:color="auto"/>
            <w:left w:val="none" w:sz="0" w:space="0" w:color="auto"/>
            <w:bottom w:val="none" w:sz="0" w:space="0" w:color="auto"/>
            <w:right w:val="none" w:sz="0" w:space="0" w:color="auto"/>
          </w:divBdr>
          <w:divsChild>
            <w:div w:id="1777863502">
              <w:marLeft w:val="0"/>
              <w:marRight w:val="0"/>
              <w:marTop w:val="0"/>
              <w:marBottom w:val="0"/>
              <w:divBdr>
                <w:top w:val="none" w:sz="0" w:space="0" w:color="auto"/>
                <w:left w:val="none" w:sz="0" w:space="0" w:color="auto"/>
                <w:bottom w:val="none" w:sz="0" w:space="0" w:color="auto"/>
                <w:right w:val="none" w:sz="0" w:space="0" w:color="auto"/>
              </w:divBdr>
            </w:div>
            <w:div w:id="909659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5213356">
      <w:bodyDiv w:val="1"/>
      <w:marLeft w:val="0"/>
      <w:marRight w:val="0"/>
      <w:marTop w:val="0"/>
      <w:marBottom w:val="0"/>
      <w:divBdr>
        <w:top w:val="none" w:sz="0" w:space="0" w:color="auto"/>
        <w:left w:val="none" w:sz="0" w:space="0" w:color="auto"/>
        <w:bottom w:val="none" w:sz="0" w:space="0" w:color="auto"/>
        <w:right w:val="none" w:sz="0" w:space="0" w:color="auto"/>
      </w:divBdr>
    </w:div>
    <w:div w:id="1291981708">
      <w:bodyDiv w:val="1"/>
      <w:marLeft w:val="0"/>
      <w:marRight w:val="0"/>
      <w:marTop w:val="0"/>
      <w:marBottom w:val="0"/>
      <w:divBdr>
        <w:top w:val="none" w:sz="0" w:space="0" w:color="auto"/>
        <w:left w:val="none" w:sz="0" w:space="0" w:color="auto"/>
        <w:bottom w:val="none" w:sz="0" w:space="0" w:color="auto"/>
        <w:right w:val="none" w:sz="0" w:space="0" w:color="auto"/>
      </w:divBdr>
    </w:div>
    <w:div w:id="1293051534">
      <w:bodyDiv w:val="1"/>
      <w:marLeft w:val="0"/>
      <w:marRight w:val="0"/>
      <w:marTop w:val="0"/>
      <w:marBottom w:val="0"/>
      <w:divBdr>
        <w:top w:val="none" w:sz="0" w:space="0" w:color="auto"/>
        <w:left w:val="none" w:sz="0" w:space="0" w:color="auto"/>
        <w:bottom w:val="none" w:sz="0" w:space="0" w:color="auto"/>
        <w:right w:val="none" w:sz="0" w:space="0" w:color="auto"/>
      </w:divBdr>
    </w:div>
    <w:div w:id="1315721752">
      <w:bodyDiv w:val="1"/>
      <w:marLeft w:val="0"/>
      <w:marRight w:val="0"/>
      <w:marTop w:val="0"/>
      <w:marBottom w:val="0"/>
      <w:divBdr>
        <w:top w:val="none" w:sz="0" w:space="0" w:color="auto"/>
        <w:left w:val="none" w:sz="0" w:space="0" w:color="auto"/>
        <w:bottom w:val="none" w:sz="0" w:space="0" w:color="auto"/>
        <w:right w:val="none" w:sz="0" w:space="0" w:color="auto"/>
      </w:divBdr>
      <w:divsChild>
        <w:div w:id="359936085">
          <w:marLeft w:val="0"/>
          <w:marRight w:val="0"/>
          <w:marTop w:val="225"/>
          <w:marBottom w:val="300"/>
          <w:divBdr>
            <w:top w:val="none" w:sz="0" w:space="0" w:color="auto"/>
            <w:left w:val="none" w:sz="0" w:space="0" w:color="auto"/>
            <w:bottom w:val="none" w:sz="0" w:space="0" w:color="auto"/>
            <w:right w:val="none" w:sz="0" w:space="0" w:color="auto"/>
          </w:divBdr>
          <w:divsChild>
            <w:div w:id="824783111">
              <w:marLeft w:val="0"/>
              <w:marRight w:val="0"/>
              <w:marTop w:val="0"/>
              <w:marBottom w:val="0"/>
              <w:divBdr>
                <w:top w:val="none" w:sz="0" w:space="0" w:color="auto"/>
                <w:left w:val="none" w:sz="0" w:space="0" w:color="auto"/>
                <w:bottom w:val="none" w:sz="0" w:space="0" w:color="auto"/>
                <w:right w:val="none" w:sz="0" w:space="0" w:color="auto"/>
              </w:divBdr>
            </w:div>
            <w:div w:id="31345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853100">
      <w:bodyDiv w:val="1"/>
      <w:marLeft w:val="0"/>
      <w:marRight w:val="0"/>
      <w:marTop w:val="0"/>
      <w:marBottom w:val="0"/>
      <w:divBdr>
        <w:top w:val="none" w:sz="0" w:space="0" w:color="auto"/>
        <w:left w:val="none" w:sz="0" w:space="0" w:color="auto"/>
        <w:bottom w:val="none" w:sz="0" w:space="0" w:color="auto"/>
        <w:right w:val="none" w:sz="0" w:space="0" w:color="auto"/>
      </w:divBdr>
    </w:div>
    <w:div w:id="1360160917">
      <w:bodyDiv w:val="1"/>
      <w:marLeft w:val="0"/>
      <w:marRight w:val="0"/>
      <w:marTop w:val="0"/>
      <w:marBottom w:val="0"/>
      <w:divBdr>
        <w:top w:val="none" w:sz="0" w:space="0" w:color="auto"/>
        <w:left w:val="none" w:sz="0" w:space="0" w:color="auto"/>
        <w:bottom w:val="none" w:sz="0" w:space="0" w:color="auto"/>
        <w:right w:val="none" w:sz="0" w:space="0" w:color="auto"/>
      </w:divBdr>
    </w:div>
    <w:div w:id="1371413404">
      <w:bodyDiv w:val="1"/>
      <w:marLeft w:val="0"/>
      <w:marRight w:val="0"/>
      <w:marTop w:val="0"/>
      <w:marBottom w:val="0"/>
      <w:divBdr>
        <w:top w:val="none" w:sz="0" w:space="0" w:color="auto"/>
        <w:left w:val="none" w:sz="0" w:space="0" w:color="auto"/>
        <w:bottom w:val="none" w:sz="0" w:space="0" w:color="auto"/>
        <w:right w:val="none" w:sz="0" w:space="0" w:color="auto"/>
      </w:divBdr>
    </w:div>
    <w:div w:id="1376583934">
      <w:bodyDiv w:val="1"/>
      <w:marLeft w:val="0"/>
      <w:marRight w:val="0"/>
      <w:marTop w:val="0"/>
      <w:marBottom w:val="0"/>
      <w:divBdr>
        <w:top w:val="none" w:sz="0" w:space="0" w:color="auto"/>
        <w:left w:val="none" w:sz="0" w:space="0" w:color="auto"/>
        <w:bottom w:val="none" w:sz="0" w:space="0" w:color="auto"/>
        <w:right w:val="none" w:sz="0" w:space="0" w:color="auto"/>
      </w:divBdr>
    </w:div>
    <w:div w:id="1376735531">
      <w:bodyDiv w:val="1"/>
      <w:marLeft w:val="0"/>
      <w:marRight w:val="0"/>
      <w:marTop w:val="0"/>
      <w:marBottom w:val="0"/>
      <w:divBdr>
        <w:top w:val="none" w:sz="0" w:space="0" w:color="auto"/>
        <w:left w:val="none" w:sz="0" w:space="0" w:color="auto"/>
        <w:bottom w:val="none" w:sz="0" w:space="0" w:color="auto"/>
        <w:right w:val="none" w:sz="0" w:space="0" w:color="auto"/>
      </w:divBdr>
    </w:div>
    <w:div w:id="1405031508">
      <w:bodyDiv w:val="1"/>
      <w:marLeft w:val="0"/>
      <w:marRight w:val="0"/>
      <w:marTop w:val="0"/>
      <w:marBottom w:val="0"/>
      <w:divBdr>
        <w:top w:val="none" w:sz="0" w:space="0" w:color="auto"/>
        <w:left w:val="none" w:sz="0" w:space="0" w:color="auto"/>
        <w:bottom w:val="none" w:sz="0" w:space="0" w:color="auto"/>
        <w:right w:val="none" w:sz="0" w:space="0" w:color="auto"/>
      </w:divBdr>
    </w:div>
    <w:div w:id="1426461599">
      <w:bodyDiv w:val="1"/>
      <w:marLeft w:val="0"/>
      <w:marRight w:val="0"/>
      <w:marTop w:val="0"/>
      <w:marBottom w:val="0"/>
      <w:divBdr>
        <w:top w:val="none" w:sz="0" w:space="0" w:color="auto"/>
        <w:left w:val="none" w:sz="0" w:space="0" w:color="auto"/>
        <w:bottom w:val="none" w:sz="0" w:space="0" w:color="auto"/>
        <w:right w:val="none" w:sz="0" w:space="0" w:color="auto"/>
      </w:divBdr>
    </w:div>
    <w:div w:id="1435786868">
      <w:bodyDiv w:val="1"/>
      <w:marLeft w:val="0"/>
      <w:marRight w:val="0"/>
      <w:marTop w:val="0"/>
      <w:marBottom w:val="0"/>
      <w:divBdr>
        <w:top w:val="none" w:sz="0" w:space="0" w:color="auto"/>
        <w:left w:val="none" w:sz="0" w:space="0" w:color="auto"/>
        <w:bottom w:val="none" w:sz="0" w:space="0" w:color="auto"/>
        <w:right w:val="none" w:sz="0" w:space="0" w:color="auto"/>
      </w:divBdr>
    </w:div>
    <w:div w:id="1443459513">
      <w:bodyDiv w:val="1"/>
      <w:marLeft w:val="0"/>
      <w:marRight w:val="0"/>
      <w:marTop w:val="0"/>
      <w:marBottom w:val="0"/>
      <w:divBdr>
        <w:top w:val="none" w:sz="0" w:space="0" w:color="auto"/>
        <w:left w:val="none" w:sz="0" w:space="0" w:color="auto"/>
        <w:bottom w:val="none" w:sz="0" w:space="0" w:color="auto"/>
        <w:right w:val="none" w:sz="0" w:space="0" w:color="auto"/>
      </w:divBdr>
    </w:div>
    <w:div w:id="1462109370">
      <w:bodyDiv w:val="1"/>
      <w:marLeft w:val="0"/>
      <w:marRight w:val="0"/>
      <w:marTop w:val="0"/>
      <w:marBottom w:val="0"/>
      <w:divBdr>
        <w:top w:val="none" w:sz="0" w:space="0" w:color="auto"/>
        <w:left w:val="none" w:sz="0" w:space="0" w:color="auto"/>
        <w:bottom w:val="none" w:sz="0" w:space="0" w:color="auto"/>
        <w:right w:val="none" w:sz="0" w:space="0" w:color="auto"/>
      </w:divBdr>
    </w:div>
    <w:div w:id="1480031218">
      <w:bodyDiv w:val="1"/>
      <w:marLeft w:val="0"/>
      <w:marRight w:val="0"/>
      <w:marTop w:val="0"/>
      <w:marBottom w:val="0"/>
      <w:divBdr>
        <w:top w:val="none" w:sz="0" w:space="0" w:color="auto"/>
        <w:left w:val="none" w:sz="0" w:space="0" w:color="auto"/>
        <w:bottom w:val="none" w:sz="0" w:space="0" w:color="auto"/>
        <w:right w:val="none" w:sz="0" w:space="0" w:color="auto"/>
      </w:divBdr>
    </w:div>
    <w:div w:id="1536625117">
      <w:bodyDiv w:val="1"/>
      <w:marLeft w:val="0"/>
      <w:marRight w:val="0"/>
      <w:marTop w:val="0"/>
      <w:marBottom w:val="0"/>
      <w:divBdr>
        <w:top w:val="none" w:sz="0" w:space="0" w:color="auto"/>
        <w:left w:val="none" w:sz="0" w:space="0" w:color="auto"/>
        <w:bottom w:val="none" w:sz="0" w:space="0" w:color="auto"/>
        <w:right w:val="none" w:sz="0" w:space="0" w:color="auto"/>
      </w:divBdr>
    </w:div>
    <w:div w:id="1549297119">
      <w:bodyDiv w:val="1"/>
      <w:marLeft w:val="0"/>
      <w:marRight w:val="0"/>
      <w:marTop w:val="0"/>
      <w:marBottom w:val="0"/>
      <w:divBdr>
        <w:top w:val="none" w:sz="0" w:space="0" w:color="auto"/>
        <w:left w:val="none" w:sz="0" w:space="0" w:color="auto"/>
        <w:bottom w:val="none" w:sz="0" w:space="0" w:color="auto"/>
        <w:right w:val="none" w:sz="0" w:space="0" w:color="auto"/>
      </w:divBdr>
    </w:div>
    <w:div w:id="1609923623">
      <w:bodyDiv w:val="1"/>
      <w:marLeft w:val="0"/>
      <w:marRight w:val="0"/>
      <w:marTop w:val="0"/>
      <w:marBottom w:val="0"/>
      <w:divBdr>
        <w:top w:val="none" w:sz="0" w:space="0" w:color="auto"/>
        <w:left w:val="none" w:sz="0" w:space="0" w:color="auto"/>
        <w:bottom w:val="none" w:sz="0" w:space="0" w:color="auto"/>
        <w:right w:val="none" w:sz="0" w:space="0" w:color="auto"/>
      </w:divBdr>
    </w:div>
    <w:div w:id="1614748844">
      <w:bodyDiv w:val="1"/>
      <w:marLeft w:val="0"/>
      <w:marRight w:val="0"/>
      <w:marTop w:val="0"/>
      <w:marBottom w:val="0"/>
      <w:divBdr>
        <w:top w:val="none" w:sz="0" w:space="0" w:color="auto"/>
        <w:left w:val="none" w:sz="0" w:space="0" w:color="auto"/>
        <w:bottom w:val="none" w:sz="0" w:space="0" w:color="auto"/>
        <w:right w:val="none" w:sz="0" w:space="0" w:color="auto"/>
      </w:divBdr>
    </w:div>
    <w:div w:id="1617441644">
      <w:bodyDiv w:val="1"/>
      <w:marLeft w:val="0"/>
      <w:marRight w:val="0"/>
      <w:marTop w:val="0"/>
      <w:marBottom w:val="0"/>
      <w:divBdr>
        <w:top w:val="none" w:sz="0" w:space="0" w:color="auto"/>
        <w:left w:val="none" w:sz="0" w:space="0" w:color="auto"/>
        <w:bottom w:val="none" w:sz="0" w:space="0" w:color="auto"/>
        <w:right w:val="none" w:sz="0" w:space="0" w:color="auto"/>
      </w:divBdr>
    </w:div>
    <w:div w:id="1632518431">
      <w:bodyDiv w:val="1"/>
      <w:marLeft w:val="0"/>
      <w:marRight w:val="0"/>
      <w:marTop w:val="0"/>
      <w:marBottom w:val="0"/>
      <w:divBdr>
        <w:top w:val="none" w:sz="0" w:space="0" w:color="auto"/>
        <w:left w:val="none" w:sz="0" w:space="0" w:color="auto"/>
        <w:bottom w:val="none" w:sz="0" w:space="0" w:color="auto"/>
        <w:right w:val="none" w:sz="0" w:space="0" w:color="auto"/>
      </w:divBdr>
    </w:div>
    <w:div w:id="1643391575">
      <w:bodyDiv w:val="1"/>
      <w:marLeft w:val="0"/>
      <w:marRight w:val="0"/>
      <w:marTop w:val="0"/>
      <w:marBottom w:val="0"/>
      <w:divBdr>
        <w:top w:val="none" w:sz="0" w:space="0" w:color="auto"/>
        <w:left w:val="none" w:sz="0" w:space="0" w:color="auto"/>
        <w:bottom w:val="none" w:sz="0" w:space="0" w:color="auto"/>
        <w:right w:val="none" w:sz="0" w:space="0" w:color="auto"/>
      </w:divBdr>
    </w:div>
    <w:div w:id="1649557964">
      <w:bodyDiv w:val="1"/>
      <w:marLeft w:val="0"/>
      <w:marRight w:val="0"/>
      <w:marTop w:val="0"/>
      <w:marBottom w:val="0"/>
      <w:divBdr>
        <w:top w:val="none" w:sz="0" w:space="0" w:color="auto"/>
        <w:left w:val="none" w:sz="0" w:space="0" w:color="auto"/>
        <w:bottom w:val="none" w:sz="0" w:space="0" w:color="auto"/>
        <w:right w:val="none" w:sz="0" w:space="0" w:color="auto"/>
      </w:divBdr>
    </w:div>
    <w:div w:id="1656952122">
      <w:bodyDiv w:val="1"/>
      <w:marLeft w:val="0"/>
      <w:marRight w:val="0"/>
      <w:marTop w:val="0"/>
      <w:marBottom w:val="0"/>
      <w:divBdr>
        <w:top w:val="none" w:sz="0" w:space="0" w:color="auto"/>
        <w:left w:val="none" w:sz="0" w:space="0" w:color="auto"/>
        <w:bottom w:val="none" w:sz="0" w:space="0" w:color="auto"/>
        <w:right w:val="none" w:sz="0" w:space="0" w:color="auto"/>
      </w:divBdr>
    </w:div>
    <w:div w:id="1665744497">
      <w:bodyDiv w:val="1"/>
      <w:marLeft w:val="0"/>
      <w:marRight w:val="0"/>
      <w:marTop w:val="0"/>
      <w:marBottom w:val="0"/>
      <w:divBdr>
        <w:top w:val="none" w:sz="0" w:space="0" w:color="auto"/>
        <w:left w:val="none" w:sz="0" w:space="0" w:color="auto"/>
        <w:bottom w:val="none" w:sz="0" w:space="0" w:color="auto"/>
        <w:right w:val="none" w:sz="0" w:space="0" w:color="auto"/>
      </w:divBdr>
    </w:div>
    <w:div w:id="1683388161">
      <w:bodyDiv w:val="1"/>
      <w:marLeft w:val="0"/>
      <w:marRight w:val="0"/>
      <w:marTop w:val="0"/>
      <w:marBottom w:val="0"/>
      <w:divBdr>
        <w:top w:val="none" w:sz="0" w:space="0" w:color="auto"/>
        <w:left w:val="none" w:sz="0" w:space="0" w:color="auto"/>
        <w:bottom w:val="none" w:sz="0" w:space="0" w:color="auto"/>
        <w:right w:val="none" w:sz="0" w:space="0" w:color="auto"/>
      </w:divBdr>
    </w:div>
    <w:div w:id="1744986012">
      <w:bodyDiv w:val="1"/>
      <w:marLeft w:val="0"/>
      <w:marRight w:val="0"/>
      <w:marTop w:val="0"/>
      <w:marBottom w:val="0"/>
      <w:divBdr>
        <w:top w:val="none" w:sz="0" w:space="0" w:color="auto"/>
        <w:left w:val="none" w:sz="0" w:space="0" w:color="auto"/>
        <w:bottom w:val="none" w:sz="0" w:space="0" w:color="auto"/>
        <w:right w:val="none" w:sz="0" w:space="0" w:color="auto"/>
      </w:divBdr>
    </w:div>
    <w:div w:id="1756365467">
      <w:bodyDiv w:val="1"/>
      <w:marLeft w:val="0"/>
      <w:marRight w:val="0"/>
      <w:marTop w:val="0"/>
      <w:marBottom w:val="0"/>
      <w:divBdr>
        <w:top w:val="none" w:sz="0" w:space="0" w:color="auto"/>
        <w:left w:val="none" w:sz="0" w:space="0" w:color="auto"/>
        <w:bottom w:val="none" w:sz="0" w:space="0" w:color="auto"/>
        <w:right w:val="none" w:sz="0" w:space="0" w:color="auto"/>
      </w:divBdr>
    </w:div>
    <w:div w:id="1766993227">
      <w:bodyDiv w:val="1"/>
      <w:marLeft w:val="0"/>
      <w:marRight w:val="0"/>
      <w:marTop w:val="0"/>
      <w:marBottom w:val="0"/>
      <w:divBdr>
        <w:top w:val="none" w:sz="0" w:space="0" w:color="auto"/>
        <w:left w:val="none" w:sz="0" w:space="0" w:color="auto"/>
        <w:bottom w:val="none" w:sz="0" w:space="0" w:color="auto"/>
        <w:right w:val="none" w:sz="0" w:space="0" w:color="auto"/>
      </w:divBdr>
    </w:div>
    <w:div w:id="1770078462">
      <w:bodyDiv w:val="1"/>
      <w:marLeft w:val="0"/>
      <w:marRight w:val="0"/>
      <w:marTop w:val="0"/>
      <w:marBottom w:val="0"/>
      <w:divBdr>
        <w:top w:val="none" w:sz="0" w:space="0" w:color="auto"/>
        <w:left w:val="none" w:sz="0" w:space="0" w:color="auto"/>
        <w:bottom w:val="none" w:sz="0" w:space="0" w:color="auto"/>
        <w:right w:val="none" w:sz="0" w:space="0" w:color="auto"/>
      </w:divBdr>
    </w:div>
    <w:div w:id="1770849322">
      <w:bodyDiv w:val="1"/>
      <w:marLeft w:val="0"/>
      <w:marRight w:val="0"/>
      <w:marTop w:val="0"/>
      <w:marBottom w:val="0"/>
      <w:divBdr>
        <w:top w:val="none" w:sz="0" w:space="0" w:color="auto"/>
        <w:left w:val="none" w:sz="0" w:space="0" w:color="auto"/>
        <w:bottom w:val="none" w:sz="0" w:space="0" w:color="auto"/>
        <w:right w:val="none" w:sz="0" w:space="0" w:color="auto"/>
      </w:divBdr>
    </w:div>
    <w:div w:id="1787194696">
      <w:bodyDiv w:val="1"/>
      <w:marLeft w:val="0"/>
      <w:marRight w:val="0"/>
      <w:marTop w:val="0"/>
      <w:marBottom w:val="0"/>
      <w:divBdr>
        <w:top w:val="none" w:sz="0" w:space="0" w:color="auto"/>
        <w:left w:val="none" w:sz="0" w:space="0" w:color="auto"/>
        <w:bottom w:val="none" w:sz="0" w:space="0" w:color="auto"/>
        <w:right w:val="none" w:sz="0" w:space="0" w:color="auto"/>
      </w:divBdr>
      <w:divsChild>
        <w:div w:id="1916696053">
          <w:marLeft w:val="0"/>
          <w:marRight w:val="0"/>
          <w:marTop w:val="225"/>
          <w:marBottom w:val="300"/>
          <w:divBdr>
            <w:top w:val="none" w:sz="0" w:space="0" w:color="auto"/>
            <w:left w:val="none" w:sz="0" w:space="0" w:color="auto"/>
            <w:bottom w:val="none" w:sz="0" w:space="0" w:color="auto"/>
            <w:right w:val="none" w:sz="0" w:space="0" w:color="auto"/>
          </w:divBdr>
          <w:divsChild>
            <w:div w:id="407656677">
              <w:marLeft w:val="0"/>
              <w:marRight w:val="0"/>
              <w:marTop w:val="0"/>
              <w:marBottom w:val="0"/>
              <w:divBdr>
                <w:top w:val="none" w:sz="0" w:space="0" w:color="auto"/>
                <w:left w:val="none" w:sz="0" w:space="0" w:color="auto"/>
                <w:bottom w:val="none" w:sz="0" w:space="0" w:color="auto"/>
                <w:right w:val="none" w:sz="0" w:space="0" w:color="auto"/>
              </w:divBdr>
            </w:div>
            <w:div w:id="1897082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9495695">
      <w:bodyDiv w:val="1"/>
      <w:marLeft w:val="0"/>
      <w:marRight w:val="0"/>
      <w:marTop w:val="0"/>
      <w:marBottom w:val="0"/>
      <w:divBdr>
        <w:top w:val="none" w:sz="0" w:space="0" w:color="auto"/>
        <w:left w:val="none" w:sz="0" w:space="0" w:color="auto"/>
        <w:bottom w:val="none" w:sz="0" w:space="0" w:color="auto"/>
        <w:right w:val="none" w:sz="0" w:space="0" w:color="auto"/>
      </w:divBdr>
    </w:div>
    <w:div w:id="1830828839">
      <w:bodyDiv w:val="1"/>
      <w:marLeft w:val="0"/>
      <w:marRight w:val="0"/>
      <w:marTop w:val="0"/>
      <w:marBottom w:val="0"/>
      <w:divBdr>
        <w:top w:val="none" w:sz="0" w:space="0" w:color="auto"/>
        <w:left w:val="none" w:sz="0" w:space="0" w:color="auto"/>
        <w:bottom w:val="none" w:sz="0" w:space="0" w:color="auto"/>
        <w:right w:val="none" w:sz="0" w:space="0" w:color="auto"/>
      </w:divBdr>
    </w:div>
    <w:div w:id="1850019861">
      <w:bodyDiv w:val="1"/>
      <w:marLeft w:val="0"/>
      <w:marRight w:val="0"/>
      <w:marTop w:val="0"/>
      <w:marBottom w:val="0"/>
      <w:divBdr>
        <w:top w:val="none" w:sz="0" w:space="0" w:color="auto"/>
        <w:left w:val="none" w:sz="0" w:space="0" w:color="auto"/>
        <w:bottom w:val="none" w:sz="0" w:space="0" w:color="auto"/>
        <w:right w:val="none" w:sz="0" w:space="0" w:color="auto"/>
      </w:divBdr>
    </w:div>
    <w:div w:id="1850099531">
      <w:bodyDiv w:val="1"/>
      <w:marLeft w:val="0"/>
      <w:marRight w:val="0"/>
      <w:marTop w:val="0"/>
      <w:marBottom w:val="0"/>
      <w:divBdr>
        <w:top w:val="none" w:sz="0" w:space="0" w:color="auto"/>
        <w:left w:val="none" w:sz="0" w:space="0" w:color="auto"/>
        <w:bottom w:val="none" w:sz="0" w:space="0" w:color="auto"/>
        <w:right w:val="none" w:sz="0" w:space="0" w:color="auto"/>
      </w:divBdr>
    </w:div>
    <w:div w:id="1854680623">
      <w:bodyDiv w:val="1"/>
      <w:marLeft w:val="0"/>
      <w:marRight w:val="0"/>
      <w:marTop w:val="0"/>
      <w:marBottom w:val="0"/>
      <w:divBdr>
        <w:top w:val="none" w:sz="0" w:space="0" w:color="auto"/>
        <w:left w:val="none" w:sz="0" w:space="0" w:color="auto"/>
        <w:bottom w:val="none" w:sz="0" w:space="0" w:color="auto"/>
        <w:right w:val="none" w:sz="0" w:space="0" w:color="auto"/>
      </w:divBdr>
    </w:div>
    <w:div w:id="1862351419">
      <w:bodyDiv w:val="1"/>
      <w:marLeft w:val="0"/>
      <w:marRight w:val="0"/>
      <w:marTop w:val="0"/>
      <w:marBottom w:val="0"/>
      <w:divBdr>
        <w:top w:val="none" w:sz="0" w:space="0" w:color="auto"/>
        <w:left w:val="none" w:sz="0" w:space="0" w:color="auto"/>
        <w:bottom w:val="none" w:sz="0" w:space="0" w:color="auto"/>
        <w:right w:val="none" w:sz="0" w:space="0" w:color="auto"/>
      </w:divBdr>
      <w:divsChild>
        <w:div w:id="1330979582">
          <w:marLeft w:val="0"/>
          <w:marRight w:val="0"/>
          <w:marTop w:val="0"/>
          <w:marBottom w:val="0"/>
          <w:divBdr>
            <w:top w:val="none" w:sz="0" w:space="0" w:color="auto"/>
            <w:left w:val="none" w:sz="0" w:space="0" w:color="auto"/>
            <w:bottom w:val="none" w:sz="0" w:space="0" w:color="auto"/>
            <w:right w:val="none" w:sz="0" w:space="0" w:color="auto"/>
          </w:divBdr>
        </w:div>
      </w:divsChild>
    </w:div>
    <w:div w:id="1884630466">
      <w:bodyDiv w:val="1"/>
      <w:marLeft w:val="0"/>
      <w:marRight w:val="0"/>
      <w:marTop w:val="0"/>
      <w:marBottom w:val="0"/>
      <w:divBdr>
        <w:top w:val="none" w:sz="0" w:space="0" w:color="auto"/>
        <w:left w:val="none" w:sz="0" w:space="0" w:color="auto"/>
        <w:bottom w:val="none" w:sz="0" w:space="0" w:color="auto"/>
        <w:right w:val="none" w:sz="0" w:space="0" w:color="auto"/>
      </w:divBdr>
    </w:div>
    <w:div w:id="1896313366">
      <w:bodyDiv w:val="1"/>
      <w:marLeft w:val="0"/>
      <w:marRight w:val="0"/>
      <w:marTop w:val="0"/>
      <w:marBottom w:val="0"/>
      <w:divBdr>
        <w:top w:val="none" w:sz="0" w:space="0" w:color="auto"/>
        <w:left w:val="none" w:sz="0" w:space="0" w:color="auto"/>
        <w:bottom w:val="none" w:sz="0" w:space="0" w:color="auto"/>
        <w:right w:val="none" w:sz="0" w:space="0" w:color="auto"/>
      </w:divBdr>
    </w:div>
    <w:div w:id="1897351870">
      <w:bodyDiv w:val="1"/>
      <w:marLeft w:val="0"/>
      <w:marRight w:val="0"/>
      <w:marTop w:val="0"/>
      <w:marBottom w:val="0"/>
      <w:divBdr>
        <w:top w:val="none" w:sz="0" w:space="0" w:color="auto"/>
        <w:left w:val="none" w:sz="0" w:space="0" w:color="auto"/>
        <w:bottom w:val="none" w:sz="0" w:space="0" w:color="auto"/>
        <w:right w:val="none" w:sz="0" w:space="0" w:color="auto"/>
      </w:divBdr>
    </w:div>
    <w:div w:id="1992322558">
      <w:bodyDiv w:val="1"/>
      <w:marLeft w:val="0"/>
      <w:marRight w:val="0"/>
      <w:marTop w:val="0"/>
      <w:marBottom w:val="0"/>
      <w:divBdr>
        <w:top w:val="none" w:sz="0" w:space="0" w:color="auto"/>
        <w:left w:val="none" w:sz="0" w:space="0" w:color="auto"/>
        <w:bottom w:val="none" w:sz="0" w:space="0" w:color="auto"/>
        <w:right w:val="none" w:sz="0" w:space="0" w:color="auto"/>
      </w:divBdr>
    </w:div>
    <w:div w:id="1992325925">
      <w:bodyDiv w:val="1"/>
      <w:marLeft w:val="0"/>
      <w:marRight w:val="0"/>
      <w:marTop w:val="0"/>
      <w:marBottom w:val="0"/>
      <w:divBdr>
        <w:top w:val="none" w:sz="0" w:space="0" w:color="auto"/>
        <w:left w:val="none" w:sz="0" w:space="0" w:color="auto"/>
        <w:bottom w:val="none" w:sz="0" w:space="0" w:color="auto"/>
        <w:right w:val="none" w:sz="0" w:space="0" w:color="auto"/>
      </w:divBdr>
    </w:div>
    <w:div w:id="2004970431">
      <w:bodyDiv w:val="1"/>
      <w:marLeft w:val="0"/>
      <w:marRight w:val="0"/>
      <w:marTop w:val="0"/>
      <w:marBottom w:val="0"/>
      <w:divBdr>
        <w:top w:val="none" w:sz="0" w:space="0" w:color="auto"/>
        <w:left w:val="none" w:sz="0" w:space="0" w:color="auto"/>
        <w:bottom w:val="none" w:sz="0" w:space="0" w:color="auto"/>
        <w:right w:val="none" w:sz="0" w:space="0" w:color="auto"/>
      </w:divBdr>
    </w:div>
    <w:div w:id="2009213155">
      <w:bodyDiv w:val="1"/>
      <w:marLeft w:val="0"/>
      <w:marRight w:val="0"/>
      <w:marTop w:val="0"/>
      <w:marBottom w:val="0"/>
      <w:divBdr>
        <w:top w:val="none" w:sz="0" w:space="0" w:color="auto"/>
        <w:left w:val="none" w:sz="0" w:space="0" w:color="auto"/>
        <w:bottom w:val="none" w:sz="0" w:space="0" w:color="auto"/>
        <w:right w:val="none" w:sz="0" w:space="0" w:color="auto"/>
      </w:divBdr>
      <w:divsChild>
        <w:div w:id="1496914765">
          <w:marLeft w:val="0"/>
          <w:marRight w:val="0"/>
          <w:marTop w:val="225"/>
          <w:marBottom w:val="300"/>
          <w:divBdr>
            <w:top w:val="none" w:sz="0" w:space="0" w:color="auto"/>
            <w:left w:val="none" w:sz="0" w:space="0" w:color="auto"/>
            <w:bottom w:val="none" w:sz="0" w:space="0" w:color="auto"/>
            <w:right w:val="none" w:sz="0" w:space="0" w:color="auto"/>
          </w:divBdr>
          <w:divsChild>
            <w:div w:id="1238369678">
              <w:marLeft w:val="0"/>
              <w:marRight w:val="0"/>
              <w:marTop w:val="0"/>
              <w:marBottom w:val="0"/>
              <w:divBdr>
                <w:top w:val="none" w:sz="0" w:space="0" w:color="auto"/>
                <w:left w:val="none" w:sz="0" w:space="0" w:color="auto"/>
                <w:bottom w:val="none" w:sz="0" w:space="0" w:color="auto"/>
                <w:right w:val="none" w:sz="0" w:space="0" w:color="auto"/>
              </w:divBdr>
            </w:div>
            <w:div w:id="376468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261459">
      <w:bodyDiv w:val="1"/>
      <w:marLeft w:val="0"/>
      <w:marRight w:val="0"/>
      <w:marTop w:val="0"/>
      <w:marBottom w:val="0"/>
      <w:divBdr>
        <w:top w:val="none" w:sz="0" w:space="0" w:color="auto"/>
        <w:left w:val="none" w:sz="0" w:space="0" w:color="auto"/>
        <w:bottom w:val="none" w:sz="0" w:space="0" w:color="auto"/>
        <w:right w:val="none" w:sz="0" w:space="0" w:color="auto"/>
      </w:divBdr>
    </w:div>
    <w:div w:id="2022269425">
      <w:bodyDiv w:val="1"/>
      <w:marLeft w:val="0"/>
      <w:marRight w:val="0"/>
      <w:marTop w:val="0"/>
      <w:marBottom w:val="0"/>
      <w:divBdr>
        <w:top w:val="none" w:sz="0" w:space="0" w:color="auto"/>
        <w:left w:val="none" w:sz="0" w:space="0" w:color="auto"/>
        <w:bottom w:val="none" w:sz="0" w:space="0" w:color="auto"/>
        <w:right w:val="none" w:sz="0" w:space="0" w:color="auto"/>
      </w:divBdr>
    </w:div>
    <w:div w:id="2029208392">
      <w:bodyDiv w:val="1"/>
      <w:marLeft w:val="0"/>
      <w:marRight w:val="0"/>
      <w:marTop w:val="0"/>
      <w:marBottom w:val="0"/>
      <w:divBdr>
        <w:top w:val="none" w:sz="0" w:space="0" w:color="auto"/>
        <w:left w:val="none" w:sz="0" w:space="0" w:color="auto"/>
        <w:bottom w:val="none" w:sz="0" w:space="0" w:color="auto"/>
        <w:right w:val="none" w:sz="0" w:space="0" w:color="auto"/>
      </w:divBdr>
    </w:div>
    <w:div w:id="2045669089">
      <w:bodyDiv w:val="1"/>
      <w:marLeft w:val="0"/>
      <w:marRight w:val="0"/>
      <w:marTop w:val="0"/>
      <w:marBottom w:val="0"/>
      <w:divBdr>
        <w:top w:val="none" w:sz="0" w:space="0" w:color="auto"/>
        <w:left w:val="none" w:sz="0" w:space="0" w:color="auto"/>
        <w:bottom w:val="none" w:sz="0" w:space="0" w:color="auto"/>
        <w:right w:val="none" w:sz="0" w:space="0" w:color="auto"/>
      </w:divBdr>
    </w:div>
    <w:div w:id="2095397571">
      <w:bodyDiv w:val="1"/>
      <w:marLeft w:val="0"/>
      <w:marRight w:val="0"/>
      <w:marTop w:val="0"/>
      <w:marBottom w:val="0"/>
      <w:divBdr>
        <w:top w:val="none" w:sz="0" w:space="0" w:color="auto"/>
        <w:left w:val="none" w:sz="0" w:space="0" w:color="auto"/>
        <w:bottom w:val="none" w:sz="0" w:space="0" w:color="auto"/>
        <w:right w:val="none" w:sz="0" w:space="0" w:color="auto"/>
      </w:divBdr>
    </w:div>
    <w:div w:id="2124761273">
      <w:bodyDiv w:val="1"/>
      <w:marLeft w:val="0"/>
      <w:marRight w:val="0"/>
      <w:marTop w:val="0"/>
      <w:marBottom w:val="0"/>
      <w:divBdr>
        <w:top w:val="none" w:sz="0" w:space="0" w:color="auto"/>
        <w:left w:val="none" w:sz="0" w:space="0" w:color="auto"/>
        <w:bottom w:val="none" w:sz="0" w:space="0" w:color="auto"/>
        <w:right w:val="none" w:sz="0" w:space="0" w:color="auto"/>
      </w:divBdr>
    </w:div>
    <w:div w:id="21344728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footer" Target="footer1.xml"/><Relationship Id="rId26" Type="http://schemas.openxmlformats.org/officeDocument/2006/relationships/image" Target="media/image12.jpg"/><Relationship Id="rId39" Type="http://schemas.openxmlformats.org/officeDocument/2006/relationships/image" Target="media/image25.jpg"/><Relationship Id="rId21" Type="http://schemas.openxmlformats.org/officeDocument/2006/relationships/footer" Target="footer4.xml"/><Relationship Id="rId34" Type="http://schemas.openxmlformats.org/officeDocument/2006/relationships/image" Target="media/image20.jpg"/><Relationship Id="rId42" Type="http://schemas.openxmlformats.org/officeDocument/2006/relationships/hyperlink" Target="http://www.energosovet.ru/entech.php?idd=72" TargetMode="External"/><Relationship Id="rId47"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1.xml"/><Relationship Id="rId16" Type="http://schemas.openxmlformats.org/officeDocument/2006/relationships/hyperlink" Target="http://www.consultant.ru/document/cons_doc_LAW_182661/" TargetMode="External"/><Relationship Id="rId29" Type="http://schemas.openxmlformats.org/officeDocument/2006/relationships/image" Target="media/image15.jpg"/><Relationship Id="rId1" Type="http://schemas.microsoft.com/office/2006/relationships/keyMapCustomizations" Target="customizations.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0.jpg"/><Relationship Id="rId32" Type="http://schemas.openxmlformats.org/officeDocument/2006/relationships/image" Target="media/image18.jpg"/><Relationship Id="rId37" Type="http://schemas.openxmlformats.org/officeDocument/2006/relationships/image" Target="media/image23.jpeg"/><Relationship Id="rId40" Type="http://schemas.openxmlformats.org/officeDocument/2006/relationships/image" Target="media/image26.jpg"/><Relationship Id="rId45" Type="http://schemas.openxmlformats.org/officeDocument/2006/relationships/footer" Target="footer6.xml"/><Relationship Id="rId5" Type="http://schemas.microsoft.com/office/2007/relationships/stylesWithEffects" Target="stylesWithEffects.xml"/><Relationship Id="rId15" Type="http://schemas.openxmlformats.org/officeDocument/2006/relationships/image" Target="media/image6.jpeg"/><Relationship Id="rId23" Type="http://schemas.openxmlformats.org/officeDocument/2006/relationships/image" Target="media/image9.jpg"/><Relationship Id="rId28" Type="http://schemas.openxmlformats.org/officeDocument/2006/relationships/image" Target="media/image14.jpg"/><Relationship Id="rId36" Type="http://schemas.openxmlformats.org/officeDocument/2006/relationships/image" Target="media/image22.jpg"/><Relationship Id="rId10" Type="http://schemas.openxmlformats.org/officeDocument/2006/relationships/image" Target="media/image1.jpeg"/><Relationship Id="rId19" Type="http://schemas.openxmlformats.org/officeDocument/2006/relationships/footer" Target="footer2.xml"/><Relationship Id="rId31" Type="http://schemas.openxmlformats.org/officeDocument/2006/relationships/image" Target="media/image17.jpg"/><Relationship Id="rId44" Type="http://schemas.openxmlformats.org/officeDocument/2006/relationships/footer" Target="footer5.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5.jpeg"/><Relationship Id="rId22" Type="http://schemas.openxmlformats.org/officeDocument/2006/relationships/image" Target="media/image8.jpeg"/><Relationship Id="rId27" Type="http://schemas.openxmlformats.org/officeDocument/2006/relationships/image" Target="media/image13.jpg"/><Relationship Id="rId30" Type="http://schemas.openxmlformats.org/officeDocument/2006/relationships/image" Target="media/image16.jpg"/><Relationship Id="rId35" Type="http://schemas.openxmlformats.org/officeDocument/2006/relationships/image" Target="media/image21.jpg"/><Relationship Id="rId43" Type="http://schemas.openxmlformats.org/officeDocument/2006/relationships/hyperlink" Target="consultantplus://offline/ref=147B6869FA0B397B2CA14AEC89552AD137A29433F57DF702C6ED2C37rCRDI" TargetMode="External"/><Relationship Id="rId8" Type="http://schemas.openxmlformats.org/officeDocument/2006/relationships/footnotes" Target="footnotes.xm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header" Target="header1.xml"/><Relationship Id="rId25" Type="http://schemas.openxmlformats.org/officeDocument/2006/relationships/image" Target="media/image11.jpg"/><Relationship Id="rId33" Type="http://schemas.openxmlformats.org/officeDocument/2006/relationships/image" Target="media/image19.jpg"/><Relationship Id="rId38" Type="http://schemas.openxmlformats.org/officeDocument/2006/relationships/image" Target="media/image24.jpeg"/><Relationship Id="rId46" Type="http://schemas.openxmlformats.org/officeDocument/2006/relationships/fontTable" Target="fontTable.xml"/><Relationship Id="rId20" Type="http://schemas.openxmlformats.org/officeDocument/2006/relationships/footer" Target="footer3.xml"/><Relationship Id="rId41" Type="http://schemas.openxmlformats.org/officeDocument/2006/relationships/hyperlink" Target="http://meganorm.ru/Data2/1/4293811/4293811097.htm"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7.png"/></Relationships>
</file>

<file path=word/_rels/footer3.xml.rels><?xml version="1.0" encoding="UTF-8" standalone="yes"?>
<Relationships xmlns="http://schemas.openxmlformats.org/package/2006/relationships"><Relationship Id="rId1" Type="http://schemas.openxmlformats.org/officeDocument/2006/relationships/image" Target="media/image7.png"/></Relationships>
</file>

<file path=word/_rels/footer4.xml.rels><?xml version="1.0" encoding="UTF-8" standalone="yes"?>
<Relationships xmlns="http://schemas.openxmlformats.org/package/2006/relationships"><Relationship Id="rId1" Type="http://schemas.openxmlformats.org/officeDocument/2006/relationships/image" Target="media/image7.png"/></Relationships>
</file>

<file path=word/_rels/footer5.xml.rels><?xml version="1.0" encoding="UTF-8" standalone="yes"?>
<Relationships xmlns="http://schemas.openxmlformats.org/package/2006/relationships"><Relationship Id="rId1" Type="http://schemas.openxmlformats.org/officeDocument/2006/relationships/image" Target="media/image7.png"/></Relationships>
</file>

<file path=word/_rels/footer6.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B257BA-969D-45F6-A5F8-512C276237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39182</TotalTime>
  <Pages>238</Pages>
  <Words>60265</Words>
  <Characters>427907</Characters>
  <Application>Microsoft Office Word</Application>
  <DocSecurity>0</DocSecurity>
  <Lines>3565</Lines>
  <Paragraphs>974</Paragraphs>
  <ScaleCrop>false</ScaleCrop>
  <HeadingPairs>
    <vt:vector size="2" baseType="variant">
      <vt:variant>
        <vt:lpstr>Название</vt:lpstr>
      </vt:variant>
      <vt:variant>
        <vt:i4>1</vt:i4>
      </vt:variant>
    </vt:vector>
  </HeadingPairs>
  <TitlesOfParts>
    <vt:vector size="1" baseType="lpstr">
      <vt:lpstr>Пояснительная записка</vt:lpstr>
    </vt:vector>
  </TitlesOfParts>
  <Company>SPecialiST RePack</Company>
  <LinksUpToDate>false</LinksUpToDate>
  <CharactersWithSpaces>487198</CharactersWithSpaces>
  <SharedDoc>false</SharedDoc>
  <HLinks>
    <vt:vector size="6" baseType="variant">
      <vt:variant>
        <vt:i4>393221</vt:i4>
      </vt:variant>
      <vt:variant>
        <vt:i4>0</vt:i4>
      </vt:variant>
      <vt:variant>
        <vt:i4>0</vt:i4>
      </vt:variant>
      <vt:variant>
        <vt:i4>5</vt:i4>
      </vt:variant>
      <vt:variant>
        <vt:lpwstr>http://mirniy.ru/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Пояснительная записка</dc:title>
  <dc:creator>erusakov</dc:creator>
  <cp:keywords>Стили мои (градовские)</cp:keywords>
  <cp:lastModifiedBy>Варя</cp:lastModifiedBy>
  <cp:revision>597</cp:revision>
  <cp:lastPrinted>2020-01-30T10:39:00Z</cp:lastPrinted>
  <dcterms:created xsi:type="dcterms:W3CDTF">2014-10-03T05:10:00Z</dcterms:created>
  <dcterms:modified xsi:type="dcterms:W3CDTF">2020-05-07T04:43:00Z</dcterms:modified>
  <cp:category>ТЗ</cp:category>
</cp:coreProperties>
</file>