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31" w:rsidRPr="00205C31" w:rsidRDefault="00F940AC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54pt;height:67.2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581152420" r:id="rId8"/>
        </w:object>
      </w:r>
    </w:p>
    <w:p w:rsidR="00205C31" w:rsidRPr="00205C31" w:rsidRDefault="00205C31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31" w:rsidRPr="00205C31" w:rsidRDefault="00205C31" w:rsidP="00205C31">
      <w:pPr>
        <w:keepNext/>
        <w:spacing w:after="0" w:line="240" w:lineRule="auto"/>
        <w:ind w:left="35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205C31" w:rsidRPr="00205C31" w:rsidRDefault="00205C31" w:rsidP="00205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«Холмский городской округ»</w:t>
      </w:r>
    </w:p>
    <w:p w:rsidR="00205C31" w:rsidRPr="00205C31" w:rsidRDefault="00205C31" w:rsidP="00205C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31" w:rsidRPr="00205C31" w:rsidRDefault="00205C31" w:rsidP="00205C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РЕШЕНИЕ</w:t>
      </w:r>
    </w:p>
    <w:p w:rsidR="00205C31" w:rsidRPr="00205C31" w:rsidRDefault="00205C31" w:rsidP="00205C31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C31" w:rsidRPr="00205C31" w:rsidRDefault="00CF7438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22.02.2018 г.  № 54/5-574</w:t>
      </w:r>
    </w:p>
    <w:p w:rsidR="00205C31" w:rsidRPr="00205C31" w:rsidRDefault="00205C31" w:rsidP="00205C31">
      <w:pPr>
        <w:spacing w:after="0" w:line="240" w:lineRule="auto"/>
        <w:ind w:righ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ind w:righ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</w:t>
      </w:r>
      <w:r w:rsidR="007629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управления, владения, пользования и распоряжения имуществом, находящимся в собственности муниципального образования «Холмский городской округ»</w:t>
      </w:r>
    </w:p>
    <w:p w:rsidR="00205C31" w:rsidRPr="00205C31" w:rsidRDefault="00205C31" w:rsidP="00205C31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205C31">
          <w:rPr>
            <w:rFonts w:ascii="Times New Roman" w:hAnsi="Times New Roman" w:cs="Times New Roman"/>
            <w:sz w:val="24"/>
            <w:szCs w:val="24"/>
          </w:rPr>
          <w:t>ст. 16</w:t>
        </w:r>
      </w:hyperlink>
      <w:r w:rsidR="00992B67">
        <w:rPr>
          <w:rFonts w:ascii="Times New Roman" w:hAnsi="Times New Roman" w:cs="Times New Roman"/>
          <w:sz w:val="24"/>
          <w:szCs w:val="24"/>
        </w:rPr>
        <w:t>, 35</w:t>
      </w:r>
      <w:r w:rsidR="00BA2856">
        <w:rPr>
          <w:rFonts w:ascii="Times New Roman" w:hAnsi="Times New Roman" w:cs="Times New Roman"/>
          <w:sz w:val="24"/>
          <w:szCs w:val="24"/>
        </w:rPr>
        <w:t xml:space="preserve"> </w:t>
      </w:r>
      <w:r w:rsidRPr="00205C31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C3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20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5C3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proofErr w:type="spellStart"/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. 5 п.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. 7 п. 1 ст. 46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205C31" w:rsidRPr="00205C31" w:rsidRDefault="00205C31" w:rsidP="00205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05C31" w:rsidRPr="00205C31" w:rsidRDefault="00205C31" w:rsidP="00205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управления, владения, пользования и распоряжения имуществом, находящимся в собственности муниципального образования «Холмский городской округ» (прилагается)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C31" w:rsidRPr="00205C31" w:rsidRDefault="00205C31" w:rsidP="00205C3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A2856" w:rsidRPr="009847DF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</w:t>
      </w:r>
      <w:r w:rsidR="00BA2856">
        <w:rPr>
          <w:rFonts w:ascii="Times New Roman" w:hAnsi="Times New Roman"/>
          <w:sz w:val="24"/>
          <w:szCs w:val="24"/>
        </w:rPr>
        <w:t xml:space="preserve"> и на официальных сайтах Собрания муниципального образования «Холмский городской округ» и администрации муниципального образования «Холмский городской округ»</w:t>
      </w:r>
      <w:r w:rsidR="00BA2856" w:rsidRPr="009847DF">
        <w:rPr>
          <w:rFonts w:ascii="Times New Roman" w:hAnsi="Times New Roman"/>
          <w:sz w:val="24"/>
          <w:szCs w:val="24"/>
        </w:rPr>
        <w:t>.</w:t>
      </w:r>
    </w:p>
    <w:p w:rsidR="00205C31" w:rsidRPr="00205C31" w:rsidRDefault="00205C31" w:rsidP="00205C31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жилищно-коммунальному хозяйству и имуществу Собрания муниципального образования «Холмский городской округ»</w:t>
      </w:r>
      <w:r w:rsidR="00C24375" w:rsidRP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(Ким </w:t>
      </w:r>
      <w:proofErr w:type="spellStart"/>
      <w:r w:rsid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</w:t>
      </w:r>
      <w:proofErr w:type="spellEnd"/>
      <w:r w:rsidR="00C243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имуществом администрации муниципального образования «Холмский городской </w:t>
      </w:r>
      <w:proofErr w:type="gramStart"/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 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Кутырев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</w:t>
      </w:r>
      <w:r w:rsidR="00BA28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C31" w:rsidRPr="00205C31" w:rsidRDefault="00205C31" w:rsidP="00205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A33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05C31" w:rsidRPr="00205C31" w:rsidRDefault="00205C31" w:rsidP="0020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05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А.Н. Бородин</w:t>
      </w:r>
    </w:p>
    <w:p w:rsidR="00205C31" w:rsidRDefault="00205C31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5C31" w:rsidRDefault="00205C31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5C31" w:rsidRDefault="00205C31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35C3" w:rsidRDefault="00A335C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859" w:rsidRDefault="00266859" w:rsidP="0026685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66859" w:rsidRDefault="00266859" w:rsidP="0026685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</w:t>
      </w:r>
    </w:p>
    <w:p w:rsidR="00266859" w:rsidRDefault="00266859" w:rsidP="0026685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66859" w:rsidRDefault="00266859" w:rsidP="0026685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CF7438" w:rsidRDefault="00CF7438" w:rsidP="00CF743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22.02.2018 г.  № 54/5-574</w:t>
      </w:r>
    </w:p>
    <w:p w:rsidR="00CF7438" w:rsidRDefault="00CF7438" w:rsidP="00CF743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CF7438" w:rsidRDefault="00CF7438" w:rsidP="00CF743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04A13" w:rsidRPr="00CF7438" w:rsidRDefault="00704A13" w:rsidP="00CF7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ПОРЯДОК</w:t>
      </w:r>
    </w:p>
    <w:p w:rsidR="00704A13" w:rsidRPr="008869A5" w:rsidRDefault="00704A1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УПРАВЛЕНИЯ, ВЛАДЕНИЯ, ПОЛЬЗОВАНИЯ И РАСПОРЯЖЕНИЯ</w:t>
      </w:r>
    </w:p>
    <w:p w:rsidR="00704A13" w:rsidRPr="008869A5" w:rsidRDefault="00704A1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ИМУЩЕСТВОМ, НАХОДЯЩИМСЯ В СОБСТВЕННОСТИ</w:t>
      </w:r>
    </w:p>
    <w:p w:rsidR="00704A13" w:rsidRPr="008869A5" w:rsidRDefault="00704A13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561F" w:rsidRPr="008869A5" w:rsidRDefault="00C3561F" w:rsidP="008869A5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Общие </w:t>
      </w:r>
      <w:r w:rsidR="002A6450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положения</w:t>
      </w:r>
    </w:p>
    <w:p w:rsidR="00704A13" w:rsidRPr="008869A5" w:rsidRDefault="00704A13" w:rsidP="0088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оряд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2C29A3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имуществом, находящимся в собственности муниципального образования </w:t>
      </w:r>
      <w:r w:rsidR="00704A13" w:rsidRPr="008869A5">
        <w:rPr>
          <w:rFonts w:ascii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704A13" w:rsidRPr="008869A5">
        <w:rPr>
          <w:rFonts w:ascii="Times New Roman" w:hAnsi="Times New Roman" w:cs="Times New Roman"/>
          <w:sz w:val="24"/>
          <w:szCs w:val="24"/>
          <w:lang w:eastAsia="ru-RU"/>
        </w:rPr>
        <w:t>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) разработан в соответствии с Конституцией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14.11.2002 № 161-ФЗ «О государственных и муниципальных унитарных предприятиях», от 12.01.1996 № 7-ФЗ «О некоммерческих организациях», от 26.12.1995 № 208-ФЗ «Об акционерных обществах», от 08.02.1998 № 14-ФЗ «Об обществах с ограниченной ответственностью», иными нормативными правовыми актами Российской Федерации, </w:t>
      </w:r>
      <w:r w:rsidR="00704A13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</w:t>
      </w:r>
      <w:r w:rsidR="00704A13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осн</w:t>
      </w:r>
      <w:r w:rsidR="00266277">
        <w:rPr>
          <w:rFonts w:ascii="Times New Roman" w:hAnsi="Times New Roman" w:cs="Times New Roman"/>
          <w:sz w:val="24"/>
          <w:szCs w:val="24"/>
          <w:lang w:eastAsia="ru-RU"/>
        </w:rPr>
        <w:t>овные цели и задачи управления, владения, пользования и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распоряжения имуществом, находящимся в собственности </w:t>
      </w:r>
      <w:r w:rsidR="00704A13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имущество, муниципальная собственность), порядок приобретения и прекращения прав на муниципальную собственность, формирования казны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, создания юридических лиц, порядок осуществления права собственника в отношении муниципального имущества, ведения реестра муниципального имущества, определяет порядок управления</w:t>
      </w:r>
      <w:r w:rsidR="002A6450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имуществом, осуществления контроля за соблюдением порядка управления</w:t>
      </w:r>
      <w:r w:rsidR="002A645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A6450" w:rsidRPr="002A6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450">
        <w:rPr>
          <w:rFonts w:ascii="Times New Roman" w:hAnsi="Times New Roman" w:cs="Times New Roman"/>
          <w:sz w:val="24"/>
          <w:szCs w:val="24"/>
          <w:lang w:eastAsia="ru-RU"/>
        </w:rPr>
        <w:t>владения, пользования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имуществом.</w:t>
      </w:r>
    </w:p>
    <w:p w:rsidR="005833EE" w:rsidRDefault="005833EE" w:rsidP="005833E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33EE" w:rsidRDefault="005833EE" w:rsidP="005833EE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Цели и задачи управления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владения, пользования</w:t>
      </w:r>
    </w:p>
    <w:p w:rsidR="00C3561F" w:rsidRPr="005833EE" w:rsidRDefault="005833EE" w:rsidP="005833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3E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распоряжения </w:t>
      </w:r>
      <w:r w:rsidR="00C3561F" w:rsidRPr="005833EE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муниципальным имуществом</w:t>
      </w:r>
    </w:p>
    <w:p w:rsidR="00D06645" w:rsidRPr="008869A5" w:rsidRDefault="00D06645" w:rsidP="008869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е, владение, пользование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имуществом осуществляется в целях: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2.1.1.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беспечения решения вопросов местного значения;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2.1.2.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беспечения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2.1.3.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крепления экономической основы местного самоуправления;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2.1.4.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величения доходов бюджета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2.1.5.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ривлечения инвестиций и стимулирования предпринимательской деятельности в </w:t>
      </w:r>
      <w:r w:rsidR="006942F5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2.2. Для достижения указанных целей в процессе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муниципальным имуществом решаются следующие задачи: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2.2.1.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рганизация учета муниципального имущества и его движения;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ыявление и применение наиболее эффективных способов использования муниципального имущества;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2.2.3.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беспечение сохранности и эффективного использования муниципального имущества;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2.2.4.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онтроль за управлением и распоряжением муниципальным имуществом.</w:t>
      </w:r>
    </w:p>
    <w:p w:rsidR="00C77E26" w:rsidRPr="008869A5" w:rsidRDefault="00C77E26" w:rsidP="008869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77E26" w:rsidRPr="008869A5" w:rsidRDefault="00C77E26" w:rsidP="008869A5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Муниципальное имущество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C77E26" w:rsidRPr="008869A5">
        <w:rPr>
          <w:rFonts w:ascii="Times New Roman" w:hAnsi="Times New Roman" w:cs="Times New Roman"/>
          <w:sz w:val="24"/>
          <w:szCs w:val="24"/>
        </w:rPr>
        <w:t>1. В собственности муниципального образования «Холмский городской округ» находится: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 xml:space="preserve">1) имущество, предназначенное для решения установленных Федеральным </w:t>
      </w:r>
      <w:hyperlink r:id="rId11" w:history="1">
        <w:r w:rsidRPr="008869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69A5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вопросов местного значения;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Сахалинской области;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актами, принятыми Собранием муниципального образования «Холмский городской округ»;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C77E26" w:rsidRPr="008869A5" w:rsidRDefault="00C77E2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 xml:space="preserve">5) имущество, предназначенное для осуществления полномочий по решению вопросов местного значения в соответствии со </w:t>
      </w:r>
      <w:hyperlink r:id="rId12" w:history="1">
        <w:r w:rsidRPr="008869A5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8869A5">
        <w:rPr>
          <w:rFonts w:ascii="Times New Roman" w:hAnsi="Times New Roman" w:cs="Times New Roman"/>
          <w:sz w:val="24"/>
          <w:szCs w:val="24"/>
        </w:rPr>
        <w:t xml:space="preserve"> Федерального закона № 131-ФЗ от 06.10.2003 «Об общих принципах организации местного самоуправления в Российской Федерации».</w:t>
      </w: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2. Порядок использования казны муниципального образования «Холмский городской округ» определяется </w:t>
      </w:r>
      <w:r w:rsidR="002C29A3">
        <w:rPr>
          <w:rFonts w:ascii="Times New Roman" w:hAnsi="Times New Roman" w:cs="Times New Roman"/>
          <w:sz w:val="24"/>
          <w:szCs w:val="24"/>
        </w:rPr>
        <w:t>Собранием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округ».</w:t>
      </w: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3. Находящееся на территории муниципального образования «Холмский городской округ» бесхозяйное имущество в установленном </w:t>
      </w:r>
      <w:r w:rsidR="002C29A3">
        <w:rPr>
          <w:rFonts w:ascii="Times New Roman" w:hAnsi="Times New Roman" w:cs="Times New Roman"/>
          <w:sz w:val="24"/>
          <w:szCs w:val="24"/>
        </w:rPr>
        <w:t xml:space="preserve">гражданским законодательством </w:t>
      </w:r>
      <w:r w:rsidR="00C77E26" w:rsidRPr="008869A5">
        <w:rPr>
          <w:rFonts w:ascii="Times New Roman" w:hAnsi="Times New Roman" w:cs="Times New Roman"/>
          <w:sz w:val="24"/>
          <w:szCs w:val="24"/>
        </w:rPr>
        <w:t>порядке включается в состав муниципальной собственности.</w:t>
      </w: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F63C5A" w:rsidRPr="008869A5">
        <w:rPr>
          <w:rFonts w:ascii="Times New Roman" w:hAnsi="Times New Roman" w:cs="Times New Roman"/>
          <w:sz w:val="24"/>
          <w:szCs w:val="24"/>
        </w:rPr>
        <w:t>4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. Имущество, входящее в состав муниципальной собственности, может закрепляться за муниципальными предприятиями и учреждениями на праве хозяйственного ведения и оперативного управления или использоваться иным способом в порядке, определяемом </w:t>
      </w:r>
      <w:r w:rsidR="003A21F8">
        <w:rPr>
          <w:rFonts w:ascii="Times New Roman" w:hAnsi="Times New Roman" w:cs="Times New Roman"/>
          <w:sz w:val="24"/>
          <w:szCs w:val="24"/>
        </w:rPr>
        <w:t>Собранием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округ», в соответствии с действующим законодательством.</w:t>
      </w: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F63C5A" w:rsidRPr="008869A5">
        <w:rPr>
          <w:rFonts w:ascii="Times New Roman" w:hAnsi="Times New Roman" w:cs="Times New Roman"/>
          <w:sz w:val="24"/>
          <w:szCs w:val="24"/>
        </w:rPr>
        <w:t>5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. Права собственника в отношении муниципальной собственности осуществляет муниципальное образование «Холмский городской округ» в лице </w:t>
      </w:r>
      <w:r w:rsidR="00F63C5A" w:rsidRPr="008869A5">
        <w:rPr>
          <w:rFonts w:ascii="Times New Roman" w:hAnsi="Times New Roman" w:cs="Times New Roman"/>
          <w:sz w:val="24"/>
          <w:szCs w:val="24"/>
        </w:rPr>
        <w:t>Собрания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округ», администрации муниципального образования «Холмский городской округ», в соответствии с </w:t>
      </w:r>
      <w:hyperlink r:id="rId13" w:history="1">
        <w:r w:rsidR="00C77E26" w:rsidRPr="008869A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77E2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="00F63C5A" w:rsidRPr="008869A5">
        <w:rPr>
          <w:rFonts w:ascii="Times New Roman" w:hAnsi="Times New Roman" w:cs="Times New Roman"/>
          <w:sz w:val="24"/>
          <w:szCs w:val="24"/>
        </w:rPr>
        <w:t>.</w:t>
      </w:r>
    </w:p>
    <w:p w:rsidR="00C77E26" w:rsidRPr="008869A5" w:rsidRDefault="00B8406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3.</w:t>
      </w:r>
      <w:r w:rsidR="00F63C5A" w:rsidRPr="008869A5">
        <w:rPr>
          <w:rFonts w:ascii="Times New Roman" w:hAnsi="Times New Roman" w:cs="Times New Roman"/>
          <w:sz w:val="24"/>
          <w:szCs w:val="24"/>
        </w:rPr>
        <w:t>6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. Уполномоченными органами от имени муниципального образования «Холмский городской округ», осуществляющими управление, владение, пользование и распоряжение муниципальной собственностью, является 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«Холмский городской округ», </w:t>
      </w:r>
      <w:r w:rsidR="00C77E26" w:rsidRPr="008869A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«Холмский городской округ»</w:t>
      </w:r>
      <w:r w:rsidR="003A21F8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3A21F8" w:rsidRPr="008869A5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C77E26" w:rsidRPr="008869A5">
        <w:rPr>
          <w:rFonts w:ascii="Times New Roman" w:hAnsi="Times New Roman" w:cs="Times New Roman"/>
          <w:sz w:val="24"/>
          <w:szCs w:val="24"/>
        </w:rPr>
        <w:t xml:space="preserve"> в пределах полномочий, установленных 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«Холмский городской округ», </w:t>
      </w:r>
      <w:r w:rsidR="00C77E26" w:rsidRPr="008869A5">
        <w:rPr>
          <w:rFonts w:ascii="Times New Roman" w:hAnsi="Times New Roman" w:cs="Times New Roman"/>
          <w:sz w:val="24"/>
          <w:szCs w:val="24"/>
        </w:rPr>
        <w:t>настоящим Порядком и иными муниципальными правовыми актами.</w:t>
      </w:r>
    </w:p>
    <w:p w:rsidR="00C77E26" w:rsidRPr="00555969" w:rsidRDefault="00B84066" w:rsidP="00555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63C5A" w:rsidRPr="008869A5">
        <w:rPr>
          <w:rFonts w:ascii="Times New Roman" w:hAnsi="Times New Roman" w:cs="Times New Roman"/>
          <w:sz w:val="24"/>
          <w:szCs w:val="24"/>
        </w:rPr>
        <w:t>7</w:t>
      </w:r>
      <w:r w:rsidR="00C77E26" w:rsidRPr="008869A5">
        <w:rPr>
          <w:rFonts w:ascii="Times New Roman" w:hAnsi="Times New Roman" w:cs="Times New Roman"/>
          <w:sz w:val="24"/>
          <w:szCs w:val="24"/>
        </w:rPr>
        <w:t>. Муниципальное образование «Холмский городской округ» отвечает по своим обязательствам имуществом, составляющим муниципальную казну муниципального образования «Холмский городской округ»</w:t>
      </w:r>
      <w:r w:rsidR="00555969">
        <w:rPr>
          <w:rFonts w:ascii="Times New Roman" w:hAnsi="Times New Roman" w:cs="Times New Roman"/>
          <w:sz w:val="24"/>
          <w:szCs w:val="24"/>
        </w:rPr>
        <w:t xml:space="preserve">, за исключением имущества, </w:t>
      </w:r>
      <w:r w:rsidR="00555969" w:rsidRPr="00234FA1">
        <w:rPr>
          <w:rFonts w:ascii="Times New Roman" w:hAnsi="Times New Roman" w:cs="Times New Roman"/>
          <w:sz w:val="24"/>
          <w:szCs w:val="24"/>
        </w:rPr>
        <w:t>которое обеспечива</w:t>
      </w:r>
      <w:r w:rsidR="00555969">
        <w:rPr>
          <w:rFonts w:ascii="Times New Roman" w:hAnsi="Times New Roman" w:cs="Times New Roman"/>
          <w:sz w:val="24"/>
          <w:szCs w:val="24"/>
        </w:rPr>
        <w:t>ет</w:t>
      </w:r>
      <w:r w:rsidR="00555969" w:rsidRPr="00234FA1">
        <w:rPr>
          <w:rFonts w:ascii="Times New Roman" w:hAnsi="Times New Roman" w:cs="Times New Roman"/>
          <w:sz w:val="24"/>
          <w:szCs w:val="24"/>
        </w:rPr>
        <w:t xml:space="preserve"> жизнедеятельность </w:t>
      </w:r>
      <w:r w:rsidR="00555969" w:rsidRPr="0074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5596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="00C77E26" w:rsidRPr="008869A5">
        <w:rPr>
          <w:rFonts w:ascii="Times New Roman" w:hAnsi="Times New Roman" w:cs="Times New Roman"/>
          <w:sz w:val="24"/>
          <w:szCs w:val="24"/>
        </w:rPr>
        <w:t>.</w:t>
      </w:r>
    </w:p>
    <w:p w:rsidR="00C3561F" w:rsidRPr="008869A5" w:rsidRDefault="00C3561F" w:rsidP="008869A5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Способы распоряжения муниципальным имуществом</w:t>
      </w:r>
    </w:p>
    <w:p w:rsidR="00D06645" w:rsidRPr="008869A5" w:rsidRDefault="00D06645" w:rsidP="008869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.1. Способами распоряжения муниципальным имуществом являются: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.1.1.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акрепление муниципального имущества на праве хозяйственного ведения за муниципальными предприятиями;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.1.2.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акрепление муниципального имущества на праве оперативного управления за муниципальными учреждениями и предприятиями;</w:t>
      </w:r>
    </w:p>
    <w:p w:rsidR="00C3561F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.1.3.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зъятие муниципального имущества из оперативного управления в случаях и в порядке, предусмотренном законодательством Российской Федерации, исключение муниципального имущества из состава имущества, закрепленного на праве хозяйственного ведения, и его включение в состав казны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969" w:rsidRPr="008869A5" w:rsidRDefault="00555969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4.1.4.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изъятие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муниципальных нужд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собственности физических и юридических лиц,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 и в порядке, предусмотренном законод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ательством Российской Федерации;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.1.4.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ередача муниципального имущества по договорам аренды, безвозмездного пользования, доверительного управления муниципальным имуществом, иным договорам, предусматривающим переход прав владения и (или) пользования в отношении муниципального имущества;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.1.5.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ривлечение инвестиций в отношении муниципального имущества в рамках инвестиционной деятельности;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.1.6.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тчуждение муниципального имущества — переход права собственности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 другому лицу.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.2. Распоряжение муниципальным имуществом может быть осуществлено иными способами, предусмотренными законодательством Российской Федерации.</w:t>
      </w:r>
    </w:p>
    <w:p w:rsidR="00D06645" w:rsidRPr="008869A5" w:rsidRDefault="00D06645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596" w:rsidRPr="008869A5" w:rsidRDefault="00B42596" w:rsidP="003A21F8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Компетенция органов местного самоуправления</w:t>
      </w:r>
    </w:p>
    <w:p w:rsidR="00B42596" w:rsidRPr="008869A5" w:rsidRDefault="00B42596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и уполномоченн</w:t>
      </w:r>
      <w:r w:rsidR="00F53AF6">
        <w:rPr>
          <w:rFonts w:ascii="Times New Roman" w:hAnsi="Times New Roman" w:cs="Times New Roman"/>
          <w:sz w:val="24"/>
          <w:szCs w:val="24"/>
        </w:rPr>
        <w:t>ых</w:t>
      </w:r>
      <w:r w:rsidRPr="008869A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53AF6">
        <w:rPr>
          <w:rFonts w:ascii="Times New Roman" w:hAnsi="Times New Roman" w:cs="Times New Roman"/>
          <w:sz w:val="24"/>
          <w:szCs w:val="24"/>
        </w:rPr>
        <w:t>ов</w:t>
      </w:r>
      <w:r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</w:p>
    <w:p w:rsidR="00FB7EBD" w:rsidRDefault="00B42596" w:rsidP="008869A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</w:t>
      </w:r>
    </w:p>
    <w:p w:rsidR="00C3561F" w:rsidRPr="008869A5" w:rsidRDefault="00B42596" w:rsidP="008869A5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:rsidR="00D06645" w:rsidRPr="008869A5" w:rsidRDefault="00D06645" w:rsidP="008869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управляет,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владеет, пользуется и распоряжается муниципальным имуществом, в соответствии с Конституцией Российской Федерации, Федеральными законами, законами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Уставом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настоящим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Порядко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м и иными муниципальными правовыми актами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.2. От имени </w:t>
      </w:r>
      <w:r w:rsidR="00D06645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права собственника в отношении муниципального имущества, осуществляет 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, глава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Уставом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муниципальными правовыми актами органов местного самоуправления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3AF6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.3. В соответствии с решением Собрания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, полномочиями по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управлени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ю, владению, пользованию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 муниципального имущества владеет администрация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 через функциональный орган администрации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 - Комитет по управлению имуществом администрации муниципального образования «Холмский городской округ».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E65A33">
        <w:rPr>
          <w:rFonts w:ascii="Times New Roman" w:hAnsi="Times New Roman" w:cs="Times New Roman"/>
          <w:sz w:val="24"/>
          <w:szCs w:val="24"/>
          <w:lang w:eastAsia="ru-RU"/>
        </w:rPr>
        <w:t xml:space="preserve"> через Комитет по управлению имуществом администрации 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, в пределах установленных полномочий, несет ответственность за нецелевое и неэффективное использование объектов муниципального имущества.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 Полномочия по управлению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, владению, пользованию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распоряжению муниципальным имуществом осуществляет 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, глава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53AF6" w:rsidRPr="008869A5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D66E0D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53A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53AF6" w:rsidRPr="00D66E0D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C3561F" w:rsidRPr="00D66E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9AD" w:rsidRPr="00D66E0D">
        <w:rPr>
          <w:rFonts w:ascii="Times New Roman" w:hAnsi="Times New Roman" w:cs="Times New Roman"/>
          <w:sz w:val="24"/>
          <w:szCs w:val="24"/>
          <w:lang w:eastAsia="ru-RU"/>
        </w:rPr>
        <w:t>Собрания муниципального образования «Холмский городской округ»</w:t>
      </w:r>
      <w:r w:rsidR="00C3561F" w:rsidRPr="00D66E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3AF6" w:rsidRPr="00D66E0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</w:t>
      </w:r>
      <w:r w:rsidR="00F53AF6" w:rsidRPr="00D66E0D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</w:t>
      </w:r>
      <w:r w:rsidR="00C3561F" w:rsidRPr="00D66E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.1.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Устанавливает полномочия органов местного самоуправления по управлению, владению, пользованию и распоряжению имуществом, находящимся в собственности муниципального образования «Холмский городской округ». 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.2.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Устанавливает разграничение функций между органами, уполномоченными управлять муниципальной собственностью.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предел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поряд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и распоряжения имуществом, находящимся в муниципальной собственности, а также осуществл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ь его исполнения.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.4. У</w:t>
      </w:r>
      <w:r w:rsidR="00F63C5A" w:rsidRPr="008869A5">
        <w:rPr>
          <w:rFonts w:ascii="Times New Roman" w:hAnsi="Times New Roman" w:cs="Times New Roman"/>
          <w:sz w:val="24"/>
          <w:szCs w:val="24"/>
          <w:lang w:eastAsia="ru-RU"/>
        </w:rPr>
        <w:t>твержд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ает</w:t>
      </w:r>
      <w:r w:rsidR="00F63C5A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="00F63C5A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 казне муниципального образов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ания «Холмский городской округ».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твержд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ает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поряд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ок и условия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приватизации</w:t>
      </w:r>
      <w:r w:rsidR="006942F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имущества, план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42F5">
        <w:rPr>
          <w:rFonts w:ascii="Times New Roman" w:hAnsi="Times New Roman" w:cs="Times New Roman"/>
          <w:sz w:val="24"/>
          <w:szCs w:val="24"/>
          <w:lang w:eastAsia="ru-RU"/>
        </w:rPr>
        <w:t>(программу</w:t>
      </w:r>
      <w:r w:rsidR="00F63C5A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приватизации муниципально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го имущества на плановый период.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.6.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Устанавливает перечень (категории) объектов муниципальной собственности, не подлежащих отчуждению, и ограничения на сделки с имуществом, заключаемые органами, уполномоченными осуществлять управление муниципальной собственностью.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.7.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Устанавливает порядок организации учета муниципального имущества и ведения Реестра муниципального имущества муниципального образования «Холмский городской округ», </w:t>
      </w:r>
      <w:r w:rsidR="00400858">
        <w:rPr>
          <w:rFonts w:ascii="Times New Roman" w:hAnsi="Times New Roman" w:cs="Times New Roman"/>
          <w:sz w:val="24"/>
          <w:szCs w:val="24"/>
        </w:rPr>
        <w:t xml:space="preserve">осуществляет контроль за его ведением, </w:t>
      </w:r>
      <w:r w:rsidR="00F63C5A" w:rsidRPr="008869A5">
        <w:rPr>
          <w:rFonts w:ascii="Times New Roman" w:hAnsi="Times New Roman" w:cs="Times New Roman"/>
          <w:sz w:val="24"/>
          <w:szCs w:val="24"/>
        </w:rPr>
        <w:t>а также ежегодно утверждает Реестр муниципального имущества муниципального образования «Холмский городской округ».</w:t>
      </w:r>
    </w:p>
    <w:p w:rsidR="00F63C5A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.8.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Принимает решения о предоставлении муниципальных гарантий и передаче в залог имущества муниципального образования «Холмский городской округ» для реализации инвестиционных проектов</w:t>
      </w:r>
      <w:r w:rsidR="00400858">
        <w:rPr>
          <w:rFonts w:ascii="Times New Roman" w:hAnsi="Times New Roman" w:cs="Times New Roman"/>
          <w:sz w:val="24"/>
          <w:szCs w:val="24"/>
        </w:rPr>
        <w:t>, для привлечения кредитов (займов)</w:t>
      </w:r>
      <w:r w:rsidR="00F63C5A" w:rsidRPr="008869A5">
        <w:rPr>
          <w:rFonts w:ascii="Times New Roman" w:hAnsi="Times New Roman" w:cs="Times New Roman"/>
          <w:sz w:val="24"/>
          <w:szCs w:val="24"/>
        </w:rPr>
        <w:t>.</w:t>
      </w:r>
    </w:p>
    <w:p w:rsidR="00F63C5A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24DB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9E24DB">
        <w:rPr>
          <w:rFonts w:ascii="Times New Roman" w:hAnsi="Times New Roman" w:cs="Times New Roman"/>
          <w:sz w:val="24"/>
          <w:szCs w:val="24"/>
        </w:rPr>
        <w:t>.9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F63C5A" w:rsidRPr="008869A5">
        <w:rPr>
          <w:rFonts w:ascii="Times New Roman" w:hAnsi="Times New Roman" w:cs="Times New Roman"/>
          <w:sz w:val="24"/>
          <w:szCs w:val="24"/>
        </w:rPr>
        <w:t xml:space="preserve"> Устанавливает порядок об условиях выпуска местных займов, а также о приобретении, управлении </w:t>
      </w:r>
      <w:r w:rsidR="00400858">
        <w:rPr>
          <w:rFonts w:ascii="Times New Roman" w:hAnsi="Times New Roman" w:cs="Times New Roman"/>
          <w:sz w:val="24"/>
          <w:szCs w:val="24"/>
        </w:rPr>
        <w:t>и распоряжении ценными бумагами, выпуска муниципальных ценных бумаг.</w:t>
      </w:r>
    </w:p>
    <w:p w:rsidR="00A87092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24DB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9E24DB">
        <w:rPr>
          <w:rFonts w:ascii="Times New Roman" w:hAnsi="Times New Roman" w:cs="Times New Roman"/>
          <w:sz w:val="24"/>
          <w:szCs w:val="24"/>
        </w:rPr>
        <w:t>.10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Устанавливает льготы в сфере управления и распоряжения муниципальной собственностью.</w:t>
      </w:r>
    </w:p>
    <w:p w:rsidR="00A87092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24DB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9E24DB">
        <w:rPr>
          <w:rFonts w:ascii="Times New Roman" w:hAnsi="Times New Roman" w:cs="Times New Roman"/>
          <w:sz w:val="24"/>
          <w:szCs w:val="24"/>
        </w:rPr>
        <w:t>.11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Утверждает методику расчета арендной платы за пользование имуществом муниципального образования «Холмский городской округ», а также устанавливает размер базовой ставки годовой арендной платы </w:t>
      </w:r>
      <w:r w:rsidR="006942F5">
        <w:rPr>
          <w:rFonts w:ascii="Times New Roman" w:hAnsi="Times New Roman" w:cs="Times New Roman"/>
          <w:sz w:val="24"/>
          <w:szCs w:val="24"/>
        </w:rPr>
        <w:t xml:space="preserve">за пользование </w:t>
      </w:r>
      <w:r w:rsidR="00A87092" w:rsidRPr="008869A5">
        <w:rPr>
          <w:rFonts w:ascii="Times New Roman" w:hAnsi="Times New Roman" w:cs="Times New Roman"/>
          <w:sz w:val="24"/>
          <w:szCs w:val="24"/>
        </w:rPr>
        <w:t>нежилы</w:t>
      </w:r>
      <w:r w:rsidR="006942F5">
        <w:rPr>
          <w:rFonts w:ascii="Times New Roman" w:hAnsi="Times New Roman" w:cs="Times New Roman"/>
          <w:sz w:val="24"/>
          <w:szCs w:val="24"/>
        </w:rPr>
        <w:t>ми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942F5">
        <w:rPr>
          <w:rFonts w:ascii="Times New Roman" w:hAnsi="Times New Roman" w:cs="Times New Roman"/>
          <w:sz w:val="24"/>
          <w:szCs w:val="24"/>
        </w:rPr>
        <w:t>ами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собственности.</w:t>
      </w:r>
    </w:p>
    <w:p w:rsidR="00A87092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.1</w:t>
      </w:r>
      <w:r w:rsidR="009E24DB">
        <w:rPr>
          <w:rFonts w:ascii="Times New Roman" w:hAnsi="Times New Roman" w:cs="Times New Roman"/>
          <w:sz w:val="24"/>
          <w:szCs w:val="24"/>
        </w:rPr>
        <w:t>2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Устанавливает порядок передачи муниципального имущества в аренду, во временное безвозмездное пользование, ответственное хранение.</w:t>
      </w:r>
    </w:p>
    <w:p w:rsidR="00A87092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D66E0D">
        <w:rPr>
          <w:rFonts w:ascii="Times New Roman" w:hAnsi="Times New Roman" w:cs="Times New Roman"/>
          <w:sz w:val="24"/>
          <w:szCs w:val="24"/>
        </w:rPr>
        <w:t>.1</w:t>
      </w:r>
      <w:r w:rsidR="009E24DB">
        <w:rPr>
          <w:rFonts w:ascii="Times New Roman" w:hAnsi="Times New Roman" w:cs="Times New Roman"/>
          <w:sz w:val="24"/>
          <w:szCs w:val="24"/>
        </w:rPr>
        <w:t>3</w:t>
      </w:r>
      <w:r w:rsidR="00D66E0D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Устанавливает порядок и условия страхования имущества муниципального образования «Холмский городской округ», порядок по охране муниципальной собственности, а также принимает решение о выделении денежных средств на организацию по сохранности объектов, находящихся в муниципальной казне.</w:t>
      </w:r>
    </w:p>
    <w:p w:rsidR="00A87092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 w:rsidR="00930994">
        <w:rPr>
          <w:rFonts w:ascii="Times New Roman" w:hAnsi="Times New Roman" w:cs="Times New Roman"/>
          <w:sz w:val="24"/>
          <w:szCs w:val="24"/>
        </w:rPr>
        <w:t>.1</w:t>
      </w:r>
      <w:r w:rsidR="009E24DB">
        <w:rPr>
          <w:rFonts w:ascii="Times New Roman" w:hAnsi="Times New Roman" w:cs="Times New Roman"/>
          <w:sz w:val="24"/>
          <w:szCs w:val="24"/>
        </w:rPr>
        <w:t>4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Принимает решение о составе залогового фонда муниципальной собственности.</w:t>
      </w:r>
    </w:p>
    <w:p w:rsidR="00266277" w:rsidRPr="008869A5" w:rsidRDefault="009E24DB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92B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.15</w:t>
      </w:r>
      <w:r w:rsidR="00266277">
        <w:rPr>
          <w:rFonts w:ascii="Times New Roman" w:hAnsi="Times New Roman" w:cs="Times New Roman"/>
          <w:sz w:val="24"/>
          <w:szCs w:val="24"/>
        </w:rPr>
        <w:t xml:space="preserve">. </w:t>
      </w:r>
      <w:r w:rsidR="00266277" w:rsidRPr="00801464">
        <w:rPr>
          <w:rFonts w:ascii="Times New Roman" w:hAnsi="Times New Roman" w:cs="Times New Roman"/>
          <w:sz w:val="24"/>
          <w:szCs w:val="24"/>
        </w:rPr>
        <w:t>Определяет порядок принятия решений о создании (учреждении), управлении, реорганизации и ликвидации муниципальных предприятий и учреждений</w:t>
      </w:r>
      <w:r w:rsidR="00266277">
        <w:rPr>
          <w:rFonts w:ascii="Times New Roman" w:hAnsi="Times New Roman" w:cs="Times New Roman"/>
          <w:sz w:val="24"/>
          <w:szCs w:val="24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3099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E24D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. Осуществляет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иных полномочий, отнесенных федеральным, областным законодательством, Уставом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иными муниципальными нормативными правовыми актами органов местного самоуправления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 ведению </w:t>
      </w:r>
      <w:r w:rsidR="003A49AD" w:rsidRPr="008869A5">
        <w:rPr>
          <w:rFonts w:ascii="Times New Roman" w:hAnsi="Times New Roman" w:cs="Times New Roman"/>
          <w:sz w:val="24"/>
          <w:szCs w:val="24"/>
          <w:lang w:eastAsia="ru-RU"/>
        </w:rPr>
        <w:t>Собрания 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930994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93099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3561F" w:rsidRPr="0093099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00858" w:rsidRPr="00930994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C3561F" w:rsidRPr="0093099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A49AD" w:rsidRPr="0093099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930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0858" w:rsidRPr="009309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, владения, пользования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</w:t>
      </w:r>
      <w:r w:rsidR="00400858" w:rsidRPr="0093099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</w:t>
      </w:r>
      <w:r w:rsidR="00C3561F" w:rsidRPr="0093099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00858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0858" w:rsidRPr="00400858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7</w:t>
      </w:r>
      <w:r w:rsidR="00400858" w:rsidRPr="00400858">
        <w:rPr>
          <w:rFonts w:ascii="Times New Roman" w:hAnsi="Times New Roman" w:cs="Times New Roman"/>
          <w:sz w:val="24"/>
          <w:szCs w:val="24"/>
        </w:rPr>
        <w:t>.1.</w:t>
      </w:r>
      <w:r w:rsidR="00400858">
        <w:rPr>
          <w:rFonts w:ascii="Times New Roman" w:hAnsi="Times New Roman" w:cs="Times New Roman"/>
          <w:sz w:val="24"/>
          <w:szCs w:val="24"/>
        </w:rPr>
        <w:t xml:space="preserve"> 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правл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яет, владеет, пользуется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ается</w:t>
      </w:r>
      <w:r w:rsidR="00400858">
        <w:rPr>
          <w:rFonts w:ascii="Times New Roman" w:hAnsi="Times New Roman" w:cs="Times New Roman"/>
          <w:sz w:val="24"/>
          <w:szCs w:val="24"/>
        </w:rPr>
        <w:t xml:space="preserve"> муниципальным имуществом в соответствии с </w:t>
      </w:r>
      <w:r w:rsidR="00400858" w:rsidRPr="008869A5">
        <w:rPr>
          <w:rFonts w:ascii="Times New Roman" w:hAnsi="Times New Roman" w:cs="Times New Roman"/>
          <w:sz w:val="24"/>
          <w:szCs w:val="24"/>
          <w:lang w:eastAsia="ru-RU"/>
        </w:rPr>
        <w:t>федеральным, областным законодательством, Уставом муниципального образования «Холмский городской округ» и иными муниципальными нормативными правовыми актами органов местного самоуправления муниципального образования «Холмский городской округ».</w:t>
      </w:r>
    </w:p>
    <w:p w:rsidR="00801464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.2. Передает муниципальное имущество во временное или в постоянное пользование физическим и юридическим лицам, органам государственной власти РФ и Сахалинской области, органам местного самоуправления иных муниципальных образований.</w:t>
      </w:r>
    </w:p>
    <w:p w:rsidR="00801464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 xml:space="preserve">.3. Отчуждает, совершает иные сделки в соответствии с </w:t>
      </w:r>
      <w:r w:rsidR="00801464" w:rsidRPr="008869A5">
        <w:rPr>
          <w:rFonts w:ascii="Times New Roman" w:hAnsi="Times New Roman" w:cs="Times New Roman"/>
          <w:sz w:val="24"/>
          <w:szCs w:val="24"/>
          <w:lang w:eastAsia="ru-RU"/>
        </w:rPr>
        <w:t>федеральным, областным законодательством, Уставом муниципального образования «Холмский городской округ» и иными муниципальными нормативными правовыми актами органов местного самоуправления муниципального образования «Холмский городской округ»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 xml:space="preserve"> путем издания нормативных </w:t>
      </w:r>
      <w:r w:rsidR="00CC1A18">
        <w:rPr>
          <w:rFonts w:ascii="Times New Roman" w:hAnsi="Times New Roman" w:cs="Times New Roman"/>
          <w:sz w:val="24"/>
          <w:szCs w:val="24"/>
          <w:lang w:eastAsia="ru-RU"/>
        </w:rPr>
        <w:t>правовых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 xml:space="preserve"> актов </w:t>
      </w:r>
      <w:r w:rsidR="00801464" w:rsidRPr="008869A5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1464" w:rsidRPr="00400858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01464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26627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66277">
        <w:rPr>
          <w:rFonts w:ascii="Times New Roman" w:hAnsi="Times New Roman" w:cs="Times New Roman"/>
          <w:sz w:val="24"/>
          <w:szCs w:val="24"/>
        </w:rPr>
        <w:t>С</w:t>
      </w:r>
      <w:r w:rsidR="00266277" w:rsidRPr="00266277">
        <w:rPr>
          <w:rFonts w:ascii="Times New Roman" w:hAnsi="Times New Roman" w:cs="Times New Roman"/>
          <w:sz w:val="24"/>
          <w:szCs w:val="24"/>
        </w:rPr>
        <w:t>оздает муниципальные предприятия и учреждения, осуществляет функции и полномочия учредителя,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деятельности, участвует в создании хозяйственных обществ, в том числе межмуниципальных, необходимых для осуществления полномочий по решению вопросов местного значения, осуществляет контроль за деятельностью указанных предприятий и учреждений</w:t>
      </w:r>
      <w:r w:rsidR="00801464" w:rsidRPr="002662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F40" w:rsidRPr="008869A5" w:rsidRDefault="003A21F8" w:rsidP="009309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66E0D" w:rsidRPr="00D66E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66E0D" w:rsidRPr="00D66E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66E0D" w:rsidRPr="003C24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E0D" w:rsidRPr="00D66E0D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«Холмский городской округ» 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>управл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яет, владеет, пользуется</w:t>
      </w:r>
      <w:r w:rsidR="00FB7EBD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>ается</w:t>
      </w:r>
      <w:r w:rsidR="00D66E0D" w:rsidRPr="00D66E0D">
        <w:rPr>
          <w:rFonts w:ascii="Times New Roman" w:hAnsi="Times New Roman" w:cs="Times New Roman"/>
          <w:sz w:val="24"/>
          <w:szCs w:val="24"/>
        </w:rPr>
        <w:t xml:space="preserve"> объектами муниципальной собственности в соответствии с</w:t>
      </w:r>
      <w:r w:rsidR="00D6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E0D" w:rsidRPr="008869A5">
        <w:rPr>
          <w:rFonts w:ascii="Times New Roman" w:hAnsi="Times New Roman" w:cs="Times New Roman"/>
          <w:sz w:val="24"/>
          <w:szCs w:val="24"/>
          <w:lang w:eastAsia="ru-RU"/>
        </w:rPr>
        <w:t>федеральным, областным законодательством, Уставом муниципального образования «Холмский городской округ» и иными муниципальными нормативными правовыми актами органов местного самоуправления муниципального образования «Холмский городской округ»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 xml:space="preserve"> путем издания нормативных актов </w:t>
      </w:r>
      <w:r w:rsidR="00D66E0D" w:rsidRPr="008869A5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 w:rsidR="00D66E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1464" w:rsidRPr="00930994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C24C4" w:rsidRPr="0093099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C24C4" w:rsidRPr="00930994">
        <w:rPr>
          <w:rFonts w:ascii="Times New Roman" w:hAnsi="Times New Roman" w:cs="Times New Roman"/>
          <w:sz w:val="24"/>
          <w:szCs w:val="24"/>
          <w:lang w:eastAsia="ru-RU"/>
        </w:rPr>
        <w:t xml:space="preserve">. Полномочия администрации муниципального образования «Холмский городской округ» </w:t>
      </w:r>
      <w:r w:rsidR="003C24C4" w:rsidRPr="00930994">
        <w:rPr>
          <w:rFonts w:ascii="Times New Roman" w:hAnsi="Times New Roman" w:cs="Times New Roman"/>
          <w:sz w:val="24"/>
          <w:szCs w:val="24"/>
        </w:rPr>
        <w:t>в сфере управления</w:t>
      </w:r>
      <w:r w:rsidR="007A0B9A">
        <w:rPr>
          <w:rFonts w:ascii="Times New Roman" w:hAnsi="Times New Roman" w:cs="Times New Roman"/>
          <w:sz w:val="24"/>
          <w:szCs w:val="24"/>
        </w:rPr>
        <w:t>,</w:t>
      </w:r>
      <w:r w:rsidR="003C24C4" w:rsidRPr="00930994">
        <w:rPr>
          <w:rFonts w:ascii="Times New Roman" w:hAnsi="Times New Roman" w:cs="Times New Roman"/>
          <w:sz w:val="24"/>
          <w:szCs w:val="24"/>
        </w:rPr>
        <w:t xml:space="preserve"> 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владения, пользования</w:t>
      </w:r>
      <w:r w:rsidR="007A0B9A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24C4" w:rsidRPr="00930994">
        <w:rPr>
          <w:rFonts w:ascii="Times New Roman" w:hAnsi="Times New Roman" w:cs="Times New Roman"/>
          <w:sz w:val="24"/>
          <w:szCs w:val="24"/>
        </w:rPr>
        <w:t>и распоряжения муниципальной собственностью, осуществляемые через Комитет по управлению имуществом администрации муниципального образования «Холмский городской округ»</w:t>
      </w:r>
      <w:r w:rsidR="003C24C4" w:rsidRPr="0093099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E5F40" w:rsidRDefault="003A21F8" w:rsidP="00EE5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0A5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>правление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владение, пользование</w:t>
      </w:r>
      <w:r w:rsidR="007A0B9A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>и распоряжение муниципальной собственностью в соответствии с федеральным, областным законодательством и нормативными правовыми актами органов местного самоуправления муниципального образования «Холмский городской округ», в том числе передача находящихся в муниципальной собственности объектов в аренду, хозяйственное в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едение, оперативное управление,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обременение его другими способами или отчуждение имуще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ства в собственность других лиц.</w:t>
      </w:r>
    </w:p>
    <w:p w:rsidR="00140A53" w:rsidRDefault="003A21F8" w:rsidP="00EE5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.2</w:t>
      </w:r>
      <w:r w:rsidR="00140A53">
        <w:rPr>
          <w:rFonts w:ascii="Times New Roman" w:hAnsi="Times New Roman" w:cs="Times New Roman"/>
          <w:sz w:val="24"/>
          <w:szCs w:val="24"/>
        </w:rPr>
        <w:t>.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7A0B9A">
        <w:rPr>
          <w:rFonts w:ascii="Times New Roman" w:hAnsi="Times New Roman" w:cs="Times New Roman"/>
          <w:sz w:val="24"/>
          <w:szCs w:val="24"/>
        </w:rPr>
        <w:t>отка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A0B9A">
        <w:rPr>
          <w:rFonts w:ascii="Times New Roman" w:hAnsi="Times New Roman" w:cs="Times New Roman"/>
          <w:sz w:val="24"/>
          <w:szCs w:val="24"/>
        </w:rPr>
        <w:t>ов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</w:t>
      </w:r>
      <w:r w:rsidR="00FB7EB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84016">
        <w:rPr>
          <w:rFonts w:ascii="Times New Roman" w:hAnsi="Times New Roman" w:cs="Times New Roman"/>
          <w:sz w:val="24"/>
          <w:szCs w:val="24"/>
        </w:rPr>
        <w:t>правовых актов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в сфере управления</w:t>
      </w:r>
      <w:r w:rsidR="007A0B9A">
        <w:rPr>
          <w:rFonts w:ascii="Times New Roman" w:hAnsi="Times New Roman" w:cs="Times New Roman"/>
          <w:sz w:val="24"/>
          <w:szCs w:val="24"/>
        </w:rPr>
        <w:t>,</w:t>
      </w:r>
      <w:r w:rsidR="007A0B9A" w:rsidRPr="007A0B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владения, пользования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и распоряжения муниципальной собственностью.</w:t>
      </w:r>
    </w:p>
    <w:p w:rsidR="00484016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.3.</w:t>
      </w:r>
      <w:r w:rsidR="00484016" w:rsidRPr="008869A5">
        <w:rPr>
          <w:rFonts w:ascii="Times New Roman" w:hAnsi="Times New Roman" w:cs="Times New Roman"/>
          <w:sz w:val="24"/>
          <w:szCs w:val="24"/>
        </w:rPr>
        <w:t xml:space="preserve"> В порядке, установленном администрацией муниципального образования «Холмский городской округ», приобретает имущество в муниципальную собственность</w:t>
      </w:r>
      <w:r w:rsidR="00484016">
        <w:rPr>
          <w:rFonts w:ascii="Times New Roman" w:hAnsi="Times New Roman" w:cs="Times New Roman"/>
          <w:sz w:val="24"/>
          <w:szCs w:val="24"/>
        </w:rPr>
        <w:t>.</w:t>
      </w:r>
    </w:p>
    <w:p w:rsidR="00140A53" w:rsidRPr="008869A5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140A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существл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учредителя муниципальных учреждений и предприятий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0A53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существл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собственника имущества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, переданного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016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ям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предприяти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ям.</w:t>
      </w:r>
    </w:p>
    <w:p w:rsidR="00A87092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C4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.6</w:t>
      </w:r>
      <w:r w:rsidR="003C24C4">
        <w:rPr>
          <w:rFonts w:ascii="Times New Roman" w:hAnsi="Times New Roman" w:cs="Times New Roman"/>
          <w:sz w:val="24"/>
          <w:szCs w:val="24"/>
        </w:rPr>
        <w:t xml:space="preserve">. </w:t>
      </w:r>
      <w:r w:rsidR="00EE5F40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3C24C4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E5F40">
        <w:rPr>
          <w:rFonts w:ascii="Times New Roman" w:hAnsi="Times New Roman" w:cs="Times New Roman"/>
          <w:sz w:val="24"/>
          <w:szCs w:val="24"/>
        </w:rPr>
        <w:t>я</w:t>
      </w:r>
      <w:r w:rsidR="003C24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округ», в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порядке и принятыми в соответствии с ним нормативными правовыми актами органов местного самоуправления муниципального образования «Холмский городской округ» вносит муниципальное имущество в качестве вкладов в уставные капиталы хозяйственных обществ и управляет акциями (долями) хозяйственных обществ, находящимися в муниципальной собственности и не закрепленными за предприятиями и учреждениями, а также осуществляет полномочия акционера (участника) на общих собраниях акционеров (участников).</w:t>
      </w:r>
    </w:p>
    <w:p w:rsidR="00140A53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существл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прав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акционера (участника) хозяйственных обществ, акции (доли) которых принадлежат муниципальному образованию «Холмский городской округ»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F40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E5F40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муниципального образования «Холмский городской округ», </w:t>
      </w:r>
      <w:r w:rsidR="00EE5F40" w:rsidRPr="008869A5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актами органов местного самоуправления муниципального образования «Холмский городской округ»</w:t>
      </w:r>
      <w:r w:rsidR="00EE5F40">
        <w:rPr>
          <w:rFonts w:ascii="Times New Roman" w:hAnsi="Times New Roman" w:cs="Times New Roman"/>
          <w:sz w:val="24"/>
          <w:szCs w:val="24"/>
        </w:rPr>
        <w:t>, заключает договор</w:t>
      </w:r>
      <w:r w:rsidR="00992B67">
        <w:rPr>
          <w:rFonts w:ascii="Times New Roman" w:hAnsi="Times New Roman" w:cs="Times New Roman"/>
          <w:sz w:val="24"/>
          <w:szCs w:val="24"/>
        </w:rPr>
        <w:t>ы</w:t>
      </w:r>
      <w:r w:rsidR="00EE5F40">
        <w:rPr>
          <w:rFonts w:ascii="Times New Roman" w:hAnsi="Times New Roman" w:cs="Times New Roman"/>
          <w:sz w:val="24"/>
          <w:szCs w:val="24"/>
        </w:rPr>
        <w:t xml:space="preserve"> </w:t>
      </w:r>
      <w:r w:rsidR="00EE5F40" w:rsidRPr="00EE5F40">
        <w:rPr>
          <w:rFonts w:ascii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>доверительно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передает муниципальное имущество в</w:t>
      </w:r>
      <w:r w:rsidR="00EE5F40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F40">
        <w:rPr>
          <w:rFonts w:ascii="Times New Roman" w:hAnsi="Times New Roman" w:cs="Times New Roman"/>
          <w:sz w:val="24"/>
          <w:szCs w:val="24"/>
          <w:lang w:eastAsia="ru-RU"/>
        </w:rPr>
        <w:t>залог.</w:t>
      </w:r>
    </w:p>
    <w:p w:rsidR="00140A53" w:rsidRPr="008869A5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.9</w:t>
      </w:r>
      <w:r w:rsidR="00140A53">
        <w:rPr>
          <w:rFonts w:ascii="Times New Roman" w:hAnsi="Times New Roman" w:cs="Times New Roman"/>
          <w:sz w:val="24"/>
          <w:szCs w:val="24"/>
        </w:rPr>
        <w:t>.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Разрабатывает прогнозный план (программу) приватизации на очередной финансовый год</w:t>
      </w:r>
      <w:r w:rsidR="00140A53">
        <w:rPr>
          <w:rFonts w:ascii="Times New Roman" w:hAnsi="Times New Roman" w:cs="Times New Roman"/>
          <w:sz w:val="24"/>
          <w:szCs w:val="24"/>
        </w:rPr>
        <w:t xml:space="preserve">, </w:t>
      </w:r>
      <w:r w:rsidR="00140A53" w:rsidRPr="008869A5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140A53">
        <w:rPr>
          <w:rFonts w:ascii="Times New Roman" w:hAnsi="Times New Roman" w:cs="Times New Roman"/>
          <w:sz w:val="24"/>
          <w:szCs w:val="24"/>
        </w:rPr>
        <w:t xml:space="preserve">, выносит </w:t>
      </w:r>
      <w:r w:rsidR="00484016">
        <w:rPr>
          <w:rFonts w:ascii="Times New Roman" w:hAnsi="Times New Roman" w:cs="Times New Roman"/>
          <w:sz w:val="24"/>
          <w:szCs w:val="24"/>
        </w:rPr>
        <w:t>его</w:t>
      </w:r>
      <w:r w:rsidR="00140A53">
        <w:rPr>
          <w:rFonts w:ascii="Times New Roman" w:hAnsi="Times New Roman" w:cs="Times New Roman"/>
          <w:sz w:val="24"/>
          <w:szCs w:val="24"/>
        </w:rPr>
        <w:t xml:space="preserve"> на утверждение Собрания муниципального образования «Холмский городской округ»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484016">
        <w:rPr>
          <w:rFonts w:ascii="Times New Roman" w:hAnsi="Times New Roman" w:cs="Times New Roman"/>
          <w:sz w:val="24"/>
          <w:szCs w:val="24"/>
        </w:rPr>
        <w:t>его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выполнение.</w:t>
      </w:r>
    </w:p>
    <w:p w:rsidR="00140A53" w:rsidRPr="008869A5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.10</w:t>
      </w:r>
      <w:r w:rsidR="00140A53">
        <w:rPr>
          <w:rFonts w:ascii="Times New Roman" w:hAnsi="Times New Roman" w:cs="Times New Roman"/>
          <w:sz w:val="24"/>
          <w:szCs w:val="24"/>
        </w:rPr>
        <w:t>.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Проводит торги на право заключения договоров аренды</w:t>
      </w:r>
      <w:r w:rsidR="00484016">
        <w:rPr>
          <w:rFonts w:ascii="Times New Roman" w:hAnsi="Times New Roman" w:cs="Times New Roman"/>
          <w:sz w:val="24"/>
          <w:szCs w:val="24"/>
        </w:rPr>
        <w:t>, купли-продажи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40A53">
        <w:rPr>
          <w:rFonts w:ascii="Times New Roman" w:hAnsi="Times New Roman" w:cs="Times New Roman"/>
          <w:sz w:val="24"/>
          <w:szCs w:val="24"/>
        </w:rPr>
        <w:t>го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40A53">
        <w:rPr>
          <w:rFonts w:ascii="Times New Roman" w:hAnsi="Times New Roman" w:cs="Times New Roman"/>
          <w:sz w:val="24"/>
          <w:szCs w:val="24"/>
        </w:rPr>
        <w:t>а</w:t>
      </w:r>
      <w:r w:rsidR="00140A53" w:rsidRPr="008869A5">
        <w:rPr>
          <w:rFonts w:ascii="Times New Roman" w:hAnsi="Times New Roman" w:cs="Times New Roman"/>
          <w:sz w:val="24"/>
          <w:szCs w:val="24"/>
        </w:rPr>
        <w:t>.</w:t>
      </w:r>
    </w:p>
    <w:p w:rsidR="00140A53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.11</w:t>
      </w:r>
      <w:r w:rsidR="00140A53">
        <w:rPr>
          <w:rFonts w:ascii="Times New Roman" w:hAnsi="Times New Roman" w:cs="Times New Roman"/>
          <w:sz w:val="24"/>
          <w:szCs w:val="24"/>
        </w:rPr>
        <w:t>.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Осуществляет полномочия арендодателя при сдаче в аренду объектов муниципальной собственности, расположенных на территории муниципального образования «Холмский городской округ».</w:t>
      </w:r>
    </w:p>
    <w:p w:rsidR="00484016" w:rsidRPr="00C1578C" w:rsidRDefault="003A21F8" w:rsidP="0048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.12</w:t>
      </w:r>
      <w:r w:rsidR="00484016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84016" w:rsidRPr="008869A5">
        <w:rPr>
          <w:rFonts w:ascii="Times New Roman" w:hAnsi="Times New Roman" w:cs="Times New Roman"/>
          <w:sz w:val="24"/>
          <w:szCs w:val="24"/>
          <w:lang w:eastAsia="ru-RU"/>
        </w:rPr>
        <w:t>существл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484016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онтроль</w:t>
      </w:r>
      <w:r w:rsidR="00484016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полноты и своевременности поступления в бюджет муниципального образования «Холмский городской округ» средств от приватизации и </w:t>
      </w:r>
      <w:r w:rsidR="00484016" w:rsidRPr="00C1578C">
        <w:rPr>
          <w:rFonts w:ascii="Times New Roman" w:hAnsi="Times New Roman" w:cs="Times New Roman"/>
          <w:sz w:val="24"/>
          <w:szCs w:val="24"/>
          <w:lang w:eastAsia="ru-RU"/>
        </w:rPr>
        <w:t>использования муниципального имущества, принимает необходимые меры для обеспечения данных поступлений в отношении лиц, на которых возложена обязанность перечисления в бюджет муниципального образования «Холмский городской округ» соответствующи</w:t>
      </w:r>
      <w:r w:rsidR="00D54EA4" w:rsidRPr="00C1578C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484016" w:rsidRPr="00C1578C">
        <w:rPr>
          <w:rFonts w:ascii="Times New Roman" w:hAnsi="Times New Roman" w:cs="Times New Roman"/>
          <w:sz w:val="24"/>
          <w:szCs w:val="24"/>
          <w:lang w:eastAsia="ru-RU"/>
        </w:rPr>
        <w:t xml:space="preserve"> платеж</w:t>
      </w:r>
      <w:r w:rsidR="00D54EA4" w:rsidRPr="00C1578C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484016" w:rsidRPr="00C157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4016" w:rsidRPr="00C1578C" w:rsidRDefault="003A21F8" w:rsidP="0048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78C">
        <w:rPr>
          <w:rFonts w:ascii="Times New Roman" w:hAnsi="Times New Roman" w:cs="Times New Roman"/>
          <w:sz w:val="24"/>
          <w:szCs w:val="24"/>
        </w:rPr>
        <w:t>5</w:t>
      </w:r>
      <w:r w:rsidR="00484016" w:rsidRPr="00C1578C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 w:rsidRPr="00C1578C">
        <w:rPr>
          <w:rFonts w:ascii="Times New Roman" w:hAnsi="Times New Roman" w:cs="Times New Roman"/>
          <w:sz w:val="24"/>
          <w:szCs w:val="24"/>
        </w:rPr>
        <w:t xml:space="preserve">.13. Производит учет договоров аренды, договоров безвозмездного пользования, </w:t>
      </w:r>
      <w:r w:rsidR="00D54EA4" w:rsidRPr="00C1578C">
        <w:rPr>
          <w:rFonts w:ascii="Times New Roman" w:hAnsi="Times New Roman" w:cs="Times New Roman"/>
          <w:sz w:val="24"/>
          <w:szCs w:val="24"/>
        </w:rPr>
        <w:t xml:space="preserve">оперативного управления и хозяйственного ведения, </w:t>
      </w:r>
      <w:r w:rsidR="00484016" w:rsidRPr="00C1578C">
        <w:rPr>
          <w:rFonts w:ascii="Times New Roman" w:hAnsi="Times New Roman" w:cs="Times New Roman"/>
          <w:sz w:val="24"/>
          <w:szCs w:val="24"/>
        </w:rPr>
        <w:t>осуществляет контроль за исполнением условий договоров и вносит соответствующие изменения и дополнения в них.</w:t>
      </w:r>
    </w:p>
    <w:p w:rsidR="00484016" w:rsidRPr="00C1578C" w:rsidRDefault="003A21F8" w:rsidP="0048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78C">
        <w:rPr>
          <w:rFonts w:ascii="Times New Roman" w:hAnsi="Times New Roman" w:cs="Times New Roman"/>
          <w:sz w:val="24"/>
          <w:szCs w:val="24"/>
        </w:rPr>
        <w:t>5</w:t>
      </w:r>
      <w:r w:rsidR="00484016" w:rsidRPr="00C1578C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 w:rsidRPr="00C1578C">
        <w:rPr>
          <w:rFonts w:ascii="Times New Roman" w:hAnsi="Times New Roman" w:cs="Times New Roman"/>
          <w:sz w:val="24"/>
          <w:szCs w:val="24"/>
        </w:rPr>
        <w:t>.14. Формирует достоверные базы данных объектов имущества, находящихся на правах аренды, пользования и владения у юридических и физических лиц.</w:t>
      </w:r>
    </w:p>
    <w:p w:rsidR="00140A53" w:rsidRPr="008869A5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78C">
        <w:rPr>
          <w:rFonts w:ascii="Times New Roman" w:hAnsi="Times New Roman" w:cs="Times New Roman"/>
          <w:sz w:val="24"/>
          <w:szCs w:val="24"/>
        </w:rPr>
        <w:t>5</w:t>
      </w:r>
      <w:r w:rsidR="00484016" w:rsidRPr="00C1578C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 w:rsidRPr="00C1578C">
        <w:rPr>
          <w:rFonts w:ascii="Times New Roman" w:hAnsi="Times New Roman" w:cs="Times New Roman"/>
          <w:sz w:val="24"/>
          <w:szCs w:val="24"/>
        </w:rPr>
        <w:t>.15</w:t>
      </w:r>
      <w:r w:rsidR="00140A53" w:rsidRPr="00C1578C">
        <w:rPr>
          <w:rFonts w:ascii="Times New Roman" w:hAnsi="Times New Roman" w:cs="Times New Roman"/>
          <w:sz w:val="24"/>
          <w:szCs w:val="24"/>
        </w:rPr>
        <w:t>. Обеспечивает защиту имущественных прав и законных интересов муниципального образования «Холмский городской округ», выступает в качестве истца, ответчика, третьего лица (заинтересованного лица) в суде общей юрисдикции и арбитражном суде при рассмотрении споров,</w:t>
      </w:r>
      <w:r w:rsidR="00140A53" w:rsidRPr="008869A5">
        <w:rPr>
          <w:rFonts w:ascii="Times New Roman" w:hAnsi="Times New Roman" w:cs="Times New Roman"/>
          <w:sz w:val="24"/>
          <w:szCs w:val="24"/>
        </w:rPr>
        <w:t xml:space="preserve"> связанных с использованием и распоряжением муниципальной собственностью.</w:t>
      </w:r>
    </w:p>
    <w:p w:rsidR="00140A53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.16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беспеч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ивает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инвентаризации муниципального имущества в порядке, установленном муниципальными правовыми актами органов местного самоуправления муниципального образования «Холмский городской округ»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0A53" w:rsidRDefault="003A21F8" w:rsidP="00140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.17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редставл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«Холмский городской округ» по вопросам, связанным с государственной регистрацией, переходом, прекращением прав 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собственности в отношении муниципального имущества в органах, осуществляющих государственную регистрацию прав на недвижимое имущество и сделок с ним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0A53" w:rsidRPr="008869A5" w:rsidRDefault="003A21F8" w:rsidP="0014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 xml:space="preserve">.18. </w:t>
      </w:r>
      <w:r w:rsidR="00140A53" w:rsidRPr="008869A5">
        <w:rPr>
          <w:rFonts w:ascii="Times New Roman" w:hAnsi="Times New Roman" w:cs="Times New Roman"/>
          <w:sz w:val="24"/>
          <w:szCs w:val="24"/>
        </w:rPr>
        <w:t>Осуществляет учет муниципальной собственности и ведет Реестр имущества муниципального образования «Холмский городской округ», в соответствии с действующим законодательством и правовыми актами муниципального образования</w:t>
      </w:r>
      <w:r w:rsidR="00D54EA4">
        <w:rPr>
          <w:rFonts w:ascii="Times New Roman" w:hAnsi="Times New Roman" w:cs="Times New Roman"/>
          <w:sz w:val="24"/>
          <w:szCs w:val="24"/>
        </w:rPr>
        <w:t>.</w:t>
      </w:r>
    </w:p>
    <w:p w:rsidR="00140A53" w:rsidRPr="008869A5" w:rsidRDefault="003A21F8" w:rsidP="0014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.19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Осуществляет с</w:t>
      </w:r>
      <w:r w:rsidR="00D54EA4" w:rsidRPr="00EE5F40">
        <w:rPr>
          <w:rFonts w:ascii="Times New Roman" w:hAnsi="Times New Roman" w:cs="Times New Roman"/>
          <w:sz w:val="24"/>
          <w:szCs w:val="24"/>
          <w:lang w:eastAsia="ru-RU"/>
        </w:rPr>
        <w:t>писание</w:t>
      </w:r>
      <w:r w:rsidR="00140A53" w:rsidRPr="00EE5F4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 в порядке, установленном муниципальным правовым актом органов местного самоуправления муниципального образования «Холмский городской округ»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0A53" w:rsidRDefault="003A21F8" w:rsidP="0048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Изымает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и настоящим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Порядко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 xml:space="preserve">из оперативного управления 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муниципальных предприятий излишне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>, неиспользуемо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или используемо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не по назначению муниципально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40A53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о.</w:t>
      </w:r>
    </w:p>
    <w:p w:rsidR="00D54EA4" w:rsidRDefault="003A21F8" w:rsidP="0048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.21. Организует работы по постановке объектов муниципальной собственности на государственный кадастровый учет.</w:t>
      </w:r>
    </w:p>
    <w:p w:rsidR="00D54EA4" w:rsidRPr="008869A5" w:rsidRDefault="003A21F8" w:rsidP="0048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.22. Организует работы по оценке объектов муниципальной собственности.</w:t>
      </w:r>
    </w:p>
    <w:p w:rsidR="00A87092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C4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3C24C4">
        <w:rPr>
          <w:rFonts w:ascii="Times New Roman" w:hAnsi="Times New Roman" w:cs="Times New Roman"/>
          <w:sz w:val="24"/>
          <w:szCs w:val="24"/>
        </w:rPr>
        <w:t>.2</w:t>
      </w:r>
      <w:r w:rsidR="00D54EA4">
        <w:rPr>
          <w:rFonts w:ascii="Times New Roman" w:hAnsi="Times New Roman" w:cs="Times New Roman"/>
          <w:sz w:val="24"/>
          <w:szCs w:val="24"/>
        </w:rPr>
        <w:t>3</w:t>
      </w:r>
      <w:r w:rsidR="003C24C4">
        <w:rPr>
          <w:rFonts w:ascii="Times New Roman" w:hAnsi="Times New Roman" w:cs="Times New Roman"/>
          <w:sz w:val="24"/>
          <w:szCs w:val="24"/>
        </w:rPr>
        <w:t>.</w:t>
      </w:r>
      <w:r w:rsidR="00A87092" w:rsidRPr="008869A5">
        <w:rPr>
          <w:rFonts w:ascii="Times New Roman" w:hAnsi="Times New Roman" w:cs="Times New Roman"/>
          <w:sz w:val="24"/>
          <w:szCs w:val="24"/>
        </w:rPr>
        <w:t xml:space="preserve"> Обеспечивает эффективное использование муниципальной собственности.</w:t>
      </w:r>
    </w:p>
    <w:p w:rsidR="003C24C4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016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484016">
        <w:rPr>
          <w:rFonts w:ascii="Times New Roman" w:hAnsi="Times New Roman" w:cs="Times New Roman"/>
          <w:sz w:val="24"/>
          <w:szCs w:val="24"/>
        </w:rPr>
        <w:t>.2</w:t>
      </w:r>
      <w:r w:rsidR="00D54EA4">
        <w:rPr>
          <w:rFonts w:ascii="Times New Roman" w:hAnsi="Times New Roman" w:cs="Times New Roman"/>
          <w:sz w:val="24"/>
          <w:szCs w:val="24"/>
        </w:rPr>
        <w:t>4</w:t>
      </w:r>
      <w:r w:rsidR="003C24C4">
        <w:rPr>
          <w:rFonts w:ascii="Times New Roman" w:hAnsi="Times New Roman" w:cs="Times New Roman"/>
          <w:sz w:val="24"/>
          <w:szCs w:val="24"/>
        </w:rPr>
        <w:t xml:space="preserve">. </w:t>
      </w:r>
      <w:r w:rsidR="003C24C4" w:rsidRPr="008869A5">
        <w:rPr>
          <w:rFonts w:ascii="Times New Roman" w:hAnsi="Times New Roman" w:cs="Times New Roman"/>
          <w:sz w:val="24"/>
          <w:szCs w:val="24"/>
        </w:rPr>
        <w:t>Обеспечивает контроль за использованием муниципальной собственности.</w:t>
      </w:r>
    </w:p>
    <w:p w:rsidR="00EE5F40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C4">
        <w:rPr>
          <w:rFonts w:ascii="Times New Roman" w:hAnsi="Times New Roman" w:cs="Times New Roman"/>
          <w:sz w:val="24"/>
          <w:szCs w:val="24"/>
        </w:rPr>
        <w:t>.</w:t>
      </w:r>
      <w:r w:rsidR="00992B67">
        <w:rPr>
          <w:rFonts w:ascii="Times New Roman" w:hAnsi="Times New Roman" w:cs="Times New Roman"/>
          <w:sz w:val="24"/>
          <w:szCs w:val="24"/>
        </w:rPr>
        <w:t>9</w:t>
      </w:r>
      <w:r w:rsidR="003C24C4">
        <w:rPr>
          <w:rFonts w:ascii="Times New Roman" w:hAnsi="Times New Roman" w:cs="Times New Roman"/>
          <w:sz w:val="24"/>
          <w:szCs w:val="24"/>
        </w:rPr>
        <w:t>.</w:t>
      </w:r>
      <w:r w:rsidR="00484016">
        <w:rPr>
          <w:rFonts w:ascii="Times New Roman" w:hAnsi="Times New Roman" w:cs="Times New Roman"/>
          <w:sz w:val="24"/>
          <w:szCs w:val="24"/>
        </w:rPr>
        <w:t>2</w:t>
      </w:r>
      <w:r w:rsidR="00D54EA4">
        <w:rPr>
          <w:rFonts w:ascii="Times New Roman" w:hAnsi="Times New Roman" w:cs="Times New Roman"/>
          <w:sz w:val="24"/>
          <w:szCs w:val="24"/>
        </w:rPr>
        <w:t>5</w:t>
      </w:r>
      <w:r w:rsidR="003C24C4">
        <w:rPr>
          <w:rFonts w:ascii="Times New Roman" w:hAnsi="Times New Roman" w:cs="Times New Roman"/>
          <w:sz w:val="24"/>
          <w:szCs w:val="24"/>
        </w:rPr>
        <w:t xml:space="preserve">. </w:t>
      </w:r>
      <w:r w:rsidR="003C24C4" w:rsidRPr="008869A5">
        <w:rPr>
          <w:rFonts w:ascii="Times New Roman" w:hAnsi="Times New Roman" w:cs="Times New Roman"/>
          <w:sz w:val="24"/>
          <w:szCs w:val="24"/>
        </w:rPr>
        <w:t xml:space="preserve">Обеспечивает сохранность муниципального имущества, находящегося в муниципальной казне, в порядке, установленном </w:t>
      </w:r>
      <w:r w:rsidR="003C24C4">
        <w:rPr>
          <w:rFonts w:ascii="Times New Roman" w:hAnsi="Times New Roman" w:cs="Times New Roman"/>
          <w:sz w:val="24"/>
          <w:szCs w:val="24"/>
        </w:rPr>
        <w:t>Собранием</w:t>
      </w:r>
      <w:r w:rsidR="003C24C4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округ».</w:t>
      </w:r>
    </w:p>
    <w:p w:rsidR="00C3561F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за сохранностью и использованием по назначению муниципального имущества, закрепленного за муниципальными учреждениями и предприятиями, а также за переданным, в установленном порядке, имуществом иным лицам. В случае нарушения установленного порядка управления и распоряжения муниципальным имуществом прин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имает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мер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им законодательством РФ.</w:t>
      </w:r>
    </w:p>
    <w:p w:rsidR="007A0B9A" w:rsidRPr="008869A5" w:rsidRDefault="007A0B9A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.27. Производит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изъяти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недвижимости для муниципальных нужд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2B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84016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существл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яет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ины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, отнесенны</w:t>
      </w:r>
      <w:r w:rsidR="00D54EA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и областным законодательством, Уставом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муниципальными правовыми актами органов местного самоуправления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к компетенции органов местного самоуправления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6F8E" w:rsidRPr="008869A5" w:rsidRDefault="00576F8E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3A21F8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Основания возникновения права муниципальной собственности</w:t>
      </w:r>
    </w:p>
    <w:p w:rsidR="00576F8E" w:rsidRPr="008869A5" w:rsidRDefault="00576F8E" w:rsidP="008869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В собственности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находиться имущество, определенное статьей 50 Федерального закона от 06.10.2003 №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 и Уставом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.2. Муниципальная собственность формируется следующими способами: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-при разграничении государственной собственности в Российской Федерации на федеральную собственность, государственную собственность </w:t>
      </w:r>
      <w:r w:rsidR="00C1578C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муниципальную собственность в порядке, установленном действующим законодательством Российской Федерации 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-при передаче объектов государственной собственности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(далее по тексту — областная собственность) в муниципальную собственность в соответствии с законодательством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-при передаче объектов в муниципальную собственность от иного муниципального образования;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-при вводе в эксплуатацию вновь возведенных объектов за счет средств местного бюджета</w:t>
      </w:r>
      <w:r w:rsidR="00F75CE5">
        <w:rPr>
          <w:rFonts w:ascii="Times New Roman" w:hAnsi="Times New Roman" w:cs="Times New Roman"/>
          <w:sz w:val="24"/>
          <w:szCs w:val="24"/>
          <w:lang w:eastAsia="ru-RU"/>
        </w:rPr>
        <w:t xml:space="preserve">, а так же за счет </w:t>
      </w:r>
      <w:proofErr w:type="spellStart"/>
      <w:r w:rsidR="00F75CE5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-при приобретении имущества на основании договора купли-продажи, мены, дарения или иной сделки, предусмотренной действующим законодательством Российской Федерации;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-путем получения продукции и доходов в результате использования муниципальной собственности;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-по иным основаниям, предусмотренным действующим законодательством.</w:t>
      </w:r>
    </w:p>
    <w:p w:rsidR="00B42596" w:rsidRPr="008869A5" w:rsidRDefault="00B42596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596" w:rsidRPr="008869A5" w:rsidRDefault="003A21F8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2596" w:rsidRPr="008869A5">
        <w:rPr>
          <w:rFonts w:ascii="Times New Roman" w:hAnsi="Times New Roman" w:cs="Times New Roman"/>
          <w:sz w:val="24"/>
          <w:szCs w:val="24"/>
        </w:rPr>
        <w:t>. Отчуждение объектов муниципальной собственности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596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0994">
        <w:rPr>
          <w:rFonts w:ascii="Times New Roman" w:hAnsi="Times New Roman" w:cs="Times New Roman"/>
          <w:sz w:val="24"/>
          <w:szCs w:val="24"/>
        </w:rPr>
        <w:t xml:space="preserve">.1. 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Применительно к настоящему </w:t>
      </w:r>
      <w:r w:rsidR="0074421A">
        <w:rPr>
          <w:rFonts w:ascii="Times New Roman" w:hAnsi="Times New Roman" w:cs="Times New Roman"/>
          <w:sz w:val="24"/>
          <w:szCs w:val="24"/>
        </w:rPr>
        <w:t>Порядку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под отчуждением муниципальной собственности понимается их возмездная или безвозмездная передача в собственность иных лиц.</w:t>
      </w:r>
    </w:p>
    <w:p w:rsidR="00B42596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2. Если иное не предусмотрено законодательством, могут быть отчуждены любые объекты муниципальной собственности, за исключением объектов, отчуждение которых запрещено (ограничено) правовыми актами </w:t>
      </w:r>
      <w:r w:rsidR="00930994">
        <w:rPr>
          <w:rFonts w:ascii="Times New Roman" w:hAnsi="Times New Roman" w:cs="Times New Roman"/>
          <w:sz w:val="24"/>
          <w:szCs w:val="24"/>
        </w:rPr>
        <w:t>Собрания муниципального образования «Холмский городской округ»</w:t>
      </w:r>
      <w:r w:rsidR="00B42596" w:rsidRPr="008869A5">
        <w:rPr>
          <w:rFonts w:ascii="Times New Roman" w:hAnsi="Times New Roman" w:cs="Times New Roman"/>
          <w:sz w:val="24"/>
          <w:szCs w:val="24"/>
        </w:rPr>
        <w:t>.</w:t>
      </w:r>
    </w:p>
    <w:p w:rsidR="00B42596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B42596" w:rsidRPr="008869A5">
        <w:rPr>
          <w:rFonts w:ascii="Times New Roman" w:hAnsi="Times New Roman" w:cs="Times New Roman"/>
          <w:sz w:val="24"/>
          <w:szCs w:val="24"/>
        </w:rPr>
        <w:t>3. Порядок отчуждения (ограничени</w:t>
      </w:r>
      <w:r w:rsidR="006942F5">
        <w:rPr>
          <w:rFonts w:ascii="Times New Roman" w:hAnsi="Times New Roman" w:cs="Times New Roman"/>
          <w:sz w:val="24"/>
          <w:szCs w:val="24"/>
        </w:rPr>
        <w:t>я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) объектов муниципальной собственности устанавливается </w:t>
      </w:r>
      <w:r w:rsidR="00930994">
        <w:rPr>
          <w:rFonts w:ascii="Times New Roman" w:hAnsi="Times New Roman" w:cs="Times New Roman"/>
          <w:sz w:val="24"/>
          <w:szCs w:val="24"/>
        </w:rPr>
        <w:t>Собранием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округ».</w:t>
      </w:r>
    </w:p>
    <w:p w:rsidR="00B42596" w:rsidRPr="008869A5" w:rsidRDefault="003A21F8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B42596" w:rsidRPr="008869A5">
        <w:rPr>
          <w:rFonts w:ascii="Times New Roman" w:hAnsi="Times New Roman" w:cs="Times New Roman"/>
          <w:sz w:val="24"/>
          <w:szCs w:val="24"/>
        </w:rPr>
        <w:t>4. Не допускается безвозмездное отчуждение объектов муниципальной собственности коммерческим организациям, индивидуальным предпринимателям и некоммерческим организациям для ведения коммерческой деятельности.</w:t>
      </w:r>
    </w:p>
    <w:p w:rsidR="00576F8E" w:rsidRPr="00C1578C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0994">
        <w:rPr>
          <w:rFonts w:ascii="Times New Roman" w:hAnsi="Times New Roman" w:cs="Times New Roman"/>
          <w:sz w:val="24"/>
          <w:szCs w:val="24"/>
        </w:rPr>
        <w:t>.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5. Безвозмездное отчуждение объектов муниципальной собственности в собственность федеральную и областную государственную собственность, а также в собственность иных муниципальных образований производится в соответствии с законодательством и в установленном </w:t>
      </w:r>
      <w:r w:rsidR="00930994">
        <w:rPr>
          <w:rFonts w:ascii="Times New Roman" w:hAnsi="Times New Roman" w:cs="Times New Roman"/>
          <w:sz w:val="24"/>
          <w:szCs w:val="24"/>
        </w:rPr>
        <w:t>Собранием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порядке.</w:t>
      </w:r>
    </w:p>
    <w:p w:rsidR="00C3561F" w:rsidRPr="003A21F8" w:rsidRDefault="00C3561F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A21F8">
        <w:rPr>
          <w:rFonts w:ascii="Times New Roman" w:hAnsi="Times New Roman" w:cs="Times New Roman"/>
          <w:bCs/>
          <w:sz w:val="24"/>
          <w:szCs w:val="24"/>
          <w:lang w:eastAsia="ru-RU"/>
        </w:rPr>
        <w:t>Учет муниципальной собственности</w:t>
      </w:r>
    </w:p>
    <w:p w:rsidR="00576F8E" w:rsidRPr="008869A5" w:rsidRDefault="00576F8E" w:rsidP="008869A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В целях формирования полной и достоверной информации, необходимой для исполнения полномочий по управлению и распоряжению муниципальной собственностью, администрацией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994">
        <w:rPr>
          <w:rFonts w:ascii="Times New Roman" w:hAnsi="Times New Roman" w:cs="Times New Roman"/>
          <w:sz w:val="24"/>
          <w:szCs w:val="24"/>
          <w:lang w:eastAsia="ru-RU"/>
        </w:rPr>
        <w:t xml:space="preserve">через Комитет по управлению имуществом администрации муниципального образования «Холмский городской округ»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ведется Реестр имущества </w:t>
      </w:r>
      <w:r w:rsidR="00C13ADC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«Холмский городской округ»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(далее по тексту — Реестр).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.2. Реестр представляет собой банк данных о составе муниципальной собственности, фор</w:t>
      </w:r>
      <w:r w:rsidR="00FB7EBD">
        <w:rPr>
          <w:rFonts w:ascii="Times New Roman" w:hAnsi="Times New Roman" w:cs="Times New Roman"/>
          <w:sz w:val="24"/>
          <w:szCs w:val="24"/>
          <w:lang w:eastAsia="ru-RU"/>
        </w:rPr>
        <w:t xml:space="preserve">мирующийся на основе нормативных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, данных, представляемых муниципальными предприятиями и муниципальными учреждениями.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.3. Формирование и ведение Реестра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.4. Основаниями для включения или исключения объектов муниципальной собственности из Реестра являются: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— решение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Собрания 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— постановление администрации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соответствующий гражданско-правовой договор;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решение суда;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иные основания, установленные законодательством РФ.</w:t>
      </w:r>
    </w:p>
    <w:p w:rsidR="00576F8E" w:rsidRPr="008869A5" w:rsidRDefault="00576F8E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EBD" w:rsidRDefault="00FB7EBD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е, владение, пользование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561F"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561F" w:rsidRPr="00FB7EBD" w:rsidRDefault="00C3561F" w:rsidP="00FB7EB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B7EB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собственностью, закрепленной на праве хозяйственного ведения</w:t>
      </w:r>
    </w:p>
    <w:p w:rsidR="00576F8E" w:rsidRPr="008869A5" w:rsidRDefault="00576F8E" w:rsidP="008869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Муниципальная собственность может быть закреплена без изменения вида или статуса собственности на праве хозяйственного ведения строго целевым назначением за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муниципальными предприятиями на основании постановления</w:t>
      </w:r>
      <w:r w:rsidR="00C1578C">
        <w:rPr>
          <w:rFonts w:ascii="Times New Roman" w:hAnsi="Times New Roman" w:cs="Times New Roman"/>
          <w:sz w:val="24"/>
          <w:szCs w:val="24"/>
          <w:lang w:eastAsia="ru-RU"/>
        </w:rPr>
        <w:t>, распоряжения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.2. Муниципальное предприятие вправе пользоваться и распоряжаться принадлежащей ему на праве хозяйственного ведения муниципальной собственностью в пределах его компетенции в соответствии с Гражданским кодексом Российской Федерации и другими нормативными правовыми актами.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 Муниципальная собственность, закрепленная за муниципальными предприятиями на праве хозяйственного ведения, учитывается на балансе предприятий.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 Продукция и доходы от использования имущества, находящегося в хозяйственном ведении, а также имущество, приобретенное муниципальными предприятиями по сделкам или иным основаниям, поступают в хозяйственное ведение предприятия и являются муниципальной собственностью.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C157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1578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 на получение части прибыли от использования имущества, находящегося в хозяйственном ведении муниципального предприятия, остающейся после уплаты налогов и сборов в соответствии с действующим законодательством.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использованием по назначению и сохранностью имущества, закрепленного за муниципальными предприятиями на праве хозяйственного ведения, осуществляет администрация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930994">
        <w:rPr>
          <w:rFonts w:ascii="Times New Roman" w:hAnsi="Times New Roman" w:cs="Times New Roman"/>
          <w:sz w:val="24"/>
          <w:szCs w:val="24"/>
          <w:lang w:eastAsia="ru-RU"/>
        </w:rPr>
        <w:t xml:space="preserve"> через Комитет по управлению имуществом администрации 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Муниципальные предприятия ежегодно, обязаны направлять в администрацию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об имуществе, находящемся на балансе муниципального предприятия.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796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44871">
        <w:rPr>
          <w:rFonts w:ascii="Times New Roman" w:hAnsi="Times New Roman" w:cs="Times New Roman"/>
          <w:sz w:val="24"/>
          <w:szCs w:val="24"/>
          <w:lang w:eastAsia="ru-RU"/>
        </w:rPr>
        <w:t xml:space="preserve">Прекращение права хозяйственного ведения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или наделение имуществом муниципального предприятия осуществляется на основании правового акта администрации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6F8E" w:rsidRPr="008869A5" w:rsidRDefault="00576F8E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EBD" w:rsidRPr="00FB7EBD" w:rsidRDefault="00FB7EBD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е, владение, пользование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3561F" w:rsidRPr="009309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561F" w:rsidRPr="00FB7EBD" w:rsidRDefault="00C3561F" w:rsidP="00FB7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7EB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 собственностью, закрепленной на праве оперативного управления</w:t>
      </w:r>
    </w:p>
    <w:p w:rsidR="00576F8E" w:rsidRPr="008869A5" w:rsidRDefault="00576F8E" w:rsidP="008869A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.1. Муниципальная собственность может быть закреплена без изменения вида (статуса) собственности на праве оперативного управления за муниципальным учреждением на основании постановления</w:t>
      </w:r>
      <w:r w:rsidR="00C1578C">
        <w:rPr>
          <w:rFonts w:ascii="Times New Roman" w:hAnsi="Times New Roman" w:cs="Times New Roman"/>
          <w:sz w:val="24"/>
          <w:szCs w:val="24"/>
          <w:lang w:eastAsia="ru-RU"/>
        </w:rPr>
        <w:t>, распоряжения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.2. Муниципальная собственность, закрепленная на праве оперативного управления, учитывается на балансе муниципального учреждения.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.3. Муниципальное учреждение вправе пользоваться и распоряжаться принадлежащей ему на праве оперативного управления муниципальной собственностью в пределах его компетенции в соответствии с Гражданским кодексом Российской Федерации и другими нормативными правовыми актами.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.4. Администрация </w:t>
      </w:r>
      <w:r w:rsidR="00576F8E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</w:t>
      </w:r>
      <w:r w:rsidR="00A41F8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изъять излишнее, неиспользуемое либо используемое не по назначению имущество, переданное в оперативное управление муниципальному учреждению, и распорядиться им в соответствии с настоящим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.5. Автономное учреждение без предварительного письменного согласования администрации </w:t>
      </w:r>
      <w:r w:rsidR="00A41F8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оформленного в виде постановления администрации </w:t>
      </w:r>
      <w:r w:rsidR="00A41F8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C3561F" w:rsidRPr="008869A5" w:rsidRDefault="00C3561F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C3561F" w:rsidRPr="008869A5" w:rsidRDefault="00C3561F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Бюджетное учреждение без предварительного письменного согласования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оформленного в виде постановления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,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C3561F" w:rsidRPr="008869A5" w:rsidRDefault="00C3561F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C3561F" w:rsidRPr="008869A5" w:rsidRDefault="00C3561F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Казенное учреждение не вправе отчуждать либо иным способом распоряжаться имуществом без предварительного письменного согласования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оформленного в виде постановления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 Казенное учреждение может осуществлять приносящую доход деятельность в соответствии со своими учредительными документами.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.6. Денежные средства, имущество и другие объекты собственности, переданные муниципальному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деятельности муниципального учреждения, а также доходы от собственной деятельности муниципального учреждения и приобретенные на эти доходы объекты собственности, подлежат обязательному учету и являются собственностью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.7. Контроль за использованием по назначению и сохранностью имущества, закрепленного за муниципальным учреждением на праве оперативного управления, осуществляет администрация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3A21F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.8. </w:t>
      </w:r>
      <w:r w:rsidR="00C3561F" w:rsidRPr="003A21F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учреждения ежеквартально не позднее 15 числа месяца, следующего за отчетным кварталом, обязаны направлять в  </w:t>
      </w:r>
      <w:r w:rsidR="005A5C5B">
        <w:rPr>
          <w:rFonts w:ascii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муниципального образования «Холмский городской округ»</w:t>
      </w:r>
      <w:r w:rsidR="00C3561F" w:rsidRPr="003A21F8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об имуществе, находящемся на балансе муниципального учреждения</w:t>
      </w:r>
      <w:r w:rsidR="00F1035A">
        <w:rPr>
          <w:rFonts w:ascii="Times New Roman" w:hAnsi="Times New Roman" w:cs="Times New Roman"/>
          <w:sz w:val="24"/>
          <w:szCs w:val="24"/>
          <w:lang w:eastAsia="ru-RU"/>
        </w:rPr>
        <w:t xml:space="preserve">, по форме, утвержденной </w:t>
      </w:r>
      <w:r w:rsidR="0054098F">
        <w:rPr>
          <w:rFonts w:ascii="Times New Roman" w:hAnsi="Times New Roman" w:cs="Times New Roman"/>
          <w:sz w:val="24"/>
          <w:szCs w:val="24"/>
          <w:lang w:eastAsia="ru-RU"/>
        </w:rPr>
        <w:t>распоряжением Комитета</w:t>
      </w:r>
      <w:r w:rsidR="00F1035A">
        <w:rPr>
          <w:rFonts w:ascii="Times New Roman" w:hAnsi="Times New Roman" w:cs="Times New Roman"/>
          <w:sz w:val="24"/>
          <w:szCs w:val="24"/>
          <w:lang w:eastAsia="ru-RU"/>
        </w:rPr>
        <w:t xml:space="preserve"> по управлению имуществом администрации муниципального образования «Холмский городской округ»</w:t>
      </w:r>
      <w:r w:rsidR="00C3561F" w:rsidRPr="003A21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088" w:rsidRPr="008869A5" w:rsidRDefault="003A4088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Порядок управления акциями (долями) хозяйственных обществ, в составе которых находятся акции (доля) муниципальной собственности</w:t>
      </w:r>
    </w:p>
    <w:p w:rsidR="003A4088" w:rsidRPr="008869A5" w:rsidRDefault="003A4088" w:rsidP="008869A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Права акционеров и участников хозяйственных обществ, акции и доли, в уставных капиталах обществ, которые находятся в собственности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 администрация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.2. Управление принадлежащими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долями (паями, вкладами, акциями) хозяйственных обществ от имени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администрация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.3. В обществах, где часть голосующих акций или доли в уставном капитале находятся в собственности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настоящим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праве: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вносить вопросы в повестку дня общего собрания акционеров (участников) общества;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выдвигать кандидатов для избрания в органы управления, ревизионную и счетную комиссии общества;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предъявлять требования о проведении внеочередного общего собрания акционеров (участников) общества;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созывать внеочередное общее собрание акционеров (участников) общества;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определять позицию акционера (участника) по вопросам повестки дня общего собрания акционеров (участников) общества;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осуществлять иные права акционера (участника) общества, в соответствии с действующим законодательством.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.4. Участие в управлении хозяйственными обществами осуществляется через представителя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назначается правовым актом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.5. Представитель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лично участвовать в работе соответствующего органа управления общества, голосовать по вопросам повестки дня общих собраний акционеров (участников) общества, заседаний совета директоров, и не может делегировать свои полномочия иным лицам. В случае временной невозможности представителя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свои полномочия, глава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 назначении временного представителя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.6. Полномочия представителя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прекращаются: по истечении срока действия доверенности, договора о представлении интересов администрации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расторжения, в случае замены представителя, а также в случаях перехода права собственности на соответствующие акции (доли в уставном капитале) и ликвидации акционерного общества.</w:t>
      </w:r>
    </w:p>
    <w:p w:rsidR="00C3561F" w:rsidRPr="008869A5" w:rsidRDefault="00930994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.7. Дивиденды по акциям или часть чистой прибыли от доли, принадлежащей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F1035A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F1035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хозяйственных обществах, перечисляются в бюджет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="00C3561F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3A4088" w:rsidRPr="008869A5" w:rsidRDefault="003A4088" w:rsidP="00886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561F" w:rsidRPr="008869A5" w:rsidRDefault="00C3561F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Приватизация муниципальной собственности</w:t>
      </w:r>
    </w:p>
    <w:p w:rsidR="003A4088" w:rsidRPr="008869A5" w:rsidRDefault="003A408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Имущество, находящееся в муниципальной собственности, может быть передано в собственность физических и (или) юридических лиц в порядке, предусмотренном федеральным законодательством РФ и настоящим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Порядком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0B9A" w:rsidRDefault="007A0B9A" w:rsidP="007A0B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12.2. </w:t>
      </w:r>
      <w:r w:rsidRPr="007A0B9A">
        <w:rPr>
          <w:rFonts w:ascii="Times New Roman" w:hAnsi="Times New Roman" w:cs="Times New Roman"/>
          <w:sz w:val="24"/>
        </w:rPr>
        <w:t xml:space="preserve">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</w:t>
      </w:r>
      <w:r w:rsidRPr="007A0B9A">
        <w:rPr>
          <w:rFonts w:ascii="Times New Roman" w:hAnsi="Times New Roman" w:cs="Times New Roman"/>
          <w:sz w:val="24"/>
        </w:rPr>
        <w:lastRenderedPageBreak/>
        <w:t>Федерации, забронировавших занимаемые жилые помещения, - по месту бронирования жилых помещений</w:t>
      </w:r>
      <w:r>
        <w:rPr>
          <w:rFonts w:ascii="Times New Roman" w:hAnsi="Times New Roman" w:cs="Times New Roman"/>
          <w:sz w:val="24"/>
        </w:rPr>
        <w:t>.</w:t>
      </w:r>
    </w:p>
    <w:p w:rsidR="007A0B9A" w:rsidRPr="007A0B9A" w:rsidRDefault="007A0B9A" w:rsidP="007A0B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7A0B9A">
        <w:rPr>
          <w:rFonts w:ascii="Times New Roman" w:hAnsi="Times New Roman" w:cs="Times New Roman"/>
          <w:sz w:val="24"/>
        </w:rPr>
        <w:t>Приватизация жилых помещений осуществляется в порядке и на условиях,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Собрание 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 </w:t>
      </w:r>
      <w:r w:rsidR="0074421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условия приватизации и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лан </w:t>
      </w:r>
      <w:r w:rsidR="00C13ADC">
        <w:rPr>
          <w:rFonts w:ascii="Times New Roman" w:hAnsi="Times New Roman" w:cs="Times New Roman"/>
          <w:sz w:val="24"/>
          <w:szCs w:val="24"/>
          <w:lang w:eastAsia="ru-RU"/>
        </w:rPr>
        <w:t xml:space="preserve">(программу)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приватизации муниципальной собственности.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0B9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3ADC">
        <w:rPr>
          <w:rFonts w:ascii="Times New Roman" w:hAnsi="Times New Roman" w:cs="Times New Roman"/>
          <w:sz w:val="24"/>
          <w:szCs w:val="24"/>
          <w:lang w:eastAsia="ru-RU"/>
        </w:rPr>
        <w:t xml:space="preserve">через Комитет по управлению имуществом администрации муниципального образования «Холмский городской округ»,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законодательством РФ и правовыми актами органов местного самоуправления </w:t>
      </w:r>
      <w:r w:rsidR="003A4088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процедуру приватизации муниципального имущества.</w:t>
      </w:r>
    </w:p>
    <w:p w:rsidR="003A4088" w:rsidRPr="008869A5" w:rsidRDefault="003A408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FAE" w:rsidRDefault="0026261C" w:rsidP="003A21F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управления, владения, пользования и распоряжения </w:t>
      </w:r>
    </w:p>
    <w:p w:rsidR="0026261C" w:rsidRDefault="0026261C" w:rsidP="00CF1F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земельными участками</w:t>
      </w:r>
      <w:r w:rsidR="002B09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природными ресурсами</w:t>
      </w:r>
    </w:p>
    <w:p w:rsidR="0026261C" w:rsidRDefault="0026261C" w:rsidP="0026261C">
      <w:pPr>
        <w:pStyle w:val="a4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6261C" w:rsidRDefault="0026261C" w:rsidP="0026261C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Управление, в</w:t>
      </w:r>
      <w:r w:rsidRPr="0026261C">
        <w:rPr>
          <w:rFonts w:ascii="Times New Roman" w:hAnsi="Times New Roman" w:cs="Times New Roman"/>
          <w:sz w:val="24"/>
        </w:rPr>
        <w:t xml:space="preserve">ладение, пользование и распоряжение земельными участками, находящимися в муниципальной собственности </w:t>
      </w:r>
      <w:r>
        <w:rPr>
          <w:rFonts w:ascii="Times New Roman" w:hAnsi="Times New Roman" w:cs="Times New Roman"/>
          <w:sz w:val="24"/>
        </w:rPr>
        <w:t>муниципального образования «Холмский городской округ», а так же земельными участками, государственная собственность на которые не разграничена</w:t>
      </w:r>
      <w:r w:rsidRPr="0026261C">
        <w:rPr>
          <w:rFonts w:ascii="Times New Roman" w:hAnsi="Times New Roman" w:cs="Times New Roman"/>
          <w:sz w:val="24"/>
        </w:rPr>
        <w:t xml:space="preserve">, </w:t>
      </w:r>
      <w:r w:rsidR="002B09B3">
        <w:rPr>
          <w:rFonts w:ascii="Times New Roman" w:hAnsi="Times New Roman" w:cs="Times New Roman"/>
          <w:sz w:val="24"/>
        </w:rPr>
        <w:t xml:space="preserve"> и природными ресурсами </w:t>
      </w:r>
      <w:r w:rsidRPr="0026261C">
        <w:rPr>
          <w:rFonts w:ascii="Times New Roman" w:hAnsi="Times New Roman" w:cs="Times New Roman"/>
          <w:sz w:val="24"/>
        </w:rPr>
        <w:t>осуществля</w:t>
      </w:r>
      <w:r>
        <w:rPr>
          <w:rFonts w:ascii="Times New Roman" w:hAnsi="Times New Roman" w:cs="Times New Roman"/>
          <w:sz w:val="24"/>
        </w:rPr>
        <w:t>е</w:t>
      </w:r>
      <w:r w:rsidRPr="0026261C">
        <w:rPr>
          <w:rFonts w:ascii="Times New Roman" w:hAnsi="Times New Roman" w:cs="Times New Roman"/>
          <w:sz w:val="24"/>
        </w:rPr>
        <w:t xml:space="preserve">тся органами местного самоуправления </w:t>
      </w:r>
      <w:r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Pr="0026261C">
        <w:rPr>
          <w:rFonts w:ascii="Times New Roman" w:hAnsi="Times New Roman" w:cs="Times New Roman"/>
          <w:sz w:val="24"/>
        </w:rPr>
        <w:t xml:space="preserve"> в порядке, установленном законодательством Российской Федерации и </w:t>
      </w:r>
      <w:r>
        <w:rPr>
          <w:rFonts w:ascii="Times New Roman" w:hAnsi="Times New Roman" w:cs="Times New Roman"/>
          <w:sz w:val="24"/>
        </w:rPr>
        <w:t>Сахалинской</w:t>
      </w:r>
      <w:r w:rsidRPr="0026261C">
        <w:rPr>
          <w:rFonts w:ascii="Times New Roman" w:hAnsi="Times New Roman" w:cs="Times New Roman"/>
          <w:sz w:val="24"/>
        </w:rPr>
        <w:t xml:space="preserve"> области, а также нормативными правовыми актами </w:t>
      </w:r>
      <w:r>
        <w:rPr>
          <w:rFonts w:ascii="Times New Roman" w:hAnsi="Times New Roman" w:cs="Times New Roman"/>
          <w:sz w:val="24"/>
        </w:rPr>
        <w:t>Собрания муниципального образования «Холмский городской округ».</w:t>
      </w:r>
    </w:p>
    <w:p w:rsidR="0026261C" w:rsidRDefault="0026261C" w:rsidP="0026261C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626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Владение, пользование и распоряжение землей и другими  природными ресурсами,  находящимися  в  границах  </w:t>
      </w:r>
      <w:r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Pr="0026261C">
        <w:rPr>
          <w:rFonts w:ascii="Times New Roman" w:hAnsi="Times New Roman" w:cs="Times New Roman"/>
          <w:bCs/>
          <w:sz w:val="24"/>
          <w:szCs w:val="24"/>
          <w:lang w:eastAsia="ru-RU"/>
        </w:rPr>
        <w:t>,  осуществляется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261C">
        <w:rPr>
          <w:rFonts w:ascii="Times New Roman" w:hAnsi="Times New Roman" w:cs="Times New Roman"/>
          <w:bCs/>
          <w:sz w:val="24"/>
          <w:szCs w:val="24"/>
          <w:lang w:eastAsia="ru-RU"/>
        </w:rPr>
        <w:t>свободно в той мере,  в какой их оборот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допускается законом,  а также, </w:t>
      </w:r>
      <w:r w:rsidRPr="0026261C">
        <w:rPr>
          <w:rFonts w:ascii="Times New Roman" w:hAnsi="Times New Roman" w:cs="Times New Roman"/>
          <w:bCs/>
          <w:sz w:val="24"/>
          <w:szCs w:val="24"/>
          <w:lang w:eastAsia="ru-RU"/>
        </w:rPr>
        <w:t>если  это  не  наносит  ущерба  окружаю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щей  среде и не нарушает прав и </w:t>
      </w:r>
      <w:r w:rsidRPr="0026261C">
        <w:rPr>
          <w:rFonts w:ascii="Times New Roman" w:hAnsi="Times New Roman" w:cs="Times New Roman"/>
          <w:bCs/>
          <w:sz w:val="24"/>
          <w:szCs w:val="24"/>
          <w:lang w:eastAsia="ru-RU"/>
        </w:rPr>
        <w:t>законных интересов других лиц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6261C" w:rsidRDefault="0026261C" w:rsidP="002626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26AB" w:rsidRPr="004C26AB" w:rsidRDefault="0026261C" w:rsidP="004C26AB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4C26AB">
        <w:rPr>
          <w:rFonts w:ascii="Times New Roman" w:hAnsi="Times New Roman" w:cs="Times New Roman"/>
          <w:sz w:val="24"/>
        </w:rPr>
        <w:t xml:space="preserve">Порядок </w:t>
      </w:r>
      <w:r w:rsidR="00CF1FAE">
        <w:rPr>
          <w:rFonts w:ascii="Times New Roman" w:hAnsi="Times New Roman" w:cs="Times New Roman"/>
          <w:sz w:val="24"/>
        </w:rPr>
        <w:t xml:space="preserve">управления, </w:t>
      </w:r>
      <w:r w:rsidRPr="004C26AB">
        <w:rPr>
          <w:rFonts w:ascii="Times New Roman" w:hAnsi="Times New Roman" w:cs="Times New Roman"/>
          <w:sz w:val="24"/>
        </w:rPr>
        <w:t xml:space="preserve">владения, пользования и распоряжения </w:t>
      </w:r>
    </w:p>
    <w:p w:rsidR="0026261C" w:rsidRDefault="0026261C" w:rsidP="004C26AB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</w:rPr>
      </w:pPr>
      <w:r w:rsidRPr="004C26AB">
        <w:rPr>
          <w:rFonts w:ascii="Times New Roman" w:hAnsi="Times New Roman" w:cs="Times New Roman"/>
          <w:sz w:val="24"/>
        </w:rPr>
        <w:t>муниципальным жилищным фондом</w:t>
      </w:r>
    </w:p>
    <w:p w:rsidR="004C26AB" w:rsidRDefault="004C26AB" w:rsidP="004C26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6AB" w:rsidRDefault="00CF1FAE" w:rsidP="004C26AB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Управление, в</w:t>
      </w:r>
      <w:r w:rsidR="004C26AB" w:rsidRPr="004C26AB">
        <w:rPr>
          <w:rFonts w:ascii="Times New Roman" w:hAnsi="Times New Roman" w:cs="Times New Roman"/>
          <w:sz w:val="24"/>
          <w:szCs w:val="24"/>
        </w:rPr>
        <w:t>ладение, пользование и распоряж</w:t>
      </w:r>
      <w:r w:rsidR="006942F5">
        <w:rPr>
          <w:rFonts w:ascii="Times New Roman" w:hAnsi="Times New Roman" w:cs="Times New Roman"/>
          <w:sz w:val="24"/>
          <w:szCs w:val="24"/>
        </w:rPr>
        <w:t>ение жилищным фондом, находящим</w:t>
      </w:r>
      <w:r w:rsidR="004C26AB" w:rsidRPr="004C26AB">
        <w:rPr>
          <w:rFonts w:ascii="Times New Roman" w:hAnsi="Times New Roman" w:cs="Times New Roman"/>
          <w:sz w:val="24"/>
          <w:szCs w:val="24"/>
        </w:rPr>
        <w:t xml:space="preserve">ся в муниципальной собственности </w:t>
      </w:r>
      <w:r w:rsidR="004C26AB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4C26AB" w:rsidRPr="004C26AB">
        <w:rPr>
          <w:rFonts w:ascii="Times New Roman" w:hAnsi="Times New Roman" w:cs="Times New Roman"/>
          <w:sz w:val="24"/>
          <w:szCs w:val="24"/>
        </w:rPr>
        <w:t xml:space="preserve">, осуществляются в порядке, установленном законодательством Российской Федерации и </w:t>
      </w:r>
      <w:r w:rsidR="004C26AB">
        <w:rPr>
          <w:rFonts w:ascii="Times New Roman" w:hAnsi="Times New Roman" w:cs="Times New Roman"/>
          <w:sz w:val="24"/>
          <w:szCs w:val="24"/>
        </w:rPr>
        <w:t>Сахалинской</w:t>
      </w:r>
      <w:r w:rsidR="004C26AB" w:rsidRPr="004C26AB">
        <w:rPr>
          <w:rFonts w:ascii="Times New Roman" w:hAnsi="Times New Roman" w:cs="Times New Roman"/>
          <w:sz w:val="24"/>
          <w:szCs w:val="24"/>
        </w:rPr>
        <w:t xml:space="preserve"> области, а также правовыми актами органов местного самоуправления </w:t>
      </w:r>
      <w:r w:rsidR="004C26AB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4C26AB" w:rsidRPr="004C26AB">
        <w:rPr>
          <w:rFonts w:ascii="Times New Roman" w:hAnsi="Times New Roman" w:cs="Times New Roman"/>
          <w:sz w:val="24"/>
          <w:szCs w:val="24"/>
        </w:rPr>
        <w:t>.</w:t>
      </w:r>
    </w:p>
    <w:p w:rsidR="004C26AB" w:rsidRDefault="004C26AB" w:rsidP="004C26AB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6AB">
        <w:rPr>
          <w:rFonts w:ascii="Times New Roman" w:hAnsi="Times New Roman" w:cs="Times New Roman"/>
          <w:sz w:val="24"/>
          <w:szCs w:val="24"/>
        </w:rPr>
        <w:t xml:space="preserve">Учет граждан, нуждающихся в улучшении жилищных условий, установление очередности на получение жилой площади по договору социального найма, а также ее распределение в </w:t>
      </w:r>
      <w:r w:rsidR="00CF1FAE">
        <w:rPr>
          <w:rFonts w:ascii="Times New Roman" w:hAnsi="Times New Roman" w:cs="Times New Roman"/>
          <w:sz w:val="24"/>
          <w:szCs w:val="24"/>
        </w:rPr>
        <w:t>муниципальном жилищном</w:t>
      </w:r>
      <w:r w:rsidRPr="004C26AB">
        <w:rPr>
          <w:rFonts w:ascii="Times New Roman" w:hAnsi="Times New Roman" w:cs="Times New Roman"/>
          <w:sz w:val="24"/>
          <w:szCs w:val="24"/>
        </w:rPr>
        <w:t xml:space="preserve"> фонд</w:t>
      </w:r>
      <w:r w:rsidR="00CF1FAE">
        <w:rPr>
          <w:rFonts w:ascii="Times New Roman" w:hAnsi="Times New Roman" w:cs="Times New Roman"/>
          <w:sz w:val="24"/>
          <w:szCs w:val="24"/>
        </w:rPr>
        <w:t>е</w:t>
      </w:r>
      <w:r w:rsidRPr="004C26AB">
        <w:rPr>
          <w:rFonts w:ascii="Times New Roman" w:hAnsi="Times New Roman" w:cs="Times New Roman"/>
          <w:sz w:val="24"/>
          <w:szCs w:val="24"/>
        </w:rPr>
        <w:t>, осуществля</w:t>
      </w:r>
      <w:r w:rsidR="00CF1FAE">
        <w:rPr>
          <w:rFonts w:ascii="Times New Roman" w:hAnsi="Times New Roman" w:cs="Times New Roman"/>
          <w:sz w:val="24"/>
          <w:szCs w:val="24"/>
        </w:rPr>
        <w:t>е</w:t>
      </w:r>
      <w:r w:rsidRPr="004C26AB"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Сахалинской</w:t>
      </w:r>
      <w:r w:rsidRPr="004C26AB">
        <w:rPr>
          <w:rFonts w:ascii="Times New Roman" w:hAnsi="Times New Roman" w:cs="Times New Roman"/>
          <w:sz w:val="24"/>
          <w:szCs w:val="24"/>
        </w:rPr>
        <w:t xml:space="preserve"> области, правовыми актами </w:t>
      </w:r>
      <w:r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Pr="004C26AB">
        <w:rPr>
          <w:rFonts w:ascii="Times New Roman" w:hAnsi="Times New Roman" w:cs="Times New Roman"/>
          <w:sz w:val="24"/>
          <w:szCs w:val="24"/>
        </w:rPr>
        <w:t>.</w:t>
      </w:r>
    </w:p>
    <w:p w:rsidR="004C26AB" w:rsidRDefault="004C26AB" w:rsidP="004C26AB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6AB">
        <w:rPr>
          <w:rFonts w:ascii="Times New Roman" w:hAnsi="Times New Roman" w:cs="Times New Roman"/>
          <w:sz w:val="24"/>
          <w:szCs w:val="24"/>
        </w:rPr>
        <w:t xml:space="preserve">В целях реализации задач территориального общественного самоуправления (ТОС)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в соответствии с Уставом </w:t>
      </w:r>
      <w:r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Pr="004C26AB">
        <w:rPr>
          <w:rFonts w:ascii="Times New Roman" w:hAnsi="Times New Roman" w:cs="Times New Roman"/>
          <w:sz w:val="24"/>
          <w:szCs w:val="24"/>
        </w:rPr>
        <w:t>.</w:t>
      </w:r>
    </w:p>
    <w:p w:rsidR="004C26AB" w:rsidRPr="004C26AB" w:rsidRDefault="004C26AB" w:rsidP="004C26AB">
      <w:pPr>
        <w:pStyle w:val="a4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A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жилищный фонд, расположенный на  территории сел, находится  в  оперативном  управлении соответствующего территориального органа администрации </w:t>
      </w:r>
      <w:r w:rsidRPr="004C26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«Холмский городской округ», который осуществляет содержание, эксплуатацию и ремонт жилищного фонда</w:t>
      </w:r>
      <w:r w:rsidR="00CF1F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26AB" w:rsidRDefault="004C26AB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C26AB">
        <w:rPr>
          <w:rFonts w:ascii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4C26AB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C26A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 мониторинг многоквартирных домов, находящихся без управления управляющими организациями, многоквартирных домов, собственники которых в соответствии с Жилищным кодексом Российской Федерации не приняли решение о способе управления </w:t>
      </w:r>
      <w:r w:rsidR="007B752E">
        <w:rPr>
          <w:rFonts w:ascii="Times New Roman" w:hAnsi="Times New Roman" w:cs="Times New Roman"/>
          <w:sz w:val="24"/>
          <w:szCs w:val="24"/>
          <w:lang w:eastAsia="ru-RU"/>
        </w:rPr>
        <w:t>многоквартирным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домом, </w:t>
      </w:r>
      <w:r w:rsidR="007B752E">
        <w:rPr>
          <w:rFonts w:ascii="Times New Roman" w:hAnsi="Times New Roman" w:cs="Times New Roman"/>
          <w:sz w:val="24"/>
          <w:szCs w:val="24"/>
          <w:lang w:eastAsia="ru-RU"/>
        </w:rPr>
        <w:t xml:space="preserve">по мере необходимости передают данные по таким многоквартирным домам в Комитет по управлению имуществом администрации муниципального образования «Холмский городской округ», с приложением технической документации, иной необходимой информации, в целях проведения открытого конкурса по отбору управляющей организации. </w:t>
      </w:r>
    </w:p>
    <w:p w:rsidR="00445292" w:rsidRDefault="00445292" w:rsidP="00445292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Расчет стоимости основных и дополнительных услуг по содержанию и текущему ремонту общего имущества производится Управлением ЖКХ  </w:t>
      </w:r>
      <w:r w:rsidRPr="004C26AB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5292" w:rsidRDefault="004C26AB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292">
        <w:rPr>
          <w:rFonts w:ascii="Times New Roman" w:hAnsi="Times New Roman" w:cs="Times New Roman"/>
          <w:sz w:val="24"/>
          <w:szCs w:val="24"/>
          <w:lang w:eastAsia="ru-RU"/>
        </w:rPr>
        <w:t>Жилые помещения муниципального жилищного фонда могут находиться в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социальном найме. Наем жилого помещения осуществляется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на основании договора.</w:t>
      </w:r>
    </w:p>
    <w:p w:rsidR="00445292" w:rsidRDefault="00445292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Встроенные и пристроенные нежилые</w:t>
      </w:r>
      <w:r w:rsidR="004C26AB"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расположенные в многоквартирных домах,</w:t>
      </w:r>
      <w:r w:rsidR="004C26AB"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могут сдаваться Комитет</w:t>
      </w:r>
      <w:r w:rsidR="00CF1FAE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управлению имуществом администрации муниципального образования «Холмский городской округ» в</w:t>
      </w:r>
      <w:r w:rsidR="004C26AB"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аренду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26AB"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  юридическ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им   и   физическим    лицам.</w:t>
      </w:r>
    </w:p>
    <w:p w:rsidR="00445292" w:rsidRDefault="004C26AB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292">
        <w:rPr>
          <w:rFonts w:ascii="Times New Roman" w:hAnsi="Times New Roman" w:cs="Times New Roman"/>
          <w:sz w:val="24"/>
          <w:szCs w:val="24"/>
          <w:lang w:eastAsia="ru-RU"/>
        </w:rPr>
        <w:t>Жилые помещения   муниципального  жилищного  фонда  предназначены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только для проживания граждан.</w:t>
      </w:r>
    </w:p>
    <w:p w:rsidR="00445292" w:rsidRDefault="004C26AB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292">
        <w:rPr>
          <w:rFonts w:ascii="Times New Roman" w:hAnsi="Times New Roman" w:cs="Times New Roman"/>
          <w:sz w:val="24"/>
          <w:szCs w:val="24"/>
          <w:lang w:eastAsia="ru-RU"/>
        </w:rPr>
        <w:t>Использование жилых помещений муниципального жилищного фонда  для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размещения промышленных производств, складов, торговых точек, офисов и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иных целей не допускается.</w:t>
      </w:r>
    </w:p>
    <w:p w:rsidR="00445292" w:rsidRDefault="004C26AB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292">
        <w:rPr>
          <w:rFonts w:ascii="Times New Roman" w:hAnsi="Times New Roman" w:cs="Times New Roman"/>
          <w:sz w:val="24"/>
          <w:szCs w:val="24"/>
          <w:lang w:eastAsia="ru-RU"/>
        </w:rPr>
        <w:t>Сделки, связанные с арендой (имущественным наймом), безвозмездным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пользованием,  а  также  иными,  не  связанными с проживанием граждан,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использованием   предприят</w:t>
      </w:r>
      <w:r w:rsidR="009E24DB">
        <w:rPr>
          <w:rFonts w:ascii="Times New Roman" w:hAnsi="Times New Roman" w:cs="Times New Roman"/>
          <w:sz w:val="24"/>
          <w:szCs w:val="24"/>
          <w:lang w:eastAsia="ru-RU"/>
        </w:rPr>
        <w:t>иями,   организациями,   иными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 субъектами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хоз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яйственной   деятельности  и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гражданами  помещени</w:t>
      </w:r>
      <w:r w:rsidR="009E24D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жилищного фонда,  которые в установленном порядке не были переведены в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нежилые, ничтожны в соответствии с действующим законодательством.</w:t>
      </w:r>
    </w:p>
    <w:p w:rsidR="00445292" w:rsidRDefault="00445292" w:rsidP="004C26AB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жилых </w:t>
      </w:r>
      <w:r w:rsidR="004C26AB" w:rsidRPr="00445292">
        <w:rPr>
          <w:rFonts w:ascii="Times New Roman" w:hAnsi="Times New Roman" w:cs="Times New Roman"/>
          <w:sz w:val="24"/>
          <w:szCs w:val="24"/>
          <w:lang w:eastAsia="ru-RU"/>
        </w:rPr>
        <w:t>помещений муниципального жилищного фонда в нежилые</w:t>
      </w:r>
      <w:r>
        <w:rPr>
          <w:rFonts w:ascii="Times New Roman" w:hAnsi="Times New Roman" w:cs="Times New Roman"/>
          <w:sz w:val="24"/>
          <w:szCs w:val="24"/>
          <w:lang w:eastAsia="ru-RU"/>
        </w:rPr>
        <w:t>, и нежилых помещений в жилые, производится отделом архитектуры и градостроительства администрации муниципального образования «Холмский городской округ», в порядке и в соответствии с действующим законодательством.</w:t>
      </w:r>
    </w:p>
    <w:p w:rsidR="004C26AB" w:rsidRPr="00445292" w:rsidRDefault="004C26AB" w:rsidP="00445292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292">
        <w:rPr>
          <w:rFonts w:ascii="Times New Roman" w:hAnsi="Times New Roman" w:cs="Times New Roman"/>
          <w:sz w:val="24"/>
          <w:szCs w:val="24"/>
          <w:lang w:eastAsia="ru-RU"/>
        </w:rPr>
        <w:t>Жилые помещения муниципального жилищного фонда могут  отчуждаться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в   собственность   граждан  путем  их  приватизации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>, в порядке и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4452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292">
        <w:rPr>
          <w:rFonts w:ascii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законодательством.</w:t>
      </w:r>
    </w:p>
    <w:p w:rsidR="004C26AB" w:rsidRDefault="004C26AB" w:rsidP="004C26AB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CF1FAE" w:rsidRPr="004C26AB" w:rsidRDefault="00CF1FAE" w:rsidP="00CF1FAE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4C26AB">
        <w:rPr>
          <w:rFonts w:ascii="Times New Roman" w:hAnsi="Times New Roman" w:cs="Times New Roman"/>
          <w:sz w:val="24"/>
        </w:rPr>
        <w:t xml:space="preserve">Порядок </w:t>
      </w:r>
      <w:r>
        <w:rPr>
          <w:rFonts w:ascii="Times New Roman" w:hAnsi="Times New Roman" w:cs="Times New Roman"/>
          <w:sz w:val="24"/>
        </w:rPr>
        <w:t xml:space="preserve">управления, </w:t>
      </w:r>
      <w:r w:rsidRPr="004C26AB">
        <w:rPr>
          <w:rFonts w:ascii="Times New Roman" w:hAnsi="Times New Roman" w:cs="Times New Roman"/>
          <w:sz w:val="24"/>
        </w:rPr>
        <w:t xml:space="preserve">владения, пользования и распоряжения </w:t>
      </w:r>
    </w:p>
    <w:p w:rsidR="00CF1FAE" w:rsidRDefault="00CF1FAE" w:rsidP="00CF1F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средствами бюджета </w:t>
      </w:r>
    </w:p>
    <w:p w:rsidR="00CF1FAE" w:rsidRDefault="00CF1FAE" w:rsidP="00CF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FAE" w:rsidRDefault="00CF1FAE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15.1 </w:t>
      </w:r>
      <w:r w:rsidRPr="00CF1FAE">
        <w:rPr>
          <w:rFonts w:ascii="Times New Roman" w:hAnsi="Times New Roman" w:cs="Times New Roman"/>
          <w:sz w:val="24"/>
        </w:rPr>
        <w:t>Бюджет муниципального образования «Холмский городской округ» представляет  собой  форму  образования и расходования денежных средств, для обеспечения функций органов местного самоуправления по обеспечению жизнедеятельности муниципального образования.</w:t>
      </w:r>
    </w:p>
    <w:p w:rsidR="00CF1FAE" w:rsidRDefault="00CF1FAE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15.2 </w:t>
      </w:r>
      <w:r w:rsidRPr="00CF1FAE">
        <w:rPr>
          <w:rFonts w:ascii="Times New Roman" w:hAnsi="Times New Roman" w:cs="Times New Roman"/>
          <w:sz w:val="24"/>
        </w:rPr>
        <w:t xml:space="preserve">Формирование бюджета </w:t>
      </w:r>
      <w:r w:rsidR="002B09B3"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Pr="00CF1FAE">
        <w:rPr>
          <w:rFonts w:ascii="Times New Roman" w:hAnsi="Times New Roman" w:cs="Times New Roman"/>
          <w:sz w:val="24"/>
        </w:rPr>
        <w:t xml:space="preserve"> производится  в  соответствии  с</w:t>
      </w:r>
      <w:r>
        <w:rPr>
          <w:rFonts w:ascii="Times New Roman" w:hAnsi="Times New Roman" w:cs="Times New Roman"/>
          <w:sz w:val="24"/>
        </w:rPr>
        <w:t xml:space="preserve"> </w:t>
      </w:r>
      <w:r w:rsidRPr="00CF1FAE">
        <w:rPr>
          <w:rFonts w:ascii="Times New Roman" w:hAnsi="Times New Roman" w:cs="Times New Roman"/>
          <w:sz w:val="24"/>
        </w:rPr>
        <w:t>прогнозами  и  программами  социально-э</w:t>
      </w:r>
      <w:r>
        <w:rPr>
          <w:rFonts w:ascii="Times New Roman" w:hAnsi="Times New Roman" w:cs="Times New Roman"/>
          <w:sz w:val="24"/>
        </w:rPr>
        <w:t xml:space="preserve">кономического  развития  </w:t>
      </w:r>
      <w:r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>.</w:t>
      </w:r>
    </w:p>
    <w:p w:rsidR="00CF1FAE" w:rsidRPr="00CF1FAE" w:rsidRDefault="00CF1FAE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15.3 </w:t>
      </w:r>
      <w:r w:rsidRPr="00CF1FAE">
        <w:rPr>
          <w:rFonts w:ascii="Times New Roman" w:hAnsi="Times New Roman" w:cs="Times New Roman"/>
          <w:sz w:val="24"/>
        </w:rPr>
        <w:t>Разработка проекта бюджета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 xml:space="preserve"> и представление его  на </w:t>
      </w:r>
      <w:r w:rsidRPr="00CF1FAE">
        <w:rPr>
          <w:rFonts w:ascii="Times New Roman" w:hAnsi="Times New Roman" w:cs="Times New Roman"/>
          <w:sz w:val="24"/>
        </w:rPr>
        <w:t xml:space="preserve">утверждение  </w:t>
      </w:r>
      <w:r>
        <w:rPr>
          <w:rFonts w:ascii="Times New Roman" w:hAnsi="Times New Roman" w:cs="Times New Roman"/>
          <w:sz w:val="24"/>
        </w:rPr>
        <w:t xml:space="preserve">Собрания </w:t>
      </w:r>
      <w:r w:rsidRPr="00CF1FAE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Pr="00CF1FAE">
        <w:rPr>
          <w:rFonts w:ascii="Times New Roman" w:hAnsi="Times New Roman" w:cs="Times New Roman"/>
          <w:sz w:val="24"/>
        </w:rPr>
        <w:lastRenderedPageBreak/>
        <w:t xml:space="preserve">«Холмский городской округ» относится к компетенции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>.</w:t>
      </w:r>
    </w:p>
    <w:p w:rsidR="00CF1FAE" w:rsidRPr="00CF1FAE" w:rsidRDefault="00CF1FAE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15.4. Собрание </w:t>
      </w:r>
      <w:r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 xml:space="preserve"> </w:t>
      </w:r>
      <w:r w:rsidR="002B09B3">
        <w:rPr>
          <w:rFonts w:ascii="Times New Roman" w:hAnsi="Times New Roman" w:cs="Times New Roman"/>
          <w:sz w:val="24"/>
        </w:rPr>
        <w:t>утверждает  бюджет</w:t>
      </w:r>
      <w:r w:rsidRPr="00CF1FAE">
        <w:rPr>
          <w:rFonts w:ascii="Times New Roman" w:hAnsi="Times New Roman" w:cs="Times New Roman"/>
          <w:sz w:val="24"/>
        </w:rPr>
        <w:t xml:space="preserve">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 xml:space="preserve"> и </w:t>
      </w:r>
      <w:r w:rsidRPr="00CF1FAE">
        <w:rPr>
          <w:rFonts w:ascii="Times New Roman" w:hAnsi="Times New Roman" w:cs="Times New Roman"/>
          <w:sz w:val="24"/>
        </w:rPr>
        <w:t>отчет о его выполнении.</w:t>
      </w:r>
    </w:p>
    <w:p w:rsidR="00CF1FAE" w:rsidRPr="00CF1FAE" w:rsidRDefault="00CF1FAE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15.5. Процедура разработки проекта </w:t>
      </w:r>
      <w:r w:rsidRPr="00CF1FA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юджета</w:t>
      </w:r>
      <w:r w:rsidR="002B09B3" w:rsidRPr="002B09B3">
        <w:rPr>
          <w:rFonts w:ascii="Times New Roman" w:hAnsi="Times New Roman" w:cs="Times New Roman"/>
          <w:sz w:val="24"/>
        </w:rPr>
        <w:t xml:space="preserve"> </w:t>
      </w:r>
      <w:r w:rsidR="002B09B3"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 xml:space="preserve">, его </w:t>
      </w:r>
      <w:proofErr w:type="gramStart"/>
      <w:r w:rsidRPr="00CF1FAE">
        <w:rPr>
          <w:rFonts w:ascii="Times New Roman" w:hAnsi="Times New Roman" w:cs="Times New Roman"/>
          <w:sz w:val="24"/>
        </w:rPr>
        <w:t>согласования,  утверждения</w:t>
      </w:r>
      <w:proofErr w:type="gramEnd"/>
      <w:r w:rsidRPr="00CF1FAE">
        <w:rPr>
          <w:rFonts w:ascii="Times New Roman" w:hAnsi="Times New Roman" w:cs="Times New Roman"/>
          <w:sz w:val="24"/>
        </w:rPr>
        <w:t xml:space="preserve"> и контроля з</w:t>
      </w:r>
      <w:r>
        <w:rPr>
          <w:rFonts w:ascii="Times New Roman" w:hAnsi="Times New Roman" w:cs="Times New Roman"/>
          <w:sz w:val="24"/>
        </w:rPr>
        <w:t xml:space="preserve">а исполнением осуществляется  в </w:t>
      </w:r>
      <w:r w:rsidRPr="00CF1FAE">
        <w:rPr>
          <w:rFonts w:ascii="Times New Roman" w:hAnsi="Times New Roman" w:cs="Times New Roman"/>
          <w:sz w:val="24"/>
        </w:rPr>
        <w:t xml:space="preserve">соответствии с Бюджетным кодексом </w:t>
      </w:r>
      <w:r>
        <w:rPr>
          <w:rFonts w:ascii="Times New Roman" w:hAnsi="Times New Roman" w:cs="Times New Roman"/>
          <w:sz w:val="24"/>
        </w:rPr>
        <w:t>Российской Федерации.</w:t>
      </w:r>
    </w:p>
    <w:p w:rsidR="00AE4354" w:rsidRDefault="009E24DB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15.6</w:t>
      </w:r>
      <w:r w:rsidR="00AE4354">
        <w:rPr>
          <w:rFonts w:ascii="Times New Roman" w:hAnsi="Times New Roman" w:cs="Times New Roman"/>
          <w:sz w:val="24"/>
        </w:rPr>
        <w:t xml:space="preserve">. </w:t>
      </w:r>
      <w:r w:rsidR="00CF1FAE" w:rsidRPr="00CF1FAE">
        <w:rPr>
          <w:rFonts w:ascii="Times New Roman" w:hAnsi="Times New Roman" w:cs="Times New Roman"/>
          <w:sz w:val="24"/>
        </w:rPr>
        <w:t xml:space="preserve">Имущество и денежные средства внебюджетных фондов </w:t>
      </w:r>
      <w:r w:rsidR="00AE4354"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AE4354">
        <w:rPr>
          <w:rFonts w:ascii="Times New Roman" w:hAnsi="Times New Roman" w:cs="Times New Roman"/>
          <w:sz w:val="24"/>
        </w:rPr>
        <w:t xml:space="preserve"> </w:t>
      </w:r>
      <w:r w:rsidR="00CF1FAE" w:rsidRPr="00CF1FAE">
        <w:rPr>
          <w:rFonts w:ascii="Times New Roman" w:hAnsi="Times New Roman" w:cs="Times New Roman"/>
          <w:sz w:val="24"/>
        </w:rPr>
        <w:t>являютс</w:t>
      </w:r>
      <w:r w:rsidR="00AE4354">
        <w:rPr>
          <w:rFonts w:ascii="Times New Roman" w:hAnsi="Times New Roman" w:cs="Times New Roman"/>
          <w:sz w:val="24"/>
        </w:rPr>
        <w:t>я муниципальной собственностью.</w:t>
      </w:r>
    </w:p>
    <w:p w:rsidR="00CF1FAE" w:rsidRDefault="009E24DB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15.7</w:t>
      </w:r>
      <w:r w:rsidR="00AE4354">
        <w:rPr>
          <w:rFonts w:ascii="Times New Roman" w:hAnsi="Times New Roman" w:cs="Times New Roman"/>
          <w:sz w:val="24"/>
        </w:rPr>
        <w:t xml:space="preserve">. </w:t>
      </w:r>
      <w:r w:rsidR="00CF1FAE" w:rsidRPr="00CF1FAE">
        <w:rPr>
          <w:rFonts w:ascii="Times New Roman" w:hAnsi="Times New Roman" w:cs="Times New Roman"/>
          <w:sz w:val="24"/>
        </w:rPr>
        <w:t>Управление и   распоряжение  имуще</w:t>
      </w:r>
      <w:r w:rsidR="00AE4354">
        <w:rPr>
          <w:rFonts w:ascii="Times New Roman" w:hAnsi="Times New Roman" w:cs="Times New Roman"/>
          <w:sz w:val="24"/>
        </w:rPr>
        <w:t xml:space="preserve">ством  и  денежными  средствами </w:t>
      </w:r>
      <w:r w:rsidR="00CF1FAE" w:rsidRPr="00CF1FAE">
        <w:rPr>
          <w:rFonts w:ascii="Times New Roman" w:hAnsi="Times New Roman" w:cs="Times New Roman"/>
          <w:sz w:val="24"/>
        </w:rPr>
        <w:t>муниципальных  внебюджетных  фондов  ос</w:t>
      </w:r>
      <w:r w:rsidR="00AE4354">
        <w:rPr>
          <w:rFonts w:ascii="Times New Roman" w:hAnsi="Times New Roman" w:cs="Times New Roman"/>
          <w:sz w:val="24"/>
        </w:rPr>
        <w:t xml:space="preserve">уществляют  органы   управления </w:t>
      </w:r>
      <w:r w:rsidR="00CF1FAE" w:rsidRPr="00CF1FAE">
        <w:rPr>
          <w:rFonts w:ascii="Times New Roman" w:hAnsi="Times New Roman" w:cs="Times New Roman"/>
          <w:sz w:val="24"/>
        </w:rPr>
        <w:t>соответствующих фондов в соответствии с полномочиями, предо</w:t>
      </w:r>
      <w:r w:rsidR="00AE4354">
        <w:rPr>
          <w:rFonts w:ascii="Times New Roman" w:hAnsi="Times New Roman" w:cs="Times New Roman"/>
          <w:sz w:val="24"/>
        </w:rPr>
        <w:t xml:space="preserve">ставленными </w:t>
      </w:r>
      <w:r w:rsidR="00CF1FAE" w:rsidRPr="00CF1FAE">
        <w:rPr>
          <w:rFonts w:ascii="Times New Roman" w:hAnsi="Times New Roman" w:cs="Times New Roman"/>
          <w:sz w:val="24"/>
        </w:rPr>
        <w:t xml:space="preserve">им </w:t>
      </w:r>
      <w:r w:rsidR="00AE4354">
        <w:rPr>
          <w:rFonts w:ascii="Times New Roman" w:hAnsi="Times New Roman" w:cs="Times New Roman"/>
          <w:sz w:val="24"/>
        </w:rPr>
        <w:t xml:space="preserve">Собранием </w:t>
      </w:r>
      <w:r w:rsidR="00AE4354"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CF1FAE" w:rsidRPr="00CF1FAE">
        <w:rPr>
          <w:rFonts w:ascii="Times New Roman" w:hAnsi="Times New Roman" w:cs="Times New Roman"/>
          <w:sz w:val="24"/>
        </w:rPr>
        <w:t>.</w:t>
      </w:r>
    </w:p>
    <w:p w:rsidR="00AE4354" w:rsidRPr="00CF1FAE" w:rsidRDefault="009E24DB" w:rsidP="00CF1F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15.8</w:t>
      </w:r>
      <w:r w:rsidR="00AE4354">
        <w:rPr>
          <w:rFonts w:ascii="Times New Roman" w:hAnsi="Times New Roman" w:cs="Times New Roman"/>
          <w:sz w:val="24"/>
        </w:rPr>
        <w:t xml:space="preserve">. </w:t>
      </w:r>
      <w:r w:rsidR="00AE4354" w:rsidRPr="00AE4354">
        <w:rPr>
          <w:rFonts w:ascii="Times New Roman" w:hAnsi="Times New Roman" w:cs="Times New Roman"/>
          <w:sz w:val="24"/>
        </w:rPr>
        <w:t xml:space="preserve">Налоговые и иные доходы бюджета </w:t>
      </w:r>
      <w:r w:rsidR="00AE4354" w:rsidRPr="00CF1FAE">
        <w:rPr>
          <w:rFonts w:ascii="Times New Roman" w:hAnsi="Times New Roman" w:cs="Times New Roman"/>
          <w:sz w:val="24"/>
        </w:rPr>
        <w:t>муниципального образования «Холмский городской округ»</w:t>
      </w:r>
      <w:r w:rsidR="00AE4354" w:rsidRPr="00AE4354">
        <w:rPr>
          <w:rFonts w:ascii="Times New Roman" w:hAnsi="Times New Roman" w:cs="Times New Roman"/>
          <w:sz w:val="24"/>
        </w:rPr>
        <w:t xml:space="preserve"> формируются в соответствии с законодательством о налогах и сборах и иными законодательными актами Российской Федерации.</w:t>
      </w:r>
    </w:p>
    <w:p w:rsidR="00CF1FAE" w:rsidRPr="00CF1FAE" w:rsidRDefault="00CF1FAE" w:rsidP="00CF1F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3561F" w:rsidRPr="008869A5" w:rsidRDefault="00C3561F" w:rsidP="00CF1FAE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Передача муниципального имущества в доверительное управление</w:t>
      </w:r>
    </w:p>
    <w:p w:rsidR="003A4088" w:rsidRPr="008869A5" w:rsidRDefault="003A4088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.1. Объекты муниципальной собственности, в том числе пакеты акций, доли, паи, не находящиеся в хозяйственном ведении, оперативном управлении, могут быть переданы администрацией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доверительное управление другим лицам (доверительным управляющим) в соответствии с главой 53 Гражданского кодекса Российской Федерации.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A21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2. Доверительные управляющие обязаны осуществлять управление имуществом, переданным в доверительное управление, в интересах собственника имущества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- 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.3. Решение о передаче объектов муниципальной собственности в доверительное управление принимается постановлением администрации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исключительных случаях, предусмотренных федеральным законодательством РФ. Договор доверительного управления заключается в порядке, предусмотренном действующим законодательством по результатам проведения конкурсов или аукционов на право заключения таких договоров, проводимых в порядке, установленном федеральным законодательством РФ, за исключением случаев, предусмотренных статьей 17.1 Федерального закона от 26.07.2006 № 135-ФЗ «О защите конкуренции».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.4. Договор о передаче объектов муниципальной собственности в доверительное управление заключается администрацией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.5. В договоре о передаче объектов муниципальной собственности в доверительное управление предусматривается: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объем полномочий доверительного управляющего по управлению объектами муниципальной собственности;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условия содержания и обеспечения их сохранности;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условия вознаграждения доверительного управляющего и имущественной ответственности сторон;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основания досрочного расторжения договора;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— иные условия в соответствии с действующим законодательством.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.6. Учредителем доверительного управления от имени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выступает администрация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1199" w:rsidRPr="008869A5" w:rsidRDefault="00121199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CF1FAE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Залог объектов муниципальной собственности</w:t>
      </w:r>
    </w:p>
    <w:p w:rsidR="00121199" w:rsidRPr="008869A5" w:rsidRDefault="00121199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.1. Залогодателями муниципального имущества являются: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1) администрация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2) муниципальные предприятия, владеющие муниципальным имуществом на праве хозяйственного ведения.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.2. Администрация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 залоге муниципального имущества, составляющего казну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.3. В качестве предмета залога может быть использовано имущество, указанное в пункте 1 статьи 130 Гражданского кодекса Российской Федерации, принадлежащее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муниципальному образованию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, за исключением муниципальных предприятий в целом, их структурных единиц и подразделений как имущественных комплексов и земельных участков, находящихся в муниципальной собственности.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.4. Предметом залога не может быть имущество, ограниченное в обороте или изъятое из оборота в соответствии с федеральным законодательством РФ.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59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.5. Порядок предоставления в залог муниципального имущества и перечень объектов муниципальной собственности, которые могут быть предметом залога, утверждаются решением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Собрания 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.6. Оценка муниципального имущества, являющегося предметом залога, производится в соответствии с законодательством Российской Федерации об оценочной деятельности.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.7. Страхование предметов залога от рисков утраты и повреждения осуществляется в соответствии с действующим законодательством и условиями договора о залоге.</w:t>
      </w:r>
    </w:p>
    <w:p w:rsidR="00121199" w:rsidRPr="008869A5" w:rsidRDefault="00121199" w:rsidP="00886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561F" w:rsidRPr="008869A5" w:rsidRDefault="00C3561F" w:rsidP="00CF1FAE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bCs/>
          <w:sz w:val="24"/>
          <w:szCs w:val="24"/>
          <w:lang w:eastAsia="ru-RU"/>
        </w:rPr>
        <w:t>Привлечение инвестиций в отношении муниципального имущества в рамках инвестиционной деятельности</w:t>
      </w:r>
    </w:p>
    <w:p w:rsidR="00121199" w:rsidRPr="008869A5" w:rsidRDefault="00121199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благоприятных условий для развития инвестиционной деятельности в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имущество может выступать предметом капитальных вложений, а также являться объектом концессионных соглашений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Сахалинской области от 31.03.2010 № 16-ЗО «О государственной поддержке инвестиционной деятельности в Сахалинской области» 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иными правовыми актами Российской Федерации,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Сахалинской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муниципальными правовыми актами органов местного самоуправления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1199" w:rsidRPr="008869A5" w:rsidRDefault="00121199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CF1FAE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аренду или безвозмездное пользование</w:t>
      </w:r>
    </w:p>
    <w:p w:rsidR="00121199" w:rsidRPr="008869A5" w:rsidRDefault="00121199" w:rsidP="008869A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.1. Объектами аренды или безвозмездного пользования являются недвижимое имущество (отдельно стоящие нежилые здания, строения, сооружения, встроенные, пристроенные, встроенно-пристроенные нежилые помещения и др.) и движимое имущество, находящееся в муниципальной собственности или переданное в хозяйственное ведение и оперативное управление муниципальным предприятиям и учреждениям</w:t>
      </w:r>
      <w:r w:rsidR="00191B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.2.1. Арендодателями муниципального имущества являются: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муниципальные учреждения и предприятия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закрепленного за ними муниципального имущества;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.2.2. Ссудодателем муниципального имущества является администраци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.3. Арендаторами или ссудополучателями муниципального имущества могут быть физические и юридические лица, зарегистрированные в установленном порядке.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.4. Не допускается предоставление муниципального имущества в безвозмездное пользование для ведения ссудополучателями коммерческой деятельности, за исключением случаев предоставления муниципального имущества муниципальным предприятиям и государственным или муниципальным учреждениям.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.5. Заключение договоров аренды или безвозмездного пользования в отношении муниципального имущества осуществляется только по результатам проведения конкурсов или аукционов (далее — торги), за исключением случаев, предусмотренных статьей 17.1 Федерального закона  от 26.07.2006 № 135-ФЗ «О защите конкуренции», когда имущество может быть предоставлено в аренду или безвозмездное пользование без проведения торгов, а также в иных случаях, предусмотренных действующим законодательством.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.6. Форма и порядок проведения торгов определяются в соответствии с </w:t>
      </w:r>
      <w:r w:rsidR="00191BA1">
        <w:rPr>
          <w:rFonts w:ascii="Times New Roman" w:hAnsi="Times New Roman" w:cs="Times New Roman"/>
          <w:sz w:val="24"/>
          <w:szCs w:val="24"/>
          <w:lang w:eastAsia="ru-RU"/>
        </w:rPr>
        <w:t>действующим федеральным законодательством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561F" w:rsidRPr="008869A5" w:rsidRDefault="00C3561F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9A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09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 xml:space="preserve">.7. Договор аренды или безвозмездного пользования муниципальным имуществом заключается на основании правового акта администрации </w:t>
      </w:r>
      <w:r w:rsidR="00121199" w:rsidRPr="008869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8869A5">
        <w:rPr>
          <w:rFonts w:ascii="Times New Roman" w:hAnsi="Times New Roman" w:cs="Times New Roman"/>
          <w:sz w:val="24"/>
          <w:szCs w:val="24"/>
          <w:lang w:eastAsia="ru-RU"/>
        </w:rPr>
        <w:t>, в котором указан срок предоставления муниципального имущества в аренду или безвозмездное пользование, вид, назначение передаваемого имущества, наименование арендатора или ссудополучателя имущества и иные условия в соответствии с действующим законодательством.</w:t>
      </w:r>
    </w:p>
    <w:p w:rsidR="00121199" w:rsidRPr="008869A5" w:rsidRDefault="00121199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596" w:rsidRPr="008869A5" w:rsidRDefault="002B09B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2596" w:rsidRPr="008869A5">
        <w:rPr>
          <w:rFonts w:ascii="Times New Roman" w:hAnsi="Times New Roman" w:cs="Times New Roman"/>
          <w:sz w:val="24"/>
          <w:szCs w:val="24"/>
        </w:rPr>
        <w:t>. Контроль в сфере управления</w:t>
      </w:r>
    </w:p>
    <w:p w:rsidR="00B42596" w:rsidRPr="008869A5" w:rsidRDefault="00B42596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и распоряжения муниципальной собственностью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596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1. Контроль за использованием объектов муниципальной собственности осуществляют </w:t>
      </w:r>
      <w:r w:rsidR="00FC17B8">
        <w:rPr>
          <w:rFonts w:ascii="Times New Roman" w:hAnsi="Times New Roman" w:cs="Times New Roman"/>
          <w:sz w:val="24"/>
          <w:szCs w:val="24"/>
        </w:rPr>
        <w:t>Собрание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округ», администрация муниципального образования «Холмский городской округ» в пределах их компетенций.</w:t>
      </w:r>
    </w:p>
    <w:p w:rsidR="00B42596" w:rsidRPr="008869A5" w:rsidRDefault="002B09B3" w:rsidP="00FC17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>.2. Собрание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округ»: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1) запрашивает необходимую информацию по управлению, владению, пользованию и распоряжению муниципальной собственностью у администрации муниципального образования «Холмский городской округ» и ее должностных лиц;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2) заслушивает отчеты органов и должностных лиц администрации муниципального образования «Холмский городской округ» об управлении, владении, пользовании и распоряжении муниципальной собственностью;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3) проводит проверки по вопросам управления, владения, пользования и распоряжения муниципальной собственностью;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 xml:space="preserve">4) осуществляет иные полномочия, предусмотренные действующим законодательством и </w:t>
      </w:r>
      <w:hyperlink r:id="rId14" w:history="1">
        <w:r w:rsidRPr="008869A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округ», по контролю за деятельностью администрации муниципального образования «Холмский городской округ», ее органов и должностных лиц в сфере управления и распоряжения муниципальной собственностью.</w:t>
      </w:r>
    </w:p>
    <w:p w:rsidR="00B42596" w:rsidRPr="008869A5" w:rsidRDefault="002B09B3" w:rsidP="00FC17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 xml:space="preserve">.3. </w:t>
      </w:r>
      <w:r w:rsidR="00B42596" w:rsidRPr="008869A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«Холмский городской округ»: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1) осуществляет контроль за использованием по назначению и сохранностью муниципальной собственности;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2) запрашивает и получает информацию по вопросам, связанным с использованием муниципальной собственности;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3) осуществляет в пределах своей компетенции иные полномочия по управлению и распоряжению муниципальной собственностью.</w:t>
      </w:r>
    </w:p>
    <w:p w:rsidR="00B42596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>.4</w:t>
      </w:r>
      <w:r w:rsidR="00B42596" w:rsidRPr="008869A5">
        <w:rPr>
          <w:rFonts w:ascii="Times New Roman" w:hAnsi="Times New Roman" w:cs="Times New Roman"/>
          <w:sz w:val="24"/>
          <w:szCs w:val="24"/>
        </w:rPr>
        <w:t>. Предметом обеспечения контроля является: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1) соблюдение условий договор</w:t>
      </w:r>
      <w:r w:rsidR="00FC17B8">
        <w:rPr>
          <w:rFonts w:ascii="Times New Roman" w:hAnsi="Times New Roman" w:cs="Times New Roman"/>
          <w:sz w:val="24"/>
          <w:szCs w:val="24"/>
        </w:rPr>
        <w:t>ов</w:t>
      </w:r>
      <w:r w:rsidRPr="008869A5">
        <w:rPr>
          <w:rFonts w:ascii="Times New Roman" w:hAnsi="Times New Roman" w:cs="Times New Roman"/>
          <w:sz w:val="24"/>
          <w:szCs w:val="24"/>
        </w:rPr>
        <w:t>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lastRenderedPageBreak/>
        <w:t>2) целевое использование муниципального имущества;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3) фактическое наличие и состояние муниципального имущества;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4) обеспечение сохранности переданного муниципального имущества по договору;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5) осуществление работ по строительству, реконструкции, капитальному ремонту и проектированию объектов муниципального имущества;</w:t>
      </w:r>
    </w:p>
    <w:p w:rsidR="00FC17B8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6) своевременность и правильность ведения учета, отражающие, в частности, наличие действующего технического паспорта на недвижимое имущество и документов, отражающих законные произведенные перепланировки или реконструкции.</w:t>
      </w:r>
    </w:p>
    <w:p w:rsidR="00B42596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>.5.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Периодичность проверок</w:t>
      </w:r>
      <w:r w:rsidR="00191BA1">
        <w:rPr>
          <w:rFonts w:ascii="Times New Roman" w:hAnsi="Times New Roman" w:cs="Times New Roman"/>
          <w:sz w:val="24"/>
          <w:szCs w:val="24"/>
        </w:rPr>
        <w:t>, проводимых</w:t>
      </w:r>
      <w:r w:rsidR="00FC17B8">
        <w:rPr>
          <w:rFonts w:ascii="Times New Roman" w:hAnsi="Times New Roman" w:cs="Times New Roman"/>
          <w:sz w:val="24"/>
          <w:szCs w:val="24"/>
        </w:rPr>
        <w:t xml:space="preserve"> Собранием</w:t>
      </w:r>
      <w:r w:rsidR="00FC17B8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 w:rsidR="00191BA1">
        <w:rPr>
          <w:rFonts w:ascii="Times New Roman" w:hAnsi="Times New Roman" w:cs="Times New Roman"/>
          <w:sz w:val="24"/>
          <w:szCs w:val="24"/>
        </w:rPr>
        <w:t>ания «Холмский городской округ» и</w:t>
      </w:r>
      <w:r w:rsidR="00FC17B8" w:rsidRPr="008869A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FC17B8">
        <w:rPr>
          <w:rFonts w:ascii="Times New Roman" w:hAnsi="Times New Roman" w:cs="Times New Roman"/>
          <w:sz w:val="24"/>
          <w:szCs w:val="24"/>
        </w:rPr>
        <w:t>ей</w:t>
      </w:r>
      <w:r w:rsidR="00FC17B8" w:rsidRPr="008869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</w:t>
      </w:r>
      <w:r w:rsidR="00B42596" w:rsidRPr="008869A5">
        <w:rPr>
          <w:rFonts w:ascii="Times New Roman" w:hAnsi="Times New Roman" w:cs="Times New Roman"/>
          <w:sz w:val="24"/>
          <w:szCs w:val="24"/>
        </w:rPr>
        <w:t xml:space="preserve"> устанавливается исходя из целей и задач: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- плановые проверки использования муниципальной собственности в рамках заключенного договора проводятся не реже одного раза в год;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- внеплановые - по мере необходимости комиссией, назначенной распоряжением администрации муниципального образования «Холмский городской округ».</w:t>
      </w:r>
    </w:p>
    <w:p w:rsidR="00B42596" w:rsidRPr="008869A5" w:rsidRDefault="00B42596" w:rsidP="008869A5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администрации муниципального образования «Холмский городской округ», структурного и (или) функционального подразделения администрации муниципального образования «Холмский городской округ», а также ины</w:t>
      </w:r>
      <w:r w:rsidR="00191BA1">
        <w:rPr>
          <w:rFonts w:ascii="Times New Roman" w:hAnsi="Times New Roman" w:cs="Times New Roman"/>
          <w:sz w:val="24"/>
          <w:szCs w:val="24"/>
        </w:rPr>
        <w:t>е</w:t>
      </w:r>
      <w:r w:rsidRPr="008869A5">
        <w:rPr>
          <w:rFonts w:ascii="Times New Roman" w:hAnsi="Times New Roman" w:cs="Times New Roman"/>
          <w:sz w:val="24"/>
          <w:szCs w:val="24"/>
        </w:rPr>
        <w:t xml:space="preserve"> лиц</w:t>
      </w:r>
      <w:r w:rsidR="00191BA1">
        <w:rPr>
          <w:rFonts w:ascii="Times New Roman" w:hAnsi="Times New Roman" w:cs="Times New Roman"/>
          <w:sz w:val="24"/>
          <w:szCs w:val="24"/>
        </w:rPr>
        <w:t>а</w:t>
      </w:r>
      <w:r w:rsidRPr="008869A5">
        <w:rPr>
          <w:rFonts w:ascii="Times New Roman" w:hAnsi="Times New Roman" w:cs="Times New Roman"/>
          <w:sz w:val="24"/>
          <w:szCs w:val="24"/>
        </w:rPr>
        <w:t xml:space="preserve"> по мере необходимости.</w:t>
      </w:r>
    </w:p>
    <w:p w:rsidR="00B42596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17B8">
        <w:rPr>
          <w:rFonts w:ascii="Times New Roman" w:hAnsi="Times New Roman" w:cs="Times New Roman"/>
          <w:sz w:val="24"/>
          <w:szCs w:val="24"/>
        </w:rPr>
        <w:t>.6</w:t>
      </w:r>
      <w:r w:rsidR="00B42596" w:rsidRPr="008869A5">
        <w:rPr>
          <w:rFonts w:ascii="Times New Roman" w:hAnsi="Times New Roman" w:cs="Times New Roman"/>
          <w:sz w:val="24"/>
          <w:szCs w:val="24"/>
        </w:rPr>
        <w:t>. Результаты проверок оформляются актами с предложениями и рекомендациями по дальнейшему использованию муниципальной собственности.</w:t>
      </w:r>
    </w:p>
    <w:p w:rsidR="00B42596" w:rsidRPr="008869A5" w:rsidRDefault="00B42596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9A5" w:rsidRPr="008869A5" w:rsidRDefault="002B09B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869A5" w:rsidRPr="008869A5">
        <w:rPr>
          <w:rFonts w:ascii="Times New Roman" w:hAnsi="Times New Roman" w:cs="Times New Roman"/>
          <w:sz w:val="24"/>
          <w:szCs w:val="24"/>
        </w:rPr>
        <w:t>. Сохранность объектов муниципальной собственности</w:t>
      </w:r>
    </w:p>
    <w:p w:rsidR="008869A5" w:rsidRPr="008869A5" w:rsidRDefault="008869A5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69A5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8869A5" w:rsidRPr="008869A5">
        <w:rPr>
          <w:rFonts w:ascii="Times New Roman" w:hAnsi="Times New Roman" w:cs="Times New Roman"/>
          <w:sz w:val="24"/>
          <w:szCs w:val="24"/>
        </w:rPr>
        <w:t>1. Администрация муниципального образования «Холмский городской округ» в соответствии с действующим законодательством РФ, актами органов местного самоуправления и условиями заключенных договоров осуществляет контроль за сохранностью собственности муниципального образования «Холмский городской округ».</w:t>
      </w:r>
    </w:p>
    <w:p w:rsidR="008869A5" w:rsidRPr="008869A5" w:rsidRDefault="008869A5" w:rsidP="008869A5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Сохранность муниципального имущества, находящегося в муниципальной казне, осуществляется администрацией муниципального образования «Холмский городской округ» в соответствии с порядком, установленным представительным органом муниципального образования «Холмский городской округ».</w:t>
      </w:r>
    </w:p>
    <w:p w:rsidR="008869A5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8869A5" w:rsidRPr="008869A5">
        <w:rPr>
          <w:rFonts w:ascii="Times New Roman" w:hAnsi="Times New Roman" w:cs="Times New Roman"/>
          <w:sz w:val="24"/>
          <w:szCs w:val="24"/>
        </w:rPr>
        <w:t>2. Обеспечение контроля за сохранностью муниципальной собственности осуществляется комиссией, созданной администрацией муниципального образования «Холмский городской округ». В состав комиссии включаются представители структурного и (или) функционального подразделения администрации муниципального образования «Холмский городской округ», а также иные лица по мере необходимости.</w:t>
      </w:r>
    </w:p>
    <w:p w:rsidR="008869A5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8869A5" w:rsidRPr="008869A5">
        <w:rPr>
          <w:rFonts w:ascii="Times New Roman" w:hAnsi="Times New Roman" w:cs="Times New Roman"/>
          <w:sz w:val="24"/>
          <w:szCs w:val="24"/>
        </w:rPr>
        <w:t>3. Периодичность проверок устанавливается исходя из целей и задач:</w:t>
      </w:r>
    </w:p>
    <w:p w:rsidR="008869A5" w:rsidRPr="008869A5" w:rsidRDefault="008869A5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1) плановые проверки использования муниципальной собственности в рамках заключенного договора проводятся не реже одного раза в год;</w:t>
      </w:r>
    </w:p>
    <w:p w:rsidR="008869A5" w:rsidRPr="008869A5" w:rsidRDefault="008869A5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2) внеплановые - по мере необходимости комиссией, назначенной распоряжением администрации муниципального образования «Холмский городской округ».</w:t>
      </w:r>
    </w:p>
    <w:p w:rsidR="008869A5" w:rsidRPr="008869A5" w:rsidRDefault="002B09B3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8869A5" w:rsidRPr="008869A5">
        <w:rPr>
          <w:rFonts w:ascii="Times New Roman" w:hAnsi="Times New Roman" w:cs="Times New Roman"/>
          <w:sz w:val="24"/>
          <w:szCs w:val="24"/>
        </w:rPr>
        <w:t>4. Результаты проверок оформляются актами с предложениями и рекомендациями по дальнейшему использованию муниципальной собственности.</w:t>
      </w:r>
    </w:p>
    <w:p w:rsidR="00B42596" w:rsidRPr="008869A5" w:rsidRDefault="002B09B3" w:rsidP="0088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C17B8">
        <w:rPr>
          <w:rFonts w:ascii="Times New Roman" w:hAnsi="Times New Roman" w:cs="Times New Roman"/>
          <w:sz w:val="24"/>
          <w:szCs w:val="24"/>
        </w:rPr>
        <w:t>.</w:t>
      </w:r>
      <w:r w:rsidR="008869A5" w:rsidRPr="008869A5">
        <w:rPr>
          <w:rFonts w:ascii="Times New Roman" w:hAnsi="Times New Roman" w:cs="Times New Roman"/>
          <w:sz w:val="24"/>
          <w:szCs w:val="24"/>
        </w:rPr>
        <w:t>5. В случае выявления отсутствия муниципального имущества и нарушения условий договора администрация муниципального образования «Холмский городской округ» должна принять меры в соответствии с действующим законодательством РФ.</w:t>
      </w:r>
    </w:p>
    <w:p w:rsidR="00FC17B8" w:rsidRDefault="00FC17B8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2596" w:rsidRPr="008869A5" w:rsidRDefault="002B09B3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42596" w:rsidRPr="008869A5">
        <w:rPr>
          <w:rFonts w:ascii="Times New Roman" w:hAnsi="Times New Roman" w:cs="Times New Roman"/>
          <w:sz w:val="24"/>
          <w:szCs w:val="24"/>
        </w:rPr>
        <w:t>. Ответственность должностных лиц</w:t>
      </w:r>
    </w:p>
    <w:p w:rsidR="00B42596" w:rsidRPr="008869A5" w:rsidRDefault="00B42596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органов местного самоуправления в сфере управления</w:t>
      </w:r>
    </w:p>
    <w:p w:rsidR="00B42596" w:rsidRPr="008869A5" w:rsidRDefault="00B42596" w:rsidP="00886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t>и распоряжения муниципальной собственностью</w:t>
      </w:r>
    </w:p>
    <w:p w:rsidR="00B42596" w:rsidRPr="008869A5" w:rsidRDefault="00B42596" w:rsidP="00886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071" w:rsidRPr="008869A5" w:rsidRDefault="00B42596" w:rsidP="00FC17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69A5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лица органов местного самоуправления и структурных подразделений администрации муниципального образования «Холмский городской округ», руководители муниципальных предприятий и учреждений, а также представители муниципального образования «Холмский городской округ» в хозяйственных обществах за нарушение требований действующего законодательства и правовых актов органов местного самоуправления, настоящего </w:t>
      </w:r>
      <w:r w:rsidR="0074421A">
        <w:rPr>
          <w:rFonts w:ascii="Times New Roman" w:hAnsi="Times New Roman" w:cs="Times New Roman"/>
          <w:sz w:val="24"/>
          <w:szCs w:val="24"/>
        </w:rPr>
        <w:t>Порядка</w:t>
      </w:r>
      <w:r w:rsidRPr="008869A5">
        <w:rPr>
          <w:rFonts w:ascii="Times New Roman" w:hAnsi="Times New Roman" w:cs="Times New Roman"/>
          <w:sz w:val="24"/>
          <w:szCs w:val="24"/>
        </w:rPr>
        <w:t xml:space="preserve"> при осуществлении функций по управлению и распоряжению муниципальной собственностью несут ответственность в соответствии с действующим законодательством.</w:t>
      </w:r>
    </w:p>
    <w:sectPr w:rsidR="007D5071" w:rsidRPr="008869A5" w:rsidSect="00A335C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AC" w:rsidRDefault="00F940AC" w:rsidP="00266859">
      <w:pPr>
        <w:spacing w:after="0" w:line="240" w:lineRule="auto"/>
      </w:pPr>
      <w:r>
        <w:separator/>
      </w:r>
    </w:p>
  </w:endnote>
  <w:endnote w:type="continuationSeparator" w:id="0">
    <w:p w:rsidR="00F940AC" w:rsidRDefault="00F940AC" w:rsidP="002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AC" w:rsidRDefault="00F940AC" w:rsidP="00266859">
      <w:pPr>
        <w:spacing w:after="0" w:line="240" w:lineRule="auto"/>
      </w:pPr>
      <w:r>
        <w:separator/>
      </w:r>
    </w:p>
  </w:footnote>
  <w:footnote w:type="continuationSeparator" w:id="0">
    <w:p w:rsidR="00F940AC" w:rsidRDefault="00F940AC" w:rsidP="0026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55114"/>
      <w:docPartObj>
        <w:docPartGallery w:val="Page Numbers (Top of Page)"/>
        <w:docPartUnique/>
      </w:docPartObj>
    </w:sdtPr>
    <w:sdtEndPr/>
    <w:sdtContent>
      <w:p w:rsidR="00445292" w:rsidRDefault="004452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38">
          <w:rPr>
            <w:noProof/>
          </w:rPr>
          <w:t>19</w:t>
        </w:r>
        <w:r>
          <w:fldChar w:fldCharType="end"/>
        </w:r>
      </w:p>
    </w:sdtContent>
  </w:sdt>
  <w:p w:rsidR="00445292" w:rsidRDefault="00445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E82"/>
    <w:multiLevelType w:val="multilevel"/>
    <w:tmpl w:val="8C262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18AD"/>
    <w:multiLevelType w:val="multilevel"/>
    <w:tmpl w:val="DA522B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36126"/>
    <w:multiLevelType w:val="multilevel"/>
    <w:tmpl w:val="5302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70456"/>
    <w:multiLevelType w:val="multilevel"/>
    <w:tmpl w:val="2E700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46D74"/>
    <w:multiLevelType w:val="hybridMultilevel"/>
    <w:tmpl w:val="AEF6849C"/>
    <w:lvl w:ilvl="0" w:tplc="F650E07E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8733C"/>
    <w:multiLevelType w:val="multilevel"/>
    <w:tmpl w:val="21BA64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20537"/>
    <w:multiLevelType w:val="multilevel"/>
    <w:tmpl w:val="99363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A4BFA"/>
    <w:multiLevelType w:val="hybridMultilevel"/>
    <w:tmpl w:val="701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116A"/>
    <w:multiLevelType w:val="multilevel"/>
    <w:tmpl w:val="98628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4267C"/>
    <w:multiLevelType w:val="hybridMultilevel"/>
    <w:tmpl w:val="DDB05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13602"/>
    <w:multiLevelType w:val="multilevel"/>
    <w:tmpl w:val="6A608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26F14"/>
    <w:multiLevelType w:val="hybridMultilevel"/>
    <w:tmpl w:val="8EE8C0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07B14"/>
    <w:multiLevelType w:val="multilevel"/>
    <w:tmpl w:val="07B0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34DF4"/>
    <w:multiLevelType w:val="multilevel"/>
    <w:tmpl w:val="9D3A6A3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77339A8"/>
    <w:multiLevelType w:val="multilevel"/>
    <w:tmpl w:val="5336B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6365D"/>
    <w:multiLevelType w:val="multilevel"/>
    <w:tmpl w:val="A2504D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441A6"/>
    <w:multiLevelType w:val="multilevel"/>
    <w:tmpl w:val="9D2658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282855"/>
    <w:multiLevelType w:val="multilevel"/>
    <w:tmpl w:val="E196D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14B90"/>
    <w:multiLevelType w:val="multilevel"/>
    <w:tmpl w:val="3C864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D1540"/>
    <w:multiLevelType w:val="hybridMultilevel"/>
    <w:tmpl w:val="701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103D0"/>
    <w:multiLevelType w:val="multilevel"/>
    <w:tmpl w:val="DF4AA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B7B38"/>
    <w:multiLevelType w:val="multilevel"/>
    <w:tmpl w:val="DFBA6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E1638"/>
    <w:multiLevelType w:val="multilevel"/>
    <w:tmpl w:val="4618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220F8D"/>
    <w:multiLevelType w:val="multilevel"/>
    <w:tmpl w:val="9D3A6A3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17"/>
  </w:num>
  <w:num w:numId="5">
    <w:abstractNumId w:val="21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20"/>
  </w:num>
  <w:num w:numId="12">
    <w:abstractNumId w:val="5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1"/>
  </w:num>
  <w:num w:numId="18">
    <w:abstractNumId w:val="19"/>
  </w:num>
  <w:num w:numId="19">
    <w:abstractNumId w:val="4"/>
  </w:num>
  <w:num w:numId="20">
    <w:abstractNumId w:val="7"/>
  </w:num>
  <w:num w:numId="21">
    <w:abstractNumId w:val="9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F"/>
    <w:rsid w:val="000656D0"/>
    <w:rsid w:val="00083A22"/>
    <w:rsid w:val="000C4C33"/>
    <w:rsid w:val="00121199"/>
    <w:rsid w:val="00140A53"/>
    <w:rsid w:val="00191BA1"/>
    <w:rsid w:val="00196D3D"/>
    <w:rsid w:val="001D518D"/>
    <w:rsid w:val="00205C31"/>
    <w:rsid w:val="00255058"/>
    <w:rsid w:val="0026261C"/>
    <w:rsid w:val="00266277"/>
    <w:rsid w:val="00266859"/>
    <w:rsid w:val="00297960"/>
    <w:rsid w:val="002A6450"/>
    <w:rsid w:val="002B09B3"/>
    <w:rsid w:val="002C29A3"/>
    <w:rsid w:val="00392D55"/>
    <w:rsid w:val="003A21F8"/>
    <w:rsid w:val="003A4088"/>
    <w:rsid w:val="003A49AD"/>
    <w:rsid w:val="003A64F4"/>
    <w:rsid w:val="003C24C4"/>
    <w:rsid w:val="00400858"/>
    <w:rsid w:val="00445292"/>
    <w:rsid w:val="00484016"/>
    <w:rsid w:val="004B594A"/>
    <w:rsid w:val="004C26AB"/>
    <w:rsid w:val="0051593F"/>
    <w:rsid w:val="0054098F"/>
    <w:rsid w:val="00555969"/>
    <w:rsid w:val="00576F8E"/>
    <w:rsid w:val="005833EE"/>
    <w:rsid w:val="005A5C5B"/>
    <w:rsid w:val="005C019D"/>
    <w:rsid w:val="00617477"/>
    <w:rsid w:val="00692BFF"/>
    <w:rsid w:val="006942F5"/>
    <w:rsid w:val="00703770"/>
    <w:rsid w:val="00704A13"/>
    <w:rsid w:val="0074421A"/>
    <w:rsid w:val="00762963"/>
    <w:rsid w:val="007A0B9A"/>
    <w:rsid w:val="007B752E"/>
    <w:rsid w:val="007D5071"/>
    <w:rsid w:val="00800795"/>
    <w:rsid w:val="00801464"/>
    <w:rsid w:val="008869A5"/>
    <w:rsid w:val="00930994"/>
    <w:rsid w:val="00970ED1"/>
    <w:rsid w:val="00992B67"/>
    <w:rsid w:val="009A0FDE"/>
    <w:rsid w:val="009E24DB"/>
    <w:rsid w:val="009E7CB4"/>
    <w:rsid w:val="00A335C3"/>
    <w:rsid w:val="00A41F89"/>
    <w:rsid w:val="00A87092"/>
    <w:rsid w:val="00AA66E9"/>
    <w:rsid w:val="00AE4354"/>
    <w:rsid w:val="00B42596"/>
    <w:rsid w:val="00B45C83"/>
    <w:rsid w:val="00B71E89"/>
    <w:rsid w:val="00B84066"/>
    <w:rsid w:val="00BA2856"/>
    <w:rsid w:val="00C13ADC"/>
    <w:rsid w:val="00C1578C"/>
    <w:rsid w:val="00C24375"/>
    <w:rsid w:val="00C3561F"/>
    <w:rsid w:val="00C4403B"/>
    <w:rsid w:val="00C77E26"/>
    <w:rsid w:val="00C8679E"/>
    <w:rsid w:val="00CB3A20"/>
    <w:rsid w:val="00CC1A18"/>
    <w:rsid w:val="00CD0261"/>
    <w:rsid w:val="00CF1FAE"/>
    <w:rsid w:val="00CF7438"/>
    <w:rsid w:val="00D06645"/>
    <w:rsid w:val="00D54EA4"/>
    <w:rsid w:val="00D66E0D"/>
    <w:rsid w:val="00E44871"/>
    <w:rsid w:val="00E60ECF"/>
    <w:rsid w:val="00E65A33"/>
    <w:rsid w:val="00E92603"/>
    <w:rsid w:val="00EB6FE4"/>
    <w:rsid w:val="00EE5F40"/>
    <w:rsid w:val="00F1035A"/>
    <w:rsid w:val="00F53AF6"/>
    <w:rsid w:val="00F63C5A"/>
    <w:rsid w:val="00F75CE5"/>
    <w:rsid w:val="00F940AC"/>
    <w:rsid w:val="00FA4614"/>
    <w:rsid w:val="00FB7EBD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300265-99CF-4D45-83DD-D7FC2F20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A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A13"/>
    <w:pPr>
      <w:ind w:left="720"/>
      <w:contextualSpacing/>
    </w:pPr>
  </w:style>
  <w:style w:type="paragraph" w:customStyle="1" w:styleId="ConsPlusNonformat">
    <w:name w:val="ConsPlusNonformat"/>
    <w:rsid w:val="00C7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859"/>
  </w:style>
  <w:style w:type="paragraph" w:styleId="a7">
    <w:name w:val="footer"/>
    <w:basedOn w:val="a"/>
    <w:link w:val="a8"/>
    <w:uiPriority w:val="99"/>
    <w:unhideWhenUsed/>
    <w:rsid w:val="0026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859"/>
  </w:style>
  <w:style w:type="paragraph" w:styleId="a9">
    <w:name w:val="Balloon Text"/>
    <w:basedOn w:val="a"/>
    <w:link w:val="aa"/>
    <w:uiPriority w:val="99"/>
    <w:semiHidden/>
    <w:unhideWhenUsed/>
    <w:rsid w:val="005A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26982233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882983184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97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6912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992BD81AB219ED775F8457B880B5CA30E9878491F1AAB8DF035A7F281BF29B5U9I3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992BD81AB219ED775F85B769E6700AF0C9B274C181DA8DFAC6AFCAFD6B623E2D4C3823699U8I4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92BD81AB219ED775F85B769E6700AF0C9B274C181DA8DFAC6AFCAFD6UBI6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92BD81AB219ED775F85B769E6700AF0C9B274C181DA8DFAC6AFCAFD6B623E2D4C382339F84D2C9U6I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2BD81AB219ED775F85B769E6700AF0C9B274C181DA8DFAC6AFCAFD6B623E2D4C382339F84D5CDU6I9X" TargetMode="External"/><Relationship Id="rId14" Type="http://schemas.openxmlformats.org/officeDocument/2006/relationships/hyperlink" Target="consultantplus://offline/ref=9992BD81AB219ED775F8457B880B5CA30E9878491F1AAB8DF035A7F281BF29B5U9I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8846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Виктория</cp:lastModifiedBy>
  <cp:revision>4</cp:revision>
  <cp:lastPrinted>2018-02-09T02:44:00Z</cp:lastPrinted>
  <dcterms:created xsi:type="dcterms:W3CDTF">2018-02-26T00:12:00Z</dcterms:created>
  <dcterms:modified xsi:type="dcterms:W3CDTF">2018-02-26T00:14:00Z</dcterms:modified>
</cp:coreProperties>
</file>