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4E" w:rsidRDefault="005E1B4E" w:rsidP="005E1B4E">
      <w:pPr>
        <w:jc w:val="both"/>
      </w:pPr>
    </w:p>
    <w:p w:rsidR="005E1B4E" w:rsidRDefault="005E1B4E" w:rsidP="005E1B4E">
      <w:pPr>
        <w:jc w:val="both"/>
      </w:pPr>
    </w:p>
    <w:p w:rsidR="005E1B4E" w:rsidRDefault="00BC79C9" w:rsidP="005E1B4E">
      <w:pPr>
        <w:jc w:val="both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6.15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805782713" r:id="rId6"/>
        </w:object>
      </w:r>
    </w:p>
    <w:p w:rsidR="005E1B4E" w:rsidRDefault="005E1B4E" w:rsidP="005E1B4E">
      <w:pPr>
        <w:jc w:val="both"/>
      </w:pPr>
    </w:p>
    <w:p w:rsidR="005E1B4E" w:rsidRDefault="005E1B4E" w:rsidP="005E1B4E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</w:p>
    <w:p w:rsidR="005E1B4E" w:rsidRDefault="005E1B4E" w:rsidP="005E1B4E">
      <w:pPr>
        <w:jc w:val="center"/>
        <w:rPr>
          <w:color w:val="FF0000"/>
        </w:rPr>
      </w:pPr>
    </w:p>
    <w:p w:rsidR="005E1B4E" w:rsidRDefault="005E1B4E" w:rsidP="005E1B4E">
      <w:pPr>
        <w:rPr>
          <w:color w:val="FF0000"/>
        </w:rPr>
      </w:pPr>
    </w:p>
    <w:p w:rsidR="005E1B4E" w:rsidRDefault="005E1B4E" w:rsidP="005E1B4E">
      <w:pPr>
        <w:jc w:val="center"/>
        <w:rPr>
          <w:b/>
        </w:rPr>
      </w:pPr>
      <w:r>
        <w:rPr>
          <w:b/>
        </w:rPr>
        <w:t xml:space="preserve">СОБРАНИЕ </w:t>
      </w:r>
    </w:p>
    <w:p w:rsidR="00EF52E5" w:rsidRPr="00EF52E5" w:rsidRDefault="00EF52E5" w:rsidP="005E1B4E">
      <w:pPr>
        <w:jc w:val="center"/>
        <w:rPr>
          <w:b/>
        </w:rPr>
      </w:pPr>
      <w:r>
        <w:rPr>
          <w:b/>
        </w:rPr>
        <w:t>ХОЛМСКОГО МУНИЦИПАЛЬНОГО ОКРУГА</w:t>
      </w:r>
      <w:r>
        <w:rPr>
          <w:b/>
        </w:rPr>
        <w:br/>
        <w:t>САХАЛИНСКОЙ ОБЛАСТИ</w:t>
      </w:r>
    </w:p>
    <w:p w:rsidR="005E1B4E" w:rsidRDefault="005E1B4E" w:rsidP="005E1B4E"/>
    <w:p w:rsidR="005E1B4E" w:rsidRDefault="005E1B4E" w:rsidP="005E1B4E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2018-2023 г.г.</w:t>
      </w:r>
    </w:p>
    <w:p w:rsidR="005E1B4E" w:rsidRDefault="005E1B4E" w:rsidP="005E1B4E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5E1B4E" w:rsidRDefault="005E1B4E" w:rsidP="005E1B4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 xml:space="preserve">   РАСПОРЯЖЕНИЕ</w:t>
      </w:r>
    </w:p>
    <w:p w:rsidR="005E1B4E" w:rsidRDefault="005E1B4E" w:rsidP="005E1B4E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EF52E5" w:rsidRDefault="005E1B4E" w:rsidP="00EF52E5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ПРЕДСЕДАТЕЛЬ СОБРАНИЯ </w:t>
      </w:r>
    </w:p>
    <w:p w:rsidR="005E1B4E" w:rsidRDefault="00EF52E5" w:rsidP="00EF52E5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ХОЛМСКОГО МУНИЦИПАЛЬНОГО ОКРУГА</w:t>
      </w:r>
    </w:p>
    <w:p w:rsidR="005E1B4E" w:rsidRPr="00EF52E5" w:rsidRDefault="00EF52E5" w:rsidP="00EF52E5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САХАЛИНСКОЙ ОБЛАСТИ</w:t>
      </w:r>
    </w:p>
    <w:p w:rsidR="005E1B4E" w:rsidRDefault="00EF52E5" w:rsidP="005E1B4E">
      <w:pPr>
        <w:ind w:right="4"/>
        <w:jc w:val="both"/>
      </w:pPr>
      <w:r>
        <w:t>№ 54</w:t>
      </w:r>
      <w:r>
        <w:tab/>
      </w:r>
      <w:r w:rsidR="005E1B4E">
        <w:tab/>
      </w:r>
      <w:r w:rsidR="005E1B4E">
        <w:tab/>
      </w:r>
      <w:r w:rsidR="005E1B4E">
        <w:tab/>
      </w:r>
      <w:r w:rsidR="005E1B4E">
        <w:tab/>
      </w:r>
      <w:r w:rsidR="005E1B4E">
        <w:tab/>
      </w:r>
      <w:r w:rsidR="005E1B4E">
        <w:tab/>
      </w:r>
      <w:r w:rsidR="005E1B4E">
        <w:tab/>
      </w:r>
      <w:r w:rsidR="005E1B4E">
        <w:tab/>
      </w:r>
      <w:r w:rsidR="005E1B4E">
        <w:tab/>
      </w:r>
      <w:r w:rsidR="005E1B4E">
        <w:tab/>
      </w:r>
      <w:r>
        <w:t>14.04.2025</w:t>
      </w:r>
      <w:r w:rsidR="005E1B4E">
        <w:t xml:space="preserve"> г.</w:t>
      </w:r>
    </w:p>
    <w:p w:rsidR="00EF52E5" w:rsidRDefault="00EF52E5" w:rsidP="005E1B4E">
      <w:pPr>
        <w:ind w:right="4"/>
        <w:jc w:val="both"/>
      </w:pPr>
    </w:p>
    <w:p w:rsidR="005E1B4E" w:rsidRDefault="005E1B4E" w:rsidP="005E1B4E">
      <w:pPr>
        <w:ind w:right="4676"/>
        <w:jc w:val="both"/>
      </w:pPr>
      <w:r>
        <w:t xml:space="preserve">Об утверждении Порядка уведомления представителя нанимателя о фактах обращения в целях склонения муниципальных служащих Собрания </w:t>
      </w:r>
      <w:r w:rsidR="00EF52E5">
        <w:t xml:space="preserve">Холмского муниципального округа Сахалинской области </w:t>
      </w:r>
      <w:r>
        <w:t>к совершению коррупционных правонарушений</w:t>
      </w:r>
    </w:p>
    <w:p w:rsidR="005E1B4E" w:rsidRDefault="005E1B4E" w:rsidP="005E1B4E">
      <w:pPr>
        <w:ind w:right="4676"/>
        <w:jc w:val="both"/>
      </w:pPr>
    </w:p>
    <w:p w:rsidR="005E1B4E" w:rsidRDefault="005E1B4E" w:rsidP="005E1B4E">
      <w:pPr>
        <w:ind w:right="-2"/>
        <w:jc w:val="both"/>
      </w:pPr>
      <w:r>
        <w:tab/>
        <w:t xml:space="preserve">В соответствии со статьей 9 Федерального закона от 25.12.2008 № 273-ФЗ «О противодействии коррупции», </w:t>
      </w:r>
      <w:r w:rsidR="00EF52E5">
        <w:t>руководствуясь частью 2 статьи 6</w:t>
      </w:r>
      <w:r>
        <w:t xml:space="preserve"> Регламента Собрания</w:t>
      </w:r>
      <w:r w:rsidR="00EF52E5">
        <w:t xml:space="preserve"> Холмского муниципального округа Сахалинской области</w:t>
      </w:r>
      <w:r>
        <w:t>,</w:t>
      </w:r>
    </w:p>
    <w:p w:rsidR="005E1B4E" w:rsidRDefault="005E1B4E" w:rsidP="005E1B4E">
      <w:pPr>
        <w:pStyle w:val="a3"/>
        <w:numPr>
          <w:ilvl w:val="0"/>
          <w:numId w:val="1"/>
        </w:numPr>
        <w:ind w:left="0" w:right="-2" w:firstLine="567"/>
        <w:jc w:val="both"/>
      </w:pPr>
      <w:r>
        <w:t xml:space="preserve">Утвердить Порядок уведомления представителя нанимателя о фактах обращения в целях склонения муниципальных служащих Собрания </w:t>
      </w:r>
      <w:r w:rsidR="00EF52E5">
        <w:t>Холмского муниципального округа Сахалинской области</w:t>
      </w:r>
      <w:r w:rsidR="00EF52E5">
        <w:t xml:space="preserve"> </w:t>
      </w:r>
      <w:r>
        <w:t>к совершению коррупционных правонарушений (прилагается).</w:t>
      </w:r>
    </w:p>
    <w:p w:rsidR="005E1B4E" w:rsidRDefault="005E1B4E" w:rsidP="005E1B4E">
      <w:pPr>
        <w:pStyle w:val="a3"/>
        <w:numPr>
          <w:ilvl w:val="0"/>
          <w:numId w:val="1"/>
        </w:numPr>
        <w:ind w:left="0" w:right="-2" w:firstLine="567"/>
        <w:jc w:val="both"/>
      </w:pPr>
      <w:r>
        <w:t>Признать утратившим силу распоряжение председателя Собрания муниципального образования «Холмский городс</w:t>
      </w:r>
      <w:r w:rsidR="00EF52E5">
        <w:t>кой округ» от 13.08.2021 г. № 115</w:t>
      </w:r>
      <w:r>
        <w:t xml:space="preserve"> «Об утверждении Порядка уведомления представителя нанимателя о фактах обращения в целях склонения муниципальных служащих Собрания муниципального образования «Холмский городской округ» к совершению коррупционных правонарушений».</w:t>
      </w:r>
    </w:p>
    <w:p w:rsidR="00EF52E5" w:rsidRDefault="00EF52E5" w:rsidP="00EF52E5">
      <w:pPr>
        <w:pStyle w:val="a3"/>
        <w:numPr>
          <w:ilvl w:val="0"/>
          <w:numId w:val="1"/>
        </w:numPr>
        <w:ind w:left="0" w:right="52" w:firstLine="567"/>
        <w:jc w:val="both"/>
      </w:pPr>
      <w:r>
        <w:t xml:space="preserve">Консультанту аппарата Собрания Холмского муниципального округа Сахалинской области Кашиновой В.В. ознакомить муниципальных служащих Собрания Холмского муниципального округа Сахалинской области с настоящим </w:t>
      </w:r>
      <w:r>
        <w:t>распоряжением.</w:t>
      </w:r>
    </w:p>
    <w:p w:rsidR="00EF52E5" w:rsidRDefault="00EF52E5" w:rsidP="00EF52E5">
      <w:pPr>
        <w:pStyle w:val="a3"/>
        <w:numPr>
          <w:ilvl w:val="0"/>
          <w:numId w:val="1"/>
        </w:numPr>
        <w:ind w:left="0" w:right="-2" w:firstLine="567"/>
        <w:jc w:val="both"/>
      </w:pPr>
      <w:r>
        <w:t>Разместить настоящее распоряжение на официальном сайте Собрания Холмского муниципального округа Сахалинской области.</w:t>
      </w:r>
    </w:p>
    <w:p w:rsidR="005E1B4E" w:rsidRDefault="005E1B4E" w:rsidP="008546D9">
      <w:pPr>
        <w:pStyle w:val="a3"/>
        <w:numPr>
          <w:ilvl w:val="0"/>
          <w:numId w:val="1"/>
        </w:numPr>
        <w:ind w:left="0" w:right="-2" w:firstLine="567"/>
        <w:jc w:val="both"/>
      </w:pPr>
      <w:r>
        <w:t>Контроль за исполнением настоящего распоряжения оставляю за собой.</w:t>
      </w:r>
    </w:p>
    <w:p w:rsidR="005E1B4E" w:rsidRDefault="005E1B4E" w:rsidP="005E1B4E">
      <w:pPr>
        <w:ind w:right="-2"/>
        <w:jc w:val="both"/>
      </w:pPr>
    </w:p>
    <w:p w:rsidR="00EF52E5" w:rsidRDefault="00EF52E5" w:rsidP="005E1B4E">
      <w:pPr>
        <w:pStyle w:val="a3"/>
        <w:ind w:left="540" w:right="52" w:hanging="540"/>
        <w:jc w:val="both"/>
      </w:pPr>
      <w:r>
        <w:t>Исполняющий обязанности</w:t>
      </w:r>
    </w:p>
    <w:p w:rsidR="005E1B4E" w:rsidRDefault="00EF52E5" w:rsidP="005E1B4E">
      <w:pPr>
        <w:pStyle w:val="a3"/>
        <w:ind w:left="540" w:right="52" w:hanging="540"/>
        <w:jc w:val="both"/>
      </w:pPr>
      <w:r>
        <w:t>председателя</w:t>
      </w:r>
      <w:r w:rsidR="005E1B4E">
        <w:t xml:space="preserve"> Собрания</w:t>
      </w:r>
    </w:p>
    <w:p w:rsidR="00EF52E5" w:rsidRDefault="00EF52E5" w:rsidP="005E1B4E">
      <w:pPr>
        <w:pStyle w:val="a3"/>
        <w:ind w:left="540" w:right="52" w:hanging="540"/>
        <w:jc w:val="both"/>
      </w:pPr>
      <w:r>
        <w:t xml:space="preserve">Холмского муниципального округа </w:t>
      </w:r>
    </w:p>
    <w:p w:rsidR="005E1B4E" w:rsidRDefault="00EF52E5" w:rsidP="005E1B4E">
      <w:pPr>
        <w:pStyle w:val="a3"/>
        <w:ind w:left="540" w:right="52" w:hanging="540"/>
        <w:jc w:val="both"/>
      </w:pPr>
      <w:r>
        <w:t>Сахалинской области</w:t>
      </w:r>
      <w:r w:rsidR="005E1B4E">
        <w:tab/>
      </w:r>
      <w:r w:rsidR="005E1B4E">
        <w:tab/>
      </w:r>
      <w:r w:rsidR="005E1B4E">
        <w:tab/>
      </w:r>
      <w:r w:rsidR="005E1B4E">
        <w:tab/>
      </w:r>
      <w:r w:rsidR="005E1B4E">
        <w:tab/>
      </w:r>
      <w:r w:rsidR="005E1B4E">
        <w:tab/>
        <w:t xml:space="preserve">    </w:t>
      </w:r>
      <w:r w:rsidR="005E1B4E">
        <w:tab/>
      </w:r>
      <w:r>
        <w:t>И.В.Ким</w:t>
      </w:r>
    </w:p>
    <w:p w:rsidR="005E1B4E" w:rsidRDefault="005E1B4E" w:rsidP="005E1B4E">
      <w:pPr>
        <w:pStyle w:val="ConsPlusNormal"/>
        <w:jc w:val="right"/>
        <w:outlineLvl w:val="0"/>
      </w:pPr>
    </w:p>
    <w:p w:rsidR="005E1B4E" w:rsidRDefault="005E1B4E" w:rsidP="005E1B4E">
      <w:pPr>
        <w:pStyle w:val="ConsPlusNormal"/>
        <w:jc w:val="right"/>
        <w:outlineLvl w:val="0"/>
      </w:pPr>
      <w:r>
        <w:t>Утвержден</w:t>
      </w:r>
    </w:p>
    <w:p w:rsidR="005E1B4E" w:rsidRDefault="005E1B4E" w:rsidP="00EF52E5">
      <w:pPr>
        <w:pStyle w:val="ConsPlusNormal"/>
        <w:ind w:left="4956" w:firstLine="708"/>
        <w:jc w:val="right"/>
        <w:outlineLvl w:val="0"/>
      </w:pPr>
      <w:r>
        <w:t>распоряжением председателя Собрания</w:t>
      </w:r>
      <w:r w:rsidR="00EF52E5" w:rsidRPr="00EF52E5">
        <w:t xml:space="preserve"> </w:t>
      </w:r>
      <w:r w:rsidR="00EF52E5">
        <w:t>Холмского муниципального округа Сахалинской области</w:t>
      </w:r>
    </w:p>
    <w:p w:rsidR="00EF52E5" w:rsidRDefault="00EF52E5" w:rsidP="00EF52E5">
      <w:pPr>
        <w:pStyle w:val="ConsPlusNormal"/>
        <w:ind w:left="4956" w:firstLine="708"/>
        <w:jc w:val="right"/>
        <w:outlineLvl w:val="0"/>
      </w:pPr>
      <w:r>
        <w:t>№ 54 от 14.04.2025 г.</w:t>
      </w:r>
    </w:p>
    <w:p w:rsidR="005E1B4E" w:rsidRDefault="005E1B4E" w:rsidP="005E1B4E">
      <w:pPr>
        <w:pStyle w:val="ConsPlusNormal"/>
        <w:ind w:firstLine="540"/>
        <w:jc w:val="center"/>
      </w:pPr>
      <w:r>
        <w:t>ПОРЯДОК</w:t>
      </w:r>
    </w:p>
    <w:p w:rsidR="005E1B4E" w:rsidRDefault="005E1B4E" w:rsidP="005E1B4E">
      <w:pPr>
        <w:pStyle w:val="ConsPlusNormal"/>
        <w:ind w:firstLine="540"/>
        <w:jc w:val="center"/>
      </w:pPr>
      <w:r>
        <w:t xml:space="preserve">уведомления представителя нанимателя о фактах обращения в целях склонения муниципальных служащих Собрания </w:t>
      </w:r>
      <w:r w:rsidR="00EF52E5">
        <w:t>Холмского муниципального округа Сахалинской области</w:t>
      </w:r>
      <w:r w:rsidR="00EF52E5">
        <w:t xml:space="preserve"> </w:t>
      </w:r>
      <w:r>
        <w:t>к совершению коррупционных правонарушений</w:t>
      </w: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  <w:r>
        <w:t xml:space="preserve">1. Настоящий Порядок разработан в целях обеспечения исполнения муниципальными служащими Собрания </w:t>
      </w:r>
      <w:r w:rsidR="00EF52E5">
        <w:t>Холмского муниципального округа Сахалинской области</w:t>
      </w:r>
      <w:r w:rsidR="00EF52E5">
        <w:t xml:space="preserve"> </w:t>
      </w:r>
      <w:r>
        <w:t>(далее – муниципальные служащие) обязанности по уведомлению представителя нанимателя о фактах обращения в целях склонения муниципального служащего к совершению коррупционных правонарушений и устанавливает перечень сведений, содержащихся в уведомлениях, порядок организации проверки этих сведений, а также регистрации уведомлений.</w:t>
      </w:r>
    </w:p>
    <w:p w:rsidR="005E1B4E" w:rsidRDefault="005E1B4E" w:rsidP="005E1B4E">
      <w:pPr>
        <w:pStyle w:val="ConsPlusNormal"/>
        <w:ind w:firstLine="540"/>
        <w:jc w:val="both"/>
      </w:pPr>
      <w:r>
        <w:t>2. Муниципальный служащий обязан незамедлительно уведомить представителя нанимателя обо всех случаях обращения к нему каких-либо лиц в целях склонения его к совершению коррупционных правонарушений.</w:t>
      </w:r>
    </w:p>
    <w:p w:rsidR="005E1B4E" w:rsidRDefault="005E1B4E" w:rsidP="005E1B4E">
      <w:pPr>
        <w:pStyle w:val="ConsPlusNormal"/>
        <w:ind w:firstLine="540"/>
        <w:jc w:val="both"/>
      </w:pPr>
      <w: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незамедлительно с момента прибытия к месту прохождения службы.</w:t>
      </w:r>
    </w:p>
    <w:p w:rsidR="005E1B4E" w:rsidRDefault="005E1B4E" w:rsidP="005E1B4E">
      <w:pPr>
        <w:pStyle w:val="ConsPlusNormal"/>
        <w:ind w:firstLine="540"/>
        <w:jc w:val="both"/>
      </w:pPr>
      <w:r>
        <w:t>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в соответствии с настоящим Порядком.</w:t>
      </w:r>
    </w:p>
    <w:p w:rsidR="005E1B4E" w:rsidRDefault="005E1B4E" w:rsidP="005E1B4E">
      <w:pPr>
        <w:pStyle w:val="ConsPlusNormal"/>
        <w:ind w:firstLine="540"/>
        <w:jc w:val="both"/>
      </w:pPr>
      <w:r>
        <w:t>4. Уведомление представителя нанимателя о фактах обращения в целях склонения муниципального служащего к совершению коррупционных правонарушений (далее - уведомление) осуществляется в письменной форме и должно содержать следующие сведения:</w:t>
      </w:r>
    </w:p>
    <w:p w:rsidR="005E1B4E" w:rsidRDefault="005E1B4E" w:rsidP="005E1B4E">
      <w:pPr>
        <w:pStyle w:val="ConsPlusNormal"/>
        <w:ind w:firstLine="540"/>
        <w:jc w:val="both"/>
      </w:pPr>
      <w:r>
        <w:t xml:space="preserve">- фамилию, имя, отчество муниципального служащего и замещаемую им должность муниципальной службы. Если уведомление направляется муниципальным служащим, указанным в </w:t>
      </w:r>
      <w:hyperlink r:id="rId7" w:anchor="P50" w:history="1">
        <w:r>
          <w:rPr>
            <w:rStyle w:val="a4"/>
            <w:u w:val="none"/>
          </w:rPr>
          <w:t>пункте 3</w:t>
        </w:r>
      </w:hyperlink>
      <w:r>
        <w:t xml:space="preserve"> настоящего Порядка, то в уведомлении также указываются фамилия, имя, отчество и должность муниципального служащего, которого склоняют к совершению коррупционного правонарушения;</w:t>
      </w:r>
    </w:p>
    <w:p w:rsidR="005E1B4E" w:rsidRDefault="005E1B4E" w:rsidP="005E1B4E">
      <w:pPr>
        <w:pStyle w:val="ConsPlusNormal"/>
        <w:ind w:firstLine="540"/>
        <w:jc w:val="both"/>
      </w:pPr>
      <w:r>
        <w:t>- сведения о факте обращения к муниципальному служащему каких-либо лиц в целях склонения его к совершению коррупционных правонарушений, в том числе сведения об этом лице, дате, месте, времени события, способе склонения и других обстоятельствах, имеющих отношение к данному факту, а также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5E1B4E" w:rsidRDefault="005E1B4E" w:rsidP="005E1B4E">
      <w:pPr>
        <w:pStyle w:val="ConsPlusNormal"/>
        <w:ind w:firstLine="540"/>
        <w:jc w:val="both"/>
      </w:pPr>
      <w:r>
        <w:t>- информацию об уведомлении органов прокуратуры или других государственных органов об обращении к муниципальному служащему каких-либо лиц в целях склонения его к совершению коррупционных правонарушений;</w:t>
      </w:r>
    </w:p>
    <w:p w:rsidR="005E1B4E" w:rsidRDefault="005E1B4E" w:rsidP="005E1B4E">
      <w:pPr>
        <w:pStyle w:val="ConsPlusNormal"/>
        <w:ind w:firstLine="540"/>
        <w:jc w:val="both"/>
      </w:pPr>
      <w:r>
        <w:t>- дату подачи уведомления и собственноручную подпись.</w:t>
      </w:r>
    </w:p>
    <w:p w:rsidR="005E1B4E" w:rsidRDefault="005E1B4E" w:rsidP="005E1B4E">
      <w:pPr>
        <w:pStyle w:val="ConsPlusNormal"/>
        <w:ind w:firstLine="540"/>
        <w:jc w:val="both"/>
      </w:pPr>
      <w:r>
        <w:t>5. К уведомлению прилагаются все имеющиеся у муниципального служащего материалы, подтверждающие обстоятельства склонения муниципального служащего к совершению коррупционных правонарушений, а также иные документы, имеющие отношение к фактам, изложенным в уведомлении.</w:t>
      </w:r>
    </w:p>
    <w:p w:rsidR="005E1B4E" w:rsidRDefault="005E1B4E" w:rsidP="005E1B4E">
      <w:pPr>
        <w:pStyle w:val="ConsPlusNormal"/>
        <w:ind w:firstLine="540"/>
        <w:jc w:val="both"/>
      </w:pPr>
      <w:r>
        <w:lastRenderedPageBreak/>
        <w:t xml:space="preserve">6. Уведомление представляется  муниципальным служащим ответственному за работу по  профилактике коррупционных и иных правонарушений в Собрании </w:t>
      </w:r>
      <w:r w:rsidR="00EF52E5">
        <w:t>Холмского муниципального округа Сахалинской области</w:t>
      </w:r>
      <w:r w:rsidR="00EF52E5">
        <w:t xml:space="preserve"> </w:t>
      </w:r>
      <w:r>
        <w:t>(далее – ответственное лицо).</w:t>
      </w:r>
    </w:p>
    <w:p w:rsidR="005E1B4E" w:rsidRDefault="005E1B4E" w:rsidP="005E1B4E">
      <w:pPr>
        <w:pStyle w:val="ConsPlusNormal"/>
        <w:ind w:firstLine="540"/>
        <w:jc w:val="both"/>
      </w:pPr>
      <w:r>
        <w:t>7. Ответственное лицо ведет прием, регистрацию и учет поступивших уведомлений, организует проверку сведений, содержащихся в уведомлениях, а также обеспечивает конфиденциальность и сохранность сведений, полученных от  муниципальных служащих в связи с уведомлением представителя нанимателя.</w:t>
      </w:r>
    </w:p>
    <w:p w:rsidR="005E1B4E" w:rsidRDefault="005E1B4E" w:rsidP="005E1B4E">
      <w:pPr>
        <w:pStyle w:val="ConsPlusNormal"/>
        <w:ind w:firstLine="540"/>
        <w:jc w:val="both"/>
      </w:pPr>
      <w:r>
        <w:t xml:space="preserve">8. Регистрация уведомления осуществляется  ответственным лицом в день его поступления в журнале регистрации уведомлений представителя нанимателя о фактах обращения в целях склонения  муниципальных служащих к совершению коррупционных правонарушений (далее - журнал регистрации), составленном по </w:t>
      </w:r>
      <w:hyperlink r:id="rId8" w:anchor="P88" w:history="1">
        <w:r>
          <w:rPr>
            <w:rStyle w:val="a4"/>
            <w:u w:val="none"/>
          </w:rPr>
          <w:t>форме</w:t>
        </w:r>
      </w:hyperlink>
      <w:r>
        <w:t xml:space="preserve"> к настоящему Порядку.</w:t>
      </w:r>
    </w:p>
    <w:p w:rsidR="005E1B4E" w:rsidRDefault="005E1B4E" w:rsidP="005E1B4E">
      <w:pPr>
        <w:pStyle w:val="ConsPlusNormal"/>
        <w:ind w:firstLine="540"/>
        <w:jc w:val="both"/>
      </w:pPr>
      <w:r>
        <w:t>Листы журнала регистрации должны быть пронумерованы, прошнурованы и скреплены канцелярской  печатью Собрания.</w:t>
      </w:r>
    </w:p>
    <w:p w:rsidR="005E1B4E" w:rsidRDefault="005E1B4E" w:rsidP="005E1B4E">
      <w:pPr>
        <w:pStyle w:val="ConsPlusNormal"/>
        <w:ind w:firstLine="540"/>
        <w:jc w:val="both"/>
      </w:pPr>
      <w:r>
        <w:t>9. Копия зарегистрированного в установленном порядке уведомления выдается  муниципальному служащему на руки под роспись в журнале регистрации. На копии уведомления, подлежащего передаче  муниципальному служащему, ставится отметка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5E1B4E" w:rsidRDefault="005E1B4E" w:rsidP="005E1B4E">
      <w:pPr>
        <w:pStyle w:val="ConsPlusNormal"/>
        <w:ind w:firstLine="540"/>
        <w:jc w:val="both"/>
      </w:pPr>
      <w:r>
        <w:t>10. После регистрации уведомление в течение служебного дня передается на рассмотрение представителю нанимателя, который в течение трех служебных дней принимает решение об организации проверки сведений, содержащихся в уведомлении.</w:t>
      </w:r>
    </w:p>
    <w:p w:rsidR="005E1B4E" w:rsidRDefault="005E1B4E" w:rsidP="005E1B4E">
      <w:pPr>
        <w:pStyle w:val="ConsPlusNormal"/>
        <w:ind w:firstLine="540"/>
        <w:jc w:val="both"/>
      </w:pPr>
      <w:r>
        <w:t>11. Организация проверки сведений, содержащихся в уведомлении, осуществляется путем направления уведомлений в органы Прокуратуры Российской Федерации, МВД России, ФСБ России либо в их территориальные органы не позднее 10 служебных дней с даты его регистрации.</w:t>
      </w:r>
    </w:p>
    <w:p w:rsidR="005E1B4E" w:rsidRDefault="005E1B4E" w:rsidP="005E1B4E">
      <w:pPr>
        <w:pStyle w:val="ConsPlusNormal"/>
        <w:ind w:firstLine="540"/>
        <w:jc w:val="both"/>
      </w:pPr>
      <w:r>
        <w:t>При необходимости с муниципальным служащим, представившим уведомление (указанным в уведомлении), проводится беседа с получением от него пояснений по сведениям, изложенным в уведомлении.</w:t>
      </w: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jc w:val="right"/>
        <w:outlineLvl w:val="1"/>
      </w:pPr>
      <w:r>
        <w:t>Форма</w:t>
      </w:r>
    </w:p>
    <w:p w:rsidR="005E1B4E" w:rsidRDefault="005E1B4E" w:rsidP="005E1B4E">
      <w:pPr>
        <w:pStyle w:val="ConsPlusNormal"/>
        <w:ind w:left="4248" w:firstLine="708"/>
        <w:jc w:val="right"/>
      </w:pPr>
      <w:r>
        <w:t xml:space="preserve">      к Порядку уведомления </w:t>
      </w:r>
    </w:p>
    <w:p w:rsidR="005E1B4E" w:rsidRDefault="005E1B4E" w:rsidP="005E1B4E">
      <w:pPr>
        <w:pStyle w:val="ConsPlusNormal"/>
        <w:ind w:left="4248"/>
        <w:jc w:val="right"/>
      </w:pPr>
      <w:r>
        <w:t xml:space="preserve">   представителя нанимателя о фактах </w:t>
      </w:r>
    </w:p>
    <w:p w:rsidR="00EF52E5" w:rsidRDefault="005E1B4E" w:rsidP="00EF52E5">
      <w:pPr>
        <w:pStyle w:val="ConsPlusNormal"/>
        <w:ind w:left="3686" w:firstLine="562"/>
        <w:jc w:val="right"/>
      </w:pPr>
      <w:r>
        <w:t xml:space="preserve">обращения в целях склонения муниципальных служащих Собрания </w:t>
      </w:r>
      <w:r w:rsidR="00EF52E5">
        <w:t>Холмского муниципального округа Сахалинской области</w:t>
      </w:r>
    </w:p>
    <w:p w:rsidR="005E1B4E" w:rsidRDefault="005E1B4E" w:rsidP="005E1B4E">
      <w:pPr>
        <w:pStyle w:val="ConsPlusNormal"/>
        <w:ind w:left="3686" w:firstLine="562"/>
        <w:jc w:val="right"/>
      </w:pPr>
      <w:r>
        <w:t>к совершению коррупционных правонарушений,</w:t>
      </w:r>
    </w:p>
    <w:p w:rsidR="005E1B4E" w:rsidRDefault="005E1B4E" w:rsidP="005E1B4E">
      <w:pPr>
        <w:pStyle w:val="ConsPlusNormal"/>
        <w:jc w:val="right"/>
      </w:pPr>
      <w:r>
        <w:t xml:space="preserve">утвержденному распоряжением председателя </w:t>
      </w:r>
    </w:p>
    <w:p w:rsidR="005E1B4E" w:rsidRDefault="005E1B4E" w:rsidP="00EF52E5">
      <w:pPr>
        <w:pStyle w:val="ConsPlusNormal"/>
        <w:ind w:left="2832" w:firstLine="708"/>
        <w:jc w:val="right"/>
      </w:pPr>
      <w:r>
        <w:t xml:space="preserve">Собрания </w:t>
      </w:r>
      <w:r w:rsidR="00EF52E5">
        <w:t>Холмского муниципального округа Сахалинской области</w:t>
      </w:r>
    </w:p>
    <w:p w:rsidR="005E1B4E" w:rsidRDefault="005E1B4E" w:rsidP="005E1B4E">
      <w:pPr>
        <w:pStyle w:val="ConsPlusNormal"/>
        <w:jc w:val="right"/>
      </w:pPr>
      <w:r>
        <w:t>№</w:t>
      </w:r>
      <w:r w:rsidR="00EF52E5">
        <w:t xml:space="preserve"> 54 от 14.04.2024</w:t>
      </w:r>
      <w:r>
        <w:t xml:space="preserve"> г.  </w:t>
      </w:r>
    </w:p>
    <w:p w:rsidR="005E1B4E" w:rsidRDefault="005E1B4E" w:rsidP="005E1B4E">
      <w:pPr>
        <w:pStyle w:val="ConsPlusNormal"/>
        <w:jc w:val="center"/>
      </w:pPr>
    </w:p>
    <w:p w:rsidR="005E1B4E" w:rsidRDefault="005E1B4E" w:rsidP="005E1B4E">
      <w:pPr>
        <w:pStyle w:val="ConsPlusNormal"/>
        <w:jc w:val="center"/>
      </w:pPr>
      <w:r>
        <w:t>ЖУРНАЛ</w:t>
      </w:r>
    </w:p>
    <w:p w:rsidR="005E1B4E" w:rsidRDefault="005E1B4E" w:rsidP="005E1B4E">
      <w:pPr>
        <w:pStyle w:val="ConsPlusNormal"/>
        <w:jc w:val="center"/>
      </w:pPr>
      <w:r>
        <w:t>регистрации уведомлений</w:t>
      </w:r>
    </w:p>
    <w:p w:rsidR="005E1B4E" w:rsidRDefault="005E1B4E" w:rsidP="005E1B4E">
      <w:pPr>
        <w:pStyle w:val="ConsPlusNormal"/>
        <w:jc w:val="center"/>
      </w:pPr>
      <w:r>
        <w:t>представителя нанимателя о фактах обращения</w:t>
      </w:r>
    </w:p>
    <w:p w:rsidR="005E1B4E" w:rsidRDefault="005E1B4E" w:rsidP="00EF52E5">
      <w:pPr>
        <w:jc w:val="center"/>
      </w:pPr>
      <w:r>
        <w:t xml:space="preserve">в целях склонения муниципальных служащих Собрания </w:t>
      </w:r>
      <w:r w:rsidR="00EF52E5">
        <w:t>Холмского муниципального округа Сахалинской области</w:t>
      </w:r>
      <w:r w:rsidR="00EF52E5">
        <w:t xml:space="preserve"> </w:t>
      </w:r>
      <w:r>
        <w:t>к совершению коррупционных правонарушений</w:t>
      </w:r>
    </w:p>
    <w:p w:rsidR="005E1B4E" w:rsidRDefault="005E1B4E" w:rsidP="005E1B4E">
      <w:pPr>
        <w:spacing w:before="100" w:beforeAutospacing="1" w:after="100" w:afterAutospacing="1"/>
        <w:jc w:val="center"/>
      </w:pPr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5"/>
        <w:gridCol w:w="1643"/>
        <w:gridCol w:w="2098"/>
        <w:gridCol w:w="1587"/>
        <w:gridCol w:w="1531"/>
        <w:gridCol w:w="1220"/>
      </w:tblGrid>
      <w:tr w:rsidR="005E1B4E" w:rsidTr="00BD4A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пп.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муниципального служащего, представившего уведомление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поступления уведомления лицу, ответственному за работу по профилактике коррупционных и иных правонарушений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муниципального служащего, принявшего уведомление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муниципального  служащего, принявшего уведомление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муниципального служащего в получении копии уведомления</w:t>
            </w:r>
          </w:p>
        </w:tc>
      </w:tr>
      <w:tr w:rsidR="005E1B4E" w:rsidTr="00BD4A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 w:rsidRPr="005E1B4E">
              <w:rPr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 w:rsidRPr="005E1B4E"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 w:rsidRPr="005E1B4E">
              <w:rPr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 w:rsidRPr="005E1B4E">
              <w:rPr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 w:rsidRPr="005E1B4E">
              <w:rPr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 w:rsidRPr="005E1B4E">
              <w:rPr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r w:rsidRPr="005E1B4E">
              <w:rPr>
                <w:sz w:val="18"/>
                <w:szCs w:val="18"/>
              </w:rPr>
              <w:t>7</w:t>
            </w:r>
          </w:p>
        </w:tc>
      </w:tr>
      <w:tr w:rsidR="005E1B4E" w:rsidTr="00BD4A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  <w:bookmarkStart w:id="0" w:name="_GoBack" w:colFirst="5" w:colLast="5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5E1B4E" w:rsidTr="00BD4A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4E" w:rsidRPr="005E1B4E" w:rsidRDefault="005E1B4E" w:rsidP="00BD4AF9">
            <w:pPr>
              <w:pStyle w:val="ConsPlusNormal"/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5E1B4E" w:rsidRDefault="005E1B4E" w:rsidP="005E1B4E">
      <w:pPr>
        <w:pStyle w:val="ConsPlusNormal"/>
        <w:ind w:firstLine="540"/>
        <w:jc w:val="both"/>
      </w:pPr>
    </w:p>
    <w:p w:rsidR="005E1B4E" w:rsidRDefault="005E1B4E" w:rsidP="005E1B4E">
      <w:pPr>
        <w:pStyle w:val="ConsPlusNormal"/>
        <w:ind w:firstLine="540"/>
        <w:jc w:val="both"/>
      </w:pPr>
    </w:p>
    <w:p w:rsidR="00DD4F20" w:rsidRDefault="00DD4F20"/>
    <w:sectPr w:rsidR="00DD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2A1"/>
    <w:multiLevelType w:val="hybridMultilevel"/>
    <w:tmpl w:val="49F496F4"/>
    <w:lvl w:ilvl="0" w:tplc="3386E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B422C9"/>
    <w:multiLevelType w:val="hybridMultilevel"/>
    <w:tmpl w:val="51083112"/>
    <w:lvl w:ilvl="0" w:tplc="E8DE1F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9E"/>
    <w:rsid w:val="005E1B4E"/>
    <w:rsid w:val="00BC79C9"/>
    <w:rsid w:val="00DA6A9E"/>
    <w:rsid w:val="00DD4F20"/>
    <w:rsid w:val="00E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56C6C8"/>
  <w15:chartTrackingRefBased/>
  <w15:docId w15:val="{6CB4B1F5-78F5-46B1-9BEE-07A94D57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E1B4E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E1B4E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E1B4E"/>
    <w:pPr>
      <w:ind w:left="720"/>
      <w:contextualSpacing/>
    </w:pPr>
  </w:style>
  <w:style w:type="paragraph" w:customStyle="1" w:styleId="ConsPlusNormal">
    <w:name w:val="ConsPlusNormal"/>
    <w:rsid w:val="005E1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1B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79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Desktop\Documents\&#1056;&#1072;&#1089;&#1087;&#1086;&#1088;&#1103;&#1078;&#1077;&#1085;&#1080;&#1103;\&#1056;&#1072;&#1089;&#1087;&#1086;&#1088;&#1103;&#1078;&#1077;&#1085;&#1080;&#1103;%20&#1087;&#1088;&#1077;&#1076;&#1089;&#1077;&#1076;&#1072;&#1090;&#1077;&#1083;&#1103;%202014%20-%202015%20&#1075;&#1086;&#1076;\&#1056;&#1040;&#1057;&#1055;&#1054;&#1056;&#1071;&#1046;&#1045;&#1053;&#1048;&#107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I:\Desktop\Documents\&#1056;&#1072;&#1089;&#1087;&#1086;&#1088;&#1103;&#1078;&#1077;&#1085;&#1080;&#1103;\&#1056;&#1072;&#1089;&#1087;&#1086;&#1088;&#1103;&#1078;&#1077;&#1085;&#1080;&#1103;%20&#1087;&#1088;&#1077;&#1076;&#1089;&#1077;&#1076;&#1072;&#1090;&#1077;&#1083;&#1103;%202014%20-%202015%20&#1075;&#1086;&#1076;\&#1056;&#1040;&#1057;&#1055;&#1054;&#1056;&#1071;&#1046;&#1045;&#1053;&#1048;&#107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4</cp:revision>
  <cp:lastPrinted>2025-04-09T22:31:00Z</cp:lastPrinted>
  <dcterms:created xsi:type="dcterms:W3CDTF">2021-08-17T04:23:00Z</dcterms:created>
  <dcterms:modified xsi:type="dcterms:W3CDTF">2025-04-09T22:32:00Z</dcterms:modified>
</cp:coreProperties>
</file>