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21" w:rsidRDefault="00956AE1" w:rsidP="00BD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38C7">
        <w:rPr>
          <w:rFonts w:ascii="Times New Roman" w:hAnsi="Times New Roman" w:cs="Times New Roman"/>
          <w:sz w:val="24"/>
          <w:szCs w:val="24"/>
        </w:rPr>
        <w:t xml:space="preserve"> 14.01.2019 г. по 18.01.2019 г. </w:t>
      </w:r>
      <w:proofErr w:type="gramStart"/>
      <w:r w:rsidR="00BD38C7">
        <w:rPr>
          <w:rFonts w:ascii="Times New Roman" w:hAnsi="Times New Roman" w:cs="Times New Roman"/>
          <w:sz w:val="24"/>
          <w:szCs w:val="24"/>
        </w:rPr>
        <w:t>в  Собрании</w:t>
      </w:r>
      <w:proofErr w:type="gramEnd"/>
      <w:r w:rsidR="00BD38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 Холмской городской прокуратурой проводится проверка исполнения Собранием законодательства при организации и проведении конкурса по отбору кандидатур на должность главы муниципального образования «Холмский городской округ»</w:t>
      </w:r>
      <w:r w:rsidR="00187F76">
        <w:rPr>
          <w:rFonts w:ascii="Times New Roman" w:hAnsi="Times New Roman" w:cs="Times New Roman"/>
          <w:sz w:val="24"/>
          <w:szCs w:val="24"/>
        </w:rPr>
        <w:t>. По результата проверки 25.03.2019 г. в Собрание поступила информация Холмской городской прокуратуры.</w:t>
      </w:r>
    </w:p>
    <w:p w:rsidR="00187F76" w:rsidRDefault="00187F76" w:rsidP="00BD3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F76" w:rsidRDefault="00187F76" w:rsidP="00BD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56AE1">
        <w:rPr>
          <w:rFonts w:ascii="Times New Roman" w:hAnsi="Times New Roman" w:cs="Times New Roman"/>
          <w:sz w:val="24"/>
          <w:szCs w:val="24"/>
        </w:rPr>
        <w:t>01.03.2019 г. по 29</w:t>
      </w:r>
      <w:r>
        <w:rPr>
          <w:rFonts w:ascii="Times New Roman" w:hAnsi="Times New Roman" w:cs="Times New Roman"/>
          <w:sz w:val="24"/>
          <w:szCs w:val="24"/>
        </w:rPr>
        <w:t xml:space="preserve">.03.2019 г. в Собрании муниципального образования «Холмский городской округ» Контрольно-счетной палатой муниципального образования «Холмский городской округ» проведена проверка целевого и эффективного использования средств местного бюджета, выделенных на содержание Собрания </w:t>
      </w:r>
      <w:r w:rsidR="00956AE1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в 2018 году.  По результатам проверки 15.04.2019 г. в Собрание Холмского городского округа внесено Представление № 4.</w:t>
      </w:r>
    </w:p>
    <w:p w:rsidR="00A00D4A" w:rsidRDefault="00A00D4A" w:rsidP="00BD3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E3C" w:rsidRDefault="00B34E3C" w:rsidP="00BD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июле 2019 года Холмской городской прокуратурой проведен анализ исполнения Собранием муниципального образования «Холмский городской округ» требований законодательства о муниципальной службе и противодействии коррупции. По результатам, 05.08.2019 г. в Собрание внесено представление от 05.08.2019 г. № 14-</w:t>
      </w:r>
      <w:proofErr w:type="spellStart"/>
      <w:r>
        <w:rPr>
          <w:rFonts w:ascii="Times New Roman" w:hAnsi="Times New Roman" w:cs="Times New Roman"/>
          <w:sz w:val="24"/>
          <w:szCs w:val="24"/>
        </w:rPr>
        <w:t>341в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-2019 «Об устранении нарушений законодательства и </w:t>
      </w:r>
      <w:r w:rsidR="00E46C11">
        <w:rPr>
          <w:rFonts w:ascii="Times New Roman" w:hAnsi="Times New Roman" w:cs="Times New Roman"/>
          <w:sz w:val="24"/>
          <w:szCs w:val="24"/>
        </w:rPr>
        <w:t>муниципальной службе,</w:t>
      </w:r>
      <w:r>
        <w:rPr>
          <w:rFonts w:ascii="Times New Roman" w:hAnsi="Times New Roman" w:cs="Times New Roman"/>
          <w:sz w:val="24"/>
          <w:szCs w:val="24"/>
        </w:rPr>
        <w:t xml:space="preserve"> и противодействии коррупции».</w:t>
      </w:r>
    </w:p>
    <w:p w:rsidR="00B34E3C" w:rsidRDefault="00B34E3C" w:rsidP="00BD3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4A" w:rsidRPr="00A00D4A" w:rsidRDefault="00B34E3C" w:rsidP="00BD3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2019 года </w:t>
      </w:r>
      <w:r w:rsidR="00A00D4A">
        <w:rPr>
          <w:rFonts w:ascii="Times New Roman" w:hAnsi="Times New Roman" w:cs="Times New Roman"/>
          <w:sz w:val="24"/>
          <w:szCs w:val="24"/>
        </w:rPr>
        <w:t>Холмской городской прокуратурой проведен анализ исполнения Собранием муниципального образования «Холмский городской округ» требований законодательства о муниципальной службе и противодействии коррупции. По результатам, 26.09.2019 г. в Собрание внесено представление от 25.09.2019 года № 14-</w:t>
      </w:r>
      <w:proofErr w:type="spellStart"/>
      <w:r w:rsidR="00A00D4A">
        <w:rPr>
          <w:rFonts w:ascii="Times New Roman" w:hAnsi="Times New Roman" w:cs="Times New Roman"/>
          <w:sz w:val="24"/>
          <w:szCs w:val="24"/>
        </w:rPr>
        <w:t>1129в</w:t>
      </w:r>
      <w:proofErr w:type="spellEnd"/>
      <w:r w:rsidR="00A00D4A">
        <w:rPr>
          <w:rFonts w:ascii="Times New Roman" w:hAnsi="Times New Roman" w:cs="Times New Roman"/>
          <w:sz w:val="24"/>
          <w:szCs w:val="24"/>
        </w:rPr>
        <w:t>-2018 «Об устранении нарушений законодательства о муниципальной службе и противодействии коррупции».</w:t>
      </w:r>
      <w:r w:rsidR="00F132C6">
        <w:rPr>
          <w:rFonts w:ascii="Times New Roman" w:hAnsi="Times New Roman" w:cs="Times New Roman"/>
          <w:sz w:val="24"/>
          <w:szCs w:val="24"/>
        </w:rPr>
        <w:t xml:space="preserve"> Представление признано обоснованным в полном объеме. Лицо, виновное в выявленных нарушениях, привлечено к дисциплинарной ответственности. </w:t>
      </w:r>
      <w:bookmarkStart w:id="0" w:name="_GoBack"/>
      <w:bookmarkEnd w:id="0"/>
    </w:p>
    <w:sectPr w:rsidR="00A00D4A" w:rsidRPr="00A0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AF"/>
    <w:rsid w:val="00187F76"/>
    <w:rsid w:val="00757E21"/>
    <w:rsid w:val="00956AE1"/>
    <w:rsid w:val="00A00D4A"/>
    <w:rsid w:val="00A748AF"/>
    <w:rsid w:val="00B34E3C"/>
    <w:rsid w:val="00BD38C7"/>
    <w:rsid w:val="00E46C11"/>
    <w:rsid w:val="00F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DF274-26BC-47D0-9F58-1D762B88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13</cp:revision>
  <dcterms:created xsi:type="dcterms:W3CDTF">2019-01-16T02:04:00Z</dcterms:created>
  <dcterms:modified xsi:type="dcterms:W3CDTF">2019-10-28T00:53:00Z</dcterms:modified>
</cp:coreProperties>
</file>